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1CFD2" w14:textId="259DFAA9" w:rsidR="00854021" w:rsidRDefault="00854021" w:rsidP="000E0C19">
      <w:pPr>
        <w:ind w:left="-720" w:right="-900"/>
        <w:rPr>
          <w:rFonts w:asciiTheme="minorHAnsi" w:hAnsiTheme="minorHAnsi"/>
          <w:b/>
          <w:color w:val="4F868E"/>
          <w:sz w:val="22"/>
          <w:szCs w:val="22"/>
        </w:rPr>
      </w:pPr>
    </w:p>
    <w:p w14:paraId="05BCBA94" w14:textId="77777777" w:rsidR="005A34E8" w:rsidRDefault="005A34E8" w:rsidP="000E0C19">
      <w:pPr>
        <w:ind w:left="-720" w:right="-900"/>
        <w:rPr>
          <w:rFonts w:asciiTheme="minorHAnsi" w:hAnsiTheme="minorHAnsi"/>
          <w:b/>
          <w:color w:val="4F868E"/>
          <w:sz w:val="22"/>
          <w:szCs w:val="22"/>
        </w:rPr>
      </w:pPr>
    </w:p>
    <w:p w14:paraId="4A04F449" w14:textId="5C963FEC" w:rsidR="005A34E8" w:rsidRDefault="003B2D47" w:rsidP="000E0C19">
      <w:pPr>
        <w:ind w:left="-720" w:right="-900"/>
        <w:rPr>
          <w:rFonts w:asciiTheme="minorHAnsi" w:hAnsiTheme="minorHAnsi"/>
          <w:b/>
          <w:color w:val="4F868E"/>
          <w:sz w:val="22"/>
          <w:szCs w:val="22"/>
        </w:rPr>
      </w:pPr>
      <w:r>
        <w:rPr>
          <w:noProof/>
        </w:rPr>
        <w:drawing>
          <wp:anchor distT="0" distB="0" distL="114300" distR="114300" simplePos="0" relativeHeight="251658240" behindDoc="0" locked="0" layoutInCell="1" allowOverlap="1" wp14:anchorId="5B953F7B" wp14:editId="0B1F1CAD">
            <wp:simplePos x="0" y="0"/>
            <wp:positionH relativeFrom="margin">
              <wp:align>left</wp:align>
            </wp:positionH>
            <wp:positionV relativeFrom="paragraph">
              <wp:posOffset>416560</wp:posOffset>
            </wp:positionV>
            <wp:extent cx="6190615" cy="5416550"/>
            <wp:effectExtent l="0" t="0" r="635" b="0"/>
            <wp:wrapTopAndBottom/>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0615" cy="5416550"/>
                    </a:xfrm>
                    <a:prstGeom prst="rect">
                      <a:avLst/>
                    </a:prstGeom>
                  </pic:spPr>
                </pic:pic>
              </a:graphicData>
            </a:graphic>
            <wp14:sizeRelH relativeFrom="margin">
              <wp14:pctWidth>0</wp14:pctWidth>
            </wp14:sizeRelH>
            <wp14:sizeRelV relativeFrom="margin">
              <wp14:pctHeight>0</wp14:pctHeight>
            </wp14:sizeRelV>
          </wp:anchor>
        </w:drawing>
      </w:r>
    </w:p>
    <w:p w14:paraId="68716609" w14:textId="2E85C2FD" w:rsidR="00707D03" w:rsidRDefault="0075612D" w:rsidP="0075612D">
      <w:pPr>
        <w:spacing w:before="120"/>
        <w:rPr>
          <w:rFonts w:asciiTheme="minorHAnsi" w:hAnsiTheme="minorHAnsi"/>
          <w:sz w:val="22"/>
          <w:szCs w:val="22"/>
        </w:rPr>
      </w:pPr>
      <w:bookmarkStart w:id="0" w:name="_Toc421887135"/>
      <w:r w:rsidRPr="0075612D">
        <w:rPr>
          <w:noProof/>
        </w:rPr>
        <w:t xml:space="preserve"> </w:t>
      </w:r>
    </w:p>
    <w:p w14:paraId="1EC097BA" w14:textId="77777777" w:rsidR="003B2D47" w:rsidRDefault="003B2D47" w:rsidP="00C929EA">
      <w:pPr>
        <w:spacing w:before="120"/>
        <w:rPr>
          <w:rFonts w:asciiTheme="minorHAnsi" w:hAnsiTheme="minorHAnsi"/>
          <w:sz w:val="22"/>
          <w:szCs w:val="22"/>
        </w:rPr>
      </w:pPr>
    </w:p>
    <w:p w14:paraId="7728E355" w14:textId="2E71D9DC" w:rsidR="00C929EA" w:rsidRDefault="00DE64AE" w:rsidP="00C929EA">
      <w:pPr>
        <w:spacing w:before="120"/>
      </w:pPr>
      <w:r>
        <w:rPr>
          <w:rFonts w:asciiTheme="minorHAnsi" w:hAnsiTheme="minorHAnsi"/>
          <w:sz w:val="22"/>
          <w:szCs w:val="22"/>
        </w:rPr>
        <w:t>G</w:t>
      </w:r>
      <w:r w:rsidR="00AD427E" w:rsidRPr="000C7B15">
        <w:rPr>
          <w:rFonts w:asciiTheme="minorHAnsi" w:hAnsiTheme="minorHAnsi"/>
          <w:sz w:val="22"/>
          <w:szCs w:val="22"/>
        </w:rPr>
        <w:t xml:space="preserve">raduate </w:t>
      </w:r>
      <w:r w:rsidR="002873A0">
        <w:rPr>
          <w:rFonts w:asciiTheme="minorHAnsi" w:hAnsiTheme="minorHAnsi"/>
          <w:sz w:val="22"/>
          <w:szCs w:val="22"/>
        </w:rPr>
        <w:t xml:space="preserve">programs and </w:t>
      </w:r>
      <w:r w:rsidR="00AD427E" w:rsidRPr="000C7B15">
        <w:rPr>
          <w:rFonts w:asciiTheme="minorHAnsi" w:hAnsiTheme="minorHAnsi"/>
          <w:sz w:val="22"/>
          <w:szCs w:val="22"/>
        </w:rPr>
        <w:t xml:space="preserve">students </w:t>
      </w:r>
      <w:r w:rsidR="001E2B16">
        <w:rPr>
          <w:rFonts w:asciiTheme="minorHAnsi" w:hAnsiTheme="minorHAnsi"/>
          <w:sz w:val="22"/>
          <w:szCs w:val="22"/>
        </w:rPr>
        <w:t xml:space="preserve">at Washington State University (WSU) </w:t>
      </w:r>
      <w:r w:rsidR="00AD427E" w:rsidRPr="000C7B15">
        <w:rPr>
          <w:rFonts w:asciiTheme="minorHAnsi" w:hAnsiTheme="minorHAnsi"/>
          <w:sz w:val="22"/>
          <w:szCs w:val="22"/>
        </w:rPr>
        <w:t xml:space="preserve">are required to </w:t>
      </w:r>
      <w:r w:rsidR="00C16B94">
        <w:rPr>
          <w:rFonts w:asciiTheme="minorHAnsi" w:hAnsiTheme="minorHAnsi"/>
          <w:sz w:val="22"/>
          <w:szCs w:val="22"/>
        </w:rPr>
        <w:t>follow</w:t>
      </w:r>
      <w:r w:rsidR="00AD427E" w:rsidRPr="000C7B15">
        <w:rPr>
          <w:rFonts w:asciiTheme="minorHAnsi" w:hAnsiTheme="minorHAnsi"/>
          <w:sz w:val="22"/>
          <w:szCs w:val="22"/>
        </w:rPr>
        <w:t xml:space="preserve"> the most current Graduate School Policies and Procedures, which are also available at </w:t>
      </w:r>
      <w:hyperlink r:id="rId13" w:history="1">
        <w:r w:rsidR="00E14350" w:rsidRPr="000C7B15">
          <w:rPr>
            <w:rStyle w:val="Hyperlink"/>
            <w:rFonts w:asciiTheme="minorHAnsi" w:hAnsiTheme="minorHAnsi"/>
            <w:sz w:val="22"/>
            <w:szCs w:val="22"/>
          </w:rPr>
          <w:t>http://gradschool.wsu.edu/policies-procedures</w:t>
        </w:r>
      </w:hyperlink>
      <w:r w:rsidR="007A0B94" w:rsidRPr="000C7B15">
        <w:rPr>
          <w:rFonts w:asciiTheme="minorHAnsi" w:hAnsiTheme="minorHAnsi"/>
          <w:sz w:val="22"/>
          <w:szCs w:val="22"/>
        </w:rPr>
        <w:t>.</w:t>
      </w:r>
      <w:r w:rsidR="00E14350" w:rsidRPr="000C7B15">
        <w:rPr>
          <w:rFonts w:asciiTheme="minorHAnsi" w:hAnsiTheme="minorHAnsi"/>
          <w:sz w:val="22"/>
          <w:szCs w:val="22"/>
        </w:rPr>
        <w:t xml:space="preserve"> </w:t>
      </w:r>
      <w:r w:rsidR="00AD427E" w:rsidRPr="000C7B15">
        <w:rPr>
          <w:rFonts w:asciiTheme="minorHAnsi" w:hAnsiTheme="minorHAnsi"/>
          <w:sz w:val="22"/>
          <w:szCs w:val="22"/>
        </w:rPr>
        <w:t>Any exceptions to th</w:t>
      </w:r>
      <w:r w:rsidR="0090335C">
        <w:rPr>
          <w:rFonts w:asciiTheme="minorHAnsi" w:hAnsiTheme="minorHAnsi"/>
          <w:sz w:val="22"/>
          <w:szCs w:val="22"/>
        </w:rPr>
        <w:t>ese</w:t>
      </w:r>
      <w:r w:rsidR="00AD427E" w:rsidRPr="000C7B15">
        <w:rPr>
          <w:rFonts w:asciiTheme="minorHAnsi" w:hAnsiTheme="minorHAnsi"/>
          <w:sz w:val="22"/>
          <w:szCs w:val="22"/>
        </w:rPr>
        <w:t xml:space="preserve"> polic</w:t>
      </w:r>
      <w:r w:rsidR="009A1644">
        <w:rPr>
          <w:rFonts w:asciiTheme="minorHAnsi" w:hAnsiTheme="minorHAnsi"/>
          <w:sz w:val="22"/>
          <w:szCs w:val="22"/>
        </w:rPr>
        <w:t>ies</w:t>
      </w:r>
      <w:r w:rsidR="00AD427E" w:rsidRPr="000C7B15">
        <w:rPr>
          <w:rFonts w:asciiTheme="minorHAnsi" w:hAnsiTheme="minorHAnsi"/>
          <w:sz w:val="22"/>
          <w:szCs w:val="22"/>
        </w:rPr>
        <w:t xml:space="preserve"> must be submitted in writing </w:t>
      </w:r>
      <w:r w:rsidR="009A1644">
        <w:rPr>
          <w:rFonts w:asciiTheme="minorHAnsi" w:hAnsiTheme="minorHAnsi"/>
          <w:sz w:val="22"/>
          <w:szCs w:val="22"/>
        </w:rPr>
        <w:t xml:space="preserve">through the Graduate Research Management </w:t>
      </w:r>
      <w:r w:rsidR="0090335C">
        <w:rPr>
          <w:rFonts w:asciiTheme="minorHAnsi" w:hAnsiTheme="minorHAnsi"/>
          <w:sz w:val="22"/>
          <w:szCs w:val="22"/>
        </w:rPr>
        <w:t xml:space="preserve">(GRM) </w:t>
      </w:r>
      <w:r w:rsidR="000244D8">
        <w:rPr>
          <w:rFonts w:asciiTheme="minorHAnsi" w:hAnsiTheme="minorHAnsi"/>
          <w:sz w:val="22"/>
          <w:szCs w:val="22"/>
        </w:rPr>
        <w:t xml:space="preserve">module in myWSU </w:t>
      </w:r>
      <w:r w:rsidR="00AD427E" w:rsidRPr="000C7B15">
        <w:rPr>
          <w:rFonts w:asciiTheme="minorHAnsi" w:hAnsiTheme="minorHAnsi"/>
          <w:sz w:val="22"/>
          <w:szCs w:val="22"/>
        </w:rPr>
        <w:t>by the student</w:t>
      </w:r>
      <w:r w:rsidR="000244D8">
        <w:rPr>
          <w:rFonts w:asciiTheme="minorHAnsi" w:hAnsiTheme="minorHAnsi"/>
          <w:sz w:val="22"/>
          <w:szCs w:val="22"/>
        </w:rPr>
        <w:t>’s</w:t>
      </w:r>
      <w:r w:rsidR="00AD427E" w:rsidRPr="000C7B15">
        <w:rPr>
          <w:rFonts w:asciiTheme="minorHAnsi" w:hAnsiTheme="minorHAnsi"/>
          <w:sz w:val="22"/>
          <w:szCs w:val="22"/>
        </w:rPr>
        <w:t xml:space="preserve"> </w:t>
      </w:r>
      <w:r w:rsidR="0090335C">
        <w:rPr>
          <w:rFonts w:asciiTheme="minorHAnsi" w:hAnsiTheme="minorHAnsi"/>
          <w:sz w:val="22"/>
          <w:szCs w:val="22"/>
        </w:rPr>
        <w:t>graduate academic program</w:t>
      </w:r>
      <w:r w:rsidR="000244D8">
        <w:rPr>
          <w:rFonts w:asciiTheme="minorHAnsi" w:hAnsiTheme="minorHAnsi"/>
          <w:sz w:val="22"/>
          <w:szCs w:val="22"/>
        </w:rPr>
        <w:t>. Once received in the GRM,</w:t>
      </w:r>
      <w:r w:rsidR="00AD427E" w:rsidRPr="000C7B15">
        <w:rPr>
          <w:rFonts w:asciiTheme="minorHAnsi" w:hAnsiTheme="minorHAnsi"/>
          <w:sz w:val="22"/>
          <w:szCs w:val="22"/>
        </w:rPr>
        <w:t xml:space="preserve"> the </w:t>
      </w:r>
      <w:r w:rsidR="00F677C5">
        <w:rPr>
          <w:rFonts w:asciiTheme="minorHAnsi" w:hAnsiTheme="minorHAnsi"/>
          <w:sz w:val="22"/>
          <w:szCs w:val="22"/>
        </w:rPr>
        <w:t xml:space="preserve">vice provost for graduate and professional </w:t>
      </w:r>
      <w:r w:rsidR="0075612D">
        <w:rPr>
          <w:rFonts w:asciiTheme="minorHAnsi" w:hAnsiTheme="minorHAnsi"/>
          <w:sz w:val="22"/>
          <w:szCs w:val="22"/>
        </w:rPr>
        <w:t>e</w:t>
      </w:r>
      <w:r w:rsidR="00F677C5">
        <w:rPr>
          <w:rFonts w:asciiTheme="minorHAnsi" w:hAnsiTheme="minorHAnsi"/>
          <w:sz w:val="22"/>
          <w:szCs w:val="22"/>
        </w:rPr>
        <w:t>ducation</w:t>
      </w:r>
      <w:r w:rsidR="00AD427E" w:rsidRPr="000C7B15">
        <w:rPr>
          <w:rFonts w:asciiTheme="minorHAnsi" w:hAnsiTheme="minorHAnsi"/>
          <w:sz w:val="22"/>
          <w:szCs w:val="22"/>
        </w:rPr>
        <w:t xml:space="preserve"> </w:t>
      </w:r>
      <w:r w:rsidR="000244D8">
        <w:rPr>
          <w:rFonts w:asciiTheme="minorHAnsi" w:hAnsiTheme="minorHAnsi"/>
          <w:sz w:val="22"/>
          <w:szCs w:val="22"/>
        </w:rPr>
        <w:t xml:space="preserve">will </w:t>
      </w:r>
      <w:r w:rsidR="00AD427E" w:rsidRPr="000C7B15">
        <w:rPr>
          <w:rFonts w:asciiTheme="minorHAnsi" w:hAnsiTheme="minorHAnsi"/>
          <w:sz w:val="22"/>
          <w:szCs w:val="22"/>
        </w:rPr>
        <w:t xml:space="preserve">consider </w:t>
      </w:r>
      <w:r w:rsidR="000244D8">
        <w:rPr>
          <w:rFonts w:asciiTheme="minorHAnsi" w:hAnsiTheme="minorHAnsi"/>
          <w:sz w:val="22"/>
          <w:szCs w:val="22"/>
        </w:rPr>
        <w:t>the</w:t>
      </w:r>
      <w:r w:rsidR="000244D8" w:rsidRPr="000C7B15">
        <w:rPr>
          <w:rFonts w:asciiTheme="minorHAnsi" w:hAnsiTheme="minorHAnsi"/>
          <w:sz w:val="22"/>
          <w:szCs w:val="22"/>
        </w:rPr>
        <w:t xml:space="preserve"> </w:t>
      </w:r>
      <w:r w:rsidR="00AD427E" w:rsidRPr="000C7B15">
        <w:rPr>
          <w:rFonts w:asciiTheme="minorHAnsi" w:hAnsiTheme="minorHAnsi"/>
          <w:sz w:val="22"/>
          <w:szCs w:val="22"/>
        </w:rPr>
        <w:t>exception</w:t>
      </w:r>
      <w:r w:rsidR="00854021" w:rsidRPr="000C7B15">
        <w:rPr>
          <w:rFonts w:asciiTheme="minorHAnsi" w:hAnsiTheme="minorHAnsi"/>
          <w:sz w:val="22"/>
          <w:szCs w:val="22"/>
        </w:rPr>
        <w:t>.</w:t>
      </w:r>
      <w:bookmarkEnd w:id="0"/>
      <w:r w:rsidR="00EF6590">
        <w:rPr>
          <w:rFonts w:asciiTheme="minorHAnsi" w:hAnsiTheme="minorHAnsi"/>
          <w:sz w:val="22"/>
          <w:szCs w:val="22"/>
        </w:rPr>
        <w:t xml:space="preserve"> The</w:t>
      </w:r>
      <w:r w:rsidR="00EF6590" w:rsidRPr="000C7B15">
        <w:rPr>
          <w:rFonts w:asciiTheme="minorHAnsi" w:hAnsiTheme="minorHAnsi"/>
          <w:sz w:val="22"/>
          <w:szCs w:val="22"/>
        </w:rPr>
        <w:t xml:space="preserve"> specific policies and procedures of individual departments and </w:t>
      </w:r>
      <w:r w:rsidR="00EF6590" w:rsidRPr="00FD46C4">
        <w:rPr>
          <w:rFonts w:asciiTheme="minorHAnsi" w:hAnsiTheme="minorHAnsi"/>
          <w:sz w:val="22"/>
          <w:szCs w:val="22"/>
        </w:rPr>
        <w:t xml:space="preserve">programs </w:t>
      </w:r>
      <w:r w:rsidR="00EF6590">
        <w:rPr>
          <w:rFonts w:asciiTheme="minorHAnsi" w:hAnsiTheme="minorHAnsi"/>
          <w:sz w:val="22"/>
          <w:szCs w:val="22"/>
        </w:rPr>
        <w:t xml:space="preserve">(as described in </w:t>
      </w:r>
      <w:r w:rsidR="00574C0F">
        <w:rPr>
          <w:rFonts w:asciiTheme="minorHAnsi" w:hAnsiTheme="minorHAnsi"/>
          <w:sz w:val="22"/>
          <w:szCs w:val="22"/>
        </w:rPr>
        <w:t xml:space="preserve">the </w:t>
      </w:r>
      <w:r w:rsidR="00EF6590">
        <w:rPr>
          <w:rFonts w:asciiTheme="minorHAnsi" w:hAnsiTheme="minorHAnsi"/>
          <w:sz w:val="22"/>
          <w:szCs w:val="22"/>
        </w:rPr>
        <w:t>program</w:t>
      </w:r>
      <w:r w:rsidR="00574C0F">
        <w:rPr>
          <w:rFonts w:asciiTheme="minorHAnsi" w:hAnsiTheme="minorHAnsi"/>
          <w:sz w:val="22"/>
          <w:szCs w:val="22"/>
        </w:rPr>
        <w:t>’s</w:t>
      </w:r>
      <w:r w:rsidR="00EF6590">
        <w:rPr>
          <w:rFonts w:asciiTheme="minorHAnsi" w:hAnsiTheme="minorHAnsi"/>
          <w:sz w:val="22"/>
          <w:szCs w:val="22"/>
        </w:rPr>
        <w:t xml:space="preserve"> bylaws and </w:t>
      </w:r>
      <w:r w:rsidR="00574C0F" w:rsidRPr="0022357E">
        <w:rPr>
          <w:rFonts w:asciiTheme="minorHAnsi" w:hAnsiTheme="minorHAnsi"/>
          <w:i/>
          <w:iCs/>
          <w:sz w:val="22"/>
          <w:szCs w:val="22"/>
        </w:rPr>
        <w:t>Graduate Student Handbook</w:t>
      </w:r>
      <w:r w:rsidR="00EF6590">
        <w:rPr>
          <w:rFonts w:asciiTheme="minorHAnsi" w:hAnsiTheme="minorHAnsi"/>
          <w:sz w:val="22"/>
          <w:szCs w:val="22"/>
        </w:rPr>
        <w:t xml:space="preserve">) </w:t>
      </w:r>
      <w:r w:rsidR="00EF6590" w:rsidRPr="00FD46C4">
        <w:rPr>
          <w:rFonts w:asciiTheme="minorHAnsi" w:hAnsiTheme="minorHAnsi"/>
          <w:sz w:val="22"/>
          <w:szCs w:val="22"/>
        </w:rPr>
        <w:t>may be more prescriptive as long as they do not conflict with the Graduate School policies and procedures.</w:t>
      </w:r>
    </w:p>
    <w:p w14:paraId="695ABC24" w14:textId="6D65D853" w:rsidR="0075612D" w:rsidRPr="00C929EA" w:rsidRDefault="0075612D" w:rsidP="00C929EA">
      <w:pPr>
        <w:spacing w:before="120"/>
        <w:sectPr w:rsidR="0075612D" w:rsidRPr="00C929EA" w:rsidSect="00956DD9">
          <w:headerReference w:type="default" r:id="rId14"/>
          <w:footerReference w:type="default" r:id="rId15"/>
          <w:pgSz w:w="12240" w:h="15840"/>
          <w:pgMar w:top="180" w:right="1080" w:bottom="1440" w:left="1080" w:header="0" w:footer="720" w:gutter="0"/>
          <w:pgNumType w:start="1"/>
          <w:cols w:space="720"/>
          <w:titlePg/>
          <w:docGrid w:linePitch="360"/>
        </w:sectPr>
      </w:pPr>
    </w:p>
    <w:p w14:paraId="63389B5A" w14:textId="0616B62F" w:rsidR="00AB5504" w:rsidRPr="000C7B15" w:rsidRDefault="00AB5504" w:rsidP="00B6094B">
      <w:pPr>
        <w:pStyle w:val="Heading1"/>
      </w:pPr>
      <w:bookmarkStart w:id="1" w:name="_Toc422213071"/>
      <w:bookmarkStart w:id="2" w:name="_Toc422214670"/>
      <w:bookmarkStart w:id="3" w:name="_Toc137370171"/>
      <w:bookmarkStart w:id="4" w:name="_Toc421887136"/>
      <w:r>
        <w:lastRenderedPageBreak/>
        <w:t>Table of Contents</w:t>
      </w:r>
      <w:bookmarkEnd w:id="1"/>
      <w:bookmarkEnd w:id="2"/>
      <w:bookmarkEnd w:id="3"/>
    </w:p>
    <w:p w14:paraId="6D1B0AFB" w14:textId="74C3629C" w:rsidR="00B6094B" w:rsidRDefault="003A5909" w:rsidP="00B6094B">
      <w:pPr>
        <w:pStyle w:val="TOC1"/>
        <w:rPr>
          <w:rFonts w:eastAsiaTheme="minorEastAsia" w:cstheme="minorBidi"/>
          <w:kern w:val="2"/>
          <w:sz w:val="22"/>
          <w:szCs w:val="22"/>
          <w14:ligatures w14:val="standardContextual"/>
        </w:rPr>
      </w:pPr>
      <w:r w:rsidRPr="000C7B15">
        <w:rPr>
          <w:sz w:val="22"/>
          <w:szCs w:val="22"/>
        </w:rPr>
        <w:fldChar w:fldCharType="begin"/>
      </w:r>
      <w:r w:rsidRPr="000C7B15">
        <w:rPr>
          <w:sz w:val="22"/>
          <w:szCs w:val="22"/>
        </w:rPr>
        <w:instrText xml:space="preserve"> TOC \o "1-2" \h \z \u \t "Heading 3,3" </w:instrText>
      </w:r>
      <w:r w:rsidRPr="000C7B15">
        <w:rPr>
          <w:sz w:val="22"/>
          <w:szCs w:val="22"/>
        </w:rPr>
        <w:fldChar w:fldCharType="separate"/>
      </w:r>
      <w:hyperlink w:anchor="_Toc137370171" w:history="1">
        <w:r w:rsidR="00B6094B" w:rsidRPr="00100EFA">
          <w:rPr>
            <w:rStyle w:val="Hyperlink"/>
          </w:rPr>
          <w:t>Table of Contents</w:t>
        </w:r>
        <w:r w:rsidR="00B6094B">
          <w:rPr>
            <w:webHidden/>
          </w:rPr>
          <w:tab/>
        </w:r>
        <w:r w:rsidR="00B6094B">
          <w:rPr>
            <w:webHidden/>
          </w:rPr>
          <w:fldChar w:fldCharType="begin"/>
        </w:r>
        <w:r w:rsidR="00B6094B">
          <w:rPr>
            <w:webHidden/>
          </w:rPr>
          <w:instrText xml:space="preserve"> PAGEREF _Toc137370171 \h </w:instrText>
        </w:r>
        <w:r w:rsidR="00B6094B">
          <w:rPr>
            <w:webHidden/>
          </w:rPr>
        </w:r>
        <w:r w:rsidR="00B6094B">
          <w:rPr>
            <w:webHidden/>
          </w:rPr>
          <w:fldChar w:fldCharType="separate"/>
        </w:r>
        <w:r w:rsidR="00BA0331">
          <w:rPr>
            <w:webHidden/>
          </w:rPr>
          <w:t>i</w:t>
        </w:r>
        <w:r w:rsidR="00B6094B">
          <w:rPr>
            <w:webHidden/>
          </w:rPr>
          <w:fldChar w:fldCharType="end"/>
        </w:r>
      </w:hyperlink>
    </w:p>
    <w:p w14:paraId="41812B91" w14:textId="0BA488A0" w:rsidR="00B6094B" w:rsidRDefault="00033280" w:rsidP="00B6094B">
      <w:pPr>
        <w:pStyle w:val="TOC1"/>
        <w:rPr>
          <w:rFonts w:eastAsiaTheme="minorEastAsia" w:cstheme="minorBidi"/>
          <w:kern w:val="2"/>
          <w:sz w:val="22"/>
          <w:szCs w:val="22"/>
          <w14:ligatures w14:val="standardContextual"/>
        </w:rPr>
      </w:pPr>
      <w:hyperlink w:anchor="_Toc137370172" w:history="1">
        <w:r w:rsidR="00B6094B" w:rsidRPr="00100EFA">
          <w:rPr>
            <w:rStyle w:val="Hyperlink"/>
          </w:rPr>
          <w:t>Chapter One - Administration of Graduate Programs</w:t>
        </w:r>
        <w:r w:rsidR="00B6094B">
          <w:rPr>
            <w:webHidden/>
          </w:rPr>
          <w:tab/>
        </w:r>
        <w:r w:rsidR="00B6094B">
          <w:rPr>
            <w:webHidden/>
          </w:rPr>
          <w:fldChar w:fldCharType="begin"/>
        </w:r>
        <w:r w:rsidR="00B6094B">
          <w:rPr>
            <w:webHidden/>
          </w:rPr>
          <w:instrText xml:space="preserve"> PAGEREF _Toc137370172 \h </w:instrText>
        </w:r>
        <w:r w:rsidR="00B6094B">
          <w:rPr>
            <w:webHidden/>
          </w:rPr>
        </w:r>
        <w:r w:rsidR="00B6094B">
          <w:rPr>
            <w:webHidden/>
          </w:rPr>
          <w:fldChar w:fldCharType="separate"/>
        </w:r>
        <w:r w:rsidR="00BA0331">
          <w:rPr>
            <w:webHidden/>
          </w:rPr>
          <w:t>1</w:t>
        </w:r>
        <w:r w:rsidR="00B6094B">
          <w:rPr>
            <w:webHidden/>
          </w:rPr>
          <w:fldChar w:fldCharType="end"/>
        </w:r>
      </w:hyperlink>
    </w:p>
    <w:p w14:paraId="13713CF5" w14:textId="7E623F1D" w:rsidR="00B6094B" w:rsidRDefault="00033280">
      <w:pPr>
        <w:pStyle w:val="TOC2"/>
        <w:rPr>
          <w:rFonts w:eastAsiaTheme="minorEastAsia" w:cstheme="minorBidi"/>
          <w:smallCaps w:val="0"/>
          <w:noProof/>
          <w:kern w:val="2"/>
          <w:sz w:val="22"/>
          <w:szCs w:val="22"/>
          <w14:ligatures w14:val="standardContextual"/>
        </w:rPr>
      </w:pPr>
      <w:hyperlink w:anchor="_Toc137370173" w:history="1">
        <w:r w:rsidR="00B6094B" w:rsidRPr="00100EFA">
          <w:rPr>
            <w:rStyle w:val="Hyperlink"/>
            <w:noProof/>
          </w:rPr>
          <w:t>A. Executive Authority and Responsibilities of the Graduate School</w:t>
        </w:r>
        <w:r w:rsidR="00B6094B">
          <w:rPr>
            <w:noProof/>
            <w:webHidden/>
          </w:rPr>
          <w:tab/>
        </w:r>
        <w:r w:rsidR="00B6094B">
          <w:rPr>
            <w:noProof/>
            <w:webHidden/>
          </w:rPr>
          <w:fldChar w:fldCharType="begin"/>
        </w:r>
        <w:r w:rsidR="00B6094B">
          <w:rPr>
            <w:noProof/>
            <w:webHidden/>
          </w:rPr>
          <w:instrText xml:space="preserve"> PAGEREF _Toc137370173 \h </w:instrText>
        </w:r>
        <w:r w:rsidR="00B6094B">
          <w:rPr>
            <w:noProof/>
            <w:webHidden/>
          </w:rPr>
        </w:r>
        <w:r w:rsidR="00B6094B">
          <w:rPr>
            <w:noProof/>
            <w:webHidden/>
          </w:rPr>
          <w:fldChar w:fldCharType="separate"/>
        </w:r>
        <w:r w:rsidR="00BA0331">
          <w:rPr>
            <w:noProof/>
            <w:webHidden/>
          </w:rPr>
          <w:t>1</w:t>
        </w:r>
        <w:r w:rsidR="00B6094B">
          <w:rPr>
            <w:noProof/>
            <w:webHidden/>
          </w:rPr>
          <w:fldChar w:fldCharType="end"/>
        </w:r>
      </w:hyperlink>
    </w:p>
    <w:p w14:paraId="7A3C5054" w14:textId="46C82371" w:rsidR="00B6094B" w:rsidRDefault="00033280">
      <w:pPr>
        <w:pStyle w:val="TOC3"/>
        <w:rPr>
          <w:rFonts w:eastAsiaTheme="minorEastAsia" w:cstheme="minorBidi"/>
          <w:i w:val="0"/>
          <w:iCs w:val="0"/>
          <w:noProof/>
          <w:kern w:val="2"/>
          <w:sz w:val="22"/>
          <w:szCs w:val="22"/>
          <w14:ligatures w14:val="standardContextual"/>
        </w:rPr>
      </w:pPr>
      <w:hyperlink w:anchor="_Toc137370174"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Programs</w:t>
        </w:r>
        <w:r w:rsidR="00B6094B">
          <w:rPr>
            <w:noProof/>
            <w:webHidden/>
          </w:rPr>
          <w:tab/>
        </w:r>
        <w:r w:rsidR="00B6094B">
          <w:rPr>
            <w:noProof/>
            <w:webHidden/>
          </w:rPr>
          <w:fldChar w:fldCharType="begin"/>
        </w:r>
        <w:r w:rsidR="00B6094B">
          <w:rPr>
            <w:noProof/>
            <w:webHidden/>
          </w:rPr>
          <w:instrText xml:space="preserve"> PAGEREF _Toc137370174 \h </w:instrText>
        </w:r>
        <w:r w:rsidR="00B6094B">
          <w:rPr>
            <w:noProof/>
            <w:webHidden/>
          </w:rPr>
        </w:r>
        <w:r w:rsidR="00B6094B">
          <w:rPr>
            <w:noProof/>
            <w:webHidden/>
          </w:rPr>
          <w:fldChar w:fldCharType="separate"/>
        </w:r>
        <w:r w:rsidR="00BA0331">
          <w:rPr>
            <w:noProof/>
            <w:webHidden/>
          </w:rPr>
          <w:t>3</w:t>
        </w:r>
        <w:r w:rsidR="00B6094B">
          <w:rPr>
            <w:noProof/>
            <w:webHidden/>
          </w:rPr>
          <w:fldChar w:fldCharType="end"/>
        </w:r>
      </w:hyperlink>
    </w:p>
    <w:p w14:paraId="76E291BC" w14:textId="557C9F0A" w:rsidR="00B6094B" w:rsidRDefault="00033280">
      <w:pPr>
        <w:pStyle w:val="TOC3"/>
        <w:rPr>
          <w:rFonts w:eastAsiaTheme="minorEastAsia" w:cstheme="minorBidi"/>
          <w:i w:val="0"/>
          <w:iCs w:val="0"/>
          <w:noProof/>
          <w:kern w:val="2"/>
          <w:sz w:val="22"/>
          <w:szCs w:val="22"/>
          <w14:ligatures w14:val="standardContextual"/>
        </w:rPr>
      </w:pPr>
      <w:hyperlink w:anchor="_Toc137370175"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Students</w:t>
        </w:r>
        <w:r w:rsidR="00B6094B">
          <w:rPr>
            <w:noProof/>
            <w:webHidden/>
          </w:rPr>
          <w:tab/>
        </w:r>
        <w:r w:rsidR="00B6094B">
          <w:rPr>
            <w:noProof/>
            <w:webHidden/>
          </w:rPr>
          <w:fldChar w:fldCharType="begin"/>
        </w:r>
        <w:r w:rsidR="00B6094B">
          <w:rPr>
            <w:noProof/>
            <w:webHidden/>
          </w:rPr>
          <w:instrText xml:space="preserve"> PAGEREF _Toc137370175 \h </w:instrText>
        </w:r>
        <w:r w:rsidR="00B6094B">
          <w:rPr>
            <w:noProof/>
            <w:webHidden/>
          </w:rPr>
        </w:r>
        <w:r w:rsidR="00B6094B">
          <w:rPr>
            <w:noProof/>
            <w:webHidden/>
          </w:rPr>
          <w:fldChar w:fldCharType="separate"/>
        </w:r>
        <w:r w:rsidR="00BA0331">
          <w:rPr>
            <w:noProof/>
            <w:webHidden/>
          </w:rPr>
          <w:t>3</w:t>
        </w:r>
        <w:r w:rsidR="00B6094B">
          <w:rPr>
            <w:noProof/>
            <w:webHidden/>
          </w:rPr>
          <w:fldChar w:fldCharType="end"/>
        </w:r>
      </w:hyperlink>
    </w:p>
    <w:p w14:paraId="6CFDD6CD" w14:textId="51EC7DF2" w:rsidR="00B6094B" w:rsidRDefault="00033280">
      <w:pPr>
        <w:pStyle w:val="TOC3"/>
        <w:rPr>
          <w:rFonts w:eastAsiaTheme="minorEastAsia" w:cstheme="minorBidi"/>
          <w:i w:val="0"/>
          <w:iCs w:val="0"/>
          <w:noProof/>
          <w:kern w:val="2"/>
          <w:sz w:val="22"/>
          <w:szCs w:val="22"/>
          <w14:ligatures w14:val="standardContextual"/>
        </w:rPr>
      </w:pPr>
      <w:hyperlink w:anchor="_Toc137370176"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Faculty</w:t>
        </w:r>
        <w:r w:rsidR="00B6094B">
          <w:rPr>
            <w:noProof/>
            <w:webHidden/>
          </w:rPr>
          <w:tab/>
        </w:r>
        <w:r w:rsidR="00B6094B">
          <w:rPr>
            <w:noProof/>
            <w:webHidden/>
          </w:rPr>
          <w:fldChar w:fldCharType="begin"/>
        </w:r>
        <w:r w:rsidR="00B6094B">
          <w:rPr>
            <w:noProof/>
            <w:webHidden/>
          </w:rPr>
          <w:instrText xml:space="preserve"> PAGEREF _Toc137370176 \h </w:instrText>
        </w:r>
        <w:r w:rsidR="00B6094B">
          <w:rPr>
            <w:noProof/>
            <w:webHidden/>
          </w:rPr>
        </w:r>
        <w:r w:rsidR="00B6094B">
          <w:rPr>
            <w:noProof/>
            <w:webHidden/>
          </w:rPr>
          <w:fldChar w:fldCharType="separate"/>
        </w:r>
        <w:r w:rsidR="00BA0331">
          <w:rPr>
            <w:noProof/>
            <w:webHidden/>
          </w:rPr>
          <w:t>4</w:t>
        </w:r>
        <w:r w:rsidR="00B6094B">
          <w:rPr>
            <w:noProof/>
            <w:webHidden/>
          </w:rPr>
          <w:fldChar w:fldCharType="end"/>
        </w:r>
      </w:hyperlink>
    </w:p>
    <w:p w14:paraId="612659E7" w14:textId="77AD6499" w:rsidR="00B6094B" w:rsidRDefault="00033280">
      <w:pPr>
        <w:pStyle w:val="TOC3"/>
        <w:rPr>
          <w:rFonts w:eastAsiaTheme="minorEastAsia" w:cstheme="minorBidi"/>
          <w:i w:val="0"/>
          <w:iCs w:val="0"/>
          <w:noProof/>
          <w:kern w:val="2"/>
          <w:sz w:val="22"/>
          <w:szCs w:val="22"/>
          <w14:ligatures w14:val="standardContextual"/>
        </w:rPr>
      </w:pPr>
      <w:hyperlink w:anchor="_Toc137370177"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Administration</w:t>
        </w:r>
        <w:r w:rsidR="00B6094B">
          <w:rPr>
            <w:noProof/>
            <w:webHidden/>
          </w:rPr>
          <w:tab/>
        </w:r>
        <w:r w:rsidR="00B6094B">
          <w:rPr>
            <w:noProof/>
            <w:webHidden/>
          </w:rPr>
          <w:fldChar w:fldCharType="begin"/>
        </w:r>
        <w:r w:rsidR="00B6094B">
          <w:rPr>
            <w:noProof/>
            <w:webHidden/>
          </w:rPr>
          <w:instrText xml:space="preserve"> PAGEREF _Toc137370177 \h </w:instrText>
        </w:r>
        <w:r w:rsidR="00B6094B">
          <w:rPr>
            <w:noProof/>
            <w:webHidden/>
          </w:rPr>
        </w:r>
        <w:r w:rsidR="00B6094B">
          <w:rPr>
            <w:noProof/>
            <w:webHidden/>
          </w:rPr>
          <w:fldChar w:fldCharType="separate"/>
        </w:r>
        <w:r w:rsidR="00BA0331">
          <w:rPr>
            <w:noProof/>
            <w:webHidden/>
          </w:rPr>
          <w:t>4</w:t>
        </w:r>
        <w:r w:rsidR="00B6094B">
          <w:rPr>
            <w:noProof/>
            <w:webHidden/>
          </w:rPr>
          <w:fldChar w:fldCharType="end"/>
        </w:r>
      </w:hyperlink>
    </w:p>
    <w:p w14:paraId="1753CE42" w14:textId="5F2772C0" w:rsidR="00B6094B" w:rsidRDefault="00033280">
      <w:pPr>
        <w:pStyle w:val="TOC3"/>
        <w:rPr>
          <w:rFonts w:eastAsiaTheme="minorEastAsia" w:cstheme="minorBidi"/>
          <w:i w:val="0"/>
          <w:iCs w:val="0"/>
          <w:noProof/>
          <w:kern w:val="2"/>
          <w:sz w:val="22"/>
          <w:szCs w:val="22"/>
          <w14:ligatures w14:val="standardContextual"/>
        </w:rPr>
      </w:pPr>
      <w:hyperlink w:anchor="_Toc137370178"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External Constituents</w:t>
        </w:r>
        <w:r w:rsidR="00B6094B">
          <w:rPr>
            <w:noProof/>
            <w:webHidden/>
          </w:rPr>
          <w:tab/>
        </w:r>
        <w:r w:rsidR="00B6094B">
          <w:rPr>
            <w:noProof/>
            <w:webHidden/>
          </w:rPr>
          <w:fldChar w:fldCharType="begin"/>
        </w:r>
        <w:r w:rsidR="00B6094B">
          <w:rPr>
            <w:noProof/>
            <w:webHidden/>
          </w:rPr>
          <w:instrText xml:space="preserve"> PAGEREF _Toc137370178 \h </w:instrText>
        </w:r>
        <w:r w:rsidR="00B6094B">
          <w:rPr>
            <w:noProof/>
            <w:webHidden/>
          </w:rPr>
        </w:r>
        <w:r w:rsidR="00B6094B">
          <w:rPr>
            <w:noProof/>
            <w:webHidden/>
          </w:rPr>
          <w:fldChar w:fldCharType="separate"/>
        </w:r>
        <w:r w:rsidR="00BA0331">
          <w:rPr>
            <w:noProof/>
            <w:webHidden/>
          </w:rPr>
          <w:t>5</w:t>
        </w:r>
        <w:r w:rsidR="00B6094B">
          <w:rPr>
            <w:noProof/>
            <w:webHidden/>
          </w:rPr>
          <w:fldChar w:fldCharType="end"/>
        </w:r>
      </w:hyperlink>
    </w:p>
    <w:p w14:paraId="051C7D91" w14:textId="0F205C6E" w:rsidR="00B6094B" w:rsidRDefault="00033280">
      <w:pPr>
        <w:pStyle w:val="TOC2"/>
        <w:rPr>
          <w:rFonts w:eastAsiaTheme="minorEastAsia" w:cstheme="minorBidi"/>
          <w:smallCaps w:val="0"/>
          <w:noProof/>
          <w:kern w:val="2"/>
          <w:sz w:val="22"/>
          <w:szCs w:val="22"/>
          <w14:ligatures w14:val="standardContextual"/>
        </w:rPr>
      </w:pPr>
      <w:hyperlink w:anchor="_Toc137370179" w:history="1">
        <w:r w:rsidR="00B6094B" w:rsidRPr="00100EFA">
          <w:rPr>
            <w:rStyle w:val="Hyperlink"/>
            <w:noProof/>
          </w:rPr>
          <w:t>B. Administrative Structure of the Graduate School</w:t>
        </w:r>
        <w:r w:rsidR="00B6094B">
          <w:rPr>
            <w:noProof/>
            <w:webHidden/>
          </w:rPr>
          <w:tab/>
        </w:r>
        <w:r w:rsidR="00B6094B">
          <w:rPr>
            <w:noProof/>
            <w:webHidden/>
          </w:rPr>
          <w:fldChar w:fldCharType="begin"/>
        </w:r>
        <w:r w:rsidR="00B6094B">
          <w:rPr>
            <w:noProof/>
            <w:webHidden/>
          </w:rPr>
          <w:instrText xml:space="preserve"> PAGEREF _Toc137370179 \h </w:instrText>
        </w:r>
        <w:r w:rsidR="00B6094B">
          <w:rPr>
            <w:noProof/>
            <w:webHidden/>
          </w:rPr>
        </w:r>
        <w:r w:rsidR="00B6094B">
          <w:rPr>
            <w:noProof/>
            <w:webHidden/>
          </w:rPr>
          <w:fldChar w:fldCharType="separate"/>
        </w:r>
        <w:r w:rsidR="00BA0331">
          <w:rPr>
            <w:noProof/>
            <w:webHidden/>
          </w:rPr>
          <w:t>5</w:t>
        </w:r>
        <w:r w:rsidR="00B6094B">
          <w:rPr>
            <w:noProof/>
            <w:webHidden/>
          </w:rPr>
          <w:fldChar w:fldCharType="end"/>
        </w:r>
      </w:hyperlink>
    </w:p>
    <w:p w14:paraId="3109D102" w14:textId="316D9037" w:rsidR="00B6094B" w:rsidRDefault="00033280">
      <w:pPr>
        <w:pStyle w:val="TOC3"/>
        <w:rPr>
          <w:rFonts w:eastAsiaTheme="minorEastAsia" w:cstheme="minorBidi"/>
          <w:i w:val="0"/>
          <w:iCs w:val="0"/>
          <w:noProof/>
          <w:kern w:val="2"/>
          <w:sz w:val="22"/>
          <w:szCs w:val="22"/>
          <w14:ligatures w14:val="standardContextual"/>
        </w:rPr>
      </w:pPr>
      <w:hyperlink w:anchor="_Toc13737018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Vice Provost and Associate or Assistant Vice Provosts</w:t>
        </w:r>
        <w:r w:rsidR="00B6094B">
          <w:rPr>
            <w:noProof/>
            <w:webHidden/>
          </w:rPr>
          <w:tab/>
        </w:r>
        <w:r w:rsidR="00B6094B">
          <w:rPr>
            <w:noProof/>
            <w:webHidden/>
          </w:rPr>
          <w:fldChar w:fldCharType="begin"/>
        </w:r>
        <w:r w:rsidR="00B6094B">
          <w:rPr>
            <w:noProof/>
            <w:webHidden/>
          </w:rPr>
          <w:instrText xml:space="preserve"> PAGEREF _Toc137370180 \h </w:instrText>
        </w:r>
        <w:r w:rsidR="00B6094B">
          <w:rPr>
            <w:noProof/>
            <w:webHidden/>
          </w:rPr>
        </w:r>
        <w:r w:rsidR="00B6094B">
          <w:rPr>
            <w:noProof/>
            <w:webHidden/>
          </w:rPr>
          <w:fldChar w:fldCharType="separate"/>
        </w:r>
        <w:r w:rsidR="00BA0331">
          <w:rPr>
            <w:noProof/>
            <w:webHidden/>
          </w:rPr>
          <w:t>5</w:t>
        </w:r>
        <w:r w:rsidR="00B6094B">
          <w:rPr>
            <w:noProof/>
            <w:webHidden/>
          </w:rPr>
          <w:fldChar w:fldCharType="end"/>
        </w:r>
      </w:hyperlink>
    </w:p>
    <w:p w14:paraId="60A40F71" w14:textId="33C12A0B" w:rsidR="00B6094B" w:rsidRDefault="00033280">
      <w:pPr>
        <w:pStyle w:val="TOC3"/>
        <w:rPr>
          <w:rFonts w:eastAsiaTheme="minorEastAsia" w:cstheme="minorBidi"/>
          <w:i w:val="0"/>
          <w:iCs w:val="0"/>
          <w:noProof/>
          <w:kern w:val="2"/>
          <w:sz w:val="22"/>
          <w:szCs w:val="22"/>
          <w14:ligatures w14:val="standardContextual"/>
        </w:rPr>
      </w:pPr>
      <w:hyperlink w:anchor="_Toc13737018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Staff</w:t>
        </w:r>
        <w:r w:rsidR="00B6094B">
          <w:rPr>
            <w:noProof/>
            <w:webHidden/>
          </w:rPr>
          <w:tab/>
        </w:r>
        <w:r w:rsidR="00B6094B">
          <w:rPr>
            <w:noProof/>
            <w:webHidden/>
          </w:rPr>
          <w:fldChar w:fldCharType="begin"/>
        </w:r>
        <w:r w:rsidR="00B6094B">
          <w:rPr>
            <w:noProof/>
            <w:webHidden/>
          </w:rPr>
          <w:instrText xml:space="preserve"> PAGEREF _Toc137370181 \h </w:instrText>
        </w:r>
        <w:r w:rsidR="00B6094B">
          <w:rPr>
            <w:noProof/>
            <w:webHidden/>
          </w:rPr>
        </w:r>
        <w:r w:rsidR="00B6094B">
          <w:rPr>
            <w:noProof/>
            <w:webHidden/>
          </w:rPr>
          <w:fldChar w:fldCharType="separate"/>
        </w:r>
        <w:r w:rsidR="00BA0331">
          <w:rPr>
            <w:noProof/>
            <w:webHidden/>
          </w:rPr>
          <w:t>6</w:t>
        </w:r>
        <w:r w:rsidR="00B6094B">
          <w:rPr>
            <w:noProof/>
            <w:webHidden/>
          </w:rPr>
          <w:fldChar w:fldCharType="end"/>
        </w:r>
      </w:hyperlink>
    </w:p>
    <w:p w14:paraId="10F15A77" w14:textId="281441A7" w:rsidR="00B6094B" w:rsidRDefault="00033280">
      <w:pPr>
        <w:pStyle w:val="TOC3"/>
        <w:rPr>
          <w:rFonts w:eastAsiaTheme="minorEastAsia" w:cstheme="minorBidi"/>
          <w:i w:val="0"/>
          <w:iCs w:val="0"/>
          <w:noProof/>
          <w:kern w:val="2"/>
          <w:sz w:val="22"/>
          <w:szCs w:val="22"/>
          <w14:ligatures w14:val="standardContextual"/>
        </w:rPr>
      </w:pPr>
      <w:hyperlink w:anchor="_Toc13737018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School Liaisons to Campuses and Colleges</w:t>
        </w:r>
        <w:r w:rsidR="00B6094B">
          <w:rPr>
            <w:noProof/>
            <w:webHidden/>
          </w:rPr>
          <w:tab/>
        </w:r>
        <w:r w:rsidR="00B6094B">
          <w:rPr>
            <w:noProof/>
            <w:webHidden/>
          </w:rPr>
          <w:fldChar w:fldCharType="begin"/>
        </w:r>
        <w:r w:rsidR="00B6094B">
          <w:rPr>
            <w:noProof/>
            <w:webHidden/>
          </w:rPr>
          <w:instrText xml:space="preserve"> PAGEREF _Toc137370182 \h </w:instrText>
        </w:r>
        <w:r w:rsidR="00B6094B">
          <w:rPr>
            <w:noProof/>
            <w:webHidden/>
          </w:rPr>
        </w:r>
        <w:r w:rsidR="00B6094B">
          <w:rPr>
            <w:noProof/>
            <w:webHidden/>
          </w:rPr>
          <w:fldChar w:fldCharType="separate"/>
        </w:r>
        <w:r w:rsidR="00BA0331">
          <w:rPr>
            <w:noProof/>
            <w:webHidden/>
          </w:rPr>
          <w:t>6</w:t>
        </w:r>
        <w:r w:rsidR="00B6094B">
          <w:rPr>
            <w:noProof/>
            <w:webHidden/>
          </w:rPr>
          <w:fldChar w:fldCharType="end"/>
        </w:r>
      </w:hyperlink>
    </w:p>
    <w:p w14:paraId="162836BD" w14:textId="7FB3B0AA" w:rsidR="00B6094B" w:rsidRDefault="00033280">
      <w:pPr>
        <w:pStyle w:val="TOC3"/>
        <w:rPr>
          <w:rFonts w:eastAsiaTheme="minorEastAsia" w:cstheme="minorBidi"/>
          <w:i w:val="0"/>
          <w:iCs w:val="0"/>
          <w:noProof/>
          <w:kern w:val="2"/>
          <w:sz w:val="22"/>
          <w:szCs w:val="22"/>
          <w14:ligatures w14:val="standardContextual"/>
        </w:rPr>
      </w:pPr>
      <w:hyperlink w:anchor="_Toc137370183"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Mentor Academy</w:t>
        </w:r>
        <w:r w:rsidR="00B6094B">
          <w:rPr>
            <w:noProof/>
            <w:webHidden/>
          </w:rPr>
          <w:tab/>
        </w:r>
        <w:r w:rsidR="00B6094B">
          <w:rPr>
            <w:noProof/>
            <w:webHidden/>
          </w:rPr>
          <w:fldChar w:fldCharType="begin"/>
        </w:r>
        <w:r w:rsidR="00B6094B">
          <w:rPr>
            <w:noProof/>
            <w:webHidden/>
          </w:rPr>
          <w:instrText xml:space="preserve"> PAGEREF _Toc137370183 \h </w:instrText>
        </w:r>
        <w:r w:rsidR="00B6094B">
          <w:rPr>
            <w:noProof/>
            <w:webHidden/>
          </w:rPr>
        </w:r>
        <w:r w:rsidR="00B6094B">
          <w:rPr>
            <w:noProof/>
            <w:webHidden/>
          </w:rPr>
          <w:fldChar w:fldCharType="separate"/>
        </w:r>
        <w:r w:rsidR="00BA0331">
          <w:rPr>
            <w:noProof/>
            <w:webHidden/>
          </w:rPr>
          <w:t>6</w:t>
        </w:r>
        <w:r w:rsidR="00B6094B">
          <w:rPr>
            <w:noProof/>
            <w:webHidden/>
          </w:rPr>
          <w:fldChar w:fldCharType="end"/>
        </w:r>
      </w:hyperlink>
    </w:p>
    <w:p w14:paraId="1FC8AA48" w14:textId="6C716550" w:rsidR="00B6094B" w:rsidRDefault="00033280">
      <w:pPr>
        <w:pStyle w:val="TOC2"/>
        <w:rPr>
          <w:rFonts w:eastAsiaTheme="minorEastAsia" w:cstheme="minorBidi"/>
          <w:smallCaps w:val="0"/>
          <w:noProof/>
          <w:kern w:val="2"/>
          <w:sz w:val="22"/>
          <w:szCs w:val="22"/>
          <w14:ligatures w14:val="standardContextual"/>
        </w:rPr>
      </w:pPr>
      <w:hyperlink w:anchor="_Toc137370184" w:history="1">
        <w:r w:rsidR="00B6094B" w:rsidRPr="00100EFA">
          <w:rPr>
            <w:rStyle w:val="Hyperlink"/>
            <w:noProof/>
          </w:rPr>
          <w:t>C. Faculty Senate Governance</w:t>
        </w:r>
        <w:r w:rsidR="00B6094B">
          <w:rPr>
            <w:noProof/>
            <w:webHidden/>
          </w:rPr>
          <w:tab/>
        </w:r>
        <w:r w:rsidR="00B6094B">
          <w:rPr>
            <w:noProof/>
            <w:webHidden/>
          </w:rPr>
          <w:fldChar w:fldCharType="begin"/>
        </w:r>
        <w:r w:rsidR="00B6094B">
          <w:rPr>
            <w:noProof/>
            <w:webHidden/>
          </w:rPr>
          <w:instrText xml:space="preserve"> PAGEREF _Toc137370184 \h </w:instrText>
        </w:r>
        <w:r w:rsidR="00B6094B">
          <w:rPr>
            <w:noProof/>
            <w:webHidden/>
          </w:rPr>
        </w:r>
        <w:r w:rsidR="00B6094B">
          <w:rPr>
            <w:noProof/>
            <w:webHidden/>
          </w:rPr>
          <w:fldChar w:fldCharType="separate"/>
        </w:r>
        <w:r w:rsidR="00BA0331">
          <w:rPr>
            <w:noProof/>
            <w:webHidden/>
          </w:rPr>
          <w:t>6</w:t>
        </w:r>
        <w:r w:rsidR="00B6094B">
          <w:rPr>
            <w:noProof/>
            <w:webHidden/>
          </w:rPr>
          <w:fldChar w:fldCharType="end"/>
        </w:r>
      </w:hyperlink>
    </w:p>
    <w:p w14:paraId="703959C8" w14:textId="604F58A7" w:rsidR="00B6094B" w:rsidRDefault="00033280">
      <w:pPr>
        <w:pStyle w:val="TOC2"/>
        <w:rPr>
          <w:rFonts w:eastAsiaTheme="minorEastAsia" w:cstheme="minorBidi"/>
          <w:smallCaps w:val="0"/>
          <w:noProof/>
          <w:kern w:val="2"/>
          <w:sz w:val="22"/>
          <w:szCs w:val="22"/>
          <w14:ligatures w14:val="standardContextual"/>
        </w:rPr>
      </w:pPr>
      <w:hyperlink w:anchor="_Toc137370185" w:history="1">
        <w:r w:rsidR="00B6094B" w:rsidRPr="00100EFA">
          <w:rPr>
            <w:rStyle w:val="Hyperlink"/>
            <w:noProof/>
          </w:rPr>
          <w:t>D. Governance of Graduate Programs</w:t>
        </w:r>
        <w:r w:rsidR="00B6094B">
          <w:rPr>
            <w:noProof/>
            <w:webHidden/>
          </w:rPr>
          <w:tab/>
        </w:r>
        <w:r w:rsidR="00B6094B">
          <w:rPr>
            <w:noProof/>
            <w:webHidden/>
          </w:rPr>
          <w:fldChar w:fldCharType="begin"/>
        </w:r>
        <w:r w:rsidR="00B6094B">
          <w:rPr>
            <w:noProof/>
            <w:webHidden/>
          </w:rPr>
          <w:instrText xml:space="preserve"> PAGEREF _Toc137370185 \h </w:instrText>
        </w:r>
        <w:r w:rsidR="00B6094B">
          <w:rPr>
            <w:noProof/>
            <w:webHidden/>
          </w:rPr>
        </w:r>
        <w:r w:rsidR="00B6094B">
          <w:rPr>
            <w:noProof/>
            <w:webHidden/>
          </w:rPr>
          <w:fldChar w:fldCharType="separate"/>
        </w:r>
        <w:r w:rsidR="00BA0331">
          <w:rPr>
            <w:noProof/>
            <w:webHidden/>
          </w:rPr>
          <w:t>6</w:t>
        </w:r>
        <w:r w:rsidR="00B6094B">
          <w:rPr>
            <w:noProof/>
            <w:webHidden/>
          </w:rPr>
          <w:fldChar w:fldCharType="end"/>
        </w:r>
      </w:hyperlink>
    </w:p>
    <w:p w14:paraId="63362E63" w14:textId="740A4681" w:rsidR="00B6094B" w:rsidRDefault="00033280">
      <w:pPr>
        <w:pStyle w:val="TOC3"/>
        <w:rPr>
          <w:rFonts w:eastAsiaTheme="minorEastAsia" w:cstheme="minorBidi"/>
          <w:i w:val="0"/>
          <w:iCs w:val="0"/>
          <w:noProof/>
          <w:kern w:val="2"/>
          <w:sz w:val="22"/>
          <w:szCs w:val="22"/>
          <w14:ligatures w14:val="standardContextual"/>
        </w:rPr>
      </w:pPr>
      <w:hyperlink w:anchor="_Toc137370186"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Program Participants</w:t>
        </w:r>
        <w:r w:rsidR="00B6094B">
          <w:rPr>
            <w:noProof/>
            <w:webHidden/>
          </w:rPr>
          <w:tab/>
        </w:r>
        <w:r w:rsidR="00B6094B">
          <w:rPr>
            <w:noProof/>
            <w:webHidden/>
          </w:rPr>
          <w:fldChar w:fldCharType="begin"/>
        </w:r>
        <w:r w:rsidR="00B6094B">
          <w:rPr>
            <w:noProof/>
            <w:webHidden/>
          </w:rPr>
          <w:instrText xml:space="preserve"> PAGEREF _Toc137370186 \h </w:instrText>
        </w:r>
        <w:r w:rsidR="00B6094B">
          <w:rPr>
            <w:noProof/>
            <w:webHidden/>
          </w:rPr>
        </w:r>
        <w:r w:rsidR="00B6094B">
          <w:rPr>
            <w:noProof/>
            <w:webHidden/>
          </w:rPr>
          <w:fldChar w:fldCharType="separate"/>
        </w:r>
        <w:r w:rsidR="00BA0331">
          <w:rPr>
            <w:noProof/>
            <w:webHidden/>
          </w:rPr>
          <w:t>7</w:t>
        </w:r>
        <w:r w:rsidR="00B6094B">
          <w:rPr>
            <w:noProof/>
            <w:webHidden/>
          </w:rPr>
          <w:fldChar w:fldCharType="end"/>
        </w:r>
      </w:hyperlink>
    </w:p>
    <w:p w14:paraId="309E78FD" w14:textId="2CB2A5CA" w:rsidR="00B6094B" w:rsidRDefault="00033280">
      <w:pPr>
        <w:pStyle w:val="TOC3"/>
        <w:rPr>
          <w:rFonts w:eastAsiaTheme="minorEastAsia" w:cstheme="minorBidi"/>
          <w:i w:val="0"/>
          <w:iCs w:val="0"/>
          <w:noProof/>
          <w:kern w:val="2"/>
          <w:sz w:val="22"/>
          <w:szCs w:val="22"/>
          <w14:ligatures w14:val="standardContextual"/>
        </w:rPr>
      </w:pPr>
      <w:hyperlink w:anchor="_Toc137370187"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Expectations of Faculty Advisors and Mentors</w:t>
        </w:r>
        <w:r w:rsidR="00B6094B">
          <w:rPr>
            <w:noProof/>
            <w:webHidden/>
          </w:rPr>
          <w:tab/>
        </w:r>
        <w:r w:rsidR="00B6094B">
          <w:rPr>
            <w:noProof/>
            <w:webHidden/>
          </w:rPr>
          <w:fldChar w:fldCharType="begin"/>
        </w:r>
        <w:r w:rsidR="00B6094B">
          <w:rPr>
            <w:noProof/>
            <w:webHidden/>
          </w:rPr>
          <w:instrText xml:space="preserve"> PAGEREF _Toc137370187 \h </w:instrText>
        </w:r>
        <w:r w:rsidR="00B6094B">
          <w:rPr>
            <w:noProof/>
            <w:webHidden/>
          </w:rPr>
        </w:r>
        <w:r w:rsidR="00B6094B">
          <w:rPr>
            <w:noProof/>
            <w:webHidden/>
          </w:rPr>
          <w:fldChar w:fldCharType="separate"/>
        </w:r>
        <w:r w:rsidR="00BA0331">
          <w:rPr>
            <w:noProof/>
            <w:webHidden/>
          </w:rPr>
          <w:t>11</w:t>
        </w:r>
        <w:r w:rsidR="00B6094B">
          <w:rPr>
            <w:noProof/>
            <w:webHidden/>
          </w:rPr>
          <w:fldChar w:fldCharType="end"/>
        </w:r>
      </w:hyperlink>
    </w:p>
    <w:p w14:paraId="4A944066" w14:textId="77C7485E" w:rsidR="00B6094B" w:rsidRDefault="00033280">
      <w:pPr>
        <w:pStyle w:val="TOC2"/>
        <w:rPr>
          <w:rFonts w:eastAsiaTheme="minorEastAsia" w:cstheme="minorBidi"/>
          <w:smallCaps w:val="0"/>
          <w:noProof/>
          <w:kern w:val="2"/>
          <w:sz w:val="22"/>
          <w:szCs w:val="22"/>
          <w14:ligatures w14:val="standardContextual"/>
        </w:rPr>
      </w:pPr>
      <w:hyperlink w:anchor="_Toc137370188" w:history="1">
        <w:r w:rsidR="00B6094B" w:rsidRPr="00100EFA">
          <w:rPr>
            <w:rStyle w:val="Hyperlink"/>
            <w:noProof/>
          </w:rPr>
          <w:t>E. Graduate School Policy</w:t>
        </w:r>
        <w:r w:rsidR="00B6094B">
          <w:rPr>
            <w:noProof/>
            <w:webHidden/>
          </w:rPr>
          <w:tab/>
        </w:r>
        <w:r w:rsidR="00B6094B">
          <w:rPr>
            <w:noProof/>
            <w:webHidden/>
          </w:rPr>
          <w:fldChar w:fldCharType="begin"/>
        </w:r>
        <w:r w:rsidR="00B6094B">
          <w:rPr>
            <w:noProof/>
            <w:webHidden/>
          </w:rPr>
          <w:instrText xml:space="preserve"> PAGEREF _Toc137370188 \h </w:instrText>
        </w:r>
        <w:r w:rsidR="00B6094B">
          <w:rPr>
            <w:noProof/>
            <w:webHidden/>
          </w:rPr>
        </w:r>
        <w:r w:rsidR="00B6094B">
          <w:rPr>
            <w:noProof/>
            <w:webHidden/>
          </w:rPr>
          <w:fldChar w:fldCharType="separate"/>
        </w:r>
        <w:r w:rsidR="00BA0331">
          <w:rPr>
            <w:noProof/>
            <w:webHidden/>
          </w:rPr>
          <w:t>11</w:t>
        </w:r>
        <w:r w:rsidR="00B6094B">
          <w:rPr>
            <w:noProof/>
            <w:webHidden/>
          </w:rPr>
          <w:fldChar w:fldCharType="end"/>
        </w:r>
      </w:hyperlink>
    </w:p>
    <w:p w14:paraId="347775A0" w14:textId="5ADDCAFF" w:rsidR="00B6094B" w:rsidRDefault="00033280">
      <w:pPr>
        <w:pStyle w:val="TOC3"/>
        <w:rPr>
          <w:rFonts w:eastAsiaTheme="minorEastAsia" w:cstheme="minorBidi"/>
          <w:i w:val="0"/>
          <w:iCs w:val="0"/>
          <w:noProof/>
          <w:kern w:val="2"/>
          <w:sz w:val="22"/>
          <w:szCs w:val="22"/>
          <w14:ligatures w14:val="standardContextual"/>
        </w:rPr>
      </w:pPr>
      <w:hyperlink w:anchor="_Toc137370189"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Establishment of Policies</w:t>
        </w:r>
        <w:r w:rsidR="00B6094B">
          <w:rPr>
            <w:noProof/>
            <w:webHidden/>
          </w:rPr>
          <w:tab/>
        </w:r>
        <w:r w:rsidR="00B6094B">
          <w:rPr>
            <w:noProof/>
            <w:webHidden/>
          </w:rPr>
          <w:fldChar w:fldCharType="begin"/>
        </w:r>
        <w:r w:rsidR="00B6094B">
          <w:rPr>
            <w:noProof/>
            <w:webHidden/>
          </w:rPr>
          <w:instrText xml:space="preserve"> PAGEREF _Toc137370189 \h </w:instrText>
        </w:r>
        <w:r w:rsidR="00B6094B">
          <w:rPr>
            <w:noProof/>
            <w:webHidden/>
          </w:rPr>
        </w:r>
        <w:r w:rsidR="00B6094B">
          <w:rPr>
            <w:noProof/>
            <w:webHidden/>
          </w:rPr>
          <w:fldChar w:fldCharType="separate"/>
        </w:r>
        <w:r w:rsidR="00BA0331">
          <w:rPr>
            <w:noProof/>
            <w:webHidden/>
          </w:rPr>
          <w:t>11</w:t>
        </w:r>
        <w:r w:rsidR="00B6094B">
          <w:rPr>
            <w:noProof/>
            <w:webHidden/>
          </w:rPr>
          <w:fldChar w:fldCharType="end"/>
        </w:r>
      </w:hyperlink>
    </w:p>
    <w:p w14:paraId="65E85C88" w14:textId="61D7EFDF" w:rsidR="00B6094B" w:rsidRDefault="00033280">
      <w:pPr>
        <w:pStyle w:val="TOC3"/>
        <w:rPr>
          <w:rFonts w:eastAsiaTheme="minorEastAsia" w:cstheme="minorBidi"/>
          <w:i w:val="0"/>
          <w:iCs w:val="0"/>
          <w:noProof/>
          <w:kern w:val="2"/>
          <w:sz w:val="22"/>
          <w:szCs w:val="22"/>
          <w14:ligatures w14:val="standardContextual"/>
        </w:rPr>
      </w:pPr>
      <w:hyperlink w:anchor="_Toc137370190"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Exceptions to Policy, Petition Process, Accommodations</w:t>
        </w:r>
        <w:r w:rsidR="00B6094B">
          <w:rPr>
            <w:noProof/>
            <w:webHidden/>
          </w:rPr>
          <w:tab/>
        </w:r>
        <w:r w:rsidR="00B6094B">
          <w:rPr>
            <w:noProof/>
            <w:webHidden/>
          </w:rPr>
          <w:fldChar w:fldCharType="begin"/>
        </w:r>
        <w:r w:rsidR="00B6094B">
          <w:rPr>
            <w:noProof/>
            <w:webHidden/>
          </w:rPr>
          <w:instrText xml:space="preserve"> PAGEREF _Toc137370190 \h </w:instrText>
        </w:r>
        <w:r w:rsidR="00B6094B">
          <w:rPr>
            <w:noProof/>
            <w:webHidden/>
          </w:rPr>
        </w:r>
        <w:r w:rsidR="00B6094B">
          <w:rPr>
            <w:noProof/>
            <w:webHidden/>
          </w:rPr>
          <w:fldChar w:fldCharType="separate"/>
        </w:r>
        <w:r w:rsidR="00BA0331">
          <w:rPr>
            <w:noProof/>
            <w:webHidden/>
          </w:rPr>
          <w:t>12</w:t>
        </w:r>
        <w:r w:rsidR="00B6094B">
          <w:rPr>
            <w:noProof/>
            <w:webHidden/>
          </w:rPr>
          <w:fldChar w:fldCharType="end"/>
        </w:r>
      </w:hyperlink>
    </w:p>
    <w:p w14:paraId="1E32AC58" w14:textId="6C1409B2" w:rsidR="00B6094B" w:rsidRDefault="00033280">
      <w:pPr>
        <w:pStyle w:val="TOC3"/>
        <w:rPr>
          <w:rFonts w:eastAsiaTheme="minorEastAsia" w:cstheme="minorBidi"/>
          <w:i w:val="0"/>
          <w:iCs w:val="0"/>
          <w:noProof/>
          <w:kern w:val="2"/>
          <w:sz w:val="22"/>
          <w:szCs w:val="22"/>
          <w14:ligatures w14:val="standardContextual"/>
        </w:rPr>
      </w:pPr>
      <w:hyperlink w:anchor="_Toc137370191"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Institutional Responsibility to Current Graduate Students</w:t>
        </w:r>
        <w:r w:rsidR="00B6094B">
          <w:rPr>
            <w:noProof/>
            <w:webHidden/>
          </w:rPr>
          <w:tab/>
        </w:r>
        <w:r w:rsidR="00B6094B">
          <w:rPr>
            <w:noProof/>
            <w:webHidden/>
          </w:rPr>
          <w:fldChar w:fldCharType="begin"/>
        </w:r>
        <w:r w:rsidR="00B6094B">
          <w:rPr>
            <w:noProof/>
            <w:webHidden/>
          </w:rPr>
          <w:instrText xml:space="preserve"> PAGEREF _Toc137370191 \h </w:instrText>
        </w:r>
        <w:r w:rsidR="00B6094B">
          <w:rPr>
            <w:noProof/>
            <w:webHidden/>
          </w:rPr>
        </w:r>
        <w:r w:rsidR="00B6094B">
          <w:rPr>
            <w:noProof/>
            <w:webHidden/>
          </w:rPr>
          <w:fldChar w:fldCharType="separate"/>
        </w:r>
        <w:r w:rsidR="00BA0331">
          <w:rPr>
            <w:noProof/>
            <w:webHidden/>
          </w:rPr>
          <w:t>12</w:t>
        </w:r>
        <w:r w:rsidR="00B6094B">
          <w:rPr>
            <w:noProof/>
            <w:webHidden/>
          </w:rPr>
          <w:fldChar w:fldCharType="end"/>
        </w:r>
      </w:hyperlink>
    </w:p>
    <w:p w14:paraId="190A64C4" w14:textId="376BDB65" w:rsidR="00B6094B" w:rsidRDefault="00033280">
      <w:pPr>
        <w:pStyle w:val="TOC3"/>
        <w:rPr>
          <w:rFonts w:eastAsiaTheme="minorEastAsia" w:cstheme="minorBidi"/>
          <w:i w:val="0"/>
          <w:iCs w:val="0"/>
          <w:noProof/>
          <w:kern w:val="2"/>
          <w:sz w:val="22"/>
          <w:szCs w:val="22"/>
          <w14:ligatures w14:val="standardContextual"/>
        </w:rPr>
      </w:pPr>
      <w:hyperlink w:anchor="_Toc137370192"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Compliance and Civil Rights Compliance</w:t>
        </w:r>
        <w:r w:rsidR="00B6094B">
          <w:rPr>
            <w:noProof/>
            <w:webHidden/>
          </w:rPr>
          <w:tab/>
        </w:r>
        <w:r w:rsidR="00B6094B">
          <w:rPr>
            <w:noProof/>
            <w:webHidden/>
          </w:rPr>
          <w:fldChar w:fldCharType="begin"/>
        </w:r>
        <w:r w:rsidR="00B6094B">
          <w:rPr>
            <w:noProof/>
            <w:webHidden/>
          </w:rPr>
          <w:instrText xml:space="preserve"> PAGEREF _Toc137370192 \h </w:instrText>
        </w:r>
        <w:r w:rsidR="00B6094B">
          <w:rPr>
            <w:noProof/>
            <w:webHidden/>
          </w:rPr>
        </w:r>
        <w:r w:rsidR="00B6094B">
          <w:rPr>
            <w:noProof/>
            <w:webHidden/>
          </w:rPr>
          <w:fldChar w:fldCharType="separate"/>
        </w:r>
        <w:r w:rsidR="00BA0331">
          <w:rPr>
            <w:noProof/>
            <w:webHidden/>
          </w:rPr>
          <w:t>13</w:t>
        </w:r>
        <w:r w:rsidR="00B6094B">
          <w:rPr>
            <w:noProof/>
            <w:webHidden/>
          </w:rPr>
          <w:fldChar w:fldCharType="end"/>
        </w:r>
      </w:hyperlink>
    </w:p>
    <w:p w14:paraId="3EC880E7" w14:textId="265C4335" w:rsidR="00B6094B" w:rsidRDefault="00033280">
      <w:pPr>
        <w:pStyle w:val="TOC3"/>
        <w:rPr>
          <w:rFonts w:eastAsiaTheme="minorEastAsia" w:cstheme="minorBidi"/>
          <w:i w:val="0"/>
          <w:iCs w:val="0"/>
          <w:noProof/>
          <w:kern w:val="2"/>
          <w:sz w:val="22"/>
          <w:szCs w:val="22"/>
          <w14:ligatures w14:val="standardContextual"/>
        </w:rPr>
      </w:pPr>
      <w:hyperlink w:anchor="_Toc137370193"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and Professional Student Grievance and Appeal Processes</w:t>
        </w:r>
        <w:r w:rsidR="00B6094B">
          <w:rPr>
            <w:noProof/>
            <w:webHidden/>
          </w:rPr>
          <w:tab/>
        </w:r>
        <w:r w:rsidR="00B6094B">
          <w:rPr>
            <w:noProof/>
            <w:webHidden/>
          </w:rPr>
          <w:fldChar w:fldCharType="begin"/>
        </w:r>
        <w:r w:rsidR="00B6094B">
          <w:rPr>
            <w:noProof/>
            <w:webHidden/>
          </w:rPr>
          <w:instrText xml:space="preserve"> PAGEREF _Toc137370193 \h </w:instrText>
        </w:r>
        <w:r w:rsidR="00B6094B">
          <w:rPr>
            <w:noProof/>
            <w:webHidden/>
          </w:rPr>
        </w:r>
        <w:r w:rsidR="00B6094B">
          <w:rPr>
            <w:noProof/>
            <w:webHidden/>
          </w:rPr>
          <w:fldChar w:fldCharType="separate"/>
        </w:r>
        <w:r w:rsidR="00BA0331">
          <w:rPr>
            <w:noProof/>
            <w:webHidden/>
          </w:rPr>
          <w:t>13</w:t>
        </w:r>
        <w:r w:rsidR="00B6094B">
          <w:rPr>
            <w:noProof/>
            <w:webHidden/>
          </w:rPr>
          <w:fldChar w:fldCharType="end"/>
        </w:r>
      </w:hyperlink>
    </w:p>
    <w:p w14:paraId="2D06059F" w14:textId="3E8E3C93" w:rsidR="00B6094B" w:rsidRDefault="00033280">
      <w:pPr>
        <w:pStyle w:val="TOC3"/>
        <w:rPr>
          <w:rFonts w:eastAsiaTheme="minorEastAsia" w:cstheme="minorBidi"/>
          <w:i w:val="0"/>
          <w:iCs w:val="0"/>
          <w:noProof/>
          <w:kern w:val="2"/>
          <w:sz w:val="22"/>
          <w:szCs w:val="22"/>
          <w14:ligatures w14:val="standardContextual"/>
        </w:rPr>
      </w:pPr>
      <w:hyperlink w:anchor="_Toc137370194"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Electronic Signatures on Graduate School Forms</w:t>
        </w:r>
        <w:r w:rsidR="00B6094B">
          <w:rPr>
            <w:noProof/>
            <w:webHidden/>
          </w:rPr>
          <w:tab/>
        </w:r>
        <w:r w:rsidR="00B6094B">
          <w:rPr>
            <w:noProof/>
            <w:webHidden/>
          </w:rPr>
          <w:fldChar w:fldCharType="begin"/>
        </w:r>
        <w:r w:rsidR="00B6094B">
          <w:rPr>
            <w:noProof/>
            <w:webHidden/>
          </w:rPr>
          <w:instrText xml:space="preserve"> PAGEREF _Toc137370194 \h </w:instrText>
        </w:r>
        <w:r w:rsidR="00B6094B">
          <w:rPr>
            <w:noProof/>
            <w:webHidden/>
          </w:rPr>
        </w:r>
        <w:r w:rsidR="00B6094B">
          <w:rPr>
            <w:noProof/>
            <w:webHidden/>
          </w:rPr>
          <w:fldChar w:fldCharType="separate"/>
        </w:r>
        <w:r w:rsidR="00BA0331">
          <w:rPr>
            <w:noProof/>
            <w:webHidden/>
          </w:rPr>
          <w:t>13</w:t>
        </w:r>
        <w:r w:rsidR="00B6094B">
          <w:rPr>
            <w:noProof/>
            <w:webHidden/>
          </w:rPr>
          <w:fldChar w:fldCharType="end"/>
        </w:r>
      </w:hyperlink>
    </w:p>
    <w:p w14:paraId="5B126739" w14:textId="08911028" w:rsidR="00B6094B" w:rsidRDefault="00033280" w:rsidP="00B6094B">
      <w:pPr>
        <w:pStyle w:val="TOC1"/>
        <w:rPr>
          <w:rFonts w:eastAsiaTheme="minorEastAsia" w:cstheme="minorBidi"/>
          <w:kern w:val="2"/>
          <w:sz w:val="22"/>
          <w:szCs w:val="22"/>
          <w14:ligatures w14:val="standardContextual"/>
        </w:rPr>
      </w:pPr>
      <w:hyperlink w:anchor="_Toc137370195" w:history="1">
        <w:r w:rsidR="00B6094B" w:rsidRPr="00100EFA">
          <w:rPr>
            <w:rStyle w:val="Hyperlink"/>
          </w:rPr>
          <w:t>Chapter Two - Classification of Graduate Students</w:t>
        </w:r>
        <w:r w:rsidR="00B6094B">
          <w:rPr>
            <w:webHidden/>
          </w:rPr>
          <w:tab/>
        </w:r>
        <w:r w:rsidR="00B6094B">
          <w:rPr>
            <w:webHidden/>
          </w:rPr>
          <w:fldChar w:fldCharType="begin"/>
        </w:r>
        <w:r w:rsidR="00B6094B">
          <w:rPr>
            <w:webHidden/>
          </w:rPr>
          <w:instrText xml:space="preserve"> PAGEREF _Toc137370195 \h </w:instrText>
        </w:r>
        <w:r w:rsidR="00B6094B">
          <w:rPr>
            <w:webHidden/>
          </w:rPr>
        </w:r>
        <w:r w:rsidR="00B6094B">
          <w:rPr>
            <w:webHidden/>
          </w:rPr>
          <w:fldChar w:fldCharType="separate"/>
        </w:r>
        <w:r w:rsidR="00BA0331">
          <w:rPr>
            <w:webHidden/>
          </w:rPr>
          <w:t>15</w:t>
        </w:r>
        <w:r w:rsidR="00B6094B">
          <w:rPr>
            <w:webHidden/>
          </w:rPr>
          <w:fldChar w:fldCharType="end"/>
        </w:r>
      </w:hyperlink>
    </w:p>
    <w:p w14:paraId="6C0ED3F7" w14:textId="78D42596" w:rsidR="00B6094B" w:rsidRDefault="00033280">
      <w:pPr>
        <w:pStyle w:val="TOC2"/>
        <w:rPr>
          <w:rFonts w:eastAsiaTheme="minorEastAsia" w:cstheme="minorBidi"/>
          <w:smallCaps w:val="0"/>
          <w:noProof/>
          <w:kern w:val="2"/>
          <w:sz w:val="22"/>
          <w:szCs w:val="22"/>
          <w14:ligatures w14:val="standardContextual"/>
        </w:rPr>
      </w:pPr>
      <w:hyperlink w:anchor="_Toc137370196" w:history="1">
        <w:r w:rsidR="00B6094B" w:rsidRPr="00100EFA">
          <w:rPr>
            <w:rStyle w:val="Hyperlink"/>
            <w:noProof/>
          </w:rPr>
          <w:t>A. Advanced Degree Candidates</w:t>
        </w:r>
        <w:r w:rsidR="00B6094B">
          <w:rPr>
            <w:noProof/>
            <w:webHidden/>
          </w:rPr>
          <w:tab/>
        </w:r>
        <w:r w:rsidR="00B6094B">
          <w:rPr>
            <w:noProof/>
            <w:webHidden/>
          </w:rPr>
          <w:fldChar w:fldCharType="begin"/>
        </w:r>
        <w:r w:rsidR="00B6094B">
          <w:rPr>
            <w:noProof/>
            <w:webHidden/>
          </w:rPr>
          <w:instrText xml:space="preserve"> PAGEREF _Toc137370196 \h </w:instrText>
        </w:r>
        <w:r w:rsidR="00B6094B">
          <w:rPr>
            <w:noProof/>
            <w:webHidden/>
          </w:rPr>
        </w:r>
        <w:r w:rsidR="00B6094B">
          <w:rPr>
            <w:noProof/>
            <w:webHidden/>
          </w:rPr>
          <w:fldChar w:fldCharType="separate"/>
        </w:r>
        <w:r w:rsidR="00BA0331">
          <w:rPr>
            <w:noProof/>
            <w:webHidden/>
          </w:rPr>
          <w:t>15</w:t>
        </w:r>
        <w:r w:rsidR="00B6094B">
          <w:rPr>
            <w:noProof/>
            <w:webHidden/>
          </w:rPr>
          <w:fldChar w:fldCharType="end"/>
        </w:r>
      </w:hyperlink>
    </w:p>
    <w:p w14:paraId="0FE697E7" w14:textId="53B86108" w:rsidR="00B6094B" w:rsidRDefault="00033280">
      <w:pPr>
        <w:pStyle w:val="TOC3"/>
        <w:rPr>
          <w:rFonts w:eastAsiaTheme="minorEastAsia" w:cstheme="minorBidi"/>
          <w:i w:val="0"/>
          <w:iCs w:val="0"/>
          <w:noProof/>
          <w:kern w:val="2"/>
          <w:sz w:val="22"/>
          <w:szCs w:val="22"/>
          <w14:ligatures w14:val="standardContextual"/>
        </w:rPr>
      </w:pPr>
      <w:hyperlink w:anchor="_Toc137370197"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Regular Degree-Seeking</w:t>
        </w:r>
        <w:r w:rsidR="00B6094B">
          <w:rPr>
            <w:noProof/>
            <w:webHidden/>
          </w:rPr>
          <w:tab/>
        </w:r>
        <w:r w:rsidR="00B6094B">
          <w:rPr>
            <w:noProof/>
            <w:webHidden/>
          </w:rPr>
          <w:fldChar w:fldCharType="begin"/>
        </w:r>
        <w:r w:rsidR="00B6094B">
          <w:rPr>
            <w:noProof/>
            <w:webHidden/>
          </w:rPr>
          <w:instrText xml:space="preserve"> PAGEREF _Toc137370197 \h </w:instrText>
        </w:r>
        <w:r w:rsidR="00B6094B">
          <w:rPr>
            <w:noProof/>
            <w:webHidden/>
          </w:rPr>
        </w:r>
        <w:r w:rsidR="00B6094B">
          <w:rPr>
            <w:noProof/>
            <w:webHidden/>
          </w:rPr>
          <w:fldChar w:fldCharType="separate"/>
        </w:r>
        <w:r w:rsidR="00BA0331">
          <w:rPr>
            <w:noProof/>
            <w:webHidden/>
          </w:rPr>
          <w:t>15</w:t>
        </w:r>
        <w:r w:rsidR="00B6094B">
          <w:rPr>
            <w:noProof/>
            <w:webHidden/>
          </w:rPr>
          <w:fldChar w:fldCharType="end"/>
        </w:r>
      </w:hyperlink>
    </w:p>
    <w:p w14:paraId="1C5E456C" w14:textId="40756A29" w:rsidR="00B6094B" w:rsidRDefault="00033280">
      <w:pPr>
        <w:pStyle w:val="TOC3"/>
        <w:rPr>
          <w:rFonts w:eastAsiaTheme="minorEastAsia" w:cstheme="minorBidi"/>
          <w:i w:val="0"/>
          <w:iCs w:val="0"/>
          <w:noProof/>
          <w:kern w:val="2"/>
          <w:sz w:val="22"/>
          <w:szCs w:val="22"/>
          <w14:ligatures w14:val="standardContextual"/>
        </w:rPr>
      </w:pPr>
      <w:hyperlink w:anchor="_Toc137370198"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Provisional Degree-Seeking</w:t>
        </w:r>
        <w:r w:rsidR="00B6094B">
          <w:rPr>
            <w:noProof/>
            <w:webHidden/>
          </w:rPr>
          <w:tab/>
        </w:r>
        <w:r w:rsidR="00B6094B">
          <w:rPr>
            <w:noProof/>
            <w:webHidden/>
          </w:rPr>
          <w:fldChar w:fldCharType="begin"/>
        </w:r>
        <w:r w:rsidR="00B6094B">
          <w:rPr>
            <w:noProof/>
            <w:webHidden/>
          </w:rPr>
          <w:instrText xml:space="preserve"> PAGEREF _Toc137370198 \h </w:instrText>
        </w:r>
        <w:r w:rsidR="00B6094B">
          <w:rPr>
            <w:noProof/>
            <w:webHidden/>
          </w:rPr>
        </w:r>
        <w:r w:rsidR="00B6094B">
          <w:rPr>
            <w:noProof/>
            <w:webHidden/>
          </w:rPr>
          <w:fldChar w:fldCharType="separate"/>
        </w:r>
        <w:r w:rsidR="00BA0331">
          <w:rPr>
            <w:noProof/>
            <w:webHidden/>
          </w:rPr>
          <w:t>15</w:t>
        </w:r>
        <w:r w:rsidR="00B6094B">
          <w:rPr>
            <w:noProof/>
            <w:webHidden/>
          </w:rPr>
          <w:fldChar w:fldCharType="end"/>
        </w:r>
      </w:hyperlink>
    </w:p>
    <w:p w14:paraId="679A052B" w14:textId="24D0B6FD" w:rsidR="00B6094B" w:rsidRDefault="00033280">
      <w:pPr>
        <w:pStyle w:val="TOC2"/>
        <w:rPr>
          <w:rFonts w:eastAsiaTheme="minorEastAsia" w:cstheme="minorBidi"/>
          <w:smallCaps w:val="0"/>
          <w:noProof/>
          <w:kern w:val="2"/>
          <w:sz w:val="22"/>
          <w:szCs w:val="22"/>
          <w14:ligatures w14:val="standardContextual"/>
        </w:rPr>
      </w:pPr>
      <w:hyperlink w:anchor="_Toc137370199" w:history="1">
        <w:r w:rsidR="00B6094B" w:rsidRPr="00100EFA">
          <w:rPr>
            <w:rStyle w:val="Hyperlink"/>
            <w:noProof/>
          </w:rPr>
          <w:t>B. Non-degree Seeking Graduate Students</w:t>
        </w:r>
        <w:r w:rsidR="00B6094B">
          <w:rPr>
            <w:noProof/>
            <w:webHidden/>
          </w:rPr>
          <w:tab/>
        </w:r>
        <w:r w:rsidR="00B6094B">
          <w:rPr>
            <w:noProof/>
            <w:webHidden/>
          </w:rPr>
          <w:fldChar w:fldCharType="begin"/>
        </w:r>
        <w:r w:rsidR="00B6094B">
          <w:rPr>
            <w:noProof/>
            <w:webHidden/>
          </w:rPr>
          <w:instrText xml:space="preserve"> PAGEREF _Toc137370199 \h </w:instrText>
        </w:r>
        <w:r w:rsidR="00B6094B">
          <w:rPr>
            <w:noProof/>
            <w:webHidden/>
          </w:rPr>
        </w:r>
        <w:r w:rsidR="00B6094B">
          <w:rPr>
            <w:noProof/>
            <w:webHidden/>
          </w:rPr>
          <w:fldChar w:fldCharType="separate"/>
        </w:r>
        <w:r w:rsidR="00BA0331">
          <w:rPr>
            <w:noProof/>
            <w:webHidden/>
          </w:rPr>
          <w:t>15</w:t>
        </w:r>
        <w:r w:rsidR="00B6094B">
          <w:rPr>
            <w:noProof/>
            <w:webHidden/>
          </w:rPr>
          <w:fldChar w:fldCharType="end"/>
        </w:r>
      </w:hyperlink>
    </w:p>
    <w:p w14:paraId="1AC520A9" w14:textId="491D8A39" w:rsidR="00B6094B" w:rsidRDefault="00033280">
      <w:pPr>
        <w:pStyle w:val="TOC3"/>
        <w:rPr>
          <w:rFonts w:eastAsiaTheme="minorEastAsia" w:cstheme="minorBidi"/>
          <w:i w:val="0"/>
          <w:iCs w:val="0"/>
          <w:noProof/>
          <w:kern w:val="2"/>
          <w:sz w:val="22"/>
          <w:szCs w:val="22"/>
          <w14:ligatures w14:val="standardContextual"/>
        </w:rPr>
      </w:pPr>
      <w:hyperlink w:anchor="_Toc13737020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Not Advanced Degree Candidate (NADC)</w:t>
        </w:r>
        <w:r w:rsidR="00B6094B">
          <w:rPr>
            <w:noProof/>
            <w:webHidden/>
          </w:rPr>
          <w:tab/>
        </w:r>
        <w:r w:rsidR="00B6094B">
          <w:rPr>
            <w:noProof/>
            <w:webHidden/>
          </w:rPr>
          <w:fldChar w:fldCharType="begin"/>
        </w:r>
        <w:r w:rsidR="00B6094B">
          <w:rPr>
            <w:noProof/>
            <w:webHidden/>
          </w:rPr>
          <w:instrText xml:space="preserve"> PAGEREF _Toc137370200 \h </w:instrText>
        </w:r>
        <w:r w:rsidR="00B6094B">
          <w:rPr>
            <w:noProof/>
            <w:webHidden/>
          </w:rPr>
        </w:r>
        <w:r w:rsidR="00B6094B">
          <w:rPr>
            <w:noProof/>
            <w:webHidden/>
          </w:rPr>
          <w:fldChar w:fldCharType="separate"/>
        </w:r>
        <w:r w:rsidR="00BA0331">
          <w:rPr>
            <w:noProof/>
            <w:webHidden/>
          </w:rPr>
          <w:t>15</w:t>
        </w:r>
        <w:r w:rsidR="00B6094B">
          <w:rPr>
            <w:noProof/>
            <w:webHidden/>
          </w:rPr>
          <w:fldChar w:fldCharType="end"/>
        </w:r>
      </w:hyperlink>
    </w:p>
    <w:p w14:paraId="1782A54D" w14:textId="49FB0FBE" w:rsidR="00B6094B" w:rsidRDefault="00033280">
      <w:pPr>
        <w:pStyle w:val="TOC3"/>
        <w:rPr>
          <w:rFonts w:eastAsiaTheme="minorEastAsia" w:cstheme="minorBidi"/>
          <w:i w:val="0"/>
          <w:iCs w:val="0"/>
          <w:noProof/>
          <w:kern w:val="2"/>
          <w:sz w:val="22"/>
          <w:szCs w:val="22"/>
          <w14:ligatures w14:val="standardContextual"/>
        </w:rPr>
      </w:pPr>
      <w:hyperlink w:anchor="_Toc13737020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Certificates</w:t>
        </w:r>
        <w:r w:rsidR="00B6094B">
          <w:rPr>
            <w:noProof/>
            <w:webHidden/>
          </w:rPr>
          <w:tab/>
        </w:r>
        <w:r w:rsidR="00B6094B">
          <w:rPr>
            <w:noProof/>
            <w:webHidden/>
          </w:rPr>
          <w:fldChar w:fldCharType="begin"/>
        </w:r>
        <w:r w:rsidR="00B6094B">
          <w:rPr>
            <w:noProof/>
            <w:webHidden/>
          </w:rPr>
          <w:instrText xml:space="preserve"> PAGEREF _Toc137370201 \h </w:instrText>
        </w:r>
        <w:r w:rsidR="00B6094B">
          <w:rPr>
            <w:noProof/>
            <w:webHidden/>
          </w:rPr>
        </w:r>
        <w:r w:rsidR="00B6094B">
          <w:rPr>
            <w:noProof/>
            <w:webHidden/>
          </w:rPr>
          <w:fldChar w:fldCharType="separate"/>
        </w:r>
        <w:r w:rsidR="00BA0331">
          <w:rPr>
            <w:noProof/>
            <w:webHidden/>
          </w:rPr>
          <w:t>16</w:t>
        </w:r>
        <w:r w:rsidR="00B6094B">
          <w:rPr>
            <w:noProof/>
            <w:webHidden/>
          </w:rPr>
          <w:fldChar w:fldCharType="end"/>
        </w:r>
      </w:hyperlink>
    </w:p>
    <w:p w14:paraId="0A0C2D67" w14:textId="3A49DB15" w:rsidR="00B6094B" w:rsidRDefault="00033280">
      <w:pPr>
        <w:pStyle w:val="TOC3"/>
        <w:rPr>
          <w:rFonts w:eastAsiaTheme="minorEastAsia" w:cstheme="minorBidi"/>
          <w:i w:val="0"/>
          <w:iCs w:val="0"/>
          <w:noProof/>
          <w:kern w:val="2"/>
          <w:sz w:val="22"/>
          <w:szCs w:val="22"/>
          <w14:ligatures w14:val="standardContextual"/>
        </w:rPr>
      </w:pPr>
      <w:hyperlink w:anchor="_Toc13737020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Undeclared Graduate Student</w:t>
        </w:r>
        <w:r w:rsidR="00B6094B">
          <w:rPr>
            <w:noProof/>
            <w:webHidden/>
          </w:rPr>
          <w:tab/>
        </w:r>
        <w:r w:rsidR="00B6094B">
          <w:rPr>
            <w:noProof/>
            <w:webHidden/>
          </w:rPr>
          <w:fldChar w:fldCharType="begin"/>
        </w:r>
        <w:r w:rsidR="00B6094B">
          <w:rPr>
            <w:noProof/>
            <w:webHidden/>
          </w:rPr>
          <w:instrText xml:space="preserve"> PAGEREF _Toc137370202 \h </w:instrText>
        </w:r>
        <w:r w:rsidR="00B6094B">
          <w:rPr>
            <w:noProof/>
            <w:webHidden/>
          </w:rPr>
        </w:r>
        <w:r w:rsidR="00B6094B">
          <w:rPr>
            <w:noProof/>
            <w:webHidden/>
          </w:rPr>
          <w:fldChar w:fldCharType="separate"/>
        </w:r>
        <w:r w:rsidR="00BA0331">
          <w:rPr>
            <w:noProof/>
            <w:webHidden/>
          </w:rPr>
          <w:t>16</w:t>
        </w:r>
        <w:r w:rsidR="00B6094B">
          <w:rPr>
            <w:noProof/>
            <w:webHidden/>
          </w:rPr>
          <w:fldChar w:fldCharType="end"/>
        </w:r>
      </w:hyperlink>
    </w:p>
    <w:p w14:paraId="10368543" w14:textId="7DA877F4" w:rsidR="00B6094B" w:rsidRDefault="00033280">
      <w:pPr>
        <w:pStyle w:val="TOC2"/>
        <w:rPr>
          <w:rFonts w:eastAsiaTheme="minorEastAsia" w:cstheme="minorBidi"/>
          <w:smallCaps w:val="0"/>
          <w:noProof/>
          <w:kern w:val="2"/>
          <w:sz w:val="22"/>
          <w:szCs w:val="22"/>
          <w14:ligatures w14:val="standardContextual"/>
        </w:rPr>
      </w:pPr>
      <w:hyperlink w:anchor="_Toc137370203" w:history="1">
        <w:r w:rsidR="00B6094B" w:rsidRPr="00100EFA">
          <w:rPr>
            <w:rStyle w:val="Hyperlink"/>
            <w:noProof/>
          </w:rPr>
          <w:t>C. Visiting Domestic Graduate Student (VDGS)</w:t>
        </w:r>
        <w:r w:rsidR="00B6094B">
          <w:rPr>
            <w:noProof/>
            <w:webHidden/>
          </w:rPr>
          <w:tab/>
        </w:r>
        <w:r w:rsidR="00B6094B">
          <w:rPr>
            <w:noProof/>
            <w:webHidden/>
          </w:rPr>
          <w:fldChar w:fldCharType="begin"/>
        </w:r>
        <w:r w:rsidR="00B6094B">
          <w:rPr>
            <w:noProof/>
            <w:webHidden/>
          </w:rPr>
          <w:instrText xml:space="preserve"> PAGEREF _Toc137370203 \h </w:instrText>
        </w:r>
        <w:r w:rsidR="00B6094B">
          <w:rPr>
            <w:noProof/>
            <w:webHidden/>
          </w:rPr>
        </w:r>
        <w:r w:rsidR="00B6094B">
          <w:rPr>
            <w:noProof/>
            <w:webHidden/>
          </w:rPr>
          <w:fldChar w:fldCharType="separate"/>
        </w:r>
        <w:r w:rsidR="00BA0331">
          <w:rPr>
            <w:noProof/>
            <w:webHidden/>
          </w:rPr>
          <w:t>17</w:t>
        </w:r>
        <w:r w:rsidR="00B6094B">
          <w:rPr>
            <w:noProof/>
            <w:webHidden/>
          </w:rPr>
          <w:fldChar w:fldCharType="end"/>
        </w:r>
      </w:hyperlink>
    </w:p>
    <w:p w14:paraId="16A321B3" w14:textId="2AB1A394" w:rsidR="00B6094B" w:rsidRDefault="00033280">
      <w:pPr>
        <w:pStyle w:val="TOC2"/>
        <w:rPr>
          <w:rFonts w:eastAsiaTheme="minorEastAsia" w:cstheme="minorBidi"/>
          <w:smallCaps w:val="0"/>
          <w:noProof/>
          <w:kern w:val="2"/>
          <w:sz w:val="22"/>
          <w:szCs w:val="22"/>
          <w14:ligatures w14:val="standardContextual"/>
        </w:rPr>
      </w:pPr>
      <w:hyperlink w:anchor="_Toc137370204" w:history="1">
        <w:r w:rsidR="00B6094B" w:rsidRPr="00100EFA">
          <w:rPr>
            <w:rStyle w:val="Hyperlink"/>
            <w:noProof/>
          </w:rPr>
          <w:t>D. Visiting International Graduate Students (VIGS)</w:t>
        </w:r>
        <w:r w:rsidR="00B6094B">
          <w:rPr>
            <w:noProof/>
            <w:webHidden/>
          </w:rPr>
          <w:tab/>
        </w:r>
        <w:r w:rsidR="00B6094B">
          <w:rPr>
            <w:noProof/>
            <w:webHidden/>
          </w:rPr>
          <w:fldChar w:fldCharType="begin"/>
        </w:r>
        <w:r w:rsidR="00B6094B">
          <w:rPr>
            <w:noProof/>
            <w:webHidden/>
          </w:rPr>
          <w:instrText xml:space="preserve"> PAGEREF _Toc137370204 \h </w:instrText>
        </w:r>
        <w:r w:rsidR="00B6094B">
          <w:rPr>
            <w:noProof/>
            <w:webHidden/>
          </w:rPr>
        </w:r>
        <w:r w:rsidR="00B6094B">
          <w:rPr>
            <w:noProof/>
            <w:webHidden/>
          </w:rPr>
          <w:fldChar w:fldCharType="separate"/>
        </w:r>
        <w:r w:rsidR="00BA0331">
          <w:rPr>
            <w:noProof/>
            <w:webHidden/>
          </w:rPr>
          <w:t>17</w:t>
        </w:r>
        <w:r w:rsidR="00B6094B">
          <w:rPr>
            <w:noProof/>
            <w:webHidden/>
          </w:rPr>
          <w:fldChar w:fldCharType="end"/>
        </w:r>
      </w:hyperlink>
    </w:p>
    <w:p w14:paraId="0B509903" w14:textId="6EDA92F5" w:rsidR="00B6094B" w:rsidRDefault="00033280">
      <w:pPr>
        <w:pStyle w:val="TOC2"/>
        <w:rPr>
          <w:rFonts w:eastAsiaTheme="minorEastAsia" w:cstheme="minorBidi"/>
          <w:smallCaps w:val="0"/>
          <w:noProof/>
          <w:kern w:val="2"/>
          <w:sz w:val="22"/>
          <w:szCs w:val="22"/>
          <w14:ligatures w14:val="standardContextual"/>
        </w:rPr>
      </w:pPr>
      <w:hyperlink w:anchor="_Toc137370205" w:history="1">
        <w:r w:rsidR="00B6094B" w:rsidRPr="00100EFA">
          <w:rPr>
            <w:rStyle w:val="Hyperlink"/>
            <w:noProof/>
          </w:rPr>
          <w:t>E. Non-degree Seeking Undergraduate Student</w:t>
        </w:r>
        <w:r w:rsidR="00B6094B">
          <w:rPr>
            <w:noProof/>
            <w:webHidden/>
          </w:rPr>
          <w:tab/>
        </w:r>
        <w:r w:rsidR="00B6094B">
          <w:rPr>
            <w:noProof/>
            <w:webHidden/>
          </w:rPr>
          <w:fldChar w:fldCharType="begin"/>
        </w:r>
        <w:r w:rsidR="00B6094B">
          <w:rPr>
            <w:noProof/>
            <w:webHidden/>
          </w:rPr>
          <w:instrText xml:space="preserve"> PAGEREF _Toc137370205 \h </w:instrText>
        </w:r>
        <w:r w:rsidR="00B6094B">
          <w:rPr>
            <w:noProof/>
            <w:webHidden/>
          </w:rPr>
        </w:r>
        <w:r w:rsidR="00B6094B">
          <w:rPr>
            <w:noProof/>
            <w:webHidden/>
          </w:rPr>
          <w:fldChar w:fldCharType="separate"/>
        </w:r>
        <w:r w:rsidR="00BA0331">
          <w:rPr>
            <w:noProof/>
            <w:webHidden/>
          </w:rPr>
          <w:t>18</w:t>
        </w:r>
        <w:r w:rsidR="00B6094B">
          <w:rPr>
            <w:noProof/>
            <w:webHidden/>
          </w:rPr>
          <w:fldChar w:fldCharType="end"/>
        </w:r>
      </w:hyperlink>
    </w:p>
    <w:p w14:paraId="2E0AB86C" w14:textId="2F2888DE" w:rsidR="00B6094B" w:rsidRDefault="00033280">
      <w:pPr>
        <w:pStyle w:val="TOC2"/>
        <w:rPr>
          <w:rFonts w:eastAsiaTheme="minorEastAsia" w:cstheme="minorBidi"/>
          <w:smallCaps w:val="0"/>
          <w:noProof/>
          <w:kern w:val="2"/>
          <w:sz w:val="22"/>
          <w:szCs w:val="22"/>
          <w14:ligatures w14:val="standardContextual"/>
        </w:rPr>
      </w:pPr>
      <w:hyperlink w:anchor="_Toc137370206" w:history="1">
        <w:r w:rsidR="00B6094B" w:rsidRPr="00100EFA">
          <w:rPr>
            <w:rStyle w:val="Hyperlink"/>
            <w:noProof/>
          </w:rPr>
          <w:t>F. International Master’s Degree Pathway Program (Pre-graduate)</w:t>
        </w:r>
        <w:r w:rsidR="00B6094B">
          <w:rPr>
            <w:noProof/>
            <w:webHidden/>
          </w:rPr>
          <w:tab/>
        </w:r>
        <w:r w:rsidR="00B6094B">
          <w:rPr>
            <w:noProof/>
            <w:webHidden/>
          </w:rPr>
          <w:fldChar w:fldCharType="begin"/>
        </w:r>
        <w:r w:rsidR="00B6094B">
          <w:rPr>
            <w:noProof/>
            <w:webHidden/>
          </w:rPr>
          <w:instrText xml:space="preserve"> PAGEREF _Toc137370206 \h </w:instrText>
        </w:r>
        <w:r w:rsidR="00B6094B">
          <w:rPr>
            <w:noProof/>
            <w:webHidden/>
          </w:rPr>
        </w:r>
        <w:r w:rsidR="00B6094B">
          <w:rPr>
            <w:noProof/>
            <w:webHidden/>
          </w:rPr>
          <w:fldChar w:fldCharType="separate"/>
        </w:r>
        <w:r w:rsidR="00BA0331">
          <w:rPr>
            <w:noProof/>
            <w:webHidden/>
          </w:rPr>
          <w:t>18</w:t>
        </w:r>
        <w:r w:rsidR="00B6094B">
          <w:rPr>
            <w:noProof/>
            <w:webHidden/>
          </w:rPr>
          <w:fldChar w:fldCharType="end"/>
        </w:r>
      </w:hyperlink>
    </w:p>
    <w:p w14:paraId="6C51C0C7" w14:textId="3F38D374" w:rsidR="00B6094B" w:rsidRDefault="00033280" w:rsidP="00B6094B">
      <w:pPr>
        <w:pStyle w:val="TOC1"/>
        <w:rPr>
          <w:rFonts w:eastAsiaTheme="minorEastAsia" w:cstheme="minorBidi"/>
          <w:kern w:val="2"/>
          <w:sz w:val="22"/>
          <w:szCs w:val="22"/>
          <w14:ligatures w14:val="standardContextual"/>
        </w:rPr>
      </w:pPr>
      <w:hyperlink w:anchor="_Toc137370207" w:history="1">
        <w:r w:rsidR="00B6094B" w:rsidRPr="00100EFA">
          <w:rPr>
            <w:rStyle w:val="Hyperlink"/>
          </w:rPr>
          <w:t>Chapter Three - Establishing and Modifying Graduate Programs</w:t>
        </w:r>
        <w:r w:rsidR="00B6094B">
          <w:rPr>
            <w:webHidden/>
          </w:rPr>
          <w:tab/>
        </w:r>
        <w:r w:rsidR="00B6094B">
          <w:rPr>
            <w:webHidden/>
          </w:rPr>
          <w:fldChar w:fldCharType="begin"/>
        </w:r>
        <w:r w:rsidR="00B6094B">
          <w:rPr>
            <w:webHidden/>
          </w:rPr>
          <w:instrText xml:space="preserve"> PAGEREF _Toc137370207 \h </w:instrText>
        </w:r>
        <w:r w:rsidR="00B6094B">
          <w:rPr>
            <w:webHidden/>
          </w:rPr>
        </w:r>
        <w:r w:rsidR="00B6094B">
          <w:rPr>
            <w:webHidden/>
          </w:rPr>
          <w:fldChar w:fldCharType="separate"/>
        </w:r>
        <w:r w:rsidR="00BA0331">
          <w:rPr>
            <w:webHidden/>
          </w:rPr>
          <w:t>19</w:t>
        </w:r>
        <w:r w:rsidR="00B6094B">
          <w:rPr>
            <w:webHidden/>
          </w:rPr>
          <w:fldChar w:fldCharType="end"/>
        </w:r>
      </w:hyperlink>
    </w:p>
    <w:p w14:paraId="175D7F51" w14:textId="74520000" w:rsidR="00B6094B" w:rsidRDefault="00033280">
      <w:pPr>
        <w:pStyle w:val="TOC2"/>
        <w:rPr>
          <w:rFonts w:eastAsiaTheme="minorEastAsia" w:cstheme="minorBidi"/>
          <w:smallCaps w:val="0"/>
          <w:noProof/>
          <w:kern w:val="2"/>
          <w:sz w:val="22"/>
          <w:szCs w:val="22"/>
          <w14:ligatures w14:val="standardContextual"/>
        </w:rPr>
      </w:pPr>
      <w:hyperlink w:anchor="_Toc137370208" w:history="1">
        <w:r w:rsidR="00B6094B" w:rsidRPr="00100EFA">
          <w:rPr>
            <w:rStyle w:val="Hyperlink"/>
            <w:noProof/>
          </w:rPr>
          <w:t>A. Descriptions of Graduate Programs</w:t>
        </w:r>
        <w:r w:rsidR="00B6094B">
          <w:rPr>
            <w:noProof/>
            <w:webHidden/>
          </w:rPr>
          <w:tab/>
        </w:r>
        <w:r w:rsidR="00B6094B">
          <w:rPr>
            <w:noProof/>
            <w:webHidden/>
          </w:rPr>
          <w:fldChar w:fldCharType="begin"/>
        </w:r>
        <w:r w:rsidR="00B6094B">
          <w:rPr>
            <w:noProof/>
            <w:webHidden/>
          </w:rPr>
          <w:instrText xml:space="preserve"> PAGEREF _Toc137370208 \h </w:instrText>
        </w:r>
        <w:r w:rsidR="00B6094B">
          <w:rPr>
            <w:noProof/>
            <w:webHidden/>
          </w:rPr>
        </w:r>
        <w:r w:rsidR="00B6094B">
          <w:rPr>
            <w:noProof/>
            <w:webHidden/>
          </w:rPr>
          <w:fldChar w:fldCharType="separate"/>
        </w:r>
        <w:r w:rsidR="00BA0331">
          <w:rPr>
            <w:noProof/>
            <w:webHidden/>
          </w:rPr>
          <w:t>19</w:t>
        </w:r>
        <w:r w:rsidR="00B6094B">
          <w:rPr>
            <w:noProof/>
            <w:webHidden/>
          </w:rPr>
          <w:fldChar w:fldCharType="end"/>
        </w:r>
      </w:hyperlink>
    </w:p>
    <w:p w14:paraId="78EA04FD" w14:textId="3C6EC549" w:rsidR="00B6094B" w:rsidRDefault="00033280">
      <w:pPr>
        <w:pStyle w:val="TOC3"/>
        <w:rPr>
          <w:rFonts w:eastAsiaTheme="minorEastAsia" w:cstheme="minorBidi"/>
          <w:i w:val="0"/>
          <w:iCs w:val="0"/>
          <w:noProof/>
          <w:kern w:val="2"/>
          <w:sz w:val="22"/>
          <w:szCs w:val="22"/>
          <w14:ligatures w14:val="standardContextual"/>
        </w:rPr>
      </w:pPr>
      <w:hyperlink w:anchor="_Toc137370209"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Doctoral Programs</w:t>
        </w:r>
        <w:r w:rsidR="00B6094B">
          <w:rPr>
            <w:noProof/>
            <w:webHidden/>
          </w:rPr>
          <w:tab/>
        </w:r>
        <w:r w:rsidR="00B6094B">
          <w:rPr>
            <w:noProof/>
            <w:webHidden/>
          </w:rPr>
          <w:fldChar w:fldCharType="begin"/>
        </w:r>
        <w:r w:rsidR="00B6094B">
          <w:rPr>
            <w:noProof/>
            <w:webHidden/>
          </w:rPr>
          <w:instrText xml:space="preserve"> PAGEREF _Toc137370209 \h </w:instrText>
        </w:r>
        <w:r w:rsidR="00B6094B">
          <w:rPr>
            <w:noProof/>
            <w:webHidden/>
          </w:rPr>
        </w:r>
        <w:r w:rsidR="00B6094B">
          <w:rPr>
            <w:noProof/>
            <w:webHidden/>
          </w:rPr>
          <w:fldChar w:fldCharType="separate"/>
        </w:r>
        <w:r w:rsidR="00BA0331">
          <w:rPr>
            <w:noProof/>
            <w:webHidden/>
          </w:rPr>
          <w:t>19</w:t>
        </w:r>
        <w:r w:rsidR="00B6094B">
          <w:rPr>
            <w:noProof/>
            <w:webHidden/>
          </w:rPr>
          <w:fldChar w:fldCharType="end"/>
        </w:r>
      </w:hyperlink>
    </w:p>
    <w:p w14:paraId="44CE5173" w14:textId="30330973" w:rsidR="00B6094B" w:rsidRDefault="00033280">
      <w:pPr>
        <w:pStyle w:val="TOC3"/>
        <w:rPr>
          <w:rFonts w:eastAsiaTheme="minorEastAsia" w:cstheme="minorBidi"/>
          <w:i w:val="0"/>
          <w:iCs w:val="0"/>
          <w:noProof/>
          <w:kern w:val="2"/>
          <w:sz w:val="22"/>
          <w:szCs w:val="22"/>
          <w14:ligatures w14:val="standardContextual"/>
        </w:rPr>
      </w:pPr>
      <w:hyperlink w:anchor="_Toc137370210"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Individual Interdisciplinary Doctoral Program</w:t>
        </w:r>
        <w:r w:rsidR="00B6094B">
          <w:rPr>
            <w:noProof/>
            <w:webHidden/>
          </w:rPr>
          <w:tab/>
        </w:r>
        <w:r w:rsidR="00B6094B">
          <w:rPr>
            <w:noProof/>
            <w:webHidden/>
          </w:rPr>
          <w:fldChar w:fldCharType="begin"/>
        </w:r>
        <w:r w:rsidR="00B6094B">
          <w:rPr>
            <w:noProof/>
            <w:webHidden/>
          </w:rPr>
          <w:instrText xml:space="preserve"> PAGEREF _Toc137370210 \h </w:instrText>
        </w:r>
        <w:r w:rsidR="00B6094B">
          <w:rPr>
            <w:noProof/>
            <w:webHidden/>
          </w:rPr>
        </w:r>
        <w:r w:rsidR="00B6094B">
          <w:rPr>
            <w:noProof/>
            <w:webHidden/>
          </w:rPr>
          <w:fldChar w:fldCharType="separate"/>
        </w:r>
        <w:r w:rsidR="00BA0331">
          <w:rPr>
            <w:noProof/>
            <w:webHidden/>
          </w:rPr>
          <w:t>20</w:t>
        </w:r>
        <w:r w:rsidR="00B6094B">
          <w:rPr>
            <w:noProof/>
            <w:webHidden/>
          </w:rPr>
          <w:fldChar w:fldCharType="end"/>
        </w:r>
      </w:hyperlink>
    </w:p>
    <w:p w14:paraId="3A178637" w14:textId="25BF80EA" w:rsidR="00B6094B" w:rsidRDefault="00033280">
      <w:pPr>
        <w:pStyle w:val="TOC3"/>
        <w:rPr>
          <w:rFonts w:eastAsiaTheme="minorEastAsia" w:cstheme="minorBidi"/>
          <w:i w:val="0"/>
          <w:iCs w:val="0"/>
          <w:noProof/>
          <w:kern w:val="2"/>
          <w:sz w:val="22"/>
          <w:szCs w:val="22"/>
          <w14:ligatures w14:val="standardContextual"/>
        </w:rPr>
      </w:pPr>
      <w:hyperlink w:anchor="_Toc137370211"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Master’s Programs</w:t>
        </w:r>
        <w:r w:rsidR="00B6094B">
          <w:rPr>
            <w:noProof/>
            <w:webHidden/>
          </w:rPr>
          <w:tab/>
        </w:r>
        <w:r w:rsidR="00B6094B">
          <w:rPr>
            <w:noProof/>
            <w:webHidden/>
          </w:rPr>
          <w:fldChar w:fldCharType="begin"/>
        </w:r>
        <w:r w:rsidR="00B6094B">
          <w:rPr>
            <w:noProof/>
            <w:webHidden/>
          </w:rPr>
          <w:instrText xml:space="preserve"> PAGEREF _Toc137370211 \h </w:instrText>
        </w:r>
        <w:r w:rsidR="00B6094B">
          <w:rPr>
            <w:noProof/>
            <w:webHidden/>
          </w:rPr>
        </w:r>
        <w:r w:rsidR="00B6094B">
          <w:rPr>
            <w:noProof/>
            <w:webHidden/>
          </w:rPr>
          <w:fldChar w:fldCharType="separate"/>
        </w:r>
        <w:r w:rsidR="00BA0331">
          <w:rPr>
            <w:noProof/>
            <w:webHidden/>
          </w:rPr>
          <w:t>20</w:t>
        </w:r>
        <w:r w:rsidR="00B6094B">
          <w:rPr>
            <w:noProof/>
            <w:webHidden/>
          </w:rPr>
          <w:fldChar w:fldCharType="end"/>
        </w:r>
      </w:hyperlink>
    </w:p>
    <w:p w14:paraId="3384B2DD" w14:textId="1A9EE5EE" w:rsidR="00B6094B" w:rsidRDefault="00033280">
      <w:pPr>
        <w:pStyle w:val="TOC3"/>
        <w:rPr>
          <w:rFonts w:eastAsiaTheme="minorEastAsia" w:cstheme="minorBidi"/>
          <w:i w:val="0"/>
          <w:iCs w:val="0"/>
          <w:noProof/>
          <w:kern w:val="2"/>
          <w:sz w:val="22"/>
          <w:szCs w:val="22"/>
          <w14:ligatures w14:val="standardContextual"/>
        </w:rPr>
      </w:pPr>
      <w:hyperlink w:anchor="_Toc137370212"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Combined Degree Programs</w:t>
        </w:r>
        <w:r w:rsidR="00B6094B">
          <w:rPr>
            <w:noProof/>
            <w:webHidden/>
          </w:rPr>
          <w:tab/>
        </w:r>
        <w:r w:rsidR="00B6094B">
          <w:rPr>
            <w:noProof/>
            <w:webHidden/>
          </w:rPr>
          <w:fldChar w:fldCharType="begin"/>
        </w:r>
        <w:r w:rsidR="00B6094B">
          <w:rPr>
            <w:noProof/>
            <w:webHidden/>
          </w:rPr>
          <w:instrText xml:space="preserve"> PAGEREF _Toc137370212 \h </w:instrText>
        </w:r>
        <w:r w:rsidR="00B6094B">
          <w:rPr>
            <w:noProof/>
            <w:webHidden/>
          </w:rPr>
        </w:r>
        <w:r w:rsidR="00B6094B">
          <w:rPr>
            <w:noProof/>
            <w:webHidden/>
          </w:rPr>
          <w:fldChar w:fldCharType="separate"/>
        </w:r>
        <w:r w:rsidR="00BA0331">
          <w:rPr>
            <w:noProof/>
            <w:webHidden/>
          </w:rPr>
          <w:t>21</w:t>
        </w:r>
        <w:r w:rsidR="00B6094B">
          <w:rPr>
            <w:noProof/>
            <w:webHidden/>
          </w:rPr>
          <w:fldChar w:fldCharType="end"/>
        </w:r>
      </w:hyperlink>
    </w:p>
    <w:p w14:paraId="04CE9BAF" w14:textId="39F903A5" w:rsidR="00B6094B" w:rsidRDefault="00033280">
      <w:pPr>
        <w:pStyle w:val="TOC3"/>
        <w:rPr>
          <w:rFonts w:eastAsiaTheme="minorEastAsia" w:cstheme="minorBidi"/>
          <w:i w:val="0"/>
          <w:iCs w:val="0"/>
          <w:noProof/>
          <w:kern w:val="2"/>
          <w:sz w:val="22"/>
          <w:szCs w:val="22"/>
          <w14:ligatures w14:val="standardContextual"/>
        </w:rPr>
      </w:pPr>
      <w:hyperlink w:anchor="_Toc137370213"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Dual Master’s Degree Programs (Internal to WSU)</w:t>
        </w:r>
        <w:r w:rsidR="00B6094B">
          <w:rPr>
            <w:noProof/>
            <w:webHidden/>
          </w:rPr>
          <w:tab/>
        </w:r>
        <w:r w:rsidR="00B6094B">
          <w:rPr>
            <w:noProof/>
            <w:webHidden/>
          </w:rPr>
          <w:fldChar w:fldCharType="begin"/>
        </w:r>
        <w:r w:rsidR="00B6094B">
          <w:rPr>
            <w:noProof/>
            <w:webHidden/>
          </w:rPr>
          <w:instrText xml:space="preserve"> PAGEREF _Toc137370213 \h </w:instrText>
        </w:r>
        <w:r w:rsidR="00B6094B">
          <w:rPr>
            <w:noProof/>
            <w:webHidden/>
          </w:rPr>
        </w:r>
        <w:r w:rsidR="00B6094B">
          <w:rPr>
            <w:noProof/>
            <w:webHidden/>
          </w:rPr>
          <w:fldChar w:fldCharType="separate"/>
        </w:r>
        <w:r w:rsidR="00BA0331">
          <w:rPr>
            <w:noProof/>
            <w:webHidden/>
          </w:rPr>
          <w:t>21</w:t>
        </w:r>
        <w:r w:rsidR="00B6094B">
          <w:rPr>
            <w:noProof/>
            <w:webHidden/>
          </w:rPr>
          <w:fldChar w:fldCharType="end"/>
        </w:r>
      </w:hyperlink>
    </w:p>
    <w:p w14:paraId="0537426C" w14:textId="2426EECA" w:rsidR="00B6094B" w:rsidRDefault="00033280">
      <w:pPr>
        <w:pStyle w:val="TOC3"/>
        <w:rPr>
          <w:rFonts w:eastAsiaTheme="minorEastAsia" w:cstheme="minorBidi"/>
          <w:i w:val="0"/>
          <w:iCs w:val="0"/>
          <w:noProof/>
          <w:kern w:val="2"/>
          <w:sz w:val="22"/>
          <w:szCs w:val="22"/>
          <w14:ligatures w14:val="standardContextual"/>
        </w:rPr>
      </w:pPr>
      <w:hyperlink w:anchor="_Toc137370214"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Dual Degree Programs (WSU and External Institution)</w:t>
        </w:r>
        <w:r w:rsidR="00B6094B">
          <w:rPr>
            <w:noProof/>
            <w:webHidden/>
          </w:rPr>
          <w:tab/>
        </w:r>
        <w:r w:rsidR="00B6094B">
          <w:rPr>
            <w:noProof/>
            <w:webHidden/>
          </w:rPr>
          <w:fldChar w:fldCharType="begin"/>
        </w:r>
        <w:r w:rsidR="00B6094B">
          <w:rPr>
            <w:noProof/>
            <w:webHidden/>
          </w:rPr>
          <w:instrText xml:space="preserve"> PAGEREF _Toc137370214 \h </w:instrText>
        </w:r>
        <w:r w:rsidR="00B6094B">
          <w:rPr>
            <w:noProof/>
            <w:webHidden/>
          </w:rPr>
        </w:r>
        <w:r w:rsidR="00B6094B">
          <w:rPr>
            <w:noProof/>
            <w:webHidden/>
          </w:rPr>
          <w:fldChar w:fldCharType="separate"/>
        </w:r>
        <w:r w:rsidR="00BA0331">
          <w:rPr>
            <w:noProof/>
            <w:webHidden/>
          </w:rPr>
          <w:t>21</w:t>
        </w:r>
        <w:r w:rsidR="00B6094B">
          <w:rPr>
            <w:noProof/>
            <w:webHidden/>
          </w:rPr>
          <w:fldChar w:fldCharType="end"/>
        </w:r>
      </w:hyperlink>
    </w:p>
    <w:p w14:paraId="33FBE567" w14:textId="0D0BDDA8" w:rsidR="00B6094B" w:rsidRDefault="00033280">
      <w:pPr>
        <w:pStyle w:val="TOC3"/>
        <w:rPr>
          <w:rFonts w:eastAsiaTheme="minorEastAsia" w:cstheme="minorBidi"/>
          <w:i w:val="0"/>
          <w:iCs w:val="0"/>
          <w:noProof/>
          <w:kern w:val="2"/>
          <w:sz w:val="22"/>
          <w:szCs w:val="22"/>
          <w14:ligatures w14:val="standardContextual"/>
        </w:rPr>
      </w:pPr>
      <w:hyperlink w:anchor="_Toc137370215"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Concurrent Professional/Graduate Programs (Internal to WSU)</w:t>
        </w:r>
        <w:r w:rsidR="00B6094B">
          <w:rPr>
            <w:noProof/>
            <w:webHidden/>
          </w:rPr>
          <w:tab/>
        </w:r>
        <w:r w:rsidR="00B6094B">
          <w:rPr>
            <w:noProof/>
            <w:webHidden/>
          </w:rPr>
          <w:fldChar w:fldCharType="begin"/>
        </w:r>
        <w:r w:rsidR="00B6094B">
          <w:rPr>
            <w:noProof/>
            <w:webHidden/>
          </w:rPr>
          <w:instrText xml:space="preserve"> PAGEREF _Toc137370215 \h </w:instrText>
        </w:r>
        <w:r w:rsidR="00B6094B">
          <w:rPr>
            <w:noProof/>
            <w:webHidden/>
          </w:rPr>
        </w:r>
        <w:r w:rsidR="00B6094B">
          <w:rPr>
            <w:noProof/>
            <w:webHidden/>
          </w:rPr>
          <w:fldChar w:fldCharType="separate"/>
        </w:r>
        <w:r w:rsidR="00BA0331">
          <w:rPr>
            <w:noProof/>
            <w:webHidden/>
          </w:rPr>
          <w:t>21</w:t>
        </w:r>
        <w:r w:rsidR="00B6094B">
          <w:rPr>
            <w:noProof/>
            <w:webHidden/>
          </w:rPr>
          <w:fldChar w:fldCharType="end"/>
        </w:r>
      </w:hyperlink>
    </w:p>
    <w:p w14:paraId="619C74C9" w14:textId="7CC6F8EF" w:rsidR="00B6094B" w:rsidRDefault="00033280">
      <w:pPr>
        <w:pStyle w:val="TOC3"/>
        <w:rPr>
          <w:rFonts w:eastAsiaTheme="minorEastAsia" w:cstheme="minorBidi"/>
          <w:i w:val="0"/>
          <w:iCs w:val="0"/>
          <w:noProof/>
          <w:kern w:val="2"/>
          <w:sz w:val="22"/>
          <w:szCs w:val="22"/>
          <w14:ligatures w14:val="standardContextual"/>
        </w:rPr>
      </w:pPr>
      <w:hyperlink w:anchor="_Toc137370216" w:history="1">
        <w:r w:rsidR="00B6094B" w:rsidRPr="00100EFA">
          <w:rPr>
            <w:rStyle w:val="Hyperlink"/>
            <w:noProof/>
          </w:rPr>
          <w:t>8.</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Certificate Programs</w:t>
        </w:r>
        <w:r w:rsidR="00B6094B">
          <w:rPr>
            <w:noProof/>
            <w:webHidden/>
          </w:rPr>
          <w:tab/>
        </w:r>
        <w:r w:rsidR="00B6094B">
          <w:rPr>
            <w:noProof/>
            <w:webHidden/>
          </w:rPr>
          <w:fldChar w:fldCharType="begin"/>
        </w:r>
        <w:r w:rsidR="00B6094B">
          <w:rPr>
            <w:noProof/>
            <w:webHidden/>
          </w:rPr>
          <w:instrText xml:space="preserve"> PAGEREF _Toc137370216 \h </w:instrText>
        </w:r>
        <w:r w:rsidR="00B6094B">
          <w:rPr>
            <w:noProof/>
            <w:webHidden/>
          </w:rPr>
        </w:r>
        <w:r w:rsidR="00B6094B">
          <w:rPr>
            <w:noProof/>
            <w:webHidden/>
          </w:rPr>
          <w:fldChar w:fldCharType="separate"/>
        </w:r>
        <w:r w:rsidR="00BA0331">
          <w:rPr>
            <w:noProof/>
            <w:webHidden/>
          </w:rPr>
          <w:t>22</w:t>
        </w:r>
        <w:r w:rsidR="00B6094B">
          <w:rPr>
            <w:noProof/>
            <w:webHidden/>
          </w:rPr>
          <w:fldChar w:fldCharType="end"/>
        </w:r>
      </w:hyperlink>
    </w:p>
    <w:p w14:paraId="4A393117" w14:textId="2199126D" w:rsidR="00B6094B" w:rsidRDefault="00033280">
      <w:pPr>
        <w:pStyle w:val="TOC3"/>
        <w:rPr>
          <w:rFonts w:eastAsiaTheme="minorEastAsia" w:cstheme="minorBidi"/>
          <w:i w:val="0"/>
          <w:iCs w:val="0"/>
          <w:noProof/>
          <w:kern w:val="2"/>
          <w:sz w:val="22"/>
          <w:szCs w:val="22"/>
          <w14:ligatures w14:val="standardContextual"/>
        </w:rPr>
      </w:pPr>
      <w:hyperlink w:anchor="_Toc137370217" w:history="1">
        <w:r w:rsidR="00B6094B" w:rsidRPr="00100EFA">
          <w:rPr>
            <w:rStyle w:val="Hyperlink"/>
            <w:noProof/>
          </w:rPr>
          <w:t>9.</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Minors</w:t>
        </w:r>
        <w:r w:rsidR="00B6094B">
          <w:rPr>
            <w:noProof/>
            <w:webHidden/>
          </w:rPr>
          <w:tab/>
        </w:r>
        <w:r w:rsidR="00B6094B">
          <w:rPr>
            <w:noProof/>
            <w:webHidden/>
          </w:rPr>
          <w:fldChar w:fldCharType="begin"/>
        </w:r>
        <w:r w:rsidR="00B6094B">
          <w:rPr>
            <w:noProof/>
            <w:webHidden/>
          </w:rPr>
          <w:instrText xml:space="preserve"> PAGEREF _Toc137370217 \h </w:instrText>
        </w:r>
        <w:r w:rsidR="00B6094B">
          <w:rPr>
            <w:noProof/>
            <w:webHidden/>
          </w:rPr>
        </w:r>
        <w:r w:rsidR="00B6094B">
          <w:rPr>
            <w:noProof/>
            <w:webHidden/>
          </w:rPr>
          <w:fldChar w:fldCharType="separate"/>
        </w:r>
        <w:r w:rsidR="00BA0331">
          <w:rPr>
            <w:noProof/>
            <w:webHidden/>
          </w:rPr>
          <w:t>22</w:t>
        </w:r>
        <w:r w:rsidR="00B6094B">
          <w:rPr>
            <w:noProof/>
            <w:webHidden/>
          </w:rPr>
          <w:fldChar w:fldCharType="end"/>
        </w:r>
      </w:hyperlink>
    </w:p>
    <w:p w14:paraId="0F1D12AE" w14:textId="1708FEF4" w:rsidR="00B6094B" w:rsidRDefault="00033280">
      <w:pPr>
        <w:pStyle w:val="TOC2"/>
        <w:rPr>
          <w:rFonts w:eastAsiaTheme="minorEastAsia" w:cstheme="minorBidi"/>
          <w:smallCaps w:val="0"/>
          <w:noProof/>
          <w:kern w:val="2"/>
          <w:sz w:val="22"/>
          <w:szCs w:val="22"/>
          <w14:ligatures w14:val="standardContextual"/>
        </w:rPr>
      </w:pPr>
      <w:hyperlink w:anchor="_Toc137370218" w:history="1">
        <w:r w:rsidR="00B6094B" w:rsidRPr="00100EFA">
          <w:rPr>
            <w:rStyle w:val="Hyperlink"/>
            <w:noProof/>
          </w:rPr>
          <w:t>B. Graduate Programs at Multiple Campuses</w:t>
        </w:r>
        <w:r w:rsidR="00B6094B">
          <w:rPr>
            <w:noProof/>
            <w:webHidden/>
          </w:rPr>
          <w:tab/>
        </w:r>
        <w:r w:rsidR="00B6094B">
          <w:rPr>
            <w:noProof/>
            <w:webHidden/>
          </w:rPr>
          <w:fldChar w:fldCharType="begin"/>
        </w:r>
        <w:r w:rsidR="00B6094B">
          <w:rPr>
            <w:noProof/>
            <w:webHidden/>
          </w:rPr>
          <w:instrText xml:space="preserve"> PAGEREF _Toc137370218 \h </w:instrText>
        </w:r>
        <w:r w:rsidR="00B6094B">
          <w:rPr>
            <w:noProof/>
            <w:webHidden/>
          </w:rPr>
        </w:r>
        <w:r w:rsidR="00B6094B">
          <w:rPr>
            <w:noProof/>
            <w:webHidden/>
          </w:rPr>
          <w:fldChar w:fldCharType="separate"/>
        </w:r>
        <w:r w:rsidR="00BA0331">
          <w:rPr>
            <w:noProof/>
            <w:webHidden/>
          </w:rPr>
          <w:t>23</w:t>
        </w:r>
        <w:r w:rsidR="00B6094B">
          <w:rPr>
            <w:noProof/>
            <w:webHidden/>
          </w:rPr>
          <w:fldChar w:fldCharType="end"/>
        </w:r>
      </w:hyperlink>
    </w:p>
    <w:p w14:paraId="69625016" w14:textId="0AA1102C" w:rsidR="00B6094B" w:rsidRDefault="00033280">
      <w:pPr>
        <w:pStyle w:val="TOC2"/>
        <w:rPr>
          <w:rFonts w:eastAsiaTheme="minorEastAsia" w:cstheme="minorBidi"/>
          <w:smallCaps w:val="0"/>
          <w:noProof/>
          <w:kern w:val="2"/>
          <w:sz w:val="22"/>
          <w:szCs w:val="22"/>
          <w14:ligatures w14:val="standardContextual"/>
        </w:rPr>
      </w:pPr>
      <w:hyperlink w:anchor="_Toc137370219" w:history="1">
        <w:r w:rsidR="00B6094B" w:rsidRPr="00100EFA">
          <w:rPr>
            <w:rStyle w:val="Hyperlink"/>
            <w:noProof/>
          </w:rPr>
          <w:t>C. Establishing New Graduate Programs</w:t>
        </w:r>
        <w:r w:rsidR="00B6094B">
          <w:rPr>
            <w:noProof/>
            <w:webHidden/>
          </w:rPr>
          <w:tab/>
        </w:r>
        <w:r w:rsidR="00B6094B">
          <w:rPr>
            <w:noProof/>
            <w:webHidden/>
          </w:rPr>
          <w:fldChar w:fldCharType="begin"/>
        </w:r>
        <w:r w:rsidR="00B6094B">
          <w:rPr>
            <w:noProof/>
            <w:webHidden/>
          </w:rPr>
          <w:instrText xml:space="preserve"> PAGEREF _Toc137370219 \h </w:instrText>
        </w:r>
        <w:r w:rsidR="00B6094B">
          <w:rPr>
            <w:noProof/>
            <w:webHidden/>
          </w:rPr>
        </w:r>
        <w:r w:rsidR="00B6094B">
          <w:rPr>
            <w:noProof/>
            <w:webHidden/>
          </w:rPr>
          <w:fldChar w:fldCharType="separate"/>
        </w:r>
        <w:r w:rsidR="00BA0331">
          <w:rPr>
            <w:noProof/>
            <w:webHidden/>
          </w:rPr>
          <w:t>24</w:t>
        </w:r>
        <w:r w:rsidR="00B6094B">
          <w:rPr>
            <w:noProof/>
            <w:webHidden/>
          </w:rPr>
          <w:fldChar w:fldCharType="end"/>
        </w:r>
      </w:hyperlink>
    </w:p>
    <w:p w14:paraId="7BA742A4" w14:textId="01E9B420" w:rsidR="00B6094B" w:rsidRDefault="00033280">
      <w:pPr>
        <w:pStyle w:val="TOC2"/>
        <w:rPr>
          <w:rFonts w:eastAsiaTheme="minorEastAsia" w:cstheme="minorBidi"/>
          <w:smallCaps w:val="0"/>
          <w:noProof/>
          <w:kern w:val="2"/>
          <w:sz w:val="22"/>
          <w:szCs w:val="22"/>
          <w14:ligatures w14:val="standardContextual"/>
        </w:rPr>
      </w:pPr>
      <w:hyperlink w:anchor="_Toc137370220" w:history="1">
        <w:r w:rsidR="00B6094B" w:rsidRPr="00100EFA">
          <w:rPr>
            <w:rStyle w:val="Hyperlink"/>
            <w:noProof/>
          </w:rPr>
          <w:t>D. Alterations to Existing Graduate Programs</w:t>
        </w:r>
        <w:r w:rsidR="00B6094B">
          <w:rPr>
            <w:noProof/>
            <w:webHidden/>
          </w:rPr>
          <w:tab/>
        </w:r>
        <w:r w:rsidR="00B6094B">
          <w:rPr>
            <w:noProof/>
            <w:webHidden/>
          </w:rPr>
          <w:fldChar w:fldCharType="begin"/>
        </w:r>
        <w:r w:rsidR="00B6094B">
          <w:rPr>
            <w:noProof/>
            <w:webHidden/>
          </w:rPr>
          <w:instrText xml:space="preserve"> PAGEREF _Toc137370220 \h </w:instrText>
        </w:r>
        <w:r w:rsidR="00B6094B">
          <w:rPr>
            <w:noProof/>
            <w:webHidden/>
          </w:rPr>
        </w:r>
        <w:r w:rsidR="00B6094B">
          <w:rPr>
            <w:noProof/>
            <w:webHidden/>
          </w:rPr>
          <w:fldChar w:fldCharType="separate"/>
        </w:r>
        <w:r w:rsidR="00BA0331">
          <w:rPr>
            <w:noProof/>
            <w:webHidden/>
          </w:rPr>
          <w:t>24</w:t>
        </w:r>
        <w:r w:rsidR="00B6094B">
          <w:rPr>
            <w:noProof/>
            <w:webHidden/>
          </w:rPr>
          <w:fldChar w:fldCharType="end"/>
        </w:r>
      </w:hyperlink>
    </w:p>
    <w:p w14:paraId="5AB487EF" w14:textId="60E45FE4" w:rsidR="00B6094B" w:rsidRDefault="00033280">
      <w:pPr>
        <w:pStyle w:val="TOC2"/>
        <w:rPr>
          <w:rFonts w:eastAsiaTheme="minorEastAsia" w:cstheme="minorBidi"/>
          <w:smallCaps w:val="0"/>
          <w:noProof/>
          <w:kern w:val="2"/>
          <w:sz w:val="22"/>
          <w:szCs w:val="22"/>
          <w14:ligatures w14:val="standardContextual"/>
        </w:rPr>
      </w:pPr>
      <w:hyperlink w:anchor="_Toc137370221" w:history="1">
        <w:r w:rsidR="00B6094B" w:rsidRPr="00100EFA">
          <w:rPr>
            <w:rStyle w:val="Hyperlink"/>
            <w:noProof/>
          </w:rPr>
          <w:t>E. Definition of Graduate Level Courses</w:t>
        </w:r>
        <w:r w:rsidR="00B6094B">
          <w:rPr>
            <w:noProof/>
            <w:webHidden/>
          </w:rPr>
          <w:tab/>
        </w:r>
        <w:r w:rsidR="00B6094B">
          <w:rPr>
            <w:noProof/>
            <w:webHidden/>
          </w:rPr>
          <w:fldChar w:fldCharType="begin"/>
        </w:r>
        <w:r w:rsidR="00B6094B">
          <w:rPr>
            <w:noProof/>
            <w:webHidden/>
          </w:rPr>
          <w:instrText xml:space="preserve"> PAGEREF _Toc137370221 \h </w:instrText>
        </w:r>
        <w:r w:rsidR="00B6094B">
          <w:rPr>
            <w:noProof/>
            <w:webHidden/>
          </w:rPr>
        </w:r>
        <w:r w:rsidR="00B6094B">
          <w:rPr>
            <w:noProof/>
            <w:webHidden/>
          </w:rPr>
          <w:fldChar w:fldCharType="separate"/>
        </w:r>
        <w:r w:rsidR="00BA0331">
          <w:rPr>
            <w:noProof/>
            <w:webHidden/>
          </w:rPr>
          <w:t>24</w:t>
        </w:r>
        <w:r w:rsidR="00B6094B">
          <w:rPr>
            <w:noProof/>
            <w:webHidden/>
          </w:rPr>
          <w:fldChar w:fldCharType="end"/>
        </w:r>
      </w:hyperlink>
    </w:p>
    <w:p w14:paraId="5ACFCD7D" w14:textId="08B6C995" w:rsidR="00B6094B" w:rsidRDefault="00033280">
      <w:pPr>
        <w:pStyle w:val="TOC3"/>
        <w:rPr>
          <w:rFonts w:eastAsiaTheme="minorEastAsia" w:cstheme="minorBidi"/>
          <w:i w:val="0"/>
          <w:iCs w:val="0"/>
          <w:noProof/>
          <w:kern w:val="2"/>
          <w:sz w:val="22"/>
          <w:szCs w:val="22"/>
          <w14:ligatures w14:val="standardContextual"/>
        </w:rPr>
      </w:pPr>
      <w:hyperlink w:anchor="_Toc137370222"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Academic Courses at the 500-Level</w:t>
        </w:r>
        <w:r w:rsidR="00B6094B">
          <w:rPr>
            <w:noProof/>
            <w:webHidden/>
          </w:rPr>
          <w:tab/>
        </w:r>
        <w:r w:rsidR="00B6094B">
          <w:rPr>
            <w:noProof/>
            <w:webHidden/>
          </w:rPr>
          <w:fldChar w:fldCharType="begin"/>
        </w:r>
        <w:r w:rsidR="00B6094B">
          <w:rPr>
            <w:noProof/>
            <w:webHidden/>
          </w:rPr>
          <w:instrText xml:space="preserve"> PAGEREF _Toc137370222 \h </w:instrText>
        </w:r>
        <w:r w:rsidR="00B6094B">
          <w:rPr>
            <w:noProof/>
            <w:webHidden/>
          </w:rPr>
        </w:r>
        <w:r w:rsidR="00B6094B">
          <w:rPr>
            <w:noProof/>
            <w:webHidden/>
          </w:rPr>
          <w:fldChar w:fldCharType="separate"/>
        </w:r>
        <w:r w:rsidR="00BA0331">
          <w:rPr>
            <w:noProof/>
            <w:webHidden/>
          </w:rPr>
          <w:t>24</w:t>
        </w:r>
        <w:r w:rsidR="00B6094B">
          <w:rPr>
            <w:noProof/>
            <w:webHidden/>
          </w:rPr>
          <w:fldChar w:fldCharType="end"/>
        </w:r>
      </w:hyperlink>
    </w:p>
    <w:p w14:paraId="710B234D" w14:textId="6D658A3C" w:rsidR="00B6094B" w:rsidRDefault="00033280">
      <w:pPr>
        <w:pStyle w:val="TOC3"/>
        <w:rPr>
          <w:rFonts w:eastAsiaTheme="minorEastAsia" w:cstheme="minorBidi"/>
          <w:i w:val="0"/>
          <w:iCs w:val="0"/>
          <w:noProof/>
          <w:kern w:val="2"/>
          <w:sz w:val="22"/>
          <w:szCs w:val="22"/>
          <w14:ligatures w14:val="standardContextual"/>
        </w:rPr>
      </w:pPr>
      <w:hyperlink w:anchor="_Toc137370223"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Capstone Course</w:t>
        </w:r>
        <w:r w:rsidR="00B6094B">
          <w:rPr>
            <w:noProof/>
            <w:webHidden/>
          </w:rPr>
          <w:tab/>
        </w:r>
        <w:r w:rsidR="00B6094B">
          <w:rPr>
            <w:noProof/>
            <w:webHidden/>
          </w:rPr>
          <w:fldChar w:fldCharType="begin"/>
        </w:r>
        <w:r w:rsidR="00B6094B">
          <w:rPr>
            <w:noProof/>
            <w:webHidden/>
          </w:rPr>
          <w:instrText xml:space="preserve"> PAGEREF _Toc137370223 \h </w:instrText>
        </w:r>
        <w:r w:rsidR="00B6094B">
          <w:rPr>
            <w:noProof/>
            <w:webHidden/>
          </w:rPr>
        </w:r>
        <w:r w:rsidR="00B6094B">
          <w:rPr>
            <w:noProof/>
            <w:webHidden/>
          </w:rPr>
          <w:fldChar w:fldCharType="separate"/>
        </w:r>
        <w:r w:rsidR="00BA0331">
          <w:rPr>
            <w:noProof/>
            <w:webHidden/>
          </w:rPr>
          <w:t>25</w:t>
        </w:r>
        <w:r w:rsidR="00B6094B">
          <w:rPr>
            <w:noProof/>
            <w:webHidden/>
          </w:rPr>
          <w:fldChar w:fldCharType="end"/>
        </w:r>
      </w:hyperlink>
    </w:p>
    <w:p w14:paraId="53563A95" w14:textId="0337A158" w:rsidR="00B6094B" w:rsidRDefault="00033280">
      <w:pPr>
        <w:pStyle w:val="TOC3"/>
        <w:rPr>
          <w:rFonts w:eastAsiaTheme="minorEastAsia" w:cstheme="minorBidi"/>
          <w:i w:val="0"/>
          <w:iCs w:val="0"/>
          <w:noProof/>
          <w:kern w:val="2"/>
          <w:sz w:val="22"/>
          <w:szCs w:val="22"/>
          <w14:ligatures w14:val="standardContextual"/>
        </w:rPr>
      </w:pPr>
      <w:hyperlink w:anchor="_Toc137370224"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Professional Academic Courses at the 500- through 800-Level</w:t>
        </w:r>
        <w:r w:rsidR="00B6094B">
          <w:rPr>
            <w:noProof/>
            <w:webHidden/>
          </w:rPr>
          <w:tab/>
        </w:r>
        <w:r w:rsidR="00B6094B">
          <w:rPr>
            <w:noProof/>
            <w:webHidden/>
          </w:rPr>
          <w:fldChar w:fldCharType="begin"/>
        </w:r>
        <w:r w:rsidR="00B6094B">
          <w:rPr>
            <w:noProof/>
            <w:webHidden/>
          </w:rPr>
          <w:instrText xml:space="preserve"> PAGEREF _Toc137370224 \h </w:instrText>
        </w:r>
        <w:r w:rsidR="00B6094B">
          <w:rPr>
            <w:noProof/>
            <w:webHidden/>
          </w:rPr>
        </w:r>
        <w:r w:rsidR="00B6094B">
          <w:rPr>
            <w:noProof/>
            <w:webHidden/>
          </w:rPr>
          <w:fldChar w:fldCharType="separate"/>
        </w:r>
        <w:r w:rsidR="00BA0331">
          <w:rPr>
            <w:noProof/>
            <w:webHidden/>
          </w:rPr>
          <w:t>25</w:t>
        </w:r>
        <w:r w:rsidR="00B6094B">
          <w:rPr>
            <w:noProof/>
            <w:webHidden/>
          </w:rPr>
          <w:fldChar w:fldCharType="end"/>
        </w:r>
      </w:hyperlink>
    </w:p>
    <w:p w14:paraId="2E12387A" w14:textId="010CDAC0" w:rsidR="00B6094B" w:rsidRDefault="00033280">
      <w:pPr>
        <w:pStyle w:val="TOC3"/>
        <w:rPr>
          <w:rFonts w:eastAsiaTheme="minorEastAsia" w:cstheme="minorBidi"/>
          <w:i w:val="0"/>
          <w:iCs w:val="0"/>
          <w:noProof/>
          <w:kern w:val="2"/>
          <w:sz w:val="22"/>
          <w:szCs w:val="22"/>
          <w14:ligatures w14:val="standardContextual"/>
        </w:rPr>
      </w:pPr>
      <w:hyperlink w:anchor="_Toc137370225"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Courses at the 600-Level</w:t>
        </w:r>
        <w:r w:rsidR="00B6094B">
          <w:rPr>
            <w:noProof/>
            <w:webHidden/>
          </w:rPr>
          <w:tab/>
        </w:r>
        <w:r w:rsidR="00B6094B">
          <w:rPr>
            <w:noProof/>
            <w:webHidden/>
          </w:rPr>
          <w:fldChar w:fldCharType="begin"/>
        </w:r>
        <w:r w:rsidR="00B6094B">
          <w:rPr>
            <w:noProof/>
            <w:webHidden/>
          </w:rPr>
          <w:instrText xml:space="preserve"> PAGEREF _Toc137370225 \h </w:instrText>
        </w:r>
        <w:r w:rsidR="00B6094B">
          <w:rPr>
            <w:noProof/>
            <w:webHidden/>
          </w:rPr>
        </w:r>
        <w:r w:rsidR="00B6094B">
          <w:rPr>
            <w:noProof/>
            <w:webHidden/>
          </w:rPr>
          <w:fldChar w:fldCharType="separate"/>
        </w:r>
        <w:r w:rsidR="00BA0331">
          <w:rPr>
            <w:noProof/>
            <w:webHidden/>
          </w:rPr>
          <w:t>25</w:t>
        </w:r>
        <w:r w:rsidR="00B6094B">
          <w:rPr>
            <w:noProof/>
            <w:webHidden/>
          </w:rPr>
          <w:fldChar w:fldCharType="end"/>
        </w:r>
      </w:hyperlink>
    </w:p>
    <w:p w14:paraId="0C0D6BB4" w14:textId="16A9AB53" w:rsidR="00B6094B" w:rsidRDefault="00033280">
      <w:pPr>
        <w:pStyle w:val="TOC3"/>
        <w:rPr>
          <w:rFonts w:eastAsiaTheme="minorEastAsia" w:cstheme="minorBidi"/>
          <w:i w:val="0"/>
          <w:iCs w:val="0"/>
          <w:noProof/>
          <w:kern w:val="2"/>
          <w:sz w:val="22"/>
          <w:szCs w:val="22"/>
          <w14:ligatures w14:val="standardContextual"/>
        </w:rPr>
      </w:pPr>
      <w:hyperlink w:anchor="_Toc137370226"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Non-thesis 701 Credits</w:t>
        </w:r>
        <w:r w:rsidR="00B6094B">
          <w:rPr>
            <w:noProof/>
            <w:webHidden/>
          </w:rPr>
          <w:tab/>
        </w:r>
        <w:r w:rsidR="00B6094B">
          <w:rPr>
            <w:noProof/>
            <w:webHidden/>
          </w:rPr>
          <w:fldChar w:fldCharType="begin"/>
        </w:r>
        <w:r w:rsidR="00B6094B">
          <w:rPr>
            <w:noProof/>
            <w:webHidden/>
          </w:rPr>
          <w:instrText xml:space="preserve"> PAGEREF _Toc137370226 \h </w:instrText>
        </w:r>
        <w:r w:rsidR="00B6094B">
          <w:rPr>
            <w:noProof/>
            <w:webHidden/>
          </w:rPr>
        </w:r>
        <w:r w:rsidR="00B6094B">
          <w:rPr>
            <w:noProof/>
            <w:webHidden/>
          </w:rPr>
          <w:fldChar w:fldCharType="separate"/>
        </w:r>
        <w:r w:rsidR="00BA0331">
          <w:rPr>
            <w:noProof/>
            <w:webHidden/>
          </w:rPr>
          <w:t>25</w:t>
        </w:r>
        <w:r w:rsidR="00B6094B">
          <w:rPr>
            <w:noProof/>
            <w:webHidden/>
          </w:rPr>
          <w:fldChar w:fldCharType="end"/>
        </w:r>
      </w:hyperlink>
    </w:p>
    <w:p w14:paraId="79E98186" w14:textId="5231092F" w:rsidR="00B6094B" w:rsidRDefault="00033280">
      <w:pPr>
        <w:pStyle w:val="TOC3"/>
        <w:rPr>
          <w:rFonts w:eastAsiaTheme="minorEastAsia" w:cstheme="minorBidi"/>
          <w:i w:val="0"/>
          <w:iCs w:val="0"/>
          <w:noProof/>
          <w:kern w:val="2"/>
          <w:sz w:val="22"/>
          <w:szCs w:val="22"/>
          <w14:ligatures w14:val="standardContextual"/>
        </w:rPr>
      </w:pPr>
      <w:hyperlink w:anchor="_Toc137370227"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Non-thesis 702 Credits</w:t>
        </w:r>
        <w:r w:rsidR="00B6094B">
          <w:rPr>
            <w:noProof/>
            <w:webHidden/>
          </w:rPr>
          <w:tab/>
        </w:r>
        <w:r w:rsidR="00B6094B">
          <w:rPr>
            <w:noProof/>
            <w:webHidden/>
          </w:rPr>
          <w:fldChar w:fldCharType="begin"/>
        </w:r>
        <w:r w:rsidR="00B6094B">
          <w:rPr>
            <w:noProof/>
            <w:webHidden/>
          </w:rPr>
          <w:instrText xml:space="preserve"> PAGEREF _Toc137370227 \h </w:instrText>
        </w:r>
        <w:r w:rsidR="00B6094B">
          <w:rPr>
            <w:noProof/>
            <w:webHidden/>
          </w:rPr>
        </w:r>
        <w:r w:rsidR="00B6094B">
          <w:rPr>
            <w:noProof/>
            <w:webHidden/>
          </w:rPr>
          <w:fldChar w:fldCharType="separate"/>
        </w:r>
        <w:r w:rsidR="00BA0331">
          <w:rPr>
            <w:noProof/>
            <w:webHidden/>
          </w:rPr>
          <w:t>26</w:t>
        </w:r>
        <w:r w:rsidR="00B6094B">
          <w:rPr>
            <w:noProof/>
            <w:webHidden/>
          </w:rPr>
          <w:fldChar w:fldCharType="end"/>
        </w:r>
      </w:hyperlink>
    </w:p>
    <w:p w14:paraId="0E1AE72C" w14:textId="5B608568" w:rsidR="00B6094B" w:rsidRDefault="00033280">
      <w:pPr>
        <w:pStyle w:val="TOC3"/>
        <w:rPr>
          <w:rFonts w:eastAsiaTheme="minorEastAsia" w:cstheme="minorBidi"/>
          <w:i w:val="0"/>
          <w:iCs w:val="0"/>
          <w:noProof/>
          <w:kern w:val="2"/>
          <w:sz w:val="22"/>
          <w:szCs w:val="22"/>
          <w14:ligatures w14:val="standardContextual"/>
        </w:rPr>
      </w:pPr>
      <w:hyperlink w:anchor="_Toc137370228" w:history="1">
        <w:r w:rsidR="00B6094B" w:rsidRPr="00100EFA">
          <w:rPr>
            <w:rStyle w:val="Hyperlink"/>
            <w:noProof/>
          </w:rPr>
          <w:t>8.</w:t>
        </w:r>
        <w:r w:rsidR="00B6094B">
          <w:rPr>
            <w:rFonts w:eastAsiaTheme="minorEastAsia" w:cstheme="minorBidi"/>
            <w:i w:val="0"/>
            <w:iCs w:val="0"/>
            <w:noProof/>
            <w:kern w:val="2"/>
            <w:sz w:val="22"/>
            <w:szCs w:val="22"/>
            <w14:ligatures w14:val="standardContextual"/>
          </w:rPr>
          <w:tab/>
        </w:r>
        <w:r w:rsidR="00B6094B" w:rsidRPr="00100EFA">
          <w:rPr>
            <w:rStyle w:val="Hyperlink"/>
            <w:noProof/>
          </w:rPr>
          <w:t>Research Credits at the 700 and 800 level</w:t>
        </w:r>
        <w:r w:rsidR="00B6094B">
          <w:rPr>
            <w:noProof/>
            <w:webHidden/>
          </w:rPr>
          <w:tab/>
        </w:r>
        <w:r w:rsidR="00B6094B">
          <w:rPr>
            <w:noProof/>
            <w:webHidden/>
          </w:rPr>
          <w:fldChar w:fldCharType="begin"/>
        </w:r>
        <w:r w:rsidR="00B6094B">
          <w:rPr>
            <w:noProof/>
            <w:webHidden/>
          </w:rPr>
          <w:instrText xml:space="preserve"> PAGEREF _Toc137370228 \h </w:instrText>
        </w:r>
        <w:r w:rsidR="00B6094B">
          <w:rPr>
            <w:noProof/>
            <w:webHidden/>
          </w:rPr>
        </w:r>
        <w:r w:rsidR="00B6094B">
          <w:rPr>
            <w:noProof/>
            <w:webHidden/>
          </w:rPr>
          <w:fldChar w:fldCharType="separate"/>
        </w:r>
        <w:r w:rsidR="00BA0331">
          <w:rPr>
            <w:noProof/>
            <w:webHidden/>
          </w:rPr>
          <w:t>26</w:t>
        </w:r>
        <w:r w:rsidR="00B6094B">
          <w:rPr>
            <w:noProof/>
            <w:webHidden/>
          </w:rPr>
          <w:fldChar w:fldCharType="end"/>
        </w:r>
      </w:hyperlink>
    </w:p>
    <w:p w14:paraId="39232F45" w14:textId="6BEBE2E7" w:rsidR="00B6094B" w:rsidRDefault="00033280">
      <w:pPr>
        <w:pStyle w:val="TOC3"/>
        <w:rPr>
          <w:rFonts w:eastAsiaTheme="minorEastAsia" w:cstheme="minorBidi"/>
          <w:i w:val="0"/>
          <w:iCs w:val="0"/>
          <w:noProof/>
          <w:kern w:val="2"/>
          <w:sz w:val="22"/>
          <w:szCs w:val="22"/>
          <w14:ligatures w14:val="standardContextual"/>
        </w:rPr>
      </w:pPr>
      <w:hyperlink w:anchor="_Toc137370229" w:history="1">
        <w:r w:rsidR="00B6094B" w:rsidRPr="00100EFA">
          <w:rPr>
            <w:rStyle w:val="Hyperlink"/>
            <w:noProof/>
          </w:rPr>
          <w:t>9.</w:t>
        </w:r>
        <w:r w:rsidR="00B6094B">
          <w:rPr>
            <w:rFonts w:eastAsiaTheme="minorEastAsia" w:cstheme="minorBidi"/>
            <w:i w:val="0"/>
            <w:iCs w:val="0"/>
            <w:noProof/>
            <w:kern w:val="2"/>
            <w:sz w:val="22"/>
            <w:szCs w:val="22"/>
            <w14:ligatures w14:val="standardContextual"/>
          </w:rPr>
          <w:tab/>
        </w:r>
        <w:r w:rsidR="00B6094B" w:rsidRPr="00100EFA">
          <w:rPr>
            <w:rStyle w:val="Hyperlink"/>
            <w:noProof/>
          </w:rPr>
          <w:t>Policies for 700, 701, 702, and 800</w:t>
        </w:r>
        <w:r w:rsidR="00B6094B">
          <w:rPr>
            <w:noProof/>
            <w:webHidden/>
          </w:rPr>
          <w:tab/>
        </w:r>
        <w:r w:rsidR="00B6094B">
          <w:rPr>
            <w:noProof/>
            <w:webHidden/>
          </w:rPr>
          <w:fldChar w:fldCharType="begin"/>
        </w:r>
        <w:r w:rsidR="00B6094B">
          <w:rPr>
            <w:noProof/>
            <w:webHidden/>
          </w:rPr>
          <w:instrText xml:space="preserve"> PAGEREF _Toc137370229 \h </w:instrText>
        </w:r>
        <w:r w:rsidR="00B6094B">
          <w:rPr>
            <w:noProof/>
            <w:webHidden/>
          </w:rPr>
        </w:r>
        <w:r w:rsidR="00B6094B">
          <w:rPr>
            <w:noProof/>
            <w:webHidden/>
          </w:rPr>
          <w:fldChar w:fldCharType="separate"/>
        </w:r>
        <w:r w:rsidR="00BA0331">
          <w:rPr>
            <w:noProof/>
            <w:webHidden/>
          </w:rPr>
          <w:t>27</w:t>
        </w:r>
        <w:r w:rsidR="00B6094B">
          <w:rPr>
            <w:noProof/>
            <w:webHidden/>
          </w:rPr>
          <w:fldChar w:fldCharType="end"/>
        </w:r>
      </w:hyperlink>
    </w:p>
    <w:p w14:paraId="15D92AF5" w14:textId="08E3DCD9" w:rsidR="00B6094B" w:rsidRDefault="00033280">
      <w:pPr>
        <w:pStyle w:val="TOC3"/>
        <w:rPr>
          <w:rFonts w:eastAsiaTheme="minorEastAsia" w:cstheme="minorBidi"/>
          <w:i w:val="0"/>
          <w:iCs w:val="0"/>
          <w:noProof/>
          <w:kern w:val="2"/>
          <w:sz w:val="22"/>
          <w:szCs w:val="22"/>
          <w14:ligatures w14:val="standardContextual"/>
        </w:rPr>
      </w:pPr>
      <w:hyperlink w:anchor="_Toc137370230" w:history="1">
        <w:r w:rsidR="00B6094B" w:rsidRPr="00100EFA">
          <w:rPr>
            <w:rStyle w:val="Hyperlink"/>
            <w:noProof/>
          </w:rPr>
          <w:t>10.</w:t>
        </w:r>
        <w:r w:rsidR="00B6094B">
          <w:rPr>
            <w:rFonts w:eastAsiaTheme="minorEastAsia" w:cstheme="minorBidi"/>
            <w:i w:val="0"/>
            <w:iCs w:val="0"/>
            <w:noProof/>
            <w:kern w:val="2"/>
            <w:sz w:val="22"/>
            <w:szCs w:val="22"/>
            <w14:ligatures w14:val="standardContextual"/>
          </w:rPr>
          <w:tab/>
        </w:r>
        <w:r w:rsidR="00B6094B" w:rsidRPr="00100EFA">
          <w:rPr>
            <w:rStyle w:val="Hyperlink"/>
            <w:noProof/>
          </w:rPr>
          <w:t>Conjoint Courses</w:t>
        </w:r>
        <w:r w:rsidR="00B6094B">
          <w:rPr>
            <w:noProof/>
            <w:webHidden/>
          </w:rPr>
          <w:tab/>
        </w:r>
        <w:r w:rsidR="00B6094B">
          <w:rPr>
            <w:noProof/>
            <w:webHidden/>
          </w:rPr>
          <w:fldChar w:fldCharType="begin"/>
        </w:r>
        <w:r w:rsidR="00B6094B">
          <w:rPr>
            <w:noProof/>
            <w:webHidden/>
          </w:rPr>
          <w:instrText xml:space="preserve"> PAGEREF _Toc137370230 \h </w:instrText>
        </w:r>
        <w:r w:rsidR="00B6094B">
          <w:rPr>
            <w:noProof/>
            <w:webHidden/>
          </w:rPr>
        </w:r>
        <w:r w:rsidR="00B6094B">
          <w:rPr>
            <w:noProof/>
            <w:webHidden/>
          </w:rPr>
          <w:fldChar w:fldCharType="separate"/>
        </w:r>
        <w:r w:rsidR="00BA0331">
          <w:rPr>
            <w:noProof/>
            <w:webHidden/>
          </w:rPr>
          <w:t>27</w:t>
        </w:r>
        <w:r w:rsidR="00B6094B">
          <w:rPr>
            <w:noProof/>
            <w:webHidden/>
          </w:rPr>
          <w:fldChar w:fldCharType="end"/>
        </w:r>
      </w:hyperlink>
    </w:p>
    <w:p w14:paraId="4751B805" w14:textId="09DED43A" w:rsidR="00B6094B" w:rsidRDefault="00033280">
      <w:pPr>
        <w:pStyle w:val="TOC2"/>
        <w:rPr>
          <w:rFonts w:eastAsiaTheme="minorEastAsia" w:cstheme="minorBidi"/>
          <w:smallCaps w:val="0"/>
          <w:noProof/>
          <w:kern w:val="2"/>
          <w:sz w:val="22"/>
          <w:szCs w:val="22"/>
          <w14:ligatures w14:val="standardContextual"/>
        </w:rPr>
      </w:pPr>
      <w:hyperlink w:anchor="_Toc137370231" w:history="1">
        <w:r w:rsidR="00B6094B" w:rsidRPr="00100EFA">
          <w:rPr>
            <w:rStyle w:val="Hyperlink"/>
            <w:noProof/>
          </w:rPr>
          <w:t>F. Addition or Modification of Graduate Courses</w:t>
        </w:r>
        <w:r w:rsidR="00B6094B">
          <w:rPr>
            <w:noProof/>
            <w:webHidden/>
          </w:rPr>
          <w:tab/>
        </w:r>
        <w:r w:rsidR="00B6094B">
          <w:rPr>
            <w:noProof/>
            <w:webHidden/>
          </w:rPr>
          <w:fldChar w:fldCharType="begin"/>
        </w:r>
        <w:r w:rsidR="00B6094B">
          <w:rPr>
            <w:noProof/>
            <w:webHidden/>
          </w:rPr>
          <w:instrText xml:space="preserve"> PAGEREF _Toc137370231 \h </w:instrText>
        </w:r>
        <w:r w:rsidR="00B6094B">
          <w:rPr>
            <w:noProof/>
            <w:webHidden/>
          </w:rPr>
        </w:r>
        <w:r w:rsidR="00B6094B">
          <w:rPr>
            <w:noProof/>
            <w:webHidden/>
          </w:rPr>
          <w:fldChar w:fldCharType="separate"/>
        </w:r>
        <w:r w:rsidR="00BA0331">
          <w:rPr>
            <w:noProof/>
            <w:webHidden/>
          </w:rPr>
          <w:t>27</w:t>
        </w:r>
        <w:r w:rsidR="00B6094B">
          <w:rPr>
            <w:noProof/>
            <w:webHidden/>
          </w:rPr>
          <w:fldChar w:fldCharType="end"/>
        </w:r>
      </w:hyperlink>
    </w:p>
    <w:p w14:paraId="250D6871" w14:textId="0E7C65EC" w:rsidR="00B6094B" w:rsidRDefault="00033280">
      <w:pPr>
        <w:pStyle w:val="TOC3"/>
        <w:rPr>
          <w:rFonts w:eastAsiaTheme="minorEastAsia" w:cstheme="minorBidi"/>
          <w:i w:val="0"/>
          <w:iCs w:val="0"/>
          <w:noProof/>
          <w:kern w:val="2"/>
          <w:sz w:val="22"/>
          <w:szCs w:val="22"/>
          <w14:ligatures w14:val="standardContextual"/>
        </w:rPr>
      </w:pPr>
      <w:hyperlink w:anchor="_Toc137370232"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New Graduate-Level Courses</w:t>
        </w:r>
        <w:r w:rsidR="00B6094B">
          <w:rPr>
            <w:noProof/>
            <w:webHidden/>
          </w:rPr>
          <w:tab/>
        </w:r>
        <w:r w:rsidR="00B6094B">
          <w:rPr>
            <w:noProof/>
            <w:webHidden/>
          </w:rPr>
          <w:fldChar w:fldCharType="begin"/>
        </w:r>
        <w:r w:rsidR="00B6094B">
          <w:rPr>
            <w:noProof/>
            <w:webHidden/>
          </w:rPr>
          <w:instrText xml:space="preserve"> PAGEREF _Toc137370232 \h </w:instrText>
        </w:r>
        <w:r w:rsidR="00B6094B">
          <w:rPr>
            <w:noProof/>
            <w:webHidden/>
          </w:rPr>
        </w:r>
        <w:r w:rsidR="00B6094B">
          <w:rPr>
            <w:noProof/>
            <w:webHidden/>
          </w:rPr>
          <w:fldChar w:fldCharType="separate"/>
        </w:r>
        <w:r w:rsidR="00BA0331">
          <w:rPr>
            <w:noProof/>
            <w:webHidden/>
          </w:rPr>
          <w:t>27</w:t>
        </w:r>
        <w:r w:rsidR="00B6094B">
          <w:rPr>
            <w:noProof/>
            <w:webHidden/>
          </w:rPr>
          <w:fldChar w:fldCharType="end"/>
        </w:r>
      </w:hyperlink>
    </w:p>
    <w:p w14:paraId="0E6C7B9D" w14:textId="2E700D40" w:rsidR="00B6094B" w:rsidRDefault="00033280">
      <w:pPr>
        <w:pStyle w:val="TOC3"/>
        <w:rPr>
          <w:rFonts w:eastAsiaTheme="minorEastAsia" w:cstheme="minorBidi"/>
          <w:i w:val="0"/>
          <w:iCs w:val="0"/>
          <w:noProof/>
          <w:kern w:val="2"/>
          <w:sz w:val="22"/>
          <w:szCs w:val="22"/>
          <w14:ligatures w14:val="standardContextual"/>
        </w:rPr>
      </w:pPr>
      <w:hyperlink w:anchor="_Toc137370233"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Revision/Deletion of Existing Graduate-Level Courses</w:t>
        </w:r>
        <w:r w:rsidR="00B6094B">
          <w:rPr>
            <w:noProof/>
            <w:webHidden/>
          </w:rPr>
          <w:tab/>
        </w:r>
        <w:r w:rsidR="00B6094B">
          <w:rPr>
            <w:noProof/>
            <w:webHidden/>
          </w:rPr>
          <w:fldChar w:fldCharType="begin"/>
        </w:r>
        <w:r w:rsidR="00B6094B">
          <w:rPr>
            <w:noProof/>
            <w:webHidden/>
          </w:rPr>
          <w:instrText xml:space="preserve"> PAGEREF _Toc137370233 \h </w:instrText>
        </w:r>
        <w:r w:rsidR="00B6094B">
          <w:rPr>
            <w:noProof/>
            <w:webHidden/>
          </w:rPr>
        </w:r>
        <w:r w:rsidR="00B6094B">
          <w:rPr>
            <w:noProof/>
            <w:webHidden/>
          </w:rPr>
          <w:fldChar w:fldCharType="separate"/>
        </w:r>
        <w:r w:rsidR="00BA0331">
          <w:rPr>
            <w:noProof/>
            <w:webHidden/>
          </w:rPr>
          <w:t>28</w:t>
        </w:r>
        <w:r w:rsidR="00B6094B">
          <w:rPr>
            <w:noProof/>
            <w:webHidden/>
          </w:rPr>
          <w:fldChar w:fldCharType="end"/>
        </w:r>
      </w:hyperlink>
    </w:p>
    <w:p w14:paraId="72CEF13A" w14:textId="254F170B" w:rsidR="00B6094B" w:rsidRDefault="00033280" w:rsidP="00B6094B">
      <w:pPr>
        <w:pStyle w:val="TOC1"/>
        <w:rPr>
          <w:rFonts w:eastAsiaTheme="minorEastAsia" w:cstheme="minorBidi"/>
          <w:kern w:val="2"/>
          <w:sz w:val="22"/>
          <w:szCs w:val="22"/>
          <w14:ligatures w14:val="standardContextual"/>
        </w:rPr>
      </w:pPr>
      <w:hyperlink w:anchor="_Toc137370234" w:history="1">
        <w:r w:rsidR="00B6094B" w:rsidRPr="00100EFA">
          <w:rPr>
            <w:rStyle w:val="Hyperlink"/>
          </w:rPr>
          <w:t>Chapter Four – Applications and Admissions</w:t>
        </w:r>
        <w:r w:rsidR="00B6094B">
          <w:rPr>
            <w:webHidden/>
          </w:rPr>
          <w:tab/>
        </w:r>
        <w:r w:rsidR="00B6094B">
          <w:rPr>
            <w:webHidden/>
          </w:rPr>
          <w:fldChar w:fldCharType="begin"/>
        </w:r>
        <w:r w:rsidR="00B6094B">
          <w:rPr>
            <w:webHidden/>
          </w:rPr>
          <w:instrText xml:space="preserve"> PAGEREF _Toc137370234 \h </w:instrText>
        </w:r>
        <w:r w:rsidR="00B6094B">
          <w:rPr>
            <w:webHidden/>
          </w:rPr>
        </w:r>
        <w:r w:rsidR="00B6094B">
          <w:rPr>
            <w:webHidden/>
          </w:rPr>
          <w:fldChar w:fldCharType="separate"/>
        </w:r>
        <w:r w:rsidR="00BA0331">
          <w:rPr>
            <w:webHidden/>
          </w:rPr>
          <w:t>29</w:t>
        </w:r>
        <w:r w:rsidR="00B6094B">
          <w:rPr>
            <w:webHidden/>
          </w:rPr>
          <w:fldChar w:fldCharType="end"/>
        </w:r>
      </w:hyperlink>
    </w:p>
    <w:p w14:paraId="08092AF2" w14:textId="6CA74933" w:rsidR="00B6094B" w:rsidRDefault="00033280">
      <w:pPr>
        <w:pStyle w:val="TOC2"/>
        <w:rPr>
          <w:rFonts w:eastAsiaTheme="minorEastAsia" w:cstheme="minorBidi"/>
          <w:smallCaps w:val="0"/>
          <w:noProof/>
          <w:kern w:val="2"/>
          <w:sz w:val="22"/>
          <w:szCs w:val="22"/>
          <w14:ligatures w14:val="standardContextual"/>
        </w:rPr>
      </w:pPr>
      <w:hyperlink w:anchor="_Toc137370235" w:history="1">
        <w:r w:rsidR="00B6094B" w:rsidRPr="00100EFA">
          <w:rPr>
            <w:rStyle w:val="Hyperlink"/>
            <w:noProof/>
          </w:rPr>
          <w:t>A. General Policies</w:t>
        </w:r>
        <w:r w:rsidR="00B6094B">
          <w:rPr>
            <w:noProof/>
            <w:webHidden/>
          </w:rPr>
          <w:tab/>
        </w:r>
        <w:r w:rsidR="00B6094B">
          <w:rPr>
            <w:noProof/>
            <w:webHidden/>
          </w:rPr>
          <w:fldChar w:fldCharType="begin"/>
        </w:r>
        <w:r w:rsidR="00B6094B">
          <w:rPr>
            <w:noProof/>
            <w:webHidden/>
          </w:rPr>
          <w:instrText xml:space="preserve"> PAGEREF _Toc137370235 \h </w:instrText>
        </w:r>
        <w:r w:rsidR="00B6094B">
          <w:rPr>
            <w:noProof/>
            <w:webHidden/>
          </w:rPr>
        </w:r>
        <w:r w:rsidR="00B6094B">
          <w:rPr>
            <w:noProof/>
            <w:webHidden/>
          </w:rPr>
          <w:fldChar w:fldCharType="separate"/>
        </w:r>
        <w:r w:rsidR="00BA0331">
          <w:rPr>
            <w:noProof/>
            <w:webHidden/>
          </w:rPr>
          <w:t>29</w:t>
        </w:r>
        <w:r w:rsidR="00B6094B">
          <w:rPr>
            <w:noProof/>
            <w:webHidden/>
          </w:rPr>
          <w:fldChar w:fldCharType="end"/>
        </w:r>
      </w:hyperlink>
    </w:p>
    <w:p w14:paraId="62C1368A" w14:textId="45EDC2C2" w:rsidR="00B6094B" w:rsidRDefault="00033280">
      <w:pPr>
        <w:pStyle w:val="TOC3"/>
        <w:rPr>
          <w:rFonts w:eastAsiaTheme="minorEastAsia" w:cstheme="minorBidi"/>
          <w:i w:val="0"/>
          <w:iCs w:val="0"/>
          <w:noProof/>
          <w:kern w:val="2"/>
          <w:sz w:val="22"/>
          <w:szCs w:val="22"/>
          <w14:ligatures w14:val="standardContextual"/>
        </w:rPr>
      </w:pPr>
      <w:hyperlink w:anchor="_Toc137370236"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Inquiries</w:t>
        </w:r>
        <w:r w:rsidR="00B6094B">
          <w:rPr>
            <w:noProof/>
            <w:webHidden/>
          </w:rPr>
          <w:tab/>
        </w:r>
        <w:r w:rsidR="00B6094B">
          <w:rPr>
            <w:noProof/>
            <w:webHidden/>
          </w:rPr>
          <w:fldChar w:fldCharType="begin"/>
        </w:r>
        <w:r w:rsidR="00B6094B">
          <w:rPr>
            <w:noProof/>
            <w:webHidden/>
          </w:rPr>
          <w:instrText xml:space="preserve"> PAGEREF _Toc137370236 \h </w:instrText>
        </w:r>
        <w:r w:rsidR="00B6094B">
          <w:rPr>
            <w:noProof/>
            <w:webHidden/>
          </w:rPr>
        </w:r>
        <w:r w:rsidR="00B6094B">
          <w:rPr>
            <w:noProof/>
            <w:webHidden/>
          </w:rPr>
          <w:fldChar w:fldCharType="separate"/>
        </w:r>
        <w:r w:rsidR="00BA0331">
          <w:rPr>
            <w:noProof/>
            <w:webHidden/>
          </w:rPr>
          <w:t>29</w:t>
        </w:r>
        <w:r w:rsidR="00B6094B">
          <w:rPr>
            <w:noProof/>
            <w:webHidden/>
          </w:rPr>
          <w:fldChar w:fldCharType="end"/>
        </w:r>
      </w:hyperlink>
    </w:p>
    <w:p w14:paraId="295647EB" w14:textId="5E68B86F" w:rsidR="00B6094B" w:rsidRDefault="00033280">
      <w:pPr>
        <w:pStyle w:val="TOC3"/>
        <w:rPr>
          <w:rFonts w:eastAsiaTheme="minorEastAsia" w:cstheme="minorBidi"/>
          <w:i w:val="0"/>
          <w:iCs w:val="0"/>
          <w:noProof/>
          <w:kern w:val="2"/>
          <w:sz w:val="22"/>
          <w:szCs w:val="22"/>
          <w14:ligatures w14:val="standardContextual"/>
        </w:rPr>
      </w:pPr>
      <w:hyperlink w:anchor="_Toc137370237"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Application Process</w:t>
        </w:r>
        <w:r w:rsidR="00B6094B">
          <w:rPr>
            <w:noProof/>
            <w:webHidden/>
          </w:rPr>
          <w:tab/>
        </w:r>
        <w:r w:rsidR="00B6094B">
          <w:rPr>
            <w:noProof/>
            <w:webHidden/>
          </w:rPr>
          <w:fldChar w:fldCharType="begin"/>
        </w:r>
        <w:r w:rsidR="00B6094B">
          <w:rPr>
            <w:noProof/>
            <w:webHidden/>
          </w:rPr>
          <w:instrText xml:space="preserve"> PAGEREF _Toc137370237 \h </w:instrText>
        </w:r>
        <w:r w:rsidR="00B6094B">
          <w:rPr>
            <w:noProof/>
            <w:webHidden/>
          </w:rPr>
        </w:r>
        <w:r w:rsidR="00B6094B">
          <w:rPr>
            <w:noProof/>
            <w:webHidden/>
          </w:rPr>
          <w:fldChar w:fldCharType="separate"/>
        </w:r>
        <w:r w:rsidR="00BA0331">
          <w:rPr>
            <w:noProof/>
            <w:webHidden/>
          </w:rPr>
          <w:t>29</w:t>
        </w:r>
        <w:r w:rsidR="00B6094B">
          <w:rPr>
            <w:noProof/>
            <w:webHidden/>
          </w:rPr>
          <w:fldChar w:fldCharType="end"/>
        </w:r>
      </w:hyperlink>
    </w:p>
    <w:p w14:paraId="6E11B88B" w14:textId="115AD1BB" w:rsidR="00B6094B" w:rsidRDefault="00033280">
      <w:pPr>
        <w:pStyle w:val="TOC3"/>
        <w:rPr>
          <w:rFonts w:eastAsiaTheme="minorEastAsia" w:cstheme="minorBidi"/>
          <w:i w:val="0"/>
          <w:iCs w:val="0"/>
          <w:noProof/>
          <w:kern w:val="2"/>
          <w:sz w:val="22"/>
          <w:szCs w:val="22"/>
          <w14:ligatures w14:val="standardContextual"/>
        </w:rPr>
      </w:pPr>
      <w:hyperlink w:anchor="_Toc137370238"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Priority Deadlines</w:t>
        </w:r>
        <w:r w:rsidR="00B6094B">
          <w:rPr>
            <w:noProof/>
            <w:webHidden/>
          </w:rPr>
          <w:tab/>
        </w:r>
        <w:r w:rsidR="00B6094B">
          <w:rPr>
            <w:noProof/>
            <w:webHidden/>
          </w:rPr>
          <w:fldChar w:fldCharType="begin"/>
        </w:r>
        <w:r w:rsidR="00B6094B">
          <w:rPr>
            <w:noProof/>
            <w:webHidden/>
          </w:rPr>
          <w:instrText xml:space="preserve"> PAGEREF _Toc137370238 \h </w:instrText>
        </w:r>
        <w:r w:rsidR="00B6094B">
          <w:rPr>
            <w:noProof/>
            <w:webHidden/>
          </w:rPr>
        </w:r>
        <w:r w:rsidR="00B6094B">
          <w:rPr>
            <w:noProof/>
            <w:webHidden/>
          </w:rPr>
          <w:fldChar w:fldCharType="separate"/>
        </w:r>
        <w:r w:rsidR="00BA0331">
          <w:rPr>
            <w:noProof/>
            <w:webHidden/>
          </w:rPr>
          <w:t>29</w:t>
        </w:r>
        <w:r w:rsidR="00B6094B">
          <w:rPr>
            <w:noProof/>
            <w:webHidden/>
          </w:rPr>
          <w:fldChar w:fldCharType="end"/>
        </w:r>
      </w:hyperlink>
    </w:p>
    <w:p w14:paraId="38E192D9" w14:textId="1EB6EA4E" w:rsidR="00B6094B" w:rsidRDefault="00033280">
      <w:pPr>
        <w:pStyle w:val="TOC3"/>
        <w:rPr>
          <w:rFonts w:eastAsiaTheme="minorEastAsia" w:cstheme="minorBidi"/>
          <w:i w:val="0"/>
          <w:iCs w:val="0"/>
          <w:noProof/>
          <w:kern w:val="2"/>
          <w:sz w:val="22"/>
          <w:szCs w:val="22"/>
          <w14:ligatures w14:val="standardContextual"/>
        </w:rPr>
      </w:pPr>
      <w:hyperlink w:anchor="_Toc137370239"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Application Requirements</w:t>
        </w:r>
        <w:r w:rsidR="00B6094B">
          <w:rPr>
            <w:noProof/>
            <w:webHidden/>
          </w:rPr>
          <w:tab/>
        </w:r>
        <w:r w:rsidR="00B6094B">
          <w:rPr>
            <w:noProof/>
            <w:webHidden/>
          </w:rPr>
          <w:fldChar w:fldCharType="begin"/>
        </w:r>
        <w:r w:rsidR="00B6094B">
          <w:rPr>
            <w:noProof/>
            <w:webHidden/>
          </w:rPr>
          <w:instrText xml:space="preserve"> PAGEREF _Toc137370239 \h </w:instrText>
        </w:r>
        <w:r w:rsidR="00B6094B">
          <w:rPr>
            <w:noProof/>
            <w:webHidden/>
          </w:rPr>
        </w:r>
        <w:r w:rsidR="00B6094B">
          <w:rPr>
            <w:noProof/>
            <w:webHidden/>
          </w:rPr>
          <w:fldChar w:fldCharType="separate"/>
        </w:r>
        <w:r w:rsidR="00BA0331">
          <w:rPr>
            <w:noProof/>
            <w:webHidden/>
          </w:rPr>
          <w:t>29</w:t>
        </w:r>
        <w:r w:rsidR="00B6094B">
          <w:rPr>
            <w:noProof/>
            <w:webHidden/>
          </w:rPr>
          <w:fldChar w:fldCharType="end"/>
        </w:r>
      </w:hyperlink>
    </w:p>
    <w:p w14:paraId="40CB6D77" w14:textId="50366CF1" w:rsidR="00B6094B" w:rsidRDefault="00033280">
      <w:pPr>
        <w:pStyle w:val="TOC3"/>
        <w:rPr>
          <w:rFonts w:eastAsiaTheme="minorEastAsia" w:cstheme="minorBidi"/>
          <w:i w:val="0"/>
          <w:iCs w:val="0"/>
          <w:noProof/>
          <w:kern w:val="2"/>
          <w:sz w:val="22"/>
          <w:szCs w:val="22"/>
          <w14:ligatures w14:val="standardContextual"/>
        </w:rPr>
      </w:pPr>
      <w:hyperlink w:anchor="_Toc137370240"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Transcript Requirements</w:t>
        </w:r>
        <w:r w:rsidR="00B6094B">
          <w:rPr>
            <w:noProof/>
            <w:webHidden/>
          </w:rPr>
          <w:tab/>
        </w:r>
        <w:r w:rsidR="00B6094B">
          <w:rPr>
            <w:noProof/>
            <w:webHidden/>
          </w:rPr>
          <w:fldChar w:fldCharType="begin"/>
        </w:r>
        <w:r w:rsidR="00B6094B">
          <w:rPr>
            <w:noProof/>
            <w:webHidden/>
          </w:rPr>
          <w:instrText xml:space="preserve"> PAGEREF _Toc137370240 \h </w:instrText>
        </w:r>
        <w:r w:rsidR="00B6094B">
          <w:rPr>
            <w:noProof/>
            <w:webHidden/>
          </w:rPr>
        </w:r>
        <w:r w:rsidR="00B6094B">
          <w:rPr>
            <w:noProof/>
            <w:webHidden/>
          </w:rPr>
          <w:fldChar w:fldCharType="separate"/>
        </w:r>
        <w:r w:rsidR="00BA0331">
          <w:rPr>
            <w:noProof/>
            <w:webHidden/>
          </w:rPr>
          <w:t>30</w:t>
        </w:r>
        <w:r w:rsidR="00B6094B">
          <w:rPr>
            <w:noProof/>
            <w:webHidden/>
          </w:rPr>
          <w:fldChar w:fldCharType="end"/>
        </w:r>
      </w:hyperlink>
    </w:p>
    <w:p w14:paraId="573357E1" w14:textId="7C87DAB0" w:rsidR="00B6094B" w:rsidRDefault="00033280">
      <w:pPr>
        <w:pStyle w:val="TOC3"/>
        <w:rPr>
          <w:rFonts w:eastAsiaTheme="minorEastAsia" w:cstheme="minorBidi"/>
          <w:i w:val="0"/>
          <w:iCs w:val="0"/>
          <w:noProof/>
          <w:kern w:val="2"/>
          <w:sz w:val="22"/>
          <w:szCs w:val="22"/>
          <w14:ligatures w14:val="standardContextual"/>
        </w:rPr>
      </w:pPr>
      <w:hyperlink w:anchor="_Toc137370241"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Transfer Credits</w:t>
        </w:r>
        <w:r w:rsidR="00B6094B">
          <w:rPr>
            <w:noProof/>
            <w:webHidden/>
          </w:rPr>
          <w:tab/>
        </w:r>
        <w:r w:rsidR="00B6094B">
          <w:rPr>
            <w:noProof/>
            <w:webHidden/>
          </w:rPr>
          <w:fldChar w:fldCharType="begin"/>
        </w:r>
        <w:r w:rsidR="00B6094B">
          <w:rPr>
            <w:noProof/>
            <w:webHidden/>
          </w:rPr>
          <w:instrText xml:space="preserve"> PAGEREF _Toc137370241 \h </w:instrText>
        </w:r>
        <w:r w:rsidR="00B6094B">
          <w:rPr>
            <w:noProof/>
            <w:webHidden/>
          </w:rPr>
        </w:r>
        <w:r w:rsidR="00B6094B">
          <w:rPr>
            <w:noProof/>
            <w:webHidden/>
          </w:rPr>
          <w:fldChar w:fldCharType="separate"/>
        </w:r>
        <w:r w:rsidR="00BA0331">
          <w:rPr>
            <w:noProof/>
            <w:webHidden/>
          </w:rPr>
          <w:t>30</w:t>
        </w:r>
        <w:r w:rsidR="00B6094B">
          <w:rPr>
            <w:noProof/>
            <w:webHidden/>
          </w:rPr>
          <w:fldChar w:fldCharType="end"/>
        </w:r>
      </w:hyperlink>
    </w:p>
    <w:p w14:paraId="67BF30EC" w14:textId="079893B6" w:rsidR="00B6094B" w:rsidRDefault="00033280">
      <w:pPr>
        <w:pStyle w:val="TOC3"/>
        <w:rPr>
          <w:rFonts w:eastAsiaTheme="minorEastAsia" w:cstheme="minorBidi"/>
          <w:i w:val="0"/>
          <w:iCs w:val="0"/>
          <w:noProof/>
          <w:kern w:val="2"/>
          <w:sz w:val="22"/>
          <w:szCs w:val="22"/>
          <w14:ligatures w14:val="standardContextual"/>
        </w:rPr>
      </w:pPr>
      <w:hyperlink w:anchor="_Toc137370242"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General Admission Criteria</w:t>
        </w:r>
        <w:r w:rsidR="00B6094B">
          <w:rPr>
            <w:noProof/>
            <w:webHidden/>
          </w:rPr>
          <w:tab/>
        </w:r>
        <w:r w:rsidR="00B6094B">
          <w:rPr>
            <w:noProof/>
            <w:webHidden/>
          </w:rPr>
          <w:fldChar w:fldCharType="begin"/>
        </w:r>
        <w:r w:rsidR="00B6094B">
          <w:rPr>
            <w:noProof/>
            <w:webHidden/>
          </w:rPr>
          <w:instrText xml:space="preserve"> PAGEREF _Toc137370242 \h </w:instrText>
        </w:r>
        <w:r w:rsidR="00B6094B">
          <w:rPr>
            <w:noProof/>
            <w:webHidden/>
          </w:rPr>
        </w:r>
        <w:r w:rsidR="00B6094B">
          <w:rPr>
            <w:noProof/>
            <w:webHidden/>
          </w:rPr>
          <w:fldChar w:fldCharType="separate"/>
        </w:r>
        <w:r w:rsidR="00BA0331">
          <w:rPr>
            <w:noProof/>
            <w:webHidden/>
          </w:rPr>
          <w:t>30</w:t>
        </w:r>
        <w:r w:rsidR="00B6094B">
          <w:rPr>
            <w:noProof/>
            <w:webHidden/>
          </w:rPr>
          <w:fldChar w:fldCharType="end"/>
        </w:r>
      </w:hyperlink>
    </w:p>
    <w:p w14:paraId="2CC4B3F0" w14:textId="2F19F996" w:rsidR="00B6094B" w:rsidRDefault="00033280">
      <w:pPr>
        <w:pStyle w:val="TOC3"/>
        <w:rPr>
          <w:rFonts w:eastAsiaTheme="minorEastAsia" w:cstheme="minorBidi"/>
          <w:i w:val="0"/>
          <w:iCs w:val="0"/>
          <w:noProof/>
          <w:kern w:val="2"/>
          <w:sz w:val="22"/>
          <w:szCs w:val="22"/>
          <w14:ligatures w14:val="standardContextual"/>
        </w:rPr>
      </w:pPr>
      <w:hyperlink w:anchor="_Toc137370243" w:history="1">
        <w:r w:rsidR="00B6094B" w:rsidRPr="00100EFA">
          <w:rPr>
            <w:rStyle w:val="Hyperlink"/>
            <w:noProof/>
          </w:rPr>
          <w:t>8.</w:t>
        </w:r>
        <w:r w:rsidR="00B6094B">
          <w:rPr>
            <w:rFonts w:eastAsiaTheme="minorEastAsia" w:cstheme="minorBidi"/>
            <w:i w:val="0"/>
            <w:iCs w:val="0"/>
            <w:noProof/>
            <w:kern w:val="2"/>
            <w:sz w:val="22"/>
            <w:szCs w:val="22"/>
            <w14:ligatures w14:val="standardContextual"/>
          </w:rPr>
          <w:tab/>
        </w:r>
        <w:r w:rsidR="00B6094B" w:rsidRPr="00100EFA">
          <w:rPr>
            <w:rStyle w:val="Hyperlink"/>
            <w:noProof/>
          </w:rPr>
          <w:t>Approval of Admission</w:t>
        </w:r>
        <w:r w:rsidR="00B6094B">
          <w:rPr>
            <w:noProof/>
            <w:webHidden/>
          </w:rPr>
          <w:tab/>
        </w:r>
        <w:r w:rsidR="00B6094B">
          <w:rPr>
            <w:noProof/>
            <w:webHidden/>
          </w:rPr>
          <w:fldChar w:fldCharType="begin"/>
        </w:r>
        <w:r w:rsidR="00B6094B">
          <w:rPr>
            <w:noProof/>
            <w:webHidden/>
          </w:rPr>
          <w:instrText xml:space="preserve"> PAGEREF _Toc137370243 \h </w:instrText>
        </w:r>
        <w:r w:rsidR="00B6094B">
          <w:rPr>
            <w:noProof/>
            <w:webHidden/>
          </w:rPr>
        </w:r>
        <w:r w:rsidR="00B6094B">
          <w:rPr>
            <w:noProof/>
            <w:webHidden/>
          </w:rPr>
          <w:fldChar w:fldCharType="separate"/>
        </w:r>
        <w:r w:rsidR="00BA0331">
          <w:rPr>
            <w:noProof/>
            <w:webHidden/>
          </w:rPr>
          <w:t>32</w:t>
        </w:r>
        <w:r w:rsidR="00B6094B">
          <w:rPr>
            <w:noProof/>
            <w:webHidden/>
          </w:rPr>
          <w:fldChar w:fldCharType="end"/>
        </w:r>
      </w:hyperlink>
    </w:p>
    <w:p w14:paraId="1137CEBD" w14:textId="213D8E92" w:rsidR="00B6094B" w:rsidRDefault="00033280">
      <w:pPr>
        <w:pStyle w:val="TOC3"/>
        <w:rPr>
          <w:rFonts w:eastAsiaTheme="minorEastAsia" w:cstheme="minorBidi"/>
          <w:i w:val="0"/>
          <w:iCs w:val="0"/>
          <w:noProof/>
          <w:kern w:val="2"/>
          <w:sz w:val="22"/>
          <w:szCs w:val="22"/>
          <w14:ligatures w14:val="standardContextual"/>
        </w:rPr>
      </w:pPr>
      <w:hyperlink w:anchor="_Toc137370244" w:history="1">
        <w:r w:rsidR="00B6094B" w:rsidRPr="00100EFA">
          <w:rPr>
            <w:rStyle w:val="Hyperlink"/>
            <w:noProof/>
          </w:rPr>
          <w:t>9.</w:t>
        </w:r>
        <w:r w:rsidR="00B6094B">
          <w:rPr>
            <w:rFonts w:eastAsiaTheme="minorEastAsia" w:cstheme="minorBidi"/>
            <w:i w:val="0"/>
            <w:iCs w:val="0"/>
            <w:noProof/>
            <w:kern w:val="2"/>
            <w:sz w:val="22"/>
            <w:szCs w:val="22"/>
            <w14:ligatures w14:val="standardContextual"/>
          </w:rPr>
          <w:tab/>
        </w:r>
        <w:r w:rsidR="00B6094B" w:rsidRPr="00100EFA">
          <w:rPr>
            <w:rStyle w:val="Hyperlink"/>
            <w:noProof/>
          </w:rPr>
          <w:t>Notice of Admission to Applicant</w:t>
        </w:r>
        <w:r w:rsidR="00B6094B">
          <w:rPr>
            <w:noProof/>
            <w:webHidden/>
          </w:rPr>
          <w:tab/>
        </w:r>
        <w:r w:rsidR="00B6094B">
          <w:rPr>
            <w:noProof/>
            <w:webHidden/>
          </w:rPr>
          <w:fldChar w:fldCharType="begin"/>
        </w:r>
        <w:r w:rsidR="00B6094B">
          <w:rPr>
            <w:noProof/>
            <w:webHidden/>
          </w:rPr>
          <w:instrText xml:space="preserve"> PAGEREF _Toc137370244 \h </w:instrText>
        </w:r>
        <w:r w:rsidR="00B6094B">
          <w:rPr>
            <w:noProof/>
            <w:webHidden/>
          </w:rPr>
        </w:r>
        <w:r w:rsidR="00B6094B">
          <w:rPr>
            <w:noProof/>
            <w:webHidden/>
          </w:rPr>
          <w:fldChar w:fldCharType="separate"/>
        </w:r>
        <w:r w:rsidR="00BA0331">
          <w:rPr>
            <w:noProof/>
            <w:webHidden/>
          </w:rPr>
          <w:t>32</w:t>
        </w:r>
        <w:r w:rsidR="00B6094B">
          <w:rPr>
            <w:noProof/>
            <w:webHidden/>
          </w:rPr>
          <w:fldChar w:fldCharType="end"/>
        </w:r>
      </w:hyperlink>
    </w:p>
    <w:p w14:paraId="2502E641" w14:textId="18316057" w:rsidR="00B6094B" w:rsidRDefault="00033280">
      <w:pPr>
        <w:pStyle w:val="TOC3"/>
        <w:rPr>
          <w:rFonts w:eastAsiaTheme="minorEastAsia" w:cstheme="minorBidi"/>
          <w:i w:val="0"/>
          <w:iCs w:val="0"/>
          <w:noProof/>
          <w:kern w:val="2"/>
          <w:sz w:val="22"/>
          <w:szCs w:val="22"/>
          <w14:ligatures w14:val="standardContextual"/>
        </w:rPr>
      </w:pPr>
      <w:hyperlink w:anchor="_Toc137370245" w:history="1">
        <w:r w:rsidR="00B6094B" w:rsidRPr="00100EFA">
          <w:rPr>
            <w:rStyle w:val="Hyperlink"/>
            <w:noProof/>
          </w:rPr>
          <w:t>10.</w:t>
        </w:r>
        <w:r w:rsidR="00B6094B">
          <w:rPr>
            <w:rFonts w:eastAsiaTheme="minorEastAsia" w:cstheme="minorBidi"/>
            <w:i w:val="0"/>
            <w:iCs w:val="0"/>
            <w:noProof/>
            <w:kern w:val="2"/>
            <w:sz w:val="22"/>
            <w:szCs w:val="22"/>
            <w14:ligatures w14:val="standardContextual"/>
          </w:rPr>
          <w:tab/>
        </w:r>
        <w:r w:rsidR="00B6094B" w:rsidRPr="00100EFA">
          <w:rPr>
            <w:rStyle w:val="Hyperlink"/>
            <w:noProof/>
          </w:rPr>
          <w:t>Admission Valid for One Term Only</w:t>
        </w:r>
        <w:r w:rsidR="00B6094B">
          <w:rPr>
            <w:noProof/>
            <w:webHidden/>
          </w:rPr>
          <w:tab/>
        </w:r>
        <w:r w:rsidR="00B6094B">
          <w:rPr>
            <w:noProof/>
            <w:webHidden/>
          </w:rPr>
          <w:fldChar w:fldCharType="begin"/>
        </w:r>
        <w:r w:rsidR="00B6094B">
          <w:rPr>
            <w:noProof/>
            <w:webHidden/>
          </w:rPr>
          <w:instrText xml:space="preserve"> PAGEREF _Toc137370245 \h </w:instrText>
        </w:r>
        <w:r w:rsidR="00B6094B">
          <w:rPr>
            <w:noProof/>
            <w:webHidden/>
          </w:rPr>
        </w:r>
        <w:r w:rsidR="00B6094B">
          <w:rPr>
            <w:noProof/>
            <w:webHidden/>
          </w:rPr>
          <w:fldChar w:fldCharType="separate"/>
        </w:r>
        <w:r w:rsidR="00BA0331">
          <w:rPr>
            <w:noProof/>
            <w:webHidden/>
          </w:rPr>
          <w:t>32</w:t>
        </w:r>
        <w:r w:rsidR="00B6094B">
          <w:rPr>
            <w:noProof/>
            <w:webHidden/>
          </w:rPr>
          <w:fldChar w:fldCharType="end"/>
        </w:r>
      </w:hyperlink>
    </w:p>
    <w:p w14:paraId="7B480AED" w14:textId="59F64AF6" w:rsidR="00B6094B" w:rsidRDefault="00033280">
      <w:pPr>
        <w:pStyle w:val="TOC3"/>
        <w:rPr>
          <w:rFonts w:eastAsiaTheme="minorEastAsia" w:cstheme="minorBidi"/>
          <w:i w:val="0"/>
          <w:iCs w:val="0"/>
          <w:noProof/>
          <w:kern w:val="2"/>
          <w:sz w:val="22"/>
          <w:szCs w:val="22"/>
          <w14:ligatures w14:val="standardContextual"/>
        </w:rPr>
      </w:pPr>
      <w:hyperlink w:anchor="_Toc137370246" w:history="1">
        <w:r w:rsidR="00B6094B" w:rsidRPr="00100EFA">
          <w:rPr>
            <w:rStyle w:val="Hyperlink"/>
            <w:noProof/>
          </w:rPr>
          <w:t>11.</w:t>
        </w:r>
        <w:r w:rsidR="00B6094B">
          <w:rPr>
            <w:rFonts w:eastAsiaTheme="minorEastAsia" w:cstheme="minorBidi"/>
            <w:i w:val="0"/>
            <w:iCs w:val="0"/>
            <w:noProof/>
            <w:kern w:val="2"/>
            <w:sz w:val="22"/>
            <w:szCs w:val="22"/>
            <w14:ligatures w14:val="standardContextual"/>
          </w:rPr>
          <w:tab/>
        </w:r>
        <w:r w:rsidR="00B6094B" w:rsidRPr="00100EFA">
          <w:rPr>
            <w:rStyle w:val="Hyperlink"/>
            <w:noProof/>
          </w:rPr>
          <w:t>Admission to Program for Which Applicant Currently Holds a Degree</w:t>
        </w:r>
        <w:r w:rsidR="00B6094B">
          <w:rPr>
            <w:noProof/>
            <w:webHidden/>
          </w:rPr>
          <w:tab/>
        </w:r>
        <w:r w:rsidR="00B6094B">
          <w:rPr>
            <w:noProof/>
            <w:webHidden/>
          </w:rPr>
          <w:fldChar w:fldCharType="begin"/>
        </w:r>
        <w:r w:rsidR="00B6094B">
          <w:rPr>
            <w:noProof/>
            <w:webHidden/>
          </w:rPr>
          <w:instrText xml:space="preserve"> PAGEREF _Toc137370246 \h </w:instrText>
        </w:r>
        <w:r w:rsidR="00B6094B">
          <w:rPr>
            <w:noProof/>
            <w:webHidden/>
          </w:rPr>
        </w:r>
        <w:r w:rsidR="00B6094B">
          <w:rPr>
            <w:noProof/>
            <w:webHidden/>
          </w:rPr>
          <w:fldChar w:fldCharType="separate"/>
        </w:r>
        <w:r w:rsidR="00BA0331">
          <w:rPr>
            <w:noProof/>
            <w:webHidden/>
          </w:rPr>
          <w:t>32</w:t>
        </w:r>
        <w:r w:rsidR="00B6094B">
          <w:rPr>
            <w:noProof/>
            <w:webHidden/>
          </w:rPr>
          <w:fldChar w:fldCharType="end"/>
        </w:r>
      </w:hyperlink>
    </w:p>
    <w:p w14:paraId="15D81299" w14:textId="0BD46678" w:rsidR="00B6094B" w:rsidRDefault="00033280">
      <w:pPr>
        <w:pStyle w:val="TOC2"/>
        <w:rPr>
          <w:rFonts w:eastAsiaTheme="minorEastAsia" w:cstheme="minorBidi"/>
          <w:smallCaps w:val="0"/>
          <w:noProof/>
          <w:kern w:val="2"/>
          <w:sz w:val="22"/>
          <w:szCs w:val="22"/>
          <w14:ligatures w14:val="standardContextual"/>
        </w:rPr>
      </w:pPr>
      <w:hyperlink w:anchor="_Toc137370247" w:history="1">
        <w:r w:rsidR="00B6094B" w:rsidRPr="00100EFA">
          <w:rPr>
            <w:rStyle w:val="Hyperlink"/>
            <w:noProof/>
          </w:rPr>
          <w:t>B. Provisional Admission</w:t>
        </w:r>
        <w:r w:rsidR="00B6094B">
          <w:rPr>
            <w:noProof/>
            <w:webHidden/>
          </w:rPr>
          <w:tab/>
        </w:r>
        <w:r w:rsidR="00B6094B">
          <w:rPr>
            <w:noProof/>
            <w:webHidden/>
          </w:rPr>
          <w:fldChar w:fldCharType="begin"/>
        </w:r>
        <w:r w:rsidR="00B6094B">
          <w:rPr>
            <w:noProof/>
            <w:webHidden/>
          </w:rPr>
          <w:instrText xml:space="preserve"> PAGEREF _Toc137370247 \h </w:instrText>
        </w:r>
        <w:r w:rsidR="00B6094B">
          <w:rPr>
            <w:noProof/>
            <w:webHidden/>
          </w:rPr>
        </w:r>
        <w:r w:rsidR="00B6094B">
          <w:rPr>
            <w:noProof/>
            <w:webHidden/>
          </w:rPr>
          <w:fldChar w:fldCharType="separate"/>
        </w:r>
        <w:r w:rsidR="00BA0331">
          <w:rPr>
            <w:noProof/>
            <w:webHidden/>
          </w:rPr>
          <w:t>32</w:t>
        </w:r>
        <w:r w:rsidR="00B6094B">
          <w:rPr>
            <w:noProof/>
            <w:webHidden/>
          </w:rPr>
          <w:fldChar w:fldCharType="end"/>
        </w:r>
      </w:hyperlink>
    </w:p>
    <w:p w14:paraId="1D4E2BA9" w14:textId="390CED02" w:rsidR="00B6094B" w:rsidRDefault="00033280">
      <w:pPr>
        <w:pStyle w:val="TOC2"/>
        <w:rPr>
          <w:rFonts w:eastAsiaTheme="minorEastAsia" w:cstheme="minorBidi"/>
          <w:smallCaps w:val="0"/>
          <w:noProof/>
          <w:kern w:val="2"/>
          <w:sz w:val="22"/>
          <w:szCs w:val="22"/>
          <w14:ligatures w14:val="standardContextual"/>
        </w:rPr>
      </w:pPr>
      <w:hyperlink w:anchor="_Toc137370248" w:history="1">
        <w:r w:rsidR="00B6094B" w:rsidRPr="00100EFA">
          <w:rPr>
            <w:rStyle w:val="Hyperlink"/>
            <w:noProof/>
          </w:rPr>
          <w:t>C. Admission for Non-Degree-Seeking Students</w:t>
        </w:r>
        <w:r w:rsidR="00B6094B">
          <w:rPr>
            <w:noProof/>
            <w:webHidden/>
          </w:rPr>
          <w:tab/>
        </w:r>
        <w:r w:rsidR="00B6094B">
          <w:rPr>
            <w:noProof/>
            <w:webHidden/>
          </w:rPr>
          <w:fldChar w:fldCharType="begin"/>
        </w:r>
        <w:r w:rsidR="00B6094B">
          <w:rPr>
            <w:noProof/>
            <w:webHidden/>
          </w:rPr>
          <w:instrText xml:space="preserve"> PAGEREF _Toc137370248 \h </w:instrText>
        </w:r>
        <w:r w:rsidR="00B6094B">
          <w:rPr>
            <w:noProof/>
            <w:webHidden/>
          </w:rPr>
        </w:r>
        <w:r w:rsidR="00B6094B">
          <w:rPr>
            <w:noProof/>
            <w:webHidden/>
          </w:rPr>
          <w:fldChar w:fldCharType="separate"/>
        </w:r>
        <w:r w:rsidR="00BA0331">
          <w:rPr>
            <w:noProof/>
            <w:webHidden/>
          </w:rPr>
          <w:t>33</w:t>
        </w:r>
        <w:r w:rsidR="00B6094B">
          <w:rPr>
            <w:noProof/>
            <w:webHidden/>
          </w:rPr>
          <w:fldChar w:fldCharType="end"/>
        </w:r>
      </w:hyperlink>
    </w:p>
    <w:p w14:paraId="5AEDAF16" w14:textId="0D10DF51" w:rsidR="00B6094B" w:rsidRDefault="00033280">
      <w:pPr>
        <w:pStyle w:val="TOC3"/>
        <w:rPr>
          <w:rFonts w:eastAsiaTheme="minorEastAsia" w:cstheme="minorBidi"/>
          <w:i w:val="0"/>
          <w:iCs w:val="0"/>
          <w:noProof/>
          <w:kern w:val="2"/>
          <w:sz w:val="22"/>
          <w:szCs w:val="22"/>
          <w14:ligatures w14:val="standardContextual"/>
        </w:rPr>
      </w:pPr>
      <w:hyperlink w:anchor="_Toc137370249"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Not Advanced Degree Candidate (NADC)</w:t>
        </w:r>
        <w:r w:rsidR="00B6094B">
          <w:rPr>
            <w:noProof/>
            <w:webHidden/>
          </w:rPr>
          <w:tab/>
        </w:r>
        <w:r w:rsidR="00B6094B">
          <w:rPr>
            <w:noProof/>
            <w:webHidden/>
          </w:rPr>
          <w:fldChar w:fldCharType="begin"/>
        </w:r>
        <w:r w:rsidR="00B6094B">
          <w:rPr>
            <w:noProof/>
            <w:webHidden/>
          </w:rPr>
          <w:instrText xml:space="preserve"> PAGEREF _Toc137370249 \h </w:instrText>
        </w:r>
        <w:r w:rsidR="00B6094B">
          <w:rPr>
            <w:noProof/>
            <w:webHidden/>
          </w:rPr>
        </w:r>
        <w:r w:rsidR="00B6094B">
          <w:rPr>
            <w:noProof/>
            <w:webHidden/>
          </w:rPr>
          <w:fldChar w:fldCharType="separate"/>
        </w:r>
        <w:r w:rsidR="00BA0331">
          <w:rPr>
            <w:noProof/>
            <w:webHidden/>
          </w:rPr>
          <w:t>33</w:t>
        </w:r>
        <w:r w:rsidR="00B6094B">
          <w:rPr>
            <w:noProof/>
            <w:webHidden/>
          </w:rPr>
          <w:fldChar w:fldCharType="end"/>
        </w:r>
      </w:hyperlink>
    </w:p>
    <w:p w14:paraId="6B62BDC6" w14:textId="38F29A93" w:rsidR="00B6094B" w:rsidRDefault="00033280">
      <w:pPr>
        <w:pStyle w:val="TOC3"/>
        <w:rPr>
          <w:rFonts w:eastAsiaTheme="minorEastAsia" w:cstheme="minorBidi"/>
          <w:i w:val="0"/>
          <w:iCs w:val="0"/>
          <w:noProof/>
          <w:kern w:val="2"/>
          <w:sz w:val="22"/>
          <w:szCs w:val="22"/>
          <w14:ligatures w14:val="standardContextual"/>
        </w:rPr>
      </w:pPr>
      <w:hyperlink w:anchor="_Toc137370250"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Undeclared Graduate (UNDG; formerly Undecided Graduate)</w:t>
        </w:r>
        <w:r w:rsidR="00B6094B">
          <w:rPr>
            <w:noProof/>
            <w:webHidden/>
          </w:rPr>
          <w:tab/>
        </w:r>
        <w:r w:rsidR="00B6094B">
          <w:rPr>
            <w:noProof/>
            <w:webHidden/>
          </w:rPr>
          <w:fldChar w:fldCharType="begin"/>
        </w:r>
        <w:r w:rsidR="00B6094B">
          <w:rPr>
            <w:noProof/>
            <w:webHidden/>
          </w:rPr>
          <w:instrText xml:space="preserve"> PAGEREF _Toc137370250 \h </w:instrText>
        </w:r>
        <w:r w:rsidR="00B6094B">
          <w:rPr>
            <w:noProof/>
            <w:webHidden/>
          </w:rPr>
        </w:r>
        <w:r w:rsidR="00B6094B">
          <w:rPr>
            <w:noProof/>
            <w:webHidden/>
          </w:rPr>
          <w:fldChar w:fldCharType="separate"/>
        </w:r>
        <w:r w:rsidR="00BA0331">
          <w:rPr>
            <w:noProof/>
            <w:webHidden/>
          </w:rPr>
          <w:t>33</w:t>
        </w:r>
        <w:r w:rsidR="00B6094B">
          <w:rPr>
            <w:noProof/>
            <w:webHidden/>
          </w:rPr>
          <w:fldChar w:fldCharType="end"/>
        </w:r>
      </w:hyperlink>
    </w:p>
    <w:p w14:paraId="46174C84" w14:textId="5DC4B2A4" w:rsidR="00B6094B" w:rsidRDefault="00033280">
      <w:pPr>
        <w:pStyle w:val="TOC3"/>
        <w:rPr>
          <w:rFonts w:eastAsiaTheme="minorEastAsia" w:cstheme="minorBidi"/>
          <w:i w:val="0"/>
          <w:iCs w:val="0"/>
          <w:noProof/>
          <w:kern w:val="2"/>
          <w:sz w:val="22"/>
          <w:szCs w:val="22"/>
          <w14:ligatures w14:val="standardContextual"/>
        </w:rPr>
      </w:pPr>
      <w:hyperlink w:anchor="_Toc137370251"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Certificate Student</w:t>
        </w:r>
        <w:r w:rsidR="00B6094B">
          <w:rPr>
            <w:noProof/>
            <w:webHidden/>
          </w:rPr>
          <w:tab/>
        </w:r>
        <w:r w:rsidR="00B6094B">
          <w:rPr>
            <w:noProof/>
            <w:webHidden/>
          </w:rPr>
          <w:fldChar w:fldCharType="begin"/>
        </w:r>
        <w:r w:rsidR="00B6094B">
          <w:rPr>
            <w:noProof/>
            <w:webHidden/>
          </w:rPr>
          <w:instrText xml:space="preserve"> PAGEREF _Toc137370251 \h </w:instrText>
        </w:r>
        <w:r w:rsidR="00B6094B">
          <w:rPr>
            <w:noProof/>
            <w:webHidden/>
          </w:rPr>
        </w:r>
        <w:r w:rsidR="00B6094B">
          <w:rPr>
            <w:noProof/>
            <w:webHidden/>
          </w:rPr>
          <w:fldChar w:fldCharType="separate"/>
        </w:r>
        <w:r w:rsidR="00BA0331">
          <w:rPr>
            <w:noProof/>
            <w:webHidden/>
          </w:rPr>
          <w:t>34</w:t>
        </w:r>
        <w:r w:rsidR="00B6094B">
          <w:rPr>
            <w:noProof/>
            <w:webHidden/>
          </w:rPr>
          <w:fldChar w:fldCharType="end"/>
        </w:r>
      </w:hyperlink>
    </w:p>
    <w:p w14:paraId="06DF39E6" w14:textId="2C1BE5C4" w:rsidR="00B6094B" w:rsidRDefault="00033280">
      <w:pPr>
        <w:pStyle w:val="TOC3"/>
        <w:rPr>
          <w:rFonts w:eastAsiaTheme="minorEastAsia" w:cstheme="minorBidi"/>
          <w:i w:val="0"/>
          <w:iCs w:val="0"/>
          <w:noProof/>
          <w:kern w:val="2"/>
          <w:sz w:val="22"/>
          <w:szCs w:val="22"/>
          <w14:ligatures w14:val="standardContextual"/>
        </w:rPr>
      </w:pPr>
      <w:hyperlink w:anchor="_Toc137370252"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Visiting Domestic Graduate Student (VDGS)</w:t>
        </w:r>
        <w:r w:rsidR="00B6094B">
          <w:rPr>
            <w:noProof/>
            <w:webHidden/>
          </w:rPr>
          <w:tab/>
        </w:r>
        <w:r w:rsidR="00B6094B">
          <w:rPr>
            <w:noProof/>
            <w:webHidden/>
          </w:rPr>
          <w:fldChar w:fldCharType="begin"/>
        </w:r>
        <w:r w:rsidR="00B6094B">
          <w:rPr>
            <w:noProof/>
            <w:webHidden/>
          </w:rPr>
          <w:instrText xml:space="preserve"> PAGEREF _Toc137370252 \h </w:instrText>
        </w:r>
        <w:r w:rsidR="00B6094B">
          <w:rPr>
            <w:noProof/>
            <w:webHidden/>
          </w:rPr>
        </w:r>
        <w:r w:rsidR="00B6094B">
          <w:rPr>
            <w:noProof/>
            <w:webHidden/>
          </w:rPr>
          <w:fldChar w:fldCharType="separate"/>
        </w:r>
        <w:r w:rsidR="00BA0331">
          <w:rPr>
            <w:noProof/>
            <w:webHidden/>
          </w:rPr>
          <w:t>35</w:t>
        </w:r>
        <w:r w:rsidR="00B6094B">
          <w:rPr>
            <w:noProof/>
            <w:webHidden/>
          </w:rPr>
          <w:fldChar w:fldCharType="end"/>
        </w:r>
      </w:hyperlink>
    </w:p>
    <w:p w14:paraId="3CBCED25" w14:textId="5226816D" w:rsidR="00B6094B" w:rsidRDefault="00033280">
      <w:pPr>
        <w:pStyle w:val="TOC3"/>
        <w:rPr>
          <w:rFonts w:eastAsiaTheme="minorEastAsia" w:cstheme="minorBidi"/>
          <w:i w:val="0"/>
          <w:iCs w:val="0"/>
          <w:noProof/>
          <w:kern w:val="2"/>
          <w:sz w:val="22"/>
          <w:szCs w:val="22"/>
          <w14:ligatures w14:val="standardContextual"/>
        </w:rPr>
      </w:pPr>
      <w:hyperlink w:anchor="_Toc137370253"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Visiting International Graduate Student (VIGS)</w:t>
        </w:r>
        <w:r w:rsidR="00B6094B">
          <w:rPr>
            <w:noProof/>
            <w:webHidden/>
          </w:rPr>
          <w:tab/>
        </w:r>
        <w:r w:rsidR="00B6094B">
          <w:rPr>
            <w:noProof/>
            <w:webHidden/>
          </w:rPr>
          <w:fldChar w:fldCharType="begin"/>
        </w:r>
        <w:r w:rsidR="00B6094B">
          <w:rPr>
            <w:noProof/>
            <w:webHidden/>
          </w:rPr>
          <w:instrText xml:space="preserve"> PAGEREF _Toc137370253 \h </w:instrText>
        </w:r>
        <w:r w:rsidR="00B6094B">
          <w:rPr>
            <w:noProof/>
            <w:webHidden/>
          </w:rPr>
        </w:r>
        <w:r w:rsidR="00B6094B">
          <w:rPr>
            <w:noProof/>
            <w:webHidden/>
          </w:rPr>
          <w:fldChar w:fldCharType="separate"/>
        </w:r>
        <w:r w:rsidR="00BA0331">
          <w:rPr>
            <w:noProof/>
            <w:webHidden/>
          </w:rPr>
          <w:t>36</w:t>
        </w:r>
        <w:r w:rsidR="00B6094B">
          <w:rPr>
            <w:noProof/>
            <w:webHidden/>
          </w:rPr>
          <w:fldChar w:fldCharType="end"/>
        </w:r>
      </w:hyperlink>
    </w:p>
    <w:p w14:paraId="36E26DF2" w14:textId="78A819A5" w:rsidR="00B6094B" w:rsidRDefault="00033280">
      <w:pPr>
        <w:pStyle w:val="TOC3"/>
        <w:rPr>
          <w:rFonts w:eastAsiaTheme="minorEastAsia" w:cstheme="minorBidi"/>
          <w:i w:val="0"/>
          <w:iCs w:val="0"/>
          <w:noProof/>
          <w:kern w:val="2"/>
          <w:sz w:val="22"/>
          <w:szCs w:val="22"/>
          <w14:ligatures w14:val="standardContextual"/>
        </w:rPr>
      </w:pPr>
      <w:hyperlink w:anchor="_Toc137370254"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Pathway Programs for International Students</w:t>
        </w:r>
        <w:r w:rsidR="00B6094B">
          <w:rPr>
            <w:noProof/>
            <w:webHidden/>
          </w:rPr>
          <w:tab/>
        </w:r>
        <w:r w:rsidR="00B6094B">
          <w:rPr>
            <w:noProof/>
            <w:webHidden/>
          </w:rPr>
          <w:fldChar w:fldCharType="begin"/>
        </w:r>
        <w:r w:rsidR="00B6094B">
          <w:rPr>
            <w:noProof/>
            <w:webHidden/>
          </w:rPr>
          <w:instrText xml:space="preserve"> PAGEREF _Toc137370254 \h </w:instrText>
        </w:r>
        <w:r w:rsidR="00B6094B">
          <w:rPr>
            <w:noProof/>
            <w:webHidden/>
          </w:rPr>
        </w:r>
        <w:r w:rsidR="00B6094B">
          <w:rPr>
            <w:noProof/>
            <w:webHidden/>
          </w:rPr>
          <w:fldChar w:fldCharType="separate"/>
        </w:r>
        <w:r w:rsidR="00BA0331">
          <w:rPr>
            <w:noProof/>
            <w:webHidden/>
          </w:rPr>
          <w:t>37</w:t>
        </w:r>
        <w:r w:rsidR="00B6094B">
          <w:rPr>
            <w:noProof/>
            <w:webHidden/>
          </w:rPr>
          <w:fldChar w:fldCharType="end"/>
        </w:r>
      </w:hyperlink>
    </w:p>
    <w:p w14:paraId="27A0BE06" w14:textId="0FA286E1" w:rsidR="00B6094B" w:rsidRDefault="00033280">
      <w:pPr>
        <w:pStyle w:val="TOC2"/>
        <w:rPr>
          <w:rFonts w:eastAsiaTheme="minorEastAsia" w:cstheme="minorBidi"/>
          <w:smallCaps w:val="0"/>
          <w:noProof/>
          <w:kern w:val="2"/>
          <w:sz w:val="22"/>
          <w:szCs w:val="22"/>
          <w14:ligatures w14:val="standardContextual"/>
        </w:rPr>
      </w:pPr>
      <w:hyperlink w:anchor="_Toc137370255" w:history="1">
        <w:r w:rsidR="00B6094B" w:rsidRPr="00100EFA">
          <w:rPr>
            <w:rStyle w:val="Hyperlink"/>
            <w:noProof/>
          </w:rPr>
          <w:t>D. Change of Program and Degree Level and Addition of Programs</w:t>
        </w:r>
        <w:r w:rsidR="00B6094B">
          <w:rPr>
            <w:noProof/>
            <w:webHidden/>
          </w:rPr>
          <w:tab/>
        </w:r>
        <w:r w:rsidR="00B6094B">
          <w:rPr>
            <w:noProof/>
            <w:webHidden/>
          </w:rPr>
          <w:fldChar w:fldCharType="begin"/>
        </w:r>
        <w:r w:rsidR="00B6094B">
          <w:rPr>
            <w:noProof/>
            <w:webHidden/>
          </w:rPr>
          <w:instrText xml:space="preserve"> PAGEREF _Toc137370255 \h </w:instrText>
        </w:r>
        <w:r w:rsidR="00B6094B">
          <w:rPr>
            <w:noProof/>
            <w:webHidden/>
          </w:rPr>
        </w:r>
        <w:r w:rsidR="00B6094B">
          <w:rPr>
            <w:noProof/>
            <w:webHidden/>
          </w:rPr>
          <w:fldChar w:fldCharType="separate"/>
        </w:r>
        <w:r w:rsidR="00BA0331">
          <w:rPr>
            <w:noProof/>
            <w:webHidden/>
          </w:rPr>
          <w:t>37</w:t>
        </w:r>
        <w:r w:rsidR="00B6094B">
          <w:rPr>
            <w:noProof/>
            <w:webHidden/>
          </w:rPr>
          <w:fldChar w:fldCharType="end"/>
        </w:r>
      </w:hyperlink>
    </w:p>
    <w:p w14:paraId="5CA6AF3D" w14:textId="1EDE27D1" w:rsidR="00B6094B" w:rsidRDefault="00033280">
      <w:pPr>
        <w:pStyle w:val="TOC3"/>
        <w:rPr>
          <w:rFonts w:eastAsiaTheme="minorEastAsia" w:cstheme="minorBidi"/>
          <w:i w:val="0"/>
          <w:iCs w:val="0"/>
          <w:noProof/>
          <w:kern w:val="2"/>
          <w:sz w:val="22"/>
          <w:szCs w:val="22"/>
          <w14:ligatures w14:val="standardContextual"/>
        </w:rPr>
      </w:pPr>
      <w:hyperlink w:anchor="_Toc137370256"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Admission for Second Degree in Same Program</w:t>
        </w:r>
        <w:r w:rsidR="00B6094B">
          <w:rPr>
            <w:noProof/>
            <w:webHidden/>
          </w:rPr>
          <w:tab/>
        </w:r>
        <w:r w:rsidR="00B6094B">
          <w:rPr>
            <w:noProof/>
            <w:webHidden/>
          </w:rPr>
          <w:fldChar w:fldCharType="begin"/>
        </w:r>
        <w:r w:rsidR="00B6094B">
          <w:rPr>
            <w:noProof/>
            <w:webHidden/>
          </w:rPr>
          <w:instrText xml:space="preserve"> PAGEREF _Toc137370256 \h </w:instrText>
        </w:r>
        <w:r w:rsidR="00B6094B">
          <w:rPr>
            <w:noProof/>
            <w:webHidden/>
          </w:rPr>
        </w:r>
        <w:r w:rsidR="00B6094B">
          <w:rPr>
            <w:noProof/>
            <w:webHidden/>
          </w:rPr>
          <w:fldChar w:fldCharType="separate"/>
        </w:r>
        <w:r w:rsidR="00BA0331">
          <w:rPr>
            <w:noProof/>
            <w:webHidden/>
          </w:rPr>
          <w:t>37</w:t>
        </w:r>
        <w:r w:rsidR="00B6094B">
          <w:rPr>
            <w:noProof/>
            <w:webHidden/>
          </w:rPr>
          <w:fldChar w:fldCharType="end"/>
        </w:r>
      </w:hyperlink>
    </w:p>
    <w:p w14:paraId="019DA6CF" w14:textId="5B408EE4" w:rsidR="00B6094B" w:rsidRDefault="00033280">
      <w:pPr>
        <w:pStyle w:val="TOC3"/>
        <w:rPr>
          <w:rFonts w:eastAsiaTheme="minorEastAsia" w:cstheme="minorBidi"/>
          <w:i w:val="0"/>
          <w:iCs w:val="0"/>
          <w:noProof/>
          <w:kern w:val="2"/>
          <w:sz w:val="22"/>
          <w:szCs w:val="22"/>
          <w14:ligatures w14:val="standardContextual"/>
        </w:rPr>
      </w:pPr>
      <w:hyperlink w:anchor="_Toc137370257"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Admission for Second Graduate Degree in Different Program After Degree Completion</w:t>
        </w:r>
        <w:r w:rsidR="00B6094B">
          <w:rPr>
            <w:noProof/>
            <w:webHidden/>
          </w:rPr>
          <w:tab/>
        </w:r>
        <w:r w:rsidR="00B6094B">
          <w:rPr>
            <w:noProof/>
            <w:webHidden/>
          </w:rPr>
          <w:fldChar w:fldCharType="begin"/>
        </w:r>
        <w:r w:rsidR="00B6094B">
          <w:rPr>
            <w:noProof/>
            <w:webHidden/>
          </w:rPr>
          <w:instrText xml:space="preserve"> PAGEREF _Toc137370257 \h </w:instrText>
        </w:r>
        <w:r w:rsidR="00B6094B">
          <w:rPr>
            <w:noProof/>
            <w:webHidden/>
          </w:rPr>
        </w:r>
        <w:r w:rsidR="00B6094B">
          <w:rPr>
            <w:noProof/>
            <w:webHidden/>
          </w:rPr>
          <w:fldChar w:fldCharType="separate"/>
        </w:r>
        <w:r w:rsidR="00BA0331">
          <w:rPr>
            <w:noProof/>
            <w:webHidden/>
          </w:rPr>
          <w:t>37</w:t>
        </w:r>
        <w:r w:rsidR="00B6094B">
          <w:rPr>
            <w:noProof/>
            <w:webHidden/>
          </w:rPr>
          <w:fldChar w:fldCharType="end"/>
        </w:r>
      </w:hyperlink>
    </w:p>
    <w:p w14:paraId="1814F90A" w14:textId="3746F90F" w:rsidR="00B6094B" w:rsidRDefault="00033280">
      <w:pPr>
        <w:pStyle w:val="TOC3"/>
        <w:rPr>
          <w:rFonts w:eastAsiaTheme="minorEastAsia" w:cstheme="minorBidi"/>
          <w:i w:val="0"/>
          <w:iCs w:val="0"/>
          <w:noProof/>
          <w:kern w:val="2"/>
          <w:sz w:val="22"/>
          <w:szCs w:val="22"/>
          <w14:ligatures w14:val="standardContextual"/>
        </w:rPr>
      </w:pPr>
      <w:hyperlink w:anchor="_Toc137370258"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Change of Degree Level or Thesis/Non-Thesis within Current Program</w:t>
        </w:r>
        <w:r w:rsidR="00B6094B">
          <w:rPr>
            <w:noProof/>
            <w:webHidden/>
          </w:rPr>
          <w:tab/>
        </w:r>
        <w:r w:rsidR="00B6094B">
          <w:rPr>
            <w:noProof/>
            <w:webHidden/>
          </w:rPr>
          <w:fldChar w:fldCharType="begin"/>
        </w:r>
        <w:r w:rsidR="00B6094B">
          <w:rPr>
            <w:noProof/>
            <w:webHidden/>
          </w:rPr>
          <w:instrText xml:space="preserve"> PAGEREF _Toc137370258 \h </w:instrText>
        </w:r>
        <w:r w:rsidR="00B6094B">
          <w:rPr>
            <w:noProof/>
            <w:webHidden/>
          </w:rPr>
        </w:r>
        <w:r w:rsidR="00B6094B">
          <w:rPr>
            <w:noProof/>
            <w:webHidden/>
          </w:rPr>
          <w:fldChar w:fldCharType="separate"/>
        </w:r>
        <w:r w:rsidR="00BA0331">
          <w:rPr>
            <w:noProof/>
            <w:webHidden/>
          </w:rPr>
          <w:t>37</w:t>
        </w:r>
        <w:r w:rsidR="00B6094B">
          <w:rPr>
            <w:noProof/>
            <w:webHidden/>
          </w:rPr>
          <w:fldChar w:fldCharType="end"/>
        </w:r>
      </w:hyperlink>
    </w:p>
    <w:p w14:paraId="77A2C40E" w14:textId="4142D9C5" w:rsidR="00B6094B" w:rsidRDefault="00033280">
      <w:pPr>
        <w:pStyle w:val="TOC3"/>
        <w:rPr>
          <w:rFonts w:eastAsiaTheme="minorEastAsia" w:cstheme="minorBidi"/>
          <w:i w:val="0"/>
          <w:iCs w:val="0"/>
          <w:noProof/>
          <w:kern w:val="2"/>
          <w:sz w:val="22"/>
          <w:szCs w:val="22"/>
          <w14:ligatures w14:val="standardContextual"/>
        </w:rPr>
      </w:pPr>
      <w:hyperlink w:anchor="_Toc137370259"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Change of Program</w:t>
        </w:r>
        <w:r w:rsidR="00B6094B">
          <w:rPr>
            <w:noProof/>
            <w:webHidden/>
          </w:rPr>
          <w:tab/>
        </w:r>
        <w:r w:rsidR="00B6094B">
          <w:rPr>
            <w:noProof/>
            <w:webHidden/>
          </w:rPr>
          <w:fldChar w:fldCharType="begin"/>
        </w:r>
        <w:r w:rsidR="00B6094B">
          <w:rPr>
            <w:noProof/>
            <w:webHidden/>
          </w:rPr>
          <w:instrText xml:space="preserve"> PAGEREF _Toc137370259 \h </w:instrText>
        </w:r>
        <w:r w:rsidR="00B6094B">
          <w:rPr>
            <w:noProof/>
            <w:webHidden/>
          </w:rPr>
        </w:r>
        <w:r w:rsidR="00B6094B">
          <w:rPr>
            <w:noProof/>
            <w:webHidden/>
          </w:rPr>
          <w:fldChar w:fldCharType="separate"/>
        </w:r>
        <w:r w:rsidR="00BA0331">
          <w:rPr>
            <w:noProof/>
            <w:webHidden/>
          </w:rPr>
          <w:t>38</w:t>
        </w:r>
        <w:r w:rsidR="00B6094B">
          <w:rPr>
            <w:noProof/>
            <w:webHidden/>
          </w:rPr>
          <w:fldChar w:fldCharType="end"/>
        </w:r>
      </w:hyperlink>
    </w:p>
    <w:p w14:paraId="3A48471B" w14:textId="42606A8C" w:rsidR="00B6094B" w:rsidRDefault="00033280">
      <w:pPr>
        <w:pStyle w:val="TOC3"/>
        <w:rPr>
          <w:rFonts w:eastAsiaTheme="minorEastAsia" w:cstheme="minorBidi"/>
          <w:i w:val="0"/>
          <w:iCs w:val="0"/>
          <w:noProof/>
          <w:kern w:val="2"/>
          <w:sz w:val="22"/>
          <w:szCs w:val="22"/>
          <w14:ligatures w14:val="standardContextual"/>
        </w:rPr>
      </w:pPr>
      <w:hyperlink w:anchor="_Toc137370260"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Pursuing a Master’s Degree in a Different Discipline While in a Doctoral Program</w:t>
        </w:r>
        <w:r w:rsidR="00B6094B">
          <w:rPr>
            <w:noProof/>
            <w:webHidden/>
          </w:rPr>
          <w:tab/>
        </w:r>
        <w:r w:rsidR="00B6094B">
          <w:rPr>
            <w:noProof/>
            <w:webHidden/>
          </w:rPr>
          <w:fldChar w:fldCharType="begin"/>
        </w:r>
        <w:r w:rsidR="00B6094B">
          <w:rPr>
            <w:noProof/>
            <w:webHidden/>
          </w:rPr>
          <w:instrText xml:space="preserve"> PAGEREF _Toc137370260 \h </w:instrText>
        </w:r>
        <w:r w:rsidR="00B6094B">
          <w:rPr>
            <w:noProof/>
            <w:webHidden/>
          </w:rPr>
        </w:r>
        <w:r w:rsidR="00B6094B">
          <w:rPr>
            <w:noProof/>
            <w:webHidden/>
          </w:rPr>
          <w:fldChar w:fldCharType="separate"/>
        </w:r>
        <w:r w:rsidR="00BA0331">
          <w:rPr>
            <w:noProof/>
            <w:webHidden/>
          </w:rPr>
          <w:t>38</w:t>
        </w:r>
        <w:r w:rsidR="00B6094B">
          <w:rPr>
            <w:noProof/>
            <w:webHidden/>
          </w:rPr>
          <w:fldChar w:fldCharType="end"/>
        </w:r>
      </w:hyperlink>
    </w:p>
    <w:p w14:paraId="01DCBC57" w14:textId="5F3AB30D" w:rsidR="00B6094B" w:rsidRDefault="00033280">
      <w:pPr>
        <w:pStyle w:val="TOC2"/>
        <w:rPr>
          <w:rFonts w:eastAsiaTheme="minorEastAsia" w:cstheme="minorBidi"/>
          <w:smallCaps w:val="0"/>
          <w:noProof/>
          <w:kern w:val="2"/>
          <w:sz w:val="22"/>
          <w:szCs w:val="22"/>
          <w14:ligatures w14:val="standardContextual"/>
        </w:rPr>
      </w:pPr>
      <w:hyperlink w:anchor="_Toc137370261" w:history="1">
        <w:r w:rsidR="00B6094B" w:rsidRPr="00100EFA">
          <w:rPr>
            <w:rStyle w:val="Hyperlink"/>
            <w:noProof/>
          </w:rPr>
          <w:t>E. Admission for Students Working Simultaneously Toward Baccalaureate and Advanced Degrees</w:t>
        </w:r>
        <w:r w:rsidR="00B6094B">
          <w:rPr>
            <w:noProof/>
            <w:webHidden/>
          </w:rPr>
          <w:tab/>
        </w:r>
        <w:r w:rsidR="00B6094B">
          <w:rPr>
            <w:noProof/>
            <w:webHidden/>
          </w:rPr>
          <w:fldChar w:fldCharType="begin"/>
        </w:r>
        <w:r w:rsidR="00B6094B">
          <w:rPr>
            <w:noProof/>
            <w:webHidden/>
          </w:rPr>
          <w:instrText xml:space="preserve"> PAGEREF _Toc137370261 \h </w:instrText>
        </w:r>
        <w:r w:rsidR="00B6094B">
          <w:rPr>
            <w:noProof/>
            <w:webHidden/>
          </w:rPr>
        </w:r>
        <w:r w:rsidR="00B6094B">
          <w:rPr>
            <w:noProof/>
            <w:webHidden/>
          </w:rPr>
          <w:fldChar w:fldCharType="separate"/>
        </w:r>
        <w:r w:rsidR="00BA0331">
          <w:rPr>
            <w:noProof/>
            <w:webHidden/>
          </w:rPr>
          <w:t>38</w:t>
        </w:r>
        <w:r w:rsidR="00B6094B">
          <w:rPr>
            <w:noProof/>
            <w:webHidden/>
          </w:rPr>
          <w:fldChar w:fldCharType="end"/>
        </w:r>
      </w:hyperlink>
    </w:p>
    <w:p w14:paraId="0C320DCE" w14:textId="49F9ADA1" w:rsidR="00B6094B" w:rsidRDefault="00033280">
      <w:pPr>
        <w:pStyle w:val="TOC3"/>
        <w:rPr>
          <w:rFonts w:eastAsiaTheme="minorEastAsia" w:cstheme="minorBidi"/>
          <w:i w:val="0"/>
          <w:iCs w:val="0"/>
          <w:noProof/>
          <w:kern w:val="2"/>
          <w:sz w:val="22"/>
          <w:szCs w:val="22"/>
          <w14:ligatures w14:val="standardContextual"/>
        </w:rPr>
      </w:pPr>
      <w:hyperlink w:anchor="_Toc137370262"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Undergraduate Senior Students</w:t>
        </w:r>
        <w:r w:rsidR="00B6094B">
          <w:rPr>
            <w:noProof/>
            <w:webHidden/>
          </w:rPr>
          <w:tab/>
        </w:r>
        <w:r w:rsidR="00B6094B">
          <w:rPr>
            <w:noProof/>
            <w:webHidden/>
          </w:rPr>
          <w:fldChar w:fldCharType="begin"/>
        </w:r>
        <w:r w:rsidR="00B6094B">
          <w:rPr>
            <w:noProof/>
            <w:webHidden/>
          </w:rPr>
          <w:instrText xml:space="preserve"> PAGEREF _Toc137370262 \h </w:instrText>
        </w:r>
        <w:r w:rsidR="00B6094B">
          <w:rPr>
            <w:noProof/>
            <w:webHidden/>
          </w:rPr>
        </w:r>
        <w:r w:rsidR="00B6094B">
          <w:rPr>
            <w:noProof/>
            <w:webHidden/>
          </w:rPr>
          <w:fldChar w:fldCharType="separate"/>
        </w:r>
        <w:r w:rsidR="00BA0331">
          <w:rPr>
            <w:noProof/>
            <w:webHidden/>
          </w:rPr>
          <w:t>38</w:t>
        </w:r>
        <w:r w:rsidR="00B6094B">
          <w:rPr>
            <w:noProof/>
            <w:webHidden/>
          </w:rPr>
          <w:fldChar w:fldCharType="end"/>
        </w:r>
      </w:hyperlink>
    </w:p>
    <w:p w14:paraId="77485427" w14:textId="746B4C65" w:rsidR="00B6094B" w:rsidRDefault="00033280">
      <w:pPr>
        <w:pStyle w:val="TOC3"/>
        <w:rPr>
          <w:rFonts w:eastAsiaTheme="minorEastAsia" w:cstheme="minorBidi"/>
          <w:i w:val="0"/>
          <w:iCs w:val="0"/>
          <w:noProof/>
          <w:kern w:val="2"/>
          <w:sz w:val="22"/>
          <w:szCs w:val="22"/>
          <w14:ligatures w14:val="standardContextual"/>
        </w:rPr>
      </w:pPr>
      <w:hyperlink w:anchor="_Toc137370263"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Undergraduates Other Than Seniors</w:t>
        </w:r>
        <w:r w:rsidR="00B6094B">
          <w:rPr>
            <w:noProof/>
            <w:webHidden/>
          </w:rPr>
          <w:tab/>
        </w:r>
        <w:r w:rsidR="00B6094B">
          <w:rPr>
            <w:noProof/>
            <w:webHidden/>
          </w:rPr>
          <w:fldChar w:fldCharType="begin"/>
        </w:r>
        <w:r w:rsidR="00B6094B">
          <w:rPr>
            <w:noProof/>
            <w:webHidden/>
          </w:rPr>
          <w:instrText xml:space="preserve"> PAGEREF _Toc137370263 \h </w:instrText>
        </w:r>
        <w:r w:rsidR="00B6094B">
          <w:rPr>
            <w:noProof/>
            <w:webHidden/>
          </w:rPr>
        </w:r>
        <w:r w:rsidR="00B6094B">
          <w:rPr>
            <w:noProof/>
            <w:webHidden/>
          </w:rPr>
          <w:fldChar w:fldCharType="separate"/>
        </w:r>
        <w:r w:rsidR="00BA0331">
          <w:rPr>
            <w:noProof/>
            <w:webHidden/>
          </w:rPr>
          <w:t>39</w:t>
        </w:r>
        <w:r w:rsidR="00B6094B">
          <w:rPr>
            <w:noProof/>
            <w:webHidden/>
          </w:rPr>
          <w:fldChar w:fldCharType="end"/>
        </w:r>
      </w:hyperlink>
    </w:p>
    <w:p w14:paraId="2CD15578" w14:textId="755542EF" w:rsidR="00B6094B" w:rsidRDefault="00033280">
      <w:pPr>
        <w:pStyle w:val="TOC3"/>
        <w:rPr>
          <w:rFonts w:eastAsiaTheme="minorEastAsia" w:cstheme="minorBidi"/>
          <w:i w:val="0"/>
          <w:iCs w:val="0"/>
          <w:noProof/>
          <w:kern w:val="2"/>
          <w:sz w:val="22"/>
          <w:szCs w:val="22"/>
          <w14:ligatures w14:val="standardContextual"/>
        </w:rPr>
      </w:pPr>
      <w:hyperlink w:anchor="_Toc137370264"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Select Graduate Admission (SGA) Program</w:t>
        </w:r>
        <w:r w:rsidR="00B6094B">
          <w:rPr>
            <w:noProof/>
            <w:webHidden/>
          </w:rPr>
          <w:tab/>
        </w:r>
        <w:r w:rsidR="00B6094B">
          <w:rPr>
            <w:noProof/>
            <w:webHidden/>
          </w:rPr>
          <w:fldChar w:fldCharType="begin"/>
        </w:r>
        <w:r w:rsidR="00B6094B">
          <w:rPr>
            <w:noProof/>
            <w:webHidden/>
          </w:rPr>
          <w:instrText xml:space="preserve"> PAGEREF _Toc137370264 \h </w:instrText>
        </w:r>
        <w:r w:rsidR="00B6094B">
          <w:rPr>
            <w:noProof/>
            <w:webHidden/>
          </w:rPr>
        </w:r>
        <w:r w:rsidR="00B6094B">
          <w:rPr>
            <w:noProof/>
            <w:webHidden/>
          </w:rPr>
          <w:fldChar w:fldCharType="separate"/>
        </w:r>
        <w:r w:rsidR="00BA0331">
          <w:rPr>
            <w:noProof/>
            <w:webHidden/>
          </w:rPr>
          <w:t>39</w:t>
        </w:r>
        <w:r w:rsidR="00B6094B">
          <w:rPr>
            <w:noProof/>
            <w:webHidden/>
          </w:rPr>
          <w:fldChar w:fldCharType="end"/>
        </w:r>
      </w:hyperlink>
    </w:p>
    <w:p w14:paraId="75C8AA24" w14:textId="06786B8A" w:rsidR="00B6094B" w:rsidRDefault="00033280">
      <w:pPr>
        <w:pStyle w:val="TOC3"/>
        <w:rPr>
          <w:rFonts w:eastAsiaTheme="minorEastAsia" w:cstheme="minorBidi"/>
          <w:i w:val="0"/>
          <w:iCs w:val="0"/>
          <w:noProof/>
          <w:kern w:val="2"/>
          <w:sz w:val="22"/>
          <w:szCs w:val="22"/>
          <w14:ligatures w14:val="standardContextual"/>
        </w:rPr>
      </w:pPr>
      <w:hyperlink w:anchor="_Toc137370265"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Students Targeted Towards Advanced Research Studies (STARS) Program</w:t>
        </w:r>
        <w:r w:rsidR="00B6094B">
          <w:rPr>
            <w:noProof/>
            <w:webHidden/>
          </w:rPr>
          <w:tab/>
        </w:r>
        <w:r w:rsidR="00B6094B">
          <w:rPr>
            <w:noProof/>
            <w:webHidden/>
          </w:rPr>
          <w:fldChar w:fldCharType="begin"/>
        </w:r>
        <w:r w:rsidR="00B6094B">
          <w:rPr>
            <w:noProof/>
            <w:webHidden/>
          </w:rPr>
          <w:instrText xml:space="preserve"> PAGEREF _Toc137370265 \h </w:instrText>
        </w:r>
        <w:r w:rsidR="00B6094B">
          <w:rPr>
            <w:noProof/>
            <w:webHidden/>
          </w:rPr>
        </w:r>
        <w:r w:rsidR="00B6094B">
          <w:rPr>
            <w:noProof/>
            <w:webHidden/>
          </w:rPr>
          <w:fldChar w:fldCharType="separate"/>
        </w:r>
        <w:r w:rsidR="00BA0331">
          <w:rPr>
            <w:noProof/>
            <w:webHidden/>
          </w:rPr>
          <w:t>40</w:t>
        </w:r>
        <w:r w:rsidR="00B6094B">
          <w:rPr>
            <w:noProof/>
            <w:webHidden/>
          </w:rPr>
          <w:fldChar w:fldCharType="end"/>
        </w:r>
      </w:hyperlink>
    </w:p>
    <w:p w14:paraId="2E342735" w14:textId="397DA622" w:rsidR="00B6094B" w:rsidRDefault="00033280">
      <w:pPr>
        <w:pStyle w:val="TOC2"/>
        <w:rPr>
          <w:rFonts w:eastAsiaTheme="minorEastAsia" w:cstheme="minorBidi"/>
          <w:smallCaps w:val="0"/>
          <w:noProof/>
          <w:kern w:val="2"/>
          <w:sz w:val="22"/>
          <w:szCs w:val="22"/>
          <w14:ligatures w14:val="standardContextual"/>
        </w:rPr>
      </w:pPr>
      <w:hyperlink w:anchor="_Toc137370266" w:history="1">
        <w:r w:rsidR="00B6094B" w:rsidRPr="00100EFA">
          <w:rPr>
            <w:rStyle w:val="Hyperlink"/>
            <w:noProof/>
          </w:rPr>
          <w:t>F. Council of Graduate Schools Resolution</w:t>
        </w:r>
        <w:r w:rsidR="00B6094B">
          <w:rPr>
            <w:noProof/>
            <w:webHidden/>
          </w:rPr>
          <w:tab/>
        </w:r>
        <w:r w:rsidR="00B6094B">
          <w:rPr>
            <w:noProof/>
            <w:webHidden/>
          </w:rPr>
          <w:fldChar w:fldCharType="begin"/>
        </w:r>
        <w:r w:rsidR="00B6094B">
          <w:rPr>
            <w:noProof/>
            <w:webHidden/>
          </w:rPr>
          <w:instrText xml:space="preserve"> PAGEREF _Toc137370266 \h </w:instrText>
        </w:r>
        <w:r w:rsidR="00B6094B">
          <w:rPr>
            <w:noProof/>
            <w:webHidden/>
          </w:rPr>
        </w:r>
        <w:r w:rsidR="00B6094B">
          <w:rPr>
            <w:noProof/>
            <w:webHidden/>
          </w:rPr>
          <w:fldChar w:fldCharType="separate"/>
        </w:r>
        <w:r w:rsidR="00BA0331">
          <w:rPr>
            <w:noProof/>
            <w:webHidden/>
          </w:rPr>
          <w:t>40</w:t>
        </w:r>
        <w:r w:rsidR="00B6094B">
          <w:rPr>
            <w:noProof/>
            <w:webHidden/>
          </w:rPr>
          <w:fldChar w:fldCharType="end"/>
        </w:r>
      </w:hyperlink>
    </w:p>
    <w:p w14:paraId="21D0E71C" w14:textId="586A6F9F" w:rsidR="00B6094B" w:rsidRDefault="00033280">
      <w:pPr>
        <w:pStyle w:val="TOC2"/>
        <w:rPr>
          <w:rFonts w:eastAsiaTheme="minorEastAsia" w:cstheme="minorBidi"/>
          <w:smallCaps w:val="0"/>
          <w:noProof/>
          <w:kern w:val="2"/>
          <w:sz w:val="22"/>
          <w:szCs w:val="22"/>
          <w14:ligatures w14:val="standardContextual"/>
        </w:rPr>
      </w:pPr>
      <w:hyperlink w:anchor="_Toc137370267" w:history="1">
        <w:r w:rsidR="00B6094B" w:rsidRPr="00100EFA">
          <w:rPr>
            <w:rStyle w:val="Hyperlink"/>
            <w:noProof/>
          </w:rPr>
          <w:t>G. Unsuccessful Applicants and Accepted Students Who Decline the Offer of Admission</w:t>
        </w:r>
        <w:r w:rsidR="00B6094B">
          <w:rPr>
            <w:noProof/>
            <w:webHidden/>
          </w:rPr>
          <w:tab/>
        </w:r>
        <w:r w:rsidR="00B6094B">
          <w:rPr>
            <w:noProof/>
            <w:webHidden/>
          </w:rPr>
          <w:fldChar w:fldCharType="begin"/>
        </w:r>
        <w:r w:rsidR="00B6094B">
          <w:rPr>
            <w:noProof/>
            <w:webHidden/>
          </w:rPr>
          <w:instrText xml:space="preserve"> PAGEREF _Toc137370267 \h </w:instrText>
        </w:r>
        <w:r w:rsidR="00B6094B">
          <w:rPr>
            <w:noProof/>
            <w:webHidden/>
          </w:rPr>
        </w:r>
        <w:r w:rsidR="00B6094B">
          <w:rPr>
            <w:noProof/>
            <w:webHidden/>
          </w:rPr>
          <w:fldChar w:fldCharType="separate"/>
        </w:r>
        <w:r w:rsidR="00BA0331">
          <w:rPr>
            <w:noProof/>
            <w:webHidden/>
          </w:rPr>
          <w:t>41</w:t>
        </w:r>
        <w:r w:rsidR="00B6094B">
          <w:rPr>
            <w:noProof/>
            <w:webHidden/>
          </w:rPr>
          <w:fldChar w:fldCharType="end"/>
        </w:r>
      </w:hyperlink>
    </w:p>
    <w:p w14:paraId="663EE241" w14:textId="3D8E58BE" w:rsidR="00B6094B" w:rsidRDefault="00033280">
      <w:pPr>
        <w:pStyle w:val="TOC2"/>
        <w:rPr>
          <w:rFonts w:eastAsiaTheme="minorEastAsia" w:cstheme="minorBidi"/>
          <w:smallCaps w:val="0"/>
          <w:noProof/>
          <w:kern w:val="2"/>
          <w:sz w:val="22"/>
          <w:szCs w:val="22"/>
          <w14:ligatures w14:val="standardContextual"/>
        </w:rPr>
      </w:pPr>
      <w:hyperlink w:anchor="_Toc137370268" w:history="1">
        <w:r w:rsidR="00B6094B" w:rsidRPr="00100EFA">
          <w:rPr>
            <w:rStyle w:val="Hyperlink"/>
            <w:noProof/>
          </w:rPr>
          <w:t>H. Change of Date of Admission/Re-application to the Graduate School</w:t>
        </w:r>
        <w:r w:rsidR="00B6094B">
          <w:rPr>
            <w:noProof/>
            <w:webHidden/>
          </w:rPr>
          <w:tab/>
        </w:r>
        <w:r w:rsidR="00B6094B">
          <w:rPr>
            <w:noProof/>
            <w:webHidden/>
          </w:rPr>
          <w:fldChar w:fldCharType="begin"/>
        </w:r>
        <w:r w:rsidR="00B6094B">
          <w:rPr>
            <w:noProof/>
            <w:webHidden/>
          </w:rPr>
          <w:instrText xml:space="preserve"> PAGEREF _Toc137370268 \h </w:instrText>
        </w:r>
        <w:r w:rsidR="00B6094B">
          <w:rPr>
            <w:noProof/>
            <w:webHidden/>
          </w:rPr>
        </w:r>
        <w:r w:rsidR="00B6094B">
          <w:rPr>
            <w:noProof/>
            <w:webHidden/>
          </w:rPr>
          <w:fldChar w:fldCharType="separate"/>
        </w:r>
        <w:r w:rsidR="00BA0331">
          <w:rPr>
            <w:noProof/>
            <w:webHidden/>
          </w:rPr>
          <w:t>41</w:t>
        </w:r>
        <w:r w:rsidR="00B6094B">
          <w:rPr>
            <w:noProof/>
            <w:webHidden/>
          </w:rPr>
          <w:fldChar w:fldCharType="end"/>
        </w:r>
      </w:hyperlink>
    </w:p>
    <w:p w14:paraId="157AC396" w14:textId="2D7144F8" w:rsidR="00B6094B" w:rsidRDefault="00033280">
      <w:pPr>
        <w:pStyle w:val="TOC2"/>
        <w:rPr>
          <w:rFonts w:eastAsiaTheme="minorEastAsia" w:cstheme="minorBidi"/>
          <w:smallCaps w:val="0"/>
          <w:noProof/>
          <w:kern w:val="2"/>
          <w:sz w:val="22"/>
          <w:szCs w:val="22"/>
          <w14:ligatures w14:val="standardContextual"/>
        </w:rPr>
      </w:pPr>
      <w:hyperlink w:anchor="_Toc137370269" w:history="1">
        <w:r w:rsidR="00B6094B" w:rsidRPr="00100EFA">
          <w:rPr>
            <w:rStyle w:val="Hyperlink"/>
            <w:noProof/>
          </w:rPr>
          <w:t>I. Readmission after Resignation or Unapproved Absence</w:t>
        </w:r>
        <w:r w:rsidR="00B6094B">
          <w:rPr>
            <w:noProof/>
            <w:webHidden/>
          </w:rPr>
          <w:tab/>
        </w:r>
        <w:r w:rsidR="00B6094B">
          <w:rPr>
            <w:noProof/>
            <w:webHidden/>
          </w:rPr>
          <w:fldChar w:fldCharType="begin"/>
        </w:r>
        <w:r w:rsidR="00B6094B">
          <w:rPr>
            <w:noProof/>
            <w:webHidden/>
          </w:rPr>
          <w:instrText xml:space="preserve"> PAGEREF _Toc137370269 \h </w:instrText>
        </w:r>
        <w:r w:rsidR="00B6094B">
          <w:rPr>
            <w:noProof/>
            <w:webHidden/>
          </w:rPr>
        </w:r>
        <w:r w:rsidR="00B6094B">
          <w:rPr>
            <w:noProof/>
            <w:webHidden/>
          </w:rPr>
          <w:fldChar w:fldCharType="separate"/>
        </w:r>
        <w:r w:rsidR="00BA0331">
          <w:rPr>
            <w:noProof/>
            <w:webHidden/>
          </w:rPr>
          <w:t>41</w:t>
        </w:r>
        <w:r w:rsidR="00B6094B">
          <w:rPr>
            <w:noProof/>
            <w:webHidden/>
          </w:rPr>
          <w:fldChar w:fldCharType="end"/>
        </w:r>
      </w:hyperlink>
    </w:p>
    <w:p w14:paraId="21AE2185" w14:textId="70AB4C1B" w:rsidR="00B6094B" w:rsidRDefault="00033280">
      <w:pPr>
        <w:pStyle w:val="TOC2"/>
        <w:rPr>
          <w:rFonts w:eastAsiaTheme="minorEastAsia" w:cstheme="minorBidi"/>
          <w:smallCaps w:val="0"/>
          <w:noProof/>
          <w:kern w:val="2"/>
          <w:sz w:val="22"/>
          <w:szCs w:val="22"/>
          <w14:ligatures w14:val="standardContextual"/>
        </w:rPr>
      </w:pPr>
      <w:hyperlink w:anchor="_Toc137370270" w:history="1">
        <w:r w:rsidR="00B6094B" w:rsidRPr="00100EFA">
          <w:rPr>
            <w:rStyle w:val="Hyperlink"/>
            <w:noProof/>
          </w:rPr>
          <w:t>J. Change from Non-Degree Status to a Degree Program</w:t>
        </w:r>
        <w:r w:rsidR="00B6094B">
          <w:rPr>
            <w:noProof/>
            <w:webHidden/>
          </w:rPr>
          <w:tab/>
        </w:r>
        <w:r w:rsidR="00B6094B">
          <w:rPr>
            <w:noProof/>
            <w:webHidden/>
          </w:rPr>
          <w:fldChar w:fldCharType="begin"/>
        </w:r>
        <w:r w:rsidR="00B6094B">
          <w:rPr>
            <w:noProof/>
            <w:webHidden/>
          </w:rPr>
          <w:instrText xml:space="preserve"> PAGEREF _Toc137370270 \h </w:instrText>
        </w:r>
        <w:r w:rsidR="00B6094B">
          <w:rPr>
            <w:noProof/>
            <w:webHidden/>
          </w:rPr>
        </w:r>
        <w:r w:rsidR="00B6094B">
          <w:rPr>
            <w:noProof/>
            <w:webHidden/>
          </w:rPr>
          <w:fldChar w:fldCharType="separate"/>
        </w:r>
        <w:r w:rsidR="00BA0331">
          <w:rPr>
            <w:noProof/>
            <w:webHidden/>
          </w:rPr>
          <w:t>41</w:t>
        </w:r>
        <w:r w:rsidR="00B6094B">
          <w:rPr>
            <w:noProof/>
            <w:webHidden/>
          </w:rPr>
          <w:fldChar w:fldCharType="end"/>
        </w:r>
      </w:hyperlink>
    </w:p>
    <w:p w14:paraId="30489E7E" w14:textId="1A5F044E" w:rsidR="00B6094B" w:rsidRDefault="00033280">
      <w:pPr>
        <w:pStyle w:val="TOC3"/>
        <w:rPr>
          <w:rFonts w:eastAsiaTheme="minorEastAsia" w:cstheme="minorBidi"/>
          <w:i w:val="0"/>
          <w:iCs w:val="0"/>
          <w:noProof/>
          <w:kern w:val="2"/>
          <w:sz w:val="22"/>
          <w:szCs w:val="22"/>
          <w14:ligatures w14:val="standardContextual"/>
        </w:rPr>
      </w:pPr>
      <w:hyperlink w:anchor="_Toc137370271"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Undeclared Graduate and NADC Students Pursuing Formal Admission to Graduate School</w:t>
        </w:r>
        <w:r w:rsidR="00B6094B">
          <w:rPr>
            <w:noProof/>
            <w:webHidden/>
          </w:rPr>
          <w:tab/>
        </w:r>
        <w:r w:rsidR="00B6094B">
          <w:rPr>
            <w:noProof/>
            <w:webHidden/>
          </w:rPr>
          <w:fldChar w:fldCharType="begin"/>
        </w:r>
        <w:r w:rsidR="00B6094B">
          <w:rPr>
            <w:noProof/>
            <w:webHidden/>
          </w:rPr>
          <w:instrText xml:space="preserve"> PAGEREF _Toc137370271 \h </w:instrText>
        </w:r>
        <w:r w:rsidR="00B6094B">
          <w:rPr>
            <w:noProof/>
            <w:webHidden/>
          </w:rPr>
        </w:r>
        <w:r w:rsidR="00B6094B">
          <w:rPr>
            <w:noProof/>
            <w:webHidden/>
          </w:rPr>
          <w:fldChar w:fldCharType="separate"/>
        </w:r>
        <w:r w:rsidR="00BA0331">
          <w:rPr>
            <w:noProof/>
            <w:webHidden/>
          </w:rPr>
          <w:t>42</w:t>
        </w:r>
        <w:r w:rsidR="00B6094B">
          <w:rPr>
            <w:noProof/>
            <w:webHidden/>
          </w:rPr>
          <w:fldChar w:fldCharType="end"/>
        </w:r>
      </w:hyperlink>
    </w:p>
    <w:p w14:paraId="6CF523EF" w14:textId="68C0D2CD" w:rsidR="00B6094B" w:rsidRDefault="00033280">
      <w:pPr>
        <w:pStyle w:val="TOC3"/>
        <w:rPr>
          <w:rFonts w:eastAsiaTheme="minorEastAsia" w:cstheme="minorBidi"/>
          <w:i w:val="0"/>
          <w:iCs w:val="0"/>
          <w:noProof/>
          <w:kern w:val="2"/>
          <w:sz w:val="22"/>
          <w:szCs w:val="22"/>
          <w14:ligatures w14:val="standardContextual"/>
        </w:rPr>
      </w:pPr>
      <w:hyperlink w:anchor="_Toc137370272"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Certificate Student Pursuing Formal Admission to Graduate School</w:t>
        </w:r>
        <w:r w:rsidR="00B6094B">
          <w:rPr>
            <w:noProof/>
            <w:webHidden/>
          </w:rPr>
          <w:tab/>
        </w:r>
        <w:r w:rsidR="00B6094B">
          <w:rPr>
            <w:noProof/>
            <w:webHidden/>
          </w:rPr>
          <w:fldChar w:fldCharType="begin"/>
        </w:r>
        <w:r w:rsidR="00B6094B">
          <w:rPr>
            <w:noProof/>
            <w:webHidden/>
          </w:rPr>
          <w:instrText xml:space="preserve"> PAGEREF _Toc137370272 \h </w:instrText>
        </w:r>
        <w:r w:rsidR="00B6094B">
          <w:rPr>
            <w:noProof/>
            <w:webHidden/>
          </w:rPr>
        </w:r>
        <w:r w:rsidR="00B6094B">
          <w:rPr>
            <w:noProof/>
            <w:webHidden/>
          </w:rPr>
          <w:fldChar w:fldCharType="separate"/>
        </w:r>
        <w:r w:rsidR="00BA0331">
          <w:rPr>
            <w:noProof/>
            <w:webHidden/>
          </w:rPr>
          <w:t>42</w:t>
        </w:r>
        <w:r w:rsidR="00B6094B">
          <w:rPr>
            <w:noProof/>
            <w:webHidden/>
          </w:rPr>
          <w:fldChar w:fldCharType="end"/>
        </w:r>
      </w:hyperlink>
    </w:p>
    <w:p w14:paraId="137071B3" w14:textId="3CC51B2E" w:rsidR="00B6094B" w:rsidRDefault="00033280">
      <w:pPr>
        <w:pStyle w:val="TOC2"/>
        <w:rPr>
          <w:rFonts w:eastAsiaTheme="minorEastAsia" w:cstheme="minorBidi"/>
          <w:smallCaps w:val="0"/>
          <w:noProof/>
          <w:kern w:val="2"/>
          <w:sz w:val="22"/>
          <w:szCs w:val="22"/>
          <w14:ligatures w14:val="standardContextual"/>
        </w:rPr>
      </w:pPr>
      <w:hyperlink w:anchor="_Toc137370273" w:history="1">
        <w:r w:rsidR="00B6094B" w:rsidRPr="00100EFA">
          <w:rPr>
            <w:rStyle w:val="Hyperlink"/>
            <w:noProof/>
          </w:rPr>
          <w:t>K. Graduate Study for Faculty/Staff</w:t>
        </w:r>
        <w:r w:rsidR="00B6094B">
          <w:rPr>
            <w:noProof/>
            <w:webHidden/>
          </w:rPr>
          <w:tab/>
        </w:r>
        <w:r w:rsidR="00B6094B">
          <w:rPr>
            <w:noProof/>
            <w:webHidden/>
          </w:rPr>
          <w:fldChar w:fldCharType="begin"/>
        </w:r>
        <w:r w:rsidR="00B6094B">
          <w:rPr>
            <w:noProof/>
            <w:webHidden/>
          </w:rPr>
          <w:instrText xml:space="preserve"> PAGEREF _Toc137370273 \h </w:instrText>
        </w:r>
        <w:r w:rsidR="00B6094B">
          <w:rPr>
            <w:noProof/>
            <w:webHidden/>
          </w:rPr>
        </w:r>
        <w:r w:rsidR="00B6094B">
          <w:rPr>
            <w:noProof/>
            <w:webHidden/>
          </w:rPr>
          <w:fldChar w:fldCharType="separate"/>
        </w:r>
        <w:r w:rsidR="00BA0331">
          <w:rPr>
            <w:noProof/>
            <w:webHidden/>
          </w:rPr>
          <w:t>43</w:t>
        </w:r>
        <w:r w:rsidR="00B6094B">
          <w:rPr>
            <w:noProof/>
            <w:webHidden/>
          </w:rPr>
          <w:fldChar w:fldCharType="end"/>
        </w:r>
      </w:hyperlink>
    </w:p>
    <w:p w14:paraId="5BC6ACD4" w14:textId="3EEB7AA3" w:rsidR="00B6094B" w:rsidRDefault="00033280">
      <w:pPr>
        <w:pStyle w:val="TOC3"/>
        <w:rPr>
          <w:rFonts w:eastAsiaTheme="minorEastAsia" w:cstheme="minorBidi"/>
          <w:i w:val="0"/>
          <w:iCs w:val="0"/>
          <w:noProof/>
          <w:kern w:val="2"/>
          <w:sz w:val="22"/>
          <w:szCs w:val="22"/>
          <w14:ligatures w14:val="standardContextual"/>
        </w:rPr>
      </w:pPr>
      <w:hyperlink w:anchor="_Toc137370274"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Faculty</w:t>
        </w:r>
        <w:r w:rsidR="00B6094B">
          <w:rPr>
            <w:noProof/>
            <w:webHidden/>
          </w:rPr>
          <w:tab/>
        </w:r>
        <w:r w:rsidR="00B6094B">
          <w:rPr>
            <w:noProof/>
            <w:webHidden/>
          </w:rPr>
          <w:fldChar w:fldCharType="begin"/>
        </w:r>
        <w:r w:rsidR="00B6094B">
          <w:rPr>
            <w:noProof/>
            <w:webHidden/>
          </w:rPr>
          <w:instrText xml:space="preserve"> PAGEREF _Toc137370274 \h </w:instrText>
        </w:r>
        <w:r w:rsidR="00B6094B">
          <w:rPr>
            <w:noProof/>
            <w:webHidden/>
          </w:rPr>
        </w:r>
        <w:r w:rsidR="00B6094B">
          <w:rPr>
            <w:noProof/>
            <w:webHidden/>
          </w:rPr>
          <w:fldChar w:fldCharType="separate"/>
        </w:r>
        <w:r w:rsidR="00BA0331">
          <w:rPr>
            <w:noProof/>
            <w:webHidden/>
          </w:rPr>
          <w:t>43</w:t>
        </w:r>
        <w:r w:rsidR="00B6094B">
          <w:rPr>
            <w:noProof/>
            <w:webHidden/>
          </w:rPr>
          <w:fldChar w:fldCharType="end"/>
        </w:r>
      </w:hyperlink>
    </w:p>
    <w:p w14:paraId="6FE121D2" w14:textId="4771703D" w:rsidR="00B6094B" w:rsidRDefault="00033280">
      <w:pPr>
        <w:pStyle w:val="TOC3"/>
        <w:rPr>
          <w:rFonts w:eastAsiaTheme="minorEastAsia" w:cstheme="minorBidi"/>
          <w:i w:val="0"/>
          <w:iCs w:val="0"/>
          <w:noProof/>
          <w:kern w:val="2"/>
          <w:sz w:val="22"/>
          <w:szCs w:val="22"/>
          <w14:ligatures w14:val="standardContextual"/>
        </w:rPr>
      </w:pPr>
      <w:hyperlink w:anchor="_Toc137370275"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Staff and Administrative Personnel</w:t>
        </w:r>
        <w:r w:rsidR="00B6094B">
          <w:rPr>
            <w:noProof/>
            <w:webHidden/>
          </w:rPr>
          <w:tab/>
        </w:r>
        <w:r w:rsidR="00B6094B">
          <w:rPr>
            <w:noProof/>
            <w:webHidden/>
          </w:rPr>
          <w:fldChar w:fldCharType="begin"/>
        </w:r>
        <w:r w:rsidR="00B6094B">
          <w:rPr>
            <w:noProof/>
            <w:webHidden/>
          </w:rPr>
          <w:instrText xml:space="preserve"> PAGEREF _Toc137370275 \h </w:instrText>
        </w:r>
        <w:r w:rsidR="00B6094B">
          <w:rPr>
            <w:noProof/>
            <w:webHidden/>
          </w:rPr>
        </w:r>
        <w:r w:rsidR="00B6094B">
          <w:rPr>
            <w:noProof/>
            <w:webHidden/>
          </w:rPr>
          <w:fldChar w:fldCharType="separate"/>
        </w:r>
        <w:r w:rsidR="00BA0331">
          <w:rPr>
            <w:noProof/>
            <w:webHidden/>
          </w:rPr>
          <w:t>43</w:t>
        </w:r>
        <w:r w:rsidR="00B6094B">
          <w:rPr>
            <w:noProof/>
            <w:webHidden/>
          </w:rPr>
          <w:fldChar w:fldCharType="end"/>
        </w:r>
      </w:hyperlink>
    </w:p>
    <w:p w14:paraId="2ADB6934" w14:textId="1E1480F3" w:rsidR="00B6094B" w:rsidRDefault="00033280">
      <w:pPr>
        <w:pStyle w:val="TOC3"/>
        <w:rPr>
          <w:rFonts w:eastAsiaTheme="minorEastAsia" w:cstheme="minorBidi"/>
          <w:i w:val="0"/>
          <w:iCs w:val="0"/>
          <w:noProof/>
          <w:kern w:val="2"/>
          <w:sz w:val="22"/>
          <w:szCs w:val="22"/>
          <w14:ligatures w14:val="standardContextual"/>
        </w:rPr>
      </w:pPr>
      <w:hyperlink w:anchor="_Toc137370276"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Tuition Fee Waiver Programs</w:t>
        </w:r>
        <w:r w:rsidR="00B6094B">
          <w:rPr>
            <w:noProof/>
            <w:webHidden/>
          </w:rPr>
          <w:tab/>
        </w:r>
        <w:r w:rsidR="00B6094B">
          <w:rPr>
            <w:noProof/>
            <w:webHidden/>
          </w:rPr>
          <w:fldChar w:fldCharType="begin"/>
        </w:r>
        <w:r w:rsidR="00B6094B">
          <w:rPr>
            <w:noProof/>
            <w:webHidden/>
          </w:rPr>
          <w:instrText xml:space="preserve"> PAGEREF _Toc137370276 \h </w:instrText>
        </w:r>
        <w:r w:rsidR="00B6094B">
          <w:rPr>
            <w:noProof/>
            <w:webHidden/>
          </w:rPr>
        </w:r>
        <w:r w:rsidR="00B6094B">
          <w:rPr>
            <w:noProof/>
            <w:webHidden/>
          </w:rPr>
          <w:fldChar w:fldCharType="separate"/>
        </w:r>
        <w:r w:rsidR="00BA0331">
          <w:rPr>
            <w:noProof/>
            <w:webHidden/>
          </w:rPr>
          <w:t>44</w:t>
        </w:r>
        <w:r w:rsidR="00B6094B">
          <w:rPr>
            <w:noProof/>
            <w:webHidden/>
          </w:rPr>
          <w:fldChar w:fldCharType="end"/>
        </w:r>
      </w:hyperlink>
    </w:p>
    <w:p w14:paraId="3E5FC9BB" w14:textId="0937EC26" w:rsidR="00B6094B" w:rsidRDefault="00033280">
      <w:pPr>
        <w:pStyle w:val="TOC2"/>
        <w:rPr>
          <w:rFonts w:eastAsiaTheme="minorEastAsia" w:cstheme="minorBidi"/>
          <w:smallCaps w:val="0"/>
          <w:noProof/>
          <w:kern w:val="2"/>
          <w:sz w:val="22"/>
          <w:szCs w:val="22"/>
          <w14:ligatures w14:val="standardContextual"/>
        </w:rPr>
      </w:pPr>
      <w:hyperlink w:anchor="_Toc137370277" w:history="1">
        <w:r w:rsidR="00B6094B" w:rsidRPr="00100EFA">
          <w:rPr>
            <w:rStyle w:val="Hyperlink"/>
            <w:noProof/>
          </w:rPr>
          <w:t>L. Change of Status from Graduate to Undergraduate</w:t>
        </w:r>
        <w:r w:rsidR="00B6094B">
          <w:rPr>
            <w:noProof/>
            <w:webHidden/>
          </w:rPr>
          <w:tab/>
        </w:r>
        <w:r w:rsidR="00B6094B">
          <w:rPr>
            <w:noProof/>
            <w:webHidden/>
          </w:rPr>
          <w:fldChar w:fldCharType="begin"/>
        </w:r>
        <w:r w:rsidR="00B6094B">
          <w:rPr>
            <w:noProof/>
            <w:webHidden/>
          </w:rPr>
          <w:instrText xml:space="preserve"> PAGEREF _Toc137370277 \h </w:instrText>
        </w:r>
        <w:r w:rsidR="00B6094B">
          <w:rPr>
            <w:noProof/>
            <w:webHidden/>
          </w:rPr>
        </w:r>
        <w:r w:rsidR="00B6094B">
          <w:rPr>
            <w:noProof/>
            <w:webHidden/>
          </w:rPr>
          <w:fldChar w:fldCharType="separate"/>
        </w:r>
        <w:r w:rsidR="00BA0331">
          <w:rPr>
            <w:noProof/>
            <w:webHidden/>
          </w:rPr>
          <w:t>44</w:t>
        </w:r>
        <w:r w:rsidR="00B6094B">
          <w:rPr>
            <w:noProof/>
            <w:webHidden/>
          </w:rPr>
          <w:fldChar w:fldCharType="end"/>
        </w:r>
      </w:hyperlink>
    </w:p>
    <w:p w14:paraId="7BCADC9A" w14:textId="4519A224" w:rsidR="00B6094B" w:rsidRDefault="00033280" w:rsidP="00B6094B">
      <w:pPr>
        <w:pStyle w:val="TOC1"/>
        <w:rPr>
          <w:rFonts w:eastAsiaTheme="minorEastAsia" w:cstheme="minorBidi"/>
          <w:kern w:val="2"/>
          <w:sz w:val="22"/>
          <w:szCs w:val="22"/>
          <w14:ligatures w14:val="standardContextual"/>
        </w:rPr>
      </w:pPr>
      <w:hyperlink w:anchor="_Toc137370278" w:history="1">
        <w:r w:rsidR="00B6094B" w:rsidRPr="00100EFA">
          <w:rPr>
            <w:rStyle w:val="Hyperlink"/>
          </w:rPr>
          <w:t>Chapter Five – Enrollment and Graduate Leave</w:t>
        </w:r>
        <w:r w:rsidR="00B6094B">
          <w:rPr>
            <w:webHidden/>
          </w:rPr>
          <w:tab/>
        </w:r>
        <w:r w:rsidR="00B6094B">
          <w:rPr>
            <w:webHidden/>
          </w:rPr>
          <w:fldChar w:fldCharType="begin"/>
        </w:r>
        <w:r w:rsidR="00B6094B">
          <w:rPr>
            <w:webHidden/>
          </w:rPr>
          <w:instrText xml:space="preserve"> PAGEREF _Toc137370278 \h </w:instrText>
        </w:r>
        <w:r w:rsidR="00B6094B">
          <w:rPr>
            <w:webHidden/>
          </w:rPr>
        </w:r>
        <w:r w:rsidR="00B6094B">
          <w:rPr>
            <w:webHidden/>
          </w:rPr>
          <w:fldChar w:fldCharType="separate"/>
        </w:r>
        <w:r w:rsidR="00BA0331">
          <w:rPr>
            <w:webHidden/>
          </w:rPr>
          <w:t>45</w:t>
        </w:r>
        <w:r w:rsidR="00B6094B">
          <w:rPr>
            <w:webHidden/>
          </w:rPr>
          <w:fldChar w:fldCharType="end"/>
        </w:r>
      </w:hyperlink>
    </w:p>
    <w:p w14:paraId="307DFFB3" w14:textId="30269369" w:rsidR="00B6094B" w:rsidRDefault="00033280">
      <w:pPr>
        <w:pStyle w:val="TOC2"/>
        <w:tabs>
          <w:tab w:val="left" w:pos="600"/>
        </w:tabs>
        <w:rPr>
          <w:rFonts w:eastAsiaTheme="minorEastAsia" w:cstheme="minorBidi"/>
          <w:smallCaps w:val="0"/>
          <w:noProof/>
          <w:kern w:val="2"/>
          <w:sz w:val="22"/>
          <w:szCs w:val="22"/>
          <w14:ligatures w14:val="standardContextual"/>
        </w:rPr>
      </w:pPr>
      <w:hyperlink w:anchor="_Toc137370279" w:history="1">
        <w:r w:rsidR="00B6094B" w:rsidRPr="00100EFA">
          <w:rPr>
            <w:rStyle w:val="Hyperlink"/>
            <w:noProof/>
          </w:rPr>
          <w:t>A.</w:t>
        </w:r>
        <w:r w:rsidR="00B6094B">
          <w:rPr>
            <w:rFonts w:eastAsiaTheme="minorEastAsia" w:cstheme="minorBidi"/>
            <w:smallCaps w:val="0"/>
            <w:noProof/>
            <w:kern w:val="2"/>
            <w:sz w:val="22"/>
            <w:szCs w:val="22"/>
            <w14:ligatures w14:val="standardContextual"/>
          </w:rPr>
          <w:tab/>
        </w:r>
        <w:r w:rsidR="00B6094B" w:rsidRPr="00100EFA">
          <w:rPr>
            <w:rStyle w:val="Hyperlink"/>
            <w:noProof/>
          </w:rPr>
          <w:t>Enrollment Policy</w:t>
        </w:r>
        <w:r w:rsidR="00B6094B">
          <w:rPr>
            <w:noProof/>
            <w:webHidden/>
          </w:rPr>
          <w:tab/>
        </w:r>
        <w:r w:rsidR="00B6094B">
          <w:rPr>
            <w:noProof/>
            <w:webHidden/>
          </w:rPr>
          <w:fldChar w:fldCharType="begin"/>
        </w:r>
        <w:r w:rsidR="00B6094B">
          <w:rPr>
            <w:noProof/>
            <w:webHidden/>
          </w:rPr>
          <w:instrText xml:space="preserve"> PAGEREF _Toc137370279 \h </w:instrText>
        </w:r>
        <w:r w:rsidR="00B6094B">
          <w:rPr>
            <w:noProof/>
            <w:webHidden/>
          </w:rPr>
        </w:r>
        <w:r w:rsidR="00B6094B">
          <w:rPr>
            <w:noProof/>
            <w:webHidden/>
          </w:rPr>
          <w:fldChar w:fldCharType="separate"/>
        </w:r>
        <w:r w:rsidR="00BA0331">
          <w:rPr>
            <w:noProof/>
            <w:webHidden/>
          </w:rPr>
          <w:t>45</w:t>
        </w:r>
        <w:r w:rsidR="00B6094B">
          <w:rPr>
            <w:noProof/>
            <w:webHidden/>
          </w:rPr>
          <w:fldChar w:fldCharType="end"/>
        </w:r>
      </w:hyperlink>
    </w:p>
    <w:p w14:paraId="6CC74453" w14:textId="2427D366" w:rsidR="00B6094B" w:rsidRDefault="00033280">
      <w:pPr>
        <w:pStyle w:val="TOC3"/>
        <w:rPr>
          <w:rFonts w:eastAsiaTheme="minorEastAsia" w:cstheme="minorBidi"/>
          <w:i w:val="0"/>
          <w:iCs w:val="0"/>
          <w:noProof/>
          <w:kern w:val="2"/>
          <w:sz w:val="22"/>
          <w:szCs w:val="22"/>
          <w14:ligatures w14:val="standardContextual"/>
        </w:rPr>
      </w:pPr>
      <w:hyperlink w:anchor="_Toc13737028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Enrollment Policy Overview</w:t>
        </w:r>
        <w:r w:rsidR="00B6094B">
          <w:rPr>
            <w:noProof/>
            <w:webHidden/>
          </w:rPr>
          <w:tab/>
        </w:r>
        <w:r w:rsidR="00B6094B">
          <w:rPr>
            <w:noProof/>
            <w:webHidden/>
          </w:rPr>
          <w:fldChar w:fldCharType="begin"/>
        </w:r>
        <w:r w:rsidR="00B6094B">
          <w:rPr>
            <w:noProof/>
            <w:webHidden/>
          </w:rPr>
          <w:instrText xml:space="preserve"> PAGEREF _Toc137370280 \h </w:instrText>
        </w:r>
        <w:r w:rsidR="00B6094B">
          <w:rPr>
            <w:noProof/>
            <w:webHidden/>
          </w:rPr>
        </w:r>
        <w:r w:rsidR="00B6094B">
          <w:rPr>
            <w:noProof/>
            <w:webHidden/>
          </w:rPr>
          <w:fldChar w:fldCharType="separate"/>
        </w:r>
        <w:r w:rsidR="00BA0331">
          <w:rPr>
            <w:noProof/>
            <w:webHidden/>
          </w:rPr>
          <w:t>45</w:t>
        </w:r>
        <w:r w:rsidR="00B6094B">
          <w:rPr>
            <w:noProof/>
            <w:webHidden/>
          </w:rPr>
          <w:fldChar w:fldCharType="end"/>
        </w:r>
      </w:hyperlink>
    </w:p>
    <w:p w14:paraId="33951D3D" w14:textId="56967DD9" w:rsidR="00B6094B" w:rsidRDefault="00033280">
      <w:pPr>
        <w:pStyle w:val="TOC3"/>
        <w:rPr>
          <w:rFonts w:eastAsiaTheme="minorEastAsia" w:cstheme="minorBidi"/>
          <w:i w:val="0"/>
          <w:iCs w:val="0"/>
          <w:noProof/>
          <w:kern w:val="2"/>
          <w:sz w:val="22"/>
          <w:szCs w:val="22"/>
          <w14:ligatures w14:val="standardContextual"/>
        </w:rPr>
      </w:pPr>
      <w:hyperlink w:anchor="_Toc13737028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Continuous Enrollment for Degree-Seeking Students</w:t>
        </w:r>
        <w:r w:rsidR="00B6094B">
          <w:rPr>
            <w:noProof/>
            <w:webHidden/>
          </w:rPr>
          <w:tab/>
        </w:r>
        <w:r w:rsidR="00B6094B">
          <w:rPr>
            <w:noProof/>
            <w:webHidden/>
          </w:rPr>
          <w:fldChar w:fldCharType="begin"/>
        </w:r>
        <w:r w:rsidR="00B6094B">
          <w:rPr>
            <w:noProof/>
            <w:webHidden/>
          </w:rPr>
          <w:instrText xml:space="preserve"> PAGEREF _Toc137370281 \h </w:instrText>
        </w:r>
        <w:r w:rsidR="00B6094B">
          <w:rPr>
            <w:noProof/>
            <w:webHidden/>
          </w:rPr>
        </w:r>
        <w:r w:rsidR="00B6094B">
          <w:rPr>
            <w:noProof/>
            <w:webHidden/>
          </w:rPr>
          <w:fldChar w:fldCharType="separate"/>
        </w:r>
        <w:r w:rsidR="00BA0331">
          <w:rPr>
            <w:noProof/>
            <w:webHidden/>
          </w:rPr>
          <w:t>46</w:t>
        </w:r>
        <w:r w:rsidR="00B6094B">
          <w:rPr>
            <w:noProof/>
            <w:webHidden/>
          </w:rPr>
          <w:fldChar w:fldCharType="end"/>
        </w:r>
      </w:hyperlink>
    </w:p>
    <w:p w14:paraId="7A8F7503" w14:textId="1176D29B" w:rsidR="00B6094B" w:rsidRDefault="00033280">
      <w:pPr>
        <w:pStyle w:val="TOC3"/>
        <w:rPr>
          <w:rFonts w:eastAsiaTheme="minorEastAsia" w:cstheme="minorBidi"/>
          <w:i w:val="0"/>
          <w:iCs w:val="0"/>
          <w:noProof/>
          <w:kern w:val="2"/>
          <w:sz w:val="22"/>
          <w:szCs w:val="22"/>
          <w14:ligatures w14:val="standardContextual"/>
        </w:rPr>
      </w:pPr>
      <w:hyperlink w:anchor="_Toc13737028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Reenrollment for a Degree-Seeking Student</w:t>
        </w:r>
        <w:r w:rsidR="00B6094B">
          <w:rPr>
            <w:noProof/>
            <w:webHidden/>
          </w:rPr>
          <w:tab/>
        </w:r>
        <w:r w:rsidR="00B6094B">
          <w:rPr>
            <w:noProof/>
            <w:webHidden/>
          </w:rPr>
          <w:fldChar w:fldCharType="begin"/>
        </w:r>
        <w:r w:rsidR="00B6094B">
          <w:rPr>
            <w:noProof/>
            <w:webHidden/>
          </w:rPr>
          <w:instrText xml:space="preserve"> PAGEREF _Toc137370282 \h </w:instrText>
        </w:r>
        <w:r w:rsidR="00B6094B">
          <w:rPr>
            <w:noProof/>
            <w:webHidden/>
          </w:rPr>
        </w:r>
        <w:r w:rsidR="00B6094B">
          <w:rPr>
            <w:noProof/>
            <w:webHidden/>
          </w:rPr>
          <w:fldChar w:fldCharType="separate"/>
        </w:r>
        <w:r w:rsidR="00BA0331">
          <w:rPr>
            <w:noProof/>
            <w:webHidden/>
          </w:rPr>
          <w:t>48</w:t>
        </w:r>
        <w:r w:rsidR="00B6094B">
          <w:rPr>
            <w:noProof/>
            <w:webHidden/>
          </w:rPr>
          <w:fldChar w:fldCharType="end"/>
        </w:r>
      </w:hyperlink>
    </w:p>
    <w:p w14:paraId="6C88FBB5" w14:textId="6B199BE9" w:rsidR="00B6094B" w:rsidRDefault="00033280">
      <w:pPr>
        <w:pStyle w:val="TOC3"/>
        <w:rPr>
          <w:rFonts w:eastAsiaTheme="minorEastAsia" w:cstheme="minorBidi"/>
          <w:i w:val="0"/>
          <w:iCs w:val="0"/>
          <w:noProof/>
          <w:kern w:val="2"/>
          <w:sz w:val="22"/>
          <w:szCs w:val="22"/>
          <w14:ligatures w14:val="standardContextual"/>
        </w:rPr>
      </w:pPr>
      <w:hyperlink w:anchor="_Toc137370283"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Readmission for a Degree-Seeking Student</w:t>
        </w:r>
        <w:r w:rsidR="00B6094B">
          <w:rPr>
            <w:noProof/>
            <w:webHidden/>
          </w:rPr>
          <w:tab/>
        </w:r>
        <w:r w:rsidR="00B6094B">
          <w:rPr>
            <w:noProof/>
            <w:webHidden/>
          </w:rPr>
          <w:fldChar w:fldCharType="begin"/>
        </w:r>
        <w:r w:rsidR="00B6094B">
          <w:rPr>
            <w:noProof/>
            <w:webHidden/>
          </w:rPr>
          <w:instrText xml:space="preserve"> PAGEREF _Toc137370283 \h </w:instrText>
        </w:r>
        <w:r w:rsidR="00B6094B">
          <w:rPr>
            <w:noProof/>
            <w:webHidden/>
          </w:rPr>
        </w:r>
        <w:r w:rsidR="00B6094B">
          <w:rPr>
            <w:noProof/>
            <w:webHidden/>
          </w:rPr>
          <w:fldChar w:fldCharType="separate"/>
        </w:r>
        <w:r w:rsidR="00BA0331">
          <w:rPr>
            <w:noProof/>
            <w:webHidden/>
          </w:rPr>
          <w:t>48</w:t>
        </w:r>
        <w:r w:rsidR="00B6094B">
          <w:rPr>
            <w:noProof/>
            <w:webHidden/>
          </w:rPr>
          <w:fldChar w:fldCharType="end"/>
        </w:r>
      </w:hyperlink>
    </w:p>
    <w:p w14:paraId="5E2D4643" w14:textId="3B2E9357" w:rsidR="00B6094B" w:rsidRDefault="00033280">
      <w:pPr>
        <w:pStyle w:val="TOC3"/>
        <w:rPr>
          <w:rFonts w:eastAsiaTheme="minorEastAsia" w:cstheme="minorBidi"/>
          <w:i w:val="0"/>
          <w:iCs w:val="0"/>
          <w:noProof/>
          <w:kern w:val="2"/>
          <w:sz w:val="22"/>
          <w:szCs w:val="22"/>
          <w14:ligatures w14:val="standardContextual"/>
        </w:rPr>
      </w:pPr>
      <w:hyperlink w:anchor="_Toc137370284"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Enrollment of Non-Degree Seeking Students</w:t>
        </w:r>
        <w:r w:rsidR="00B6094B">
          <w:rPr>
            <w:noProof/>
            <w:webHidden/>
          </w:rPr>
          <w:tab/>
        </w:r>
        <w:r w:rsidR="00B6094B">
          <w:rPr>
            <w:noProof/>
            <w:webHidden/>
          </w:rPr>
          <w:fldChar w:fldCharType="begin"/>
        </w:r>
        <w:r w:rsidR="00B6094B">
          <w:rPr>
            <w:noProof/>
            <w:webHidden/>
          </w:rPr>
          <w:instrText xml:space="preserve"> PAGEREF _Toc137370284 \h </w:instrText>
        </w:r>
        <w:r w:rsidR="00B6094B">
          <w:rPr>
            <w:noProof/>
            <w:webHidden/>
          </w:rPr>
        </w:r>
        <w:r w:rsidR="00B6094B">
          <w:rPr>
            <w:noProof/>
            <w:webHidden/>
          </w:rPr>
          <w:fldChar w:fldCharType="separate"/>
        </w:r>
        <w:r w:rsidR="00BA0331">
          <w:rPr>
            <w:noProof/>
            <w:webHidden/>
          </w:rPr>
          <w:t>48</w:t>
        </w:r>
        <w:r w:rsidR="00B6094B">
          <w:rPr>
            <w:noProof/>
            <w:webHidden/>
          </w:rPr>
          <w:fldChar w:fldCharType="end"/>
        </w:r>
      </w:hyperlink>
    </w:p>
    <w:p w14:paraId="09ED6DC2" w14:textId="50198290" w:rsidR="00B6094B" w:rsidRDefault="00033280">
      <w:pPr>
        <w:pStyle w:val="TOC3"/>
        <w:rPr>
          <w:rFonts w:eastAsiaTheme="minorEastAsia" w:cstheme="minorBidi"/>
          <w:i w:val="0"/>
          <w:iCs w:val="0"/>
          <w:noProof/>
          <w:kern w:val="2"/>
          <w:sz w:val="22"/>
          <w:szCs w:val="22"/>
          <w14:ligatures w14:val="standardContextual"/>
        </w:rPr>
      </w:pPr>
      <w:hyperlink w:anchor="_Toc137370285"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Official Graduate Leave of Absence</w:t>
        </w:r>
        <w:r w:rsidR="00B6094B">
          <w:rPr>
            <w:noProof/>
            <w:webHidden/>
          </w:rPr>
          <w:tab/>
        </w:r>
        <w:r w:rsidR="00B6094B">
          <w:rPr>
            <w:noProof/>
            <w:webHidden/>
          </w:rPr>
          <w:fldChar w:fldCharType="begin"/>
        </w:r>
        <w:r w:rsidR="00B6094B">
          <w:rPr>
            <w:noProof/>
            <w:webHidden/>
          </w:rPr>
          <w:instrText xml:space="preserve"> PAGEREF _Toc137370285 \h </w:instrText>
        </w:r>
        <w:r w:rsidR="00B6094B">
          <w:rPr>
            <w:noProof/>
            <w:webHidden/>
          </w:rPr>
        </w:r>
        <w:r w:rsidR="00B6094B">
          <w:rPr>
            <w:noProof/>
            <w:webHidden/>
          </w:rPr>
          <w:fldChar w:fldCharType="separate"/>
        </w:r>
        <w:r w:rsidR="00BA0331">
          <w:rPr>
            <w:noProof/>
            <w:webHidden/>
          </w:rPr>
          <w:t>48</w:t>
        </w:r>
        <w:r w:rsidR="00B6094B">
          <w:rPr>
            <w:noProof/>
            <w:webHidden/>
          </w:rPr>
          <w:fldChar w:fldCharType="end"/>
        </w:r>
      </w:hyperlink>
    </w:p>
    <w:p w14:paraId="749850CA" w14:textId="4AC707E2" w:rsidR="00B6094B" w:rsidRDefault="00033280">
      <w:pPr>
        <w:pStyle w:val="TOC3"/>
        <w:rPr>
          <w:rFonts w:eastAsiaTheme="minorEastAsia" w:cstheme="minorBidi"/>
          <w:i w:val="0"/>
          <w:iCs w:val="0"/>
          <w:noProof/>
          <w:kern w:val="2"/>
          <w:sz w:val="22"/>
          <w:szCs w:val="22"/>
          <w14:ligatures w14:val="standardContextual"/>
        </w:rPr>
      </w:pPr>
      <w:hyperlink w:anchor="_Toc137370286"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Internship Leave</w:t>
        </w:r>
        <w:r w:rsidR="00B6094B">
          <w:rPr>
            <w:noProof/>
            <w:webHidden/>
          </w:rPr>
          <w:tab/>
        </w:r>
        <w:r w:rsidR="00B6094B">
          <w:rPr>
            <w:noProof/>
            <w:webHidden/>
          </w:rPr>
          <w:fldChar w:fldCharType="begin"/>
        </w:r>
        <w:r w:rsidR="00B6094B">
          <w:rPr>
            <w:noProof/>
            <w:webHidden/>
          </w:rPr>
          <w:instrText xml:space="preserve"> PAGEREF _Toc137370286 \h </w:instrText>
        </w:r>
        <w:r w:rsidR="00B6094B">
          <w:rPr>
            <w:noProof/>
            <w:webHidden/>
          </w:rPr>
        </w:r>
        <w:r w:rsidR="00B6094B">
          <w:rPr>
            <w:noProof/>
            <w:webHidden/>
          </w:rPr>
          <w:fldChar w:fldCharType="separate"/>
        </w:r>
        <w:r w:rsidR="00BA0331">
          <w:rPr>
            <w:noProof/>
            <w:webHidden/>
          </w:rPr>
          <w:t>51</w:t>
        </w:r>
        <w:r w:rsidR="00B6094B">
          <w:rPr>
            <w:noProof/>
            <w:webHidden/>
          </w:rPr>
          <w:fldChar w:fldCharType="end"/>
        </w:r>
      </w:hyperlink>
    </w:p>
    <w:p w14:paraId="126040C2" w14:textId="4824FBD8" w:rsidR="00B6094B" w:rsidRDefault="00033280">
      <w:pPr>
        <w:pStyle w:val="TOC2"/>
        <w:rPr>
          <w:rFonts w:eastAsiaTheme="minorEastAsia" w:cstheme="minorBidi"/>
          <w:smallCaps w:val="0"/>
          <w:noProof/>
          <w:kern w:val="2"/>
          <w:sz w:val="22"/>
          <w:szCs w:val="22"/>
          <w14:ligatures w14:val="standardContextual"/>
        </w:rPr>
      </w:pPr>
      <w:hyperlink w:anchor="_Toc137370287" w:history="1">
        <w:r w:rsidR="00B6094B" w:rsidRPr="00100EFA">
          <w:rPr>
            <w:rStyle w:val="Hyperlink"/>
            <w:noProof/>
          </w:rPr>
          <w:t>B. Registration</w:t>
        </w:r>
        <w:r w:rsidR="00B6094B">
          <w:rPr>
            <w:noProof/>
            <w:webHidden/>
          </w:rPr>
          <w:tab/>
        </w:r>
        <w:r w:rsidR="00B6094B">
          <w:rPr>
            <w:noProof/>
            <w:webHidden/>
          </w:rPr>
          <w:fldChar w:fldCharType="begin"/>
        </w:r>
        <w:r w:rsidR="00B6094B">
          <w:rPr>
            <w:noProof/>
            <w:webHidden/>
          </w:rPr>
          <w:instrText xml:space="preserve"> PAGEREF _Toc137370287 \h </w:instrText>
        </w:r>
        <w:r w:rsidR="00B6094B">
          <w:rPr>
            <w:noProof/>
            <w:webHidden/>
          </w:rPr>
        </w:r>
        <w:r w:rsidR="00B6094B">
          <w:rPr>
            <w:noProof/>
            <w:webHidden/>
          </w:rPr>
          <w:fldChar w:fldCharType="separate"/>
        </w:r>
        <w:r w:rsidR="00BA0331">
          <w:rPr>
            <w:noProof/>
            <w:webHidden/>
          </w:rPr>
          <w:t>52</w:t>
        </w:r>
        <w:r w:rsidR="00B6094B">
          <w:rPr>
            <w:noProof/>
            <w:webHidden/>
          </w:rPr>
          <w:fldChar w:fldCharType="end"/>
        </w:r>
      </w:hyperlink>
    </w:p>
    <w:p w14:paraId="11A11132" w14:textId="6ACEB51B" w:rsidR="00B6094B" w:rsidRDefault="00033280">
      <w:pPr>
        <w:pStyle w:val="TOC2"/>
        <w:rPr>
          <w:rFonts w:eastAsiaTheme="minorEastAsia" w:cstheme="minorBidi"/>
          <w:smallCaps w:val="0"/>
          <w:noProof/>
          <w:kern w:val="2"/>
          <w:sz w:val="22"/>
          <w:szCs w:val="22"/>
          <w14:ligatures w14:val="standardContextual"/>
        </w:rPr>
      </w:pPr>
      <w:hyperlink w:anchor="_Toc137370288" w:history="1">
        <w:r w:rsidR="00B6094B" w:rsidRPr="00100EFA">
          <w:rPr>
            <w:rStyle w:val="Hyperlink"/>
            <w:noProof/>
          </w:rPr>
          <w:t>C. Appropriate Levels of Registration (Credits/Academic Load)</w:t>
        </w:r>
        <w:r w:rsidR="00B6094B">
          <w:rPr>
            <w:noProof/>
            <w:webHidden/>
          </w:rPr>
          <w:tab/>
        </w:r>
        <w:r w:rsidR="00B6094B">
          <w:rPr>
            <w:noProof/>
            <w:webHidden/>
          </w:rPr>
          <w:fldChar w:fldCharType="begin"/>
        </w:r>
        <w:r w:rsidR="00B6094B">
          <w:rPr>
            <w:noProof/>
            <w:webHidden/>
          </w:rPr>
          <w:instrText xml:space="preserve"> PAGEREF _Toc137370288 \h </w:instrText>
        </w:r>
        <w:r w:rsidR="00B6094B">
          <w:rPr>
            <w:noProof/>
            <w:webHidden/>
          </w:rPr>
        </w:r>
        <w:r w:rsidR="00B6094B">
          <w:rPr>
            <w:noProof/>
            <w:webHidden/>
          </w:rPr>
          <w:fldChar w:fldCharType="separate"/>
        </w:r>
        <w:r w:rsidR="00BA0331">
          <w:rPr>
            <w:noProof/>
            <w:webHidden/>
          </w:rPr>
          <w:t>52</w:t>
        </w:r>
        <w:r w:rsidR="00B6094B">
          <w:rPr>
            <w:noProof/>
            <w:webHidden/>
          </w:rPr>
          <w:fldChar w:fldCharType="end"/>
        </w:r>
      </w:hyperlink>
    </w:p>
    <w:p w14:paraId="6B1D5FE9" w14:textId="7A1947AA" w:rsidR="00B6094B" w:rsidRDefault="00033280">
      <w:pPr>
        <w:pStyle w:val="TOC3"/>
        <w:rPr>
          <w:rFonts w:eastAsiaTheme="minorEastAsia" w:cstheme="minorBidi"/>
          <w:i w:val="0"/>
          <w:iCs w:val="0"/>
          <w:noProof/>
          <w:kern w:val="2"/>
          <w:sz w:val="22"/>
          <w:szCs w:val="22"/>
          <w14:ligatures w14:val="standardContextual"/>
        </w:rPr>
      </w:pPr>
      <w:hyperlink w:anchor="_Toc137370289"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Full-time Students</w:t>
        </w:r>
        <w:r w:rsidR="00B6094B">
          <w:rPr>
            <w:noProof/>
            <w:webHidden/>
          </w:rPr>
          <w:tab/>
        </w:r>
        <w:r w:rsidR="00B6094B">
          <w:rPr>
            <w:noProof/>
            <w:webHidden/>
          </w:rPr>
          <w:fldChar w:fldCharType="begin"/>
        </w:r>
        <w:r w:rsidR="00B6094B">
          <w:rPr>
            <w:noProof/>
            <w:webHidden/>
          </w:rPr>
          <w:instrText xml:space="preserve"> PAGEREF _Toc137370289 \h </w:instrText>
        </w:r>
        <w:r w:rsidR="00B6094B">
          <w:rPr>
            <w:noProof/>
            <w:webHidden/>
          </w:rPr>
        </w:r>
        <w:r w:rsidR="00B6094B">
          <w:rPr>
            <w:noProof/>
            <w:webHidden/>
          </w:rPr>
          <w:fldChar w:fldCharType="separate"/>
        </w:r>
        <w:r w:rsidR="00BA0331">
          <w:rPr>
            <w:noProof/>
            <w:webHidden/>
          </w:rPr>
          <w:t>52</w:t>
        </w:r>
        <w:r w:rsidR="00B6094B">
          <w:rPr>
            <w:noProof/>
            <w:webHidden/>
          </w:rPr>
          <w:fldChar w:fldCharType="end"/>
        </w:r>
      </w:hyperlink>
    </w:p>
    <w:p w14:paraId="60F5690D" w14:textId="2A912F4A" w:rsidR="00B6094B" w:rsidRDefault="00033280">
      <w:pPr>
        <w:pStyle w:val="TOC3"/>
        <w:rPr>
          <w:rFonts w:eastAsiaTheme="minorEastAsia" w:cstheme="minorBidi"/>
          <w:i w:val="0"/>
          <w:iCs w:val="0"/>
          <w:noProof/>
          <w:kern w:val="2"/>
          <w:sz w:val="22"/>
          <w:szCs w:val="22"/>
          <w14:ligatures w14:val="standardContextual"/>
        </w:rPr>
      </w:pPr>
      <w:hyperlink w:anchor="_Toc137370290"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Part-time Students</w:t>
        </w:r>
        <w:r w:rsidR="00B6094B">
          <w:rPr>
            <w:noProof/>
            <w:webHidden/>
          </w:rPr>
          <w:tab/>
        </w:r>
        <w:r w:rsidR="00B6094B">
          <w:rPr>
            <w:noProof/>
            <w:webHidden/>
          </w:rPr>
          <w:fldChar w:fldCharType="begin"/>
        </w:r>
        <w:r w:rsidR="00B6094B">
          <w:rPr>
            <w:noProof/>
            <w:webHidden/>
          </w:rPr>
          <w:instrText xml:space="preserve"> PAGEREF _Toc137370290 \h </w:instrText>
        </w:r>
        <w:r w:rsidR="00B6094B">
          <w:rPr>
            <w:noProof/>
            <w:webHidden/>
          </w:rPr>
        </w:r>
        <w:r w:rsidR="00B6094B">
          <w:rPr>
            <w:noProof/>
            <w:webHidden/>
          </w:rPr>
          <w:fldChar w:fldCharType="separate"/>
        </w:r>
        <w:r w:rsidR="00BA0331">
          <w:rPr>
            <w:noProof/>
            <w:webHidden/>
          </w:rPr>
          <w:t>52</w:t>
        </w:r>
        <w:r w:rsidR="00B6094B">
          <w:rPr>
            <w:noProof/>
            <w:webHidden/>
          </w:rPr>
          <w:fldChar w:fldCharType="end"/>
        </w:r>
      </w:hyperlink>
    </w:p>
    <w:p w14:paraId="41CBF7DB" w14:textId="2D11C30B" w:rsidR="00B6094B" w:rsidRDefault="00033280" w:rsidP="00B6094B">
      <w:pPr>
        <w:pStyle w:val="TOC1"/>
        <w:rPr>
          <w:rFonts w:eastAsiaTheme="minorEastAsia" w:cstheme="minorBidi"/>
          <w:kern w:val="2"/>
          <w:sz w:val="22"/>
          <w:szCs w:val="22"/>
          <w14:ligatures w14:val="standardContextual"/>
        </w:rPr>
      </w:pPr>
      <w:hyperlink w:anchor="_Toc137370291" w:history="1">
        <w:r w:rsidR="00B6094B" w:rsidRPr="00100EFA">
          <w:rPr>
            <w:rStyle w:val="Hyperlink"/>
          </w:rPr>
          <w:t>Chapter Six - General Academic Requirements</w:t>
        </w:r>
        <w:r w:rsidR="00B6094B">
          <w:rPr>
            <w:webHidden/>
          </w:rPr>
          <w:tab/>
        </w:r>
        <w:r w:rsidR="00B6094B">
          <w:rPr>
            <w:webHidden/>
          </w:rPr>
          <w:fldChar w:fldCharType="begin"/>
        </w:r>
        <w:r w:rsidR="00B6094B">
          <w:rPr>
            <w:webHidden/>
          </w:rPr>
          <w:instrText xml:space="preserve"> PAGEREF _Toc137370291 \h </w:instrText>
        </w:r>
        <w:r w:rsidR="00B6094B">
          <w:rPr>
            <w:webHidden/>
          </w:rPr>
        </w:r>
        <w:r w:rsidR="00B6094B">
          <w:rPr>
            <w:webHidden/>
          </w:rPr>
          <w:fldChar w:fldCharType="separate"/>
        </w:r>
        <w:r w:rsidR="00BA0331">
          <w:rPr>
            <w:webHidden/>
          </w:rPr>
          <w:t>54</w:t>
        </w:r>
        <w:r w:rsidR="00B6094B">
          <w:rPr>
            <w:webHidden/>
          </w:rPr>
          <w:fldChar w:fldCharType="end"/>
        </w:r>
      </w:hyperlink>
    </w:p>
    <w:p w14:paraId="48F0681F" w14:textId="12F20464" w:rsidR="00B6094B" w:rsidRDefault="00033280">
      <w:pPr>
        <w:pStyle w:val="TOC2"/>
        <w:rPr>
          <w:rFonts w:eastAsiaTheme="minorEastAsia" w:cstheme="minorBidi"/>
          <w:smallCaps w:val="0"/>
          <w:noProof/>
          <w:kern w:val="2"/>
          <w:sz w:val="22"/>
          <w:szCs w:val="22"/>
          <w14:ligatures w14:val="standardContextual"/>
        </w:rPr>
      </w:pPr>
      <w:hyperlink w:anchor="_Toc137370292" w:history="1">
        <w:r w:rsidR="00B6094B" w:rsidRPr="00100EFA">
          <w:rPr>
            <w:rStyle w:val="Hyperlink"/>
            <w:noProof/>
          </w:rPr>
          <w:t>A. Academic Load</w:t>
        </w:r>
        <w:r w:rsidR="00B6094B">
          <w:rPr>
            <w:noProof/>
            <w:webHidden/>
          </w:rPr>
          <w:tab/>
        </w:r>
        <w:r w:rsidR="00B6094B">
          <w:rPr>
            <w:noProof/>
            <w:webHidden/>
          </w:rPr>
          <w:fldChar w:fldCharType="begin"/>
        </w:r>
        <w:r w:rsidR="00B6094B">
          <w:rPr>
            <w:noProof/>
            <w:webHidden/>
          </w:rPr>
          <w:instrText xml:space="preserve"> PAGEREF _Toc137370292 \h </w:instrText>
        </w:r>
        <w:r w:rsidR="00B6094B">
          <w:rPr>
            <w:noProof/>
            <w:webHidden/>
          </w:rPr>
        </w:r>
        <w:r w:rsidR="00B6094B">
          <w:rPr>
            <w:noProof/>
            <w:webHidden/>
          </w:rPr>
          <w:fldChar w:fldCharType="separate"/>
        </w:r>
        <w:r w:rsidR="00BA0331">
          <w:rPr>
            <w:noProof/>
            <w:webHidden/>
          </w:rPr>
          <w:t>54</w:t>
        </w:r>
        <w:r w:rsidR="00B6094B">
          <w:rPr>
            <w:noProof/>
            <w:webHidden/>
          </w:rPr>
          <w:fldChar w:fldCharType="end"/>
        </w:r>
      </w:hyperlink>
    </w:p>
    <w:p w14:paraId="49D745C0" w14:textId="1BD0E91E" w:rsidR="00B6094B" w:rsidRDefault="00033280">
      <w:pPr>
        <w:pStyle w:val="TOC2"/>
        <w:rPr>
          <w:rFonts w:eastAsiaTheme="minorEastAsia" w:cstheme="minorBidi"/>
          <w:smallCaps w:val="0"/>
          <w:noProof/>
          <w:kern w:val="2"/>
          <w:sz w:val="22"/>
          <w:szCs w:val="22"/>
          <w14:ligatures w14:val="standardContextual"/>
        </w:rPr>
      </w:pPr>
      <w:hyperlink w:anchor="_Toc137370293" w:history="1">
        <w:r w:rsidR="00B6094B" w:rsidRPr="00100EFA">
          <w:rPr>
            <w:rStyle w:val="Hyperlink"/>
            <w:noProof/>
          </w:rPr>
          <w:t>B. Academic Evaluation of Students</w:t>
        </w:r>
        <w:r w:rsidR="00B6094B">
          <w:rPr>
            <w:noProof/>
            <w:webHidden/>
          </w:rPr>
          <w:tab/>
        </w:r>
        <w:r w:rsidR="00B6094B">
          <w:rPr>
            <w:noProof/>
            <w:webHidden/>
          </w:rPr>
          <w:fldChar w:fldCharType="begin"/>
        </w:r>
        <w:r w:rsidR="00B6094B">
          <w:rPr>
            <w:noProof/>
            <w:webHidden/>
          </w:rPr>
          <w:instrText xml:space="preserve"> PAGEREF _Toc137370293 \h </w:instrText>
        </w:r>
        <w:r w:rsidR="00B6094B">
          <w:rPr>
            <w:noProof/>
            <w:webHidden/>
          </w:rPr>
        </w:r>
        <w:r w:rsidR="00B6094B">
          <w:rPr>
            <w:noProof/>
            <w:webHidden/>
          </w:rPr>
          <w:fldChar w:fldCharType="separate"/>
        </w:r>
        <w:r w:rsidR="00BA0331">
          <w:rPr>
            <w:noProof/>
            <w:webHidden/>
          </w:rPr>
          <w:t>54</w:t>
        </w:r>
        <w:r w:rsidR="00B6094B">
          <w:rPr>
            <w:noProof/>
            <w:webHidden/>
          </w:rPr>
          <w:fldChar w:fldCharType="end"/>
        </w:r>
      </w:hyperlink>
    </w:p>
    <w:p w14:paraId="629BC471" w14:textId="6C197E45" w:rsidR="00B6094B" w:rsidRDefault="00033280">
      <w:pPr>
        <w:pStyle w:val="TOC2"/>
        <w:rPr>
          <w:rFonts w:eastAsiaTheme="minorEastAsia" w:cstheme="minorBidi"/>
          <w:smallCaps w:val="0"/>
          <w:noProof/>
          <w:kern w:val="2"/>
          <w:sz w:val="22"/>
          <w:szCs w:val="22"/>
          <w14:ligatures w14:val="standardContextual"/>
        </w:rPr>
      </w:pPr>
      <w:hyperlink w:anchor="_Toc137370294" w:history="1">
        <w:r w:rsidR="00B6094B" w:rsidRPr="00100EFA">
          <w:rPr>
            <w:rStyle w:val="Hyperlink"/>
            <w:noProof/>
          </w:rPr>
          <w:t>C. Minimum GPA (Grade Point Average) Policy and Academic Probation</w:t>
        </w:r>
        <w:r w:rsidR="00B6094B">
          <w:rPr>
            <w:noProof/>
            <w:webHidden/>
          </w:rPr>
          <w:tab/>
        </w:r>
        <w:r w:rsidR="00B6094B">
          <w:rPr>
            <w:noProof/>
            <w:webHidden/>
          </w:rPr>
          <w:fldChar w:fldCharType="begin"/>
        </w:r>
        <w:r w:rsidR="00B6094B">
          <w:rPr>
            <w:noProof/>
            <w:webHidden/>
          </w:rPr>
          <w:instrText xml:space="preserve"> PAGEREF _Toc137370294 \h </w:instrText>
        </w:r>
        <w:r w:rsidR="00B6094B">
          <w:rPr>
            <w:noProof/>
            <w:webHidden/>
          </w:rPr>
        </w:r>
        <w:r w:rsidR="00B6094B">
          <w:rPr>
            <w:noProof/>
            <w:webHidden/>
          </w:rPr>
          <w:fldChar w:fldCharType="separate"/>
        </w:r>
        <w:r w:rsidR="00BA0331">
          <w:rPr>
            <w:noProof/>
            <w:webHidden/>
          </w:rPr>
          <w:t>54</w:t>
        </w:r>
        <w:r w:rsidR="00B6094B">
          <w:rPr>
            <w:noProof/>
            <w:webHidden/>
          </w:rPr>
          <w:fldChar w:fldCharType="end"/>
        </w:r>
      </w:hyperlink>
    </w:p>
    <w:p w14:paraId="0CCC2042" w14:textId="1DDECDE2" w:rsidR="00B6094B" w:rsidRDefault="00033280">
      <w:pPr>
        <w:pStyle w:val="TOC3"/>
        <w:rPr>
          <w:rFonts w:eastAsiaTheme="minorEastAsia" w:cstheme="minorBidi"/>
          <w:i w:val="0"/>
          <w:iCs w:val="0"/>
          <w:noProof/>
          <w:kern w:val="2"/>
          <w:sz w:val="22"/>
          <w:szCs w:val="22"/>
          <w14:ligatures w14:val="standardContextual"/>
        </w:rPr>
      </w:pPr>
      <w:hyperlink w:anchor="_Toc137370295"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Minimum GPA</w:t>
        </w:r>
        <w:r w:rsidR="00B6094B">
          <w:rPr>
            <w:noProof/>
            <w:webHidden/>
          </w:rPr>
          <w:tab/>
        </w:r>
        <w:r w:rsidR="00B6094B">
          <w:rPr>
            <w:noProof/>
            <w:webHidden/>
          </w:rPr>
          <w:fldChar w:fldCharType="begin"/>
        </w:r>
        <w:r w:rsidR="00B6094B">
          <w:rPr>
            <w:noProof/>
            <w:webHidden/>
          </w:rPr>
          <w:instrText xml:space="preserve"> PAGEREF _Toc137370295 \h </w:instrText>
        </w:r>
        <w:r w:rsidR="00B6094B">
          <w:rPr>
            <w:noProof/>
            <w:webHidden/>
          </w:rPr>
        </w:r>
        <w:r w:rsidR="00B6094B">
          <w:rPr>
            <w:noProof/>
            <w:webHidden/>
          </w:rPr>
          <w:fldChar w:fldCharType="separate"/>
        </w:r>
        <w:r w:rsidR="00BA0331">
          <w:rPr>
            <w:noProof/>
            <w:webHidden/>
          </w:rPr>
          <w:t>54</w:t>
        </w:r>
        <w:r w:rsidR="00B6094B">
          <w:rPr>
            <w:noProof/>
            <w:webHidden/>
          </w:rPr>
          <w:fldChar w:fldCharType="end"/>
        </w:r>
      </w:hyperlink>
    </w:p>
    <w:p w14:paraId="0DFE4B76" w14:textId="48FB4004" w:rsidR="00B6094B" w:rsidRDefault="00033280">
      <w:pPr>
        <w:pStyle w:val="TOC3"/>
        <w:rPr>
          <w:rFonts w:eastAsiaTheme="minorEastAsia" w:cstheme="minorBidi"/>
          <w:i w:val="0"/>
          <w:iCs w:val="0"/>
          <w:noProof/>
          <w:kern w:val="2"/>
          <w:sz w:val="22"/>
          <w:szCs w:val="22"/>
          <w14:ligatures w14:val="standardContextual"/>
        </w:rPr>
      </w:pPr>
      <w:hyperlink w:anchor="_Toc137370296"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Probationary Continuing Enrollment</w:t>
        </w:r>
        <w:r w:rsidR="00B6094B">
          <w:rPr>
            <w:noProof/>
            <w:webHidden/>
          </w:rPr>
          <w:tab/>
        </w:r>
        <w:r w:rsidR="00B6094B">
          <w:rPr>
            <w:noProof/>
            <w:webHidden/>
          </w:rPr>
          <w:fldChar w:fldCharType="begin"/>
        </w:r>
        <w:r w:rsidR="00B6094B">
          <w:rPr>
            <w:noProof/>
            <w:webHidden/>
          </w:rPr>
          <w:instrText xml:space="preserve"> PAGEREF _Toc137370296 \h </w:instrText>
        </w:r>
        <w:r w:rsidR="00B6094B">
          <w:rPr>
            <w:noProof/>
            <w:webHidden/>
          </w:rPr>
        </w:r>
        <w:r w:rsidR="00B6094B">
          <w:rPr>
            <w:noProof/>
            <w:webHidden/>
          </w:rPr>
          <w:fldChar w:fldCharType="separate"/>
        </w:r>
        <w:r w:rsidR="00BA0331">
          <w:rPr>
            <w:noProof/>
            <w:webHidden/>
          </w:rPr>
          <w:t>55</w:t>
        </w:r>
        <w:r w:rsidR="00B6094B">
          <w:rPr>
            <w:noProof/>
            <w:webHidden/>
          </w:rPr>
          <w:fldChar w:fldCharType="end"/>
        </w:r>
      </w:hyperlink>
    </w:p>
    <w:p w14:paraId="6FA1AC48" w14:textId="787582B8" w:rsidR="00B6094B" w:rsidRDefault="00033280">
      <w:pPr>
        <w:pStyle w:val="TOC3"/>
        <w:rPr>
          <w:rFonts w:eastAsiaTheme="minorEastAsia" w:cstheme="minorBidi"/>
          <w:i w:val="0"/>
          <w:iCs w:val="0"/>
          <w:noProof/>
          <w:kern w:val="2"/>
          <w:sz w:val="22"/>
          <w:szCs w:val="22"/>
          <w14:ligatures w14:val="standardContextual"/>
        </w:rPr>
      </w:pPr>
      <w:hyperlink w:anchor="_Toc137370297"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Termination of Enrollment</w:t>
        </w:r>
        <w:r w:rsidR="00B6094B">
          <w:rPr>
            <w:noProof/>
            <w:webHidden/>
          </w:rPr>
          <w:tab/>
        </w:r>
        <w:r w:rsidR="00B6094B">
          <w:rPr>
            <w:noProof/>
            <w:webHidden/>
          </w:rPr>
          <w:fldChar w:fldCharType="begin"/>
        </w:r>
        <w:r w:rsidR="00B6094B">
          <w:rPr>
            <w:noProof/>
            <w:webHidden/>
          </w:rPr>
          <w:instrText xml:space="preserve"> PAGEREF _Toc137370297 \h </w:instrText>
        </w:r>
        <w:r w:rsidR="00B6094B">
          <w:rPr>
            <w:noProof/>
            <w:webHidden/>
          </w:rPr>
        </w:r>
        <w:r w:rsidR="00B6094B">
          <w:rPr>
            <w:noProof/>
            <w:webHidden/>
          </w:rPr>
          <w:fldChar w:fldCharType="separate"/>
        </w:r>
        <w:r w:rsidR="00BA0331">
          <w:rPr>
            <w:noProof/>
            <w:webHidden/>
          </w:rPr>
          <w:t>55</w:t>
        </w:r>
        <w:r w:rsidR="00B6094B">
          <w:rPr>
            <w:noProof/>
            <w:webHidden/>
          </w:rPr>
          <w:fldChar w:fldCharType="end"/>
        </w:r>
      </w:hyperlink>
    </w:p>
    <w:p w14:paraId="285B2BC3" w14:textId="4FB05024" w:rsidR="00B6094B" w:rsidRDefault="00033280">
      <w:pPr>
        <w:pStyle w:val="TOC3"/>
        <w:rPr>
          <w:rFonts w:eastAsiaTheme="minorEastAsia" w:cstheme="minorBidi"/>
          <w:i w:val="0"/>
          <w:iCs w:val="0"/>
          <w:noProof/>
          <w:kern w:val="2"/>
          <w:sz w:val="22"/>
          <w:szCs w:val="22"/>
          <w14:ligatures w14:val="standardContextual"/>
        </w:rPr>
      </w:pPr>
      <w:hyperlink w:anchor="_Toc137370298"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Reinstatement</w:t>
        </w:r>
        <w:r w:rsidR="00B6094B">
          <w:rPr>
            <w:noProof/>
            <w:webHidden/>
          </w:rPr>
          <w:tab/>
        </w:r>
        <w:r w:rsidR="00B6094B">
          <w:rPr>
            <w:noProof/>
            <w:webHidden/>
          </w:rPr>
          <w:fldChar w:fldCharType="begin"/>
        </w:r>
        <w:r w:rsidR="00B6094B">
          <w:rPr>
            <w:noProof/>
            <w:webHidden/>
          </w:rPr>
          <w:instrText xml:space="preserve"> PAGEREF _Toc137370298 \h </w:instrText>
        </w:r>
        <w:r w:rsidR="00B6094B">
          <w:rPr>
            <w:noProof/>
            <w:webHidden/>
          </w:rPr>
        </w:r>
        <w:r w:rsidR="00B6094B">
          <w:rPr>
            <w:noProof/>
            <w:webHidden/>
          </w:rPr>
          <w:fldChar w:fldCharType="separate"/>
        </w:r>
        <w:r w:rsidR="00BA0331">
          <w:rPr>
            <w:noProof/>
            <w:webHidden/>
          </w:rPr>
          <w:t>55</w:t>
        </w:r>
        <w:r w:rsidR="00B6094B">
          <w:rPr>
            <w:noProof/>
            <w:webHidden/>
          </w:rPr>
          <w:fldChar w:fldCharType="end"/>
        </w:r>
      </w:hyperlink>
    </w:p>
    <w:p w14:paraId="4CAA9701" w14:textId="12FEF97C" w:rsidR="00B6094B" w:rsidRDefault="00033280">
      <w:pPr>
        <w:pStyle w:val="TOC2"/>
        <w:rPr>
          <w:rFonts w:eastAsiaTheme="minorEastAsia" w:cstheme="minorBidi"/>
          <w:smallCaps w:val="0"/>
          <w:noProof/>
          <w:kern w:val="2"/>
          <w:sz w:val="22"/>
          <w:szCs w:val="22"/>
          <w14:ligatures w14:val="standardContextual"/>
        </w:rPr>
      </w:pPr>
      <w:hyperlink w:anchor="_Toc137370299" w:history="1">
        <w:r w:rsidR="00B6094B" w:rsidRPr="00100EFA">
          <w:rPr>
            <w:rStyle w:val="Hyperlink"/>
            <w:noProof/>
          </w:rPr>
          <w:t>D. Degree Objectives and Requirements</w:t>
        </w:r>
        <w:r w:rsidR="00B6094B">
          <w:rPr>
            <w:noProof/>
            <w:webHidden/>
          </w:rPr>
          <w:tab/>
        </w:r>
        <w:r w:rsidR="00B6094B">
          <w:rPr>
            <w:noProof/>
            <w:webHidden/>
          </w:rPr>
          <w:fldChar w:fldCharType="begin"/>
        </w:r>
        <w:r w:rsidR="00B6094B">
          <w:rPr>
            <w:noProof/>
            <w:webHidden/>
          </w:rPr>
          <w:instrText xml:space="preserve"> PAGEREF _Toc137370299 \h </w:instrText>
        </w:r>
        <w:r w:rsidR="00B6094B">
          <w:rPr>
            <w:noProof/>
            <w:webHidden/>
          </w:rPr>
        </w:r>
        <w:r w:rsidR="00B6094B">
          <w:rPr>
            <w:noProof/>
            <w:webHidden/>
          </w:rPr>
          <w:fldChar w:fldCharType="separate"/>
        </w:r>
        <w:r w:rsidR="00BA0331">
          <w:rPr>
            <w:noProof/>
            <w:webHidden/>
          </w:rPr>
          <w:t>56</w:t>
        </w:r>
        <w:r w:rsidR="00B6094B">
          <w:rPr>
            <w:noProof/>
            <w:webHidden/>
          </w:rPr>
          <w:fldChar w:fldCharType="end"/>
        </w:r>
      </w:hyperlink>
    </w:p>
    <w:p w14:paraId="476FDFEC" w14:textId="0B53D6EA" w:rsidR="00B6094B" w:rsidRDefault="00033280">
      <w:pPr>
        <w:pStyle w:val="TOC2"/>
        <w:rPr>
          <w:rFonts w:eastAsiaTheme="minorEastAsia" w:cstheme="minorBidi"/>
          <w:smallCaps w:val="0"/>
          <w:noProof/>
          <w:kern w:val="2"/>
          <w:sz w:val="22"/>
          <w:szCs w:val="22"/>
          <w14:ligatures w14:val="standardContextual"/>
        </w:rPr>
      </w:pPr>
      <w:hyperlink w:anchor="_Toc137370300" w:history="1">
        <w:r w:rsidR="00B6094B" w:rsidRPr="00100EFA">
          <w:rPr>
            <w:rStyle w:val="Hyperlink"/>
            <w:noProof/>
          </w:rPr>
          <w:t>E. Maximum Time Limits for Completion of Degree</w:t>
        </w:r>
        <w:r w:rsidR="00B6094B">
          <w:rPr>
            <w:noProof/>
            <w:webHidden/>
          </w:rPr>
          <w:tab/>
        </w:r>
        <w:r w:rsidR="00B6094B">
          <w:rPr>
            <w:noProof/>
            <w:webHidden/>
          </w:rPr>
          <w:fldChar w:fldCharType="begin"/>
        </w:r>
        <w:r w:rsidR="00B6094B">
          <w:rPr>
            <w:noProof/>
            <w:webHidden/>
          </w:rPr>
          <w:instrText xml:space="preserve"> PAGEREF _Toc137370300 \h </w:instrText>
        </w:r>
        <w:r w:rsidR="00B6094B">
          <w:rPr>
            <w:noProof/>
            <w:webHidden/>
          </w:rPr>
        </w:r>
        <w:r w:rsidR="00B6094B">
          <w:rPr>
            <w:noProof/>
            <w:webHidden/>
          </w:rPr>
          <w:fldChar w:fldCharType="separate"/>
        </w:r>
        <w:r w:rsidR="00BA0331">
          <w:rPr>
            <w:noProof/>
            <w:webHidden/>
          </w:rPr>
          <w:t>56</w:t>
        </w:r>
        <w:r w:rsidR="00B6094B">
          <w:rPr>
            <w:noProof/>
            <w:webHidden/>
          </w:rPr>
          <w:fldChar w:fldCharType="end"/>
        </w:r>
      </w:hyperlink>
    </w:p>
    <w:p w14:paraId="29EE436B" w14:textId="0493D58B" w:rsidR="00B6094B" w:rsidRDefault="00033280">
      <w:pPr>
        <w:pStyle w:val="TOC3"/>
        <w:rPr>
          <w:rFonts w:eastAsiaTheme="minorEastAsia" w:cstheme="minorBidi"/>
          <w:i w:val="0"/>
          <w:iCs w:val="0"/>
          <w:noProof/>
          <w:kern w:val="2"/>
          <w:sz w:val="22"/>
          <w:szCs w:val="22"/>
          <w14:ligatures w14:val="standardContextual"/>
        </w:rPr>
      </w:pPr>
      <w:hyperlink w:anchor="_Toc137370301"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Master’s Degrees</w:t>
        </w:r>
        <w:r w:rsidR="00B6094B">
          <w:rPr>
            <w:noProof/>
            <w:webHidden/>
          </w:rPr>
          <w:tab/>
        </w:r>
        <w:r w:rsidR="00B6094B">
          <w:rPr>
            <w:noProof/>
            <w:webHidden/>
          </w:rPr>
          <w:fldChar w:fldCharType="begin"/>
        </w:r>
        <w:r w:rsidR="00B6094B">
          <w:rPr>
            <w:noProof/>
            <w:webHidden/>
          </w:rPr>
          <w:instrText xml:space="preserve"> PAGEREF _Toc137370301 \h </w:instrText>
        </w:r>
        <w:r w:rsidR="00B6094B">
          <w:rPr>
            <w:noProof/>
            <w:webHidden/>
          </w:rPr>
        </w:r>
        <w:r w:rsidR="00B6094B">
          <w:rPr>
            <w:noProof/>
            <w:webHidden/>
          </w:rPr>
          <w:fldChar w:fldCharType="separate"/>
        </w:r>
        <w:r w:rsidR="00BA0331">
          <w:rPr>
            <w:noProof/>
            <w:webHidden/>
          </w:rPr>
          <w:t>56</w:t>
        </w:r>
        <w:r w:rsidR="00B6094B">
          <w:rPr>
            <w:noProof/>
            <w:webHidden/>
          </w:rPr>
          <w:fldChar w:fldCharType="end"/>
        </w:r>
      </w:hyperlink>
    </w:p>
    <w:p w14:paraId="349D1BD1" w14:textId="195E3761" w:rsidR="00B6094B" w:rsidRDefault="00033280">
      <w:pPr>
        <w:pStyle w:val="TOC3"/>
        <w:rPr>
          <w:rFonts w:eastAsiaTheme="minorEastAsia" w:cstheme="minorBidi"/>
          <w:i w:val="0"/>
          <w:iCs w:val="0"/>
          <w:noProof/>
          <w:kern w:val="2"/>
          <w:sz w:val="22"/>
          <w:szCs w:val="22"/>
          <w14:ligatures w14:val="standardContextual"/>
        </w:rPr>
      </w:pPr>
      <w:hyperlink w:anchor="_Toc137370302"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Doctoral Degrees</w:t>
        </w:r>
        <w:r w:rsidR="00B6094B">
          <w:rPr>
            <w:noProof/>
            <w:webHidden/>
          </w:rPr>
          <w:tab/>
        </w:r>
        <w:r w:rsidR="00B6094B">
          <w:rPr>
            <w:noProof/>
            <w:webHidden/>
          </w:rPr>
          <w:fldChar w:fldCharType="begin"/>
        </w:r>
        <w:r w:rsidR="00B6094B">
          <w:rPr>
            <w:noProof/>
            <w:webHidden/>
          </w:rPr>
          <w:instrText xml:space="preserve"> PAGEREF _Toc137370302 \h </w:instrText>
        </w:r>
        <w:r w:rsidR="00B6094B">
          <w:rPr>
            <w:noProof/>
            <w:webHidden/>
          </w:rPr>
        </w:r>
        <w:r w:rsidR="00B6094B">
          <w:rPr>
            <w:noProof/>
            <w:webHidden/>
          </w:rPr>
          <w:fldChar w:fldCharType="separate"/>
        </w:r>
        <w:r w:rsidR="00BA0331">
          <w:rPr>
            <w:noProof/>
            <w:webHidden/>
          </w:rPr>
          <w:t>56</w:t>
        </w:r>
        <w:r w:rsidR="00B6094B">
          <w:rPr>
            <w:noProof/>
            <w:webHidden/>
          </w:rPr>
          <w:fldChar w:fldCharType="end"/>
        </w:r>
      </w:hyperlink>
    </w:p>
    <w:p w14:paraId="0A40E065" w14:textId="03E7BDDE" w:rsidR="00B6094B" w:rsidRDefault="00033280">
      <w:pPr>
        <w:pStyle w:val="TOC3"/>
        <w:rPr>
          <w:rFonts w:eastAsiaTheme="minorEastAsia" w:cstheme="minorBidi"/>
          <w:i w:val="0"/>
          <w:iCs w:val="0"/>
          <w:noProof/>
          <w:kern w:val="2"/>
          <w:sz w:val="22"/>
          <w:szCs w:val="22"/>
          <w14:ligatures w14:val="standardContextual"/>
        </w:rPr>
      </w:pPr>
      <w:hyperlink w:anchor="_Toc137370303"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Certificates</w:t>
        </w:r>
        <w:r w:rsidR="00B6094B">
          <w:rPr>
            <w:noProof/>
            <w:webHidden/>
          </w:rPr>
          <w:tab/>
        </w:r>
        <w:r w:rsidR="00B6094B">
          <w:rPr>
            <w:noProof/>
            <w:webHidden/>
          </w:rPr>
          <w:fldChar w:fldCharType="begin"/>
        </w:r>
        <w:r w:rsidR="00B6094B">
          <w:rPr>
            <w:noProof/>
            <w:webHidden/>
          </w:rPr>
          <w:instrText xml:space="preserve"> PAGEREF _Toc137370303 \h </w:instrText>
        </w:r>
        <w:r w:rsidR="00B6094B">
          <w:rPr>
            <w:noProof/>
            <w:webHidden/>
          </w:rPr>
        </w:r>
        <w:r w:rsidR="00B6094B">
          <w:rPr>
            <w:noProof/>
            <w:webHidden/>
          </w:rPr>
          <w:fldChar w:fldCharType="separate"/>
        </w:r>
        <w:r w:rsidR="00BA0331">
          <w:rPr>
            <w:noProof/>
            <w:webHidden/>
          </w:rPr>
          <w:t>57</w:t>
        </w:r>
        <w:r w:rsidR="00B6094B">
          <w:rPr>
            <w:noProof/>
            <w:webHidden/>
          </w:rPr>
          <w:fldChar w:fldCharType="end"/>
        </w:r>
      </w:hyperlink>
    </w:p>
    <w:p w14:paraId="75ED3065" w14:textId="79EB64F4" w:rsidR="00B6094B" w:rsidRDefault="00033280">
      <w:pPr>
        <w:pStyle w:val="TOC2"/>
        <w:rPr>
          <w:rFonts w:eastAsiaTheme="minorEastAsia" w:cstheme="minorBidi"/>
          <w:smallCaps w:val="0"/>
          <w:noProof/>
          <w:kern w:val="2"/>
          <w:sz w:val="22"/>
          <w:szCs w:val="22"/>
          <w14:ligatures w14:val="standardContextual"/>
        </w:rPr>
      </w:pPr>
      <w:hyperlink w:anchor="_Toc137370304" w:history="1">
        <w:r w:rsidR="00B6094B" w:rsidRPr="00100EFA">
          <w:rPr>
            <w:rStyle w:val="Hyperlink"/>
            <w:noProof/>
          </w:rPr>
          <w:t>F. Procedure to Request Extension of Degree Program</w:t>
        </w:r>
        <w:r w:rsidR="00B6094B">
          <w:rPr>
            <w:noProof/>
            <w:webHidden/>
          </w:rPr>
          <w:tab/>
        </w:r>
        <w:r w:rsidR="00B6094B">
          <w:rPr>
            <w:noProof/>
            <w:webHidden/>
          </w:rPr>
          <w:fldChar w:fldCharType="begin"/>
        </w:r>
        <w:r w:rsidR="00B6094B">
          <w:rPr>
            <w:noProof/>
            <w:webHidden/>
          </w:rPr>
          <w:instrText xml:space="preserve"> PAGEREF _Toc137370304 \h </w:instrText>
        </w:r>
        <w:r w:rsidR="00B6094B">
          <w:rPr>
            <w:noProof/>
            <w:webHidden/>
          </w:rPr>
        </w:r>
        <w:r w:rsidR="00B6094B">
          <w:rPr>
            <w:noProof/>
            <w:webHidden/>
          </w:rPr>
          <w:fldChar w:fldCharType="separate"/>
        </w:r>
        <w:r w:rsidR="00BA0331">
          <w:rPr>
            <w:noProof/>
            <w:webHidden/>
          </w:rPr>
          <w:t>57</w:t>
        </w:r>
        <w:r w:rsidR="00B6094B">
          <w:rPr>
            <w:noProof/>
            <w:webHidden/>
          </w:rPr>
          <w:fldChar w:fldCharType="end"/>
        </w:r>
      </w:hyperlink>
    </w:p>
    <w:p w14:paraId="27668B41" w14:textId="77BAF2A0" w:rsidR="00B6094B" w:rsidRDefault="00033280">
      <w:pPr>
        <w:pStyle w:val="TOC3"/>
        <w:rPr>
          <w:rFonts w:eastAsiaTheme="minorEastAsia" w:cstheme="minorBidi"/>
          <w:i w:val="0"/>
          <w:iCs w:val="0"/>
          <w:noProof/>
          <w:kern w:val="2"/>
          <w:sz w:val="22"/>
          <w:szCs w:val="22"/>
          <w14:ligatures w14:val="standardContextual"/>
        </w:rPr>
      </w:pPr>
      <w:hyperlink w:anchor="_Toc137370305"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First Extension</w:t>
        </w:r>
        <w:r w:rsidR="00B6094B">
          <w:rPr>
            <w:noProof/>
            <w:webHidden/>
          </w:rPr>
          <w:tab/>
        </w:r>
        <w:r w:rsidR="00B6094B">
          <w:rPr>
            <w:noProof/>
            <w:webHidden/>
          </w:rPr>
          <w:fldChar w:fldCharType="begin"/>
        </w:r>
        <w:r w:rsidR="00B6094B">
          <w:rPr>
            <w:noProof/>
            <w:webHidden/>
          </w:rPr>
          <w:instrText xml:space="preserve"> PAGEREF _Toc137370305 \h </w:instrText>
        </w:r>
        <w:r w:rsidR="00B6094B">
          <w:rPr>
            <w:noProof/>
            <w:webHidden/>
          </w:rPr>
        </w:r>
        <w:r w:rsidR="00B6094B">
          <w:rPr>
            <w:noProof/>
            <w:webHidden/>
          </w:rPr>
          <w:fldChar w:fldCharType="separate"/>
        </w:r>
        <w:r w:rsidR="00BA0331">
          <w:rPr>
            <w:noProof/>
            <w:webHidden/>
          </w:rPr>
          <w:t>57</w:t>
        </w:r>
        <w:r w:rsidR="00B6094B">
          <w:rPr>
            <w:noProof/>
            <w:webHidden/>
          </w:rPr>
          <w:fldChar w:fldCharType="end"/>
        </w:r>
      </w:hyperlink>
    </w:p>
    <w:p w14:paraId="23F8FA22" w14:textId="068F7971" w:rsidR="00B6094B" w:rsidRDefault="00033280">
      <w:pPr>
        <w:pStyle w:val="TOC3"/>
        <w:rPr>
          <w:rFonts w:eastAsiaTheme="minorEastAsia" w:cstheme="minorBidi"/>
          <w:i w:val="0"/>
          <w:iCs w:val="0"/>
          <w:noProof/>
          <w:kern w:val="2"/>
          <w:sz w:val="22"/>
          <w:szCs w:val="22"/>
          <w14:ligatures w14:val="standardContextual"/>
        </w:rPr>
      </w:pPr>
      <w:hyperlink w:anchor="_Toc137370306"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Second Extension</w:t>
        </w:r>
        <w:r w:rsidR="00B6094B">
          <w:rPr>
            <w:noProof/>
            <w:webHidden/>
          </w:rPr>
          <w:tab/>
        </w:r>
        <w:r w:rsidR="00B6094B">
          <w:rPr>
            <w:noProof/>
            <w:webHidden/>
          </w:rPr>
          <w:fldChar w:fldCharType="begin"/>
        </w:r>
        <w:r w:rsidR="00B6094B">
          <w:rPr>
            <w:noProof/>
            <w:webHidden/>
          </w:rPr>
          <w:instrText xml:space="preserve"> PAGEREF _Toc137370306 \h </w:instrText>
        </w:r>
        <w:r w:rsidR="00B6094B">
          <w:rPr>
            <w:noProof/>
            <w:webHidden/>
          </w:rPr>
        </w:r>
        <w:r w:rsidR="00B6094B">
          <w:rPr>
            <w:noProof/>
            <w:webHidden/>
          </w:rPr>
          <w:fldChar w:fldCharType="separate"/>
        </w:r>
        <w:r w:rsidR="00BA0331">
          <w:rPr>
            <w:noProof/>
            <w:webHidden/>
          </w:rPr>
          <w:t>57</w:t>
        </w:r>
        <w:r w:rsidR="00B6094B">
          <w:rPr>
            <w:noProof/>
            <w:webHidden/>
          </w:rPr>
          <w:fldChar w:fldCharType="end"/>
        </w:r>
      </w:hyperlink>
    </w:p>
    <w:p w14:paraId="21A0A2B3" w14:textId="322BA767" w:rsidR="00B6094B" w:rsidRDefault="00033280">
      <w:pPr>
        <w:pStyle w:val="TOC3"/>
        <w:rPr>
          <w:rFonts w:eastAsiaTheme="minorEastAsia" w:cstheme="minorBidi"/>
          <w:i w:val="0"/>
          <w:iCs w:val="0"/>
          <w:noProof/>
          <w:kern w:val="2"/>
          <w:sz w:val="22"/>
          <w:szCs w:val="22"/>
          <w14:ligatures w14:val="standardContextual"/>
        </w:rPr>
      </w:pPr>
      <w:hyperlink w:anchor="_Toc137370307"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Third Extension</w:t>
        </w:r>
        <w:r w:rsidR="00B6094B">
          <w:rPr>
            <w:noProof/>
            <w:webHidden/>
          </w:rPr>
          <w:tab/>
        </w:r>
        <w:r w:rsidR="00B6094B">
          <w:rPr>
            <w:noProof/>
            <w:webHidden/>
          </w:rPr>
          <w:fldChar w:fldCharType="begin"/>
        </w:r>
        <w:r w:rsidR="00B6094B">
          <w:rPr>
            <w:noProof/>
            <w:webHidden/>
          </w:rPr>
          <w:instrText xml:space="preserve"> PAGEREF _Toc137370307 \h </w:instrText>
        </w:r>
        <w:r w:rsidR="00B6094B">
          <w:rPr>
            <w:noProof/>
            <w:webHidden/>
          </w:rPr>
        </w:r>
        <w:r w:rsidR="00B6094B">
          <w:rPr>
            <w:noProof/>
            <w:webHidden/>
          </w:rPr>
          <w:fldChar w:fldCharType="separate"/>
        </w:r>
        <w:r w:rsidR="00BA0331">
          <w:rPr>
            <w:noProof/>
            <w:webHidden/>
          </w:rPr>
          <w:t>58</w:t>
        </w:r>
        <w:r w:rsidR="00B6094B">
          <w:rPr>
            <w:noProof/>
            <w:webHidden/>
          </w:rPr>
          <w:fldChar w:fldCharType="end"/>
        </w:r>
      </w:hyperlink>
    </w:p>
    <w:p w14:paraId="2A8E7748" w14:textId="5AC7E78F" w:rsidR="00B6094B" w:rsidRDefault="00033280">
      <w:pPr>
        <w:pStyle w:val="TOC3"/>
        <w:rPr>
          <w:rFonts w:eastAsiaTheme="minorEastAsia" w:cstheme="minorBidi"/>
          <w:i w:val="0"/>
          <w:iCs w:val="0"/>
          <w:noProof/>
          <w:kern w:val="2"/>
          <w:sz w:val="22"/>
          <w:szCs w:val="22"/>
          <w14:ligatures w14:val="standardContextual"/>
        </w:rPr>
      </w:pPr>
      <w:hyperlink w:anchor="_Toc137370308"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Denial of Extension</w:t>
        </w:r>
        <w:r w:rsidR="00B6094B">
          <w:rPr>
            <w:noProof/>
            <w:webHidden/>
          </w:rPr>
          <w:tab/>
        </w:r>
        <w:r w:rsidR="00B6094B">
          <w:rPr>
            <w:noProof/>
            <w:webHidden/>
          </w:rPr>
          <w:fldChar w:fldCharType="begin"/>
        </w:r>
        <w:r w:rsidR="00B6094B">
          <w:rPr>
            <w:noProof/>
            <w:webHidden/>
          </w:rPr>
          <w:instrText xml:space="preserve"> PAGEREF _Toc137370308 \h </w:instrText>
        </w:r>
        <w:r w:rsidR="00B6094B">
          <w:rPr>
            <w:noProof/>
            <w:webHidden/>
          </w:rPr>
        </w:r>
        <w:r w:rsidR="00B6094B">
          <w:rPr>
            <w:noProof/>
            <w:webHidden/>
          </w:rPr>
          <w:fldChar w:fldCharType="separate"/>
        </w:r>
        <w:r w:rsidR="00BA0331">
          <w:rPr>
            <w:noProof/>
            <w:webHidden/>
          </w:rPr>
          <w:t>59</w:t>
        </w:r>
        <w:r w:rsidR="00B6094B">
          <w:rPr>
            <w:noProof/>
            <w:webHidden/>
          </w:rPr>
          <w:fldChar w:fldCharType="end"/>
        </w:r>
      </w:hyperlink>
    </w:p>
    <w:p w14:paraId="3682DF39" w14:textId="435D58E8" w:rsidR="00B6094B" w:rsidRDefault="00033280">
      <w:pPr>
        <w:pStyle w:val="TOC2"/>
        <w:rPr>
          <w:rFonts w:eastAsiaTheme="minorEastAsia" w:cstheme="minorBidi"/>
          <w:smallCaps w:val="0"/>
          <w:noProof/>
          <w:kern w:val="2"/>
          <w:sz w:val="22"/>
          <w:szCs w:val="22"/>
          <w14:ligatures w14:val="standardContextual"/>
        </w:rPr>
      </w:pPr>
      <w:hyperlink w:anchor="_Toc137370309" w:history="1">
        <w:r w:rsidR="00B6094B" w:rsidRPr="00100EFA">
          <w:rPr>
            <w:rStyle w:val="Hyperlink"/>
            <w:noProof/>
          </w:rPr>
          <w:t>G. The Program of Study</w:t>
        </w:r>
        <w:r w:rsidR="00B6094B">
          <w:rPr>
            <w:noProof/>
            <w:webHidden/>
          </w:rPr>
          <w:tab/>
        </w:r>
        <w:r w:rsidR="00B6094B">
          <w:rPr>
            <w:noProof/>
            <w:webHidden/>
          </w:rPr>
          <w:fldChar w:fldCharType="begin"/>
        </w:r>
        <w:r w:rsidR="00B6094B">
          <w:rPr>
            <w:noProof/>
            <w:webHidden/>
          </w:rPr>
          <w:instrText xml:space="preserve"> PAGEREF _Toc137370309 \h </w:instrText>
        </w:r>
        <w:r w:rsidR="00B6094B">
          <w:rPr>
            <w:noProof/>
            <w:webHidden/>
          </w:rPr>
        </w:r>
        <w:r w:rsidR="00B6094B">
          <w:rPr>
            <w:noProof/>
            <w:webHidden/>
          </w:rPr>
          <w:fldChar w:fldCharType="separate"/>
        </w:r>
        <w:r w:rsidR="00BA0331">
          <w:rPr>
            <w:noProof/>
            <w:webHidden/>
          </w:rPr>
          <w:t>59</w:t>
        </w:r>
        <w:r w:rsidR="00B6094B">
          <w:rPr>
            <w:noProof/>
            <w:webHidden/>
          </w:rPr>
          <w:fldChar w:fldCharType="end"/>
        </w:r>
      </w:hyperlink>
    </w:p>
    <w:p w14:paraId="55BA4DEB" w14:textId="0458C653" w:rsidR="00B6094B" w:rsidRDefault="00033280">
      <w:pPr>
        <w:pStyle w:val="TOC3"/>
        <w:rPr>
          <w:rFonts w:eastAsiaTheme="minorEastAsia" w:cstheme="minorBidi"/>
          <w:i w:val="0"/>
          <w:iCs w:val="0"/>
          <w:noProof/>
          <w:kern w:val="2"/>
          <w:sz w:val="22"/>
          <w:szCs w:val="22"/>
          <w14:ligatures w14:val="standardContextual"/>
        </w:rPr>
      </w:pPr>
      <w:hyperlink w:anchor="_Toc13737031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Definition</w:t>
        </w:r>
        <w:r w:rsidR="00B6094B">
          <w:rPr>
            <w:noProof/>
            <w:webHidden/>
          </w:rPr>
          <w:tab/>
        </w:r>
        <w:r w:rsidR="00B6094B">
          <w:rPr>
            <w:noProof/>
            <w:webHidden/>
          </w:rPr>
          <w:fldChar w:fldCharType="begin"/>
        </w:r>
        <w:r w:rsidR="00B6094B">
          <w:rPr>
            <w:noProof/>
            <w:webHidden/>
          </w:rPr>
          <w:instrText xml:space="preserve"> PAGEREF _Toc137370310 \h </w:instrText>
        </w:r>
        <w:r w:rsidR="00B6094B">
          <w:rPr>
            <w:noProof/>
            <w:webHidden/>
          </w:rPr>
        </w:r>
        <w:r w:rsidR="00B6094B">
          <w:rPr>
            <w:noProof/>
            <w:webHidden/>
          </w:rPr>
          <w:fldChar w:fldCharType="separate"/>
        </w:r>
        <w:r w:rsidR="00BA0331">
          <w:rPr>
            <w:noProof/>
            <w:webHidden/>
          </w:rPr>
          <w:t>59</w:t>
        </w:r>
        <w:r w:rsidR="00B6094B">
          <w:rPr>
            <w:noProof/>
            <w:webHidden/>
          </w:rPr>
          <w:fldChar w:fldCharType="end"/>
        </w:r>
      </w:hyperlink>
    </w:p>
    <w:p w14:paraId="674C23C2" w14:textId="5B7FA8FD" w:rsidR="00B6094B" w:rsidRDefault="00033280">
      <w:pPr>
        <w:pStyle w:val="TOC3"/>
        <w:rPr>
          <w:rFonts w:eastAsiaTheme="minorEastAsia" w:cstheme="minorBidi"/>
          <w:i w:val="0"/>
          <w:iCs w:val="0"/>
          <w:noProof/>
          <w:kern w:val="2"/>
          <w:sz w:val="22"/>
          <w:szCs w:val="22"/>
          <w14:ligatures w14:val="standardContextual"/>
        </w:rPr>
      </w:pPr>
      <w:hyperlink w:anchor="_Toc13737031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General Requirements</w:t>
        </w:r>
        <w:r w:rsidR="00B6094B">
          <w:rPr>
            <w:noProof/>
            <w:webHidden/>
          </w:rPr>
          <w:tab/>
        </w:r>
        <w:r w:rsidR="00B6094B">
          <w:rPr>
            <w:noProof/>
            <w:webHidden/>
          </w:rPr>
          <w:fldChar w:fldCharType="begin"/>
        </w:r>
        <w:r w:rsidR="00B6094B">
          <w:rPr>
            <w:noProof/>
            <w:webHidden/>
          </w:rPr>
          <w:instrText xml:space="preserve"> PAGEREF _Toc137370311 \h </w:instrText>
        </w:r>
        <w:r w:rsidR="00B6094B">
          <w:rPr>
            <w:noProof/>
            <w:webHidden/>
          </w:rPr>
        </w:r>
        <w:r w:rsidR="00B6094B">
          <w:rPr>
            <w:noProof/>
            <w:webHidden/>
          </w:rPr>
          <w:fldChar w:fldCharType="separate"/>
        </w:r>
        <w:r w:rsidR="00BA0331">
          <w:rPr>
            <w:noProof/>
            <w:webHidden/>
          </w:rPr>
          <w:t>59</w:t>
        </w:r>
        <w:r w:rsidR="00B6094B">
          <w:rPr>
            <w:noProof/>
            <w:webHidden/>
          </w:rPr>
          <w:fldChar w:fldCharType="end"/>
        </w:r>
      </w:hyperlink>
    </w:p>
    <w:p w14:paraId="6F04BF30" w14:textId="74AF8C55" w:rsidR="00B6094B" w:rsidRDefault="00033280">
      <w:pPr>
        <w:pStyle w:val="TOC3"/>
        <w:rPr>
          <w:rFonts w:eastAsiaTheme="minorEastAsia" w:cstheme="minorBidi"/>
          <w:i w:val="0"/>
          <w:iCs w:val="0"/>
          <w:noProof/>
          <w:kern w:val="2"/>
          <w:sz w:val="22"/>
          <w:szCs w:val="22"/>
          <w14:ligatures w14:val="standardContextual"/>
        </w:rPr>
      </w:pPr>
      <w:hyperlink w:anchor="_Toc13737031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Filing the Program of Study</w:t>
        </w:r>
        <w:r w:rsidR="00B6094B">
          <w:rPr>
            <w:noProof/>
            <w:webHidden/>
          </w:rPr>
          <w:tab/>
        </w:r>
        <w:r w:rsidR="00B6094B">
          <w:rPr>
            <w:noProof/>
            <w:webHidden/>
          </w:rPr>
          <w:fldChar w:fldCharType="begin"/>
        </w:r>
        <w:r w:rsidR="00B6094B">
          <w:rPr>
            <w:noProof/>
            <w:webHidden/>
          </w:rPr>
          <w:instrText xml:space="preserve"> PAGEREF _Toc137370312 \h </w:instrText>
        </w:r>
        <w:r w:rsidR="00B6094B">
          <w:rPr>
            <w:noProof/>
            <w:webHidden/>
          </w:rPr>
        </w:r>
        <w:r w:rsidR="00B6094B">
          <w:rPr>
            <w:noProof/>
            <w:webHidden/>
          </w:rPr>
          <w:fldChar w:fldCharType="separate"/>
        </w:r>
        <w:r w:rsidR="00BA0331">
          <w:rPr>
            <w:noProof/>
            <w:webHidden/>
          </w:rPr>
          <w:t>64</w:t>
        </w:r>
        <w:r w:rsidR="00B6094B">
          <w:rPr>
            <w:noProof/>
            <w:webHidden/>
          </w:rPr>
          <w:fldChar w:fldCharType="end"/>
        </w:r>
      </w:hyperlink>
    </w:p>
    <w:p w14:paraId="24277BFE" w14:textId="6F69A63D" w:rsidR="00B6094B" w:rsidRDefault="00033280">
      <w:pPr>
        <w:pStyle w:val="TOC3"/>
        <w:rPr>
          <w:rFonts w:eastAsiaTheme="minorEastAsia" w:cstheme="minorBidi"/>
          <w:i w:val="0"/>
          <w:iCs w:val="0"/>
          <w:noProof/>
          <w:kern w:val="2"/>
          <w:sz w:val="22"/>
          <w:szCs w:val="22"/>
          <w14:ligatures w14:val="standardContextual"/>
        </w:rPr>
      </w:pPr>
      <w:hyperlink w:anchor="_Toc137370313"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Changing the Program of Study</w:t>
        </w:r>
        <w:r w:rsidR="00B6094B">
          <w:rPr>
            <w:noProof/>
            <w:webHidden/>
          </w:rPr>
          <w:tab/>
        </w:r>
        <w:r w:rsidR="00B6094B">
          <w:rPr>
            <w:noProof/>
            <w:webHidden/>
          </w:rPr>
          <w:fldChar w:fldCharType="begin"/>
        </w:r>
        <w:r w:rsidR="00B6094B">
          <w:rPr>
            <w:noProof/>
            <w:webHidden/>
          </w:rPr>
          <w:instrText xml:space="preserve"> PAGEREF _Toc137370313 \h </w:instrText>
        </w:r>
        <w:r w:rsidR="00B6094B">
          <w:rPr>
            <w:noProof/>
            <w:webHidden/>
          </w:rPr>
        </w:r>
        <w:r w:rsidR="00B6094B">
          <w:rPr>
            <w:noProof/>
            <w:webHidden/>
          </w:rPr>
          <w:fldChar w:fldCharType="separate"/>
        </w:r>
        <w:r w:rsidR="00BA0331">
          <w:rPr>
            <w:noProof/>
            <w:webHidden/>
          </w:rPr>
          <w:t>65</w:t>
        </w:r>
        <w:r w:rsidR="00B6094B">
          <w:rPr>
            <w:noProof/>
            <w:webHidden/>
          </w:rPr>
          <w:fldChar w:fldCharType="end"/>
        </w:r>
      </w:hyperlink>
    </w:p>
    <w:p w14:paraId="19CC73F3" w14:textId="0D026280" w:rsidR="00B6094B" w:rsidRDefault="00033280">
      <w:pPr>
        <w:pStyle w:val="TOC3"/>
        <w:rPr>
          <w:rFonts w:eastAsiaTheme="minorEastAsia" w:cstheme="minorBidi"/>
          <w:i w:val="0"/>
          <w:iCs w:val="0"/>
          <w:noProof/>
          <w:kern w:val="2"/>
          <w:sz w:val="22"/>
          <w:szCs w:val="22"/>
          <w14:ligatures w14:val="standardContextual"/>
        </w:rPr>
      </w:pPr>
      <w:hyperlink w:anchor="_Toc137370314"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Fulfilling the Program of Study</w:t>
        </w:r>
        <w:r w:rsidR="00B6094B">
          <w:rPr>
            <w:noProof/>
            <w:webHidden/>
          </w:rPr>
          <w:tab/>
        </w:r>
        <w:r w:rsidR="00B6094B">
          <w:rPr>
            <w:noProof/>
            <w:webHidden/>
          </w:rPr>
          <w:fldChar w:fldCharType="begin"/>
        </w:r>
        <w:r w:rsidR="00B6094B">
          <w:rPr>
            <w:noProof/>
            <w:webHidden/>
          </w:rPr>
          <w:instrText xml:space="preserve"> PAGEREF _Toc137370314 \h </w:instrText>
        </w:r>
        <w:r w:rsidR="00B6094B">
          <w:rPr>
            <w:noProof/>
            <w:webHidden/>
          </w:rPr>
        </w:r>
        <w:r w:rsidR="00B6094B">
          <w:rPr>
            <w:noProof/>
            <w:webHidden/>
          </w:rPr>
          <w:fldChar w:fldCharType="separate"/>
        </w:r>
        <w:r w:rsidR="00BA0331">
          <w:rPr>
            <w:noProof/>
            <w:webHidden/>
          </w:rPr>
          <w:t>65</w:t>
        </w:r>
        <w:r w:rsidR="00B6094B">
          <w:rPr>
            <w:noProof/>
            <w:webHidden/>
          </w:rPr>
          <w:fldChar w:fldCharType="end"/>
        </w:r>
      </w:hyperlink>
    </w:p>
    <w:p w14:paraId="5388FF5A" w14:textId="4A7F7F4F" w:rsidR="00B6094B" w:rsidRDefault="00033280">
      <w:pPr>
        <w:pStyle w:val="TOC2"/>
        <w:rPr>
          <w:rFonts w:eastAsiaTheme="minorEastAsia" w:cstheme="minorBidi"/>
          <w:smallCaps w:val="0"/>
          <w:noProof/>
          <w:kern w:val="2"/>
          <w:sz w:val="22"/>
          <w:szCs w:val="22"/>
          <w14:ligatures w14:val="standardContextual"/>
        </w:rPr>
      </w:pPr>
      <w:hyperlink w:anchor="_Toc137370315" w:history="1">
        <w:r w:rsidR="00B6094B" w:rsidRPr="00100EFA">
          <w:rPr>
            <w:rStyle w:val="Hyperlink"/>
            <w:noProof/>
          </w:rPr>
          <w:t>H. Submitting the Final Thesis or Dissertation to the Graduate School</w:t>
        </w:r>
        <w:r w:rsidR="00B6094B">
          <w:rPr>
            <w:noProof/>
            <w:webHidden/>
          </w:rPr>
          <w:tab/>
        </w:r>
        <w:r w:rsidR="00B6094B">
          <w:rPr>
            <w:noProof/>
            <w:webHidden/>
          </w:rPr>
          <w:fldChar w:fldCharType="begin"/>
        </w:r>
        <w:r w:rsidR="00B6094B">
          <w:rPr>
            <w:noProof/>
            <w:webHidden/>
          </w:rPr>
          <w:instrText xml:space="preserve"> PAGEREF _Toc137370315 \h </w:instrText>
        </w:r>
        <w:r w:rsidR="00B6094B">
          <w:rPr>
            <w:noProof/>
            <w:webHidden/>
          </w:rPr>
        </w:r>
        <w:r w:rsidR="00B6094B">
          <w:rPr>
            <w:noProof/>
            <w:webHidden/>
          </w:rPr>
          <w:fldChar w:fldCharType="separate"/>
        </w:r>
        <w:r w:rsidR="00BA0331">
          <w:rPr>
            <w:noProof/>
            <w:webHidden/>
          </w:rPr>
          <w:t>65</w:t>
        </w:r>
        <w:r w:rsidR="00B6094B">
          <w:rPr>
            <w:noProof/>
            <w:webHidden/>
          </w:rPr>
          <w:fldChar w:fldCharType="end"/>
        </w:r>
      </w:hyperlink>
    </w:p>
    <w:p w14:paraId="49B903E0" w14:textId="7C848D66" w:rsidR="00B6094B" w:rsidRDefault="00033280">
      <w:pPr>
        <w:pStyle w:val="TOC3"/>
        <w:rPr>
          <w:rFonts w:eastAsiaTheme="minorEastAsia" w:cstheme="minorBidi"/>
          <w:i w:val="0"/>
          <w:iCs w:val="0"/>
          <w:noProof/>
          <w:kern w:val="2"/>
          <w:sz w:val="22"/>
          <w:szCs w:val="22"/>
          <w14:ligatures w14:val="standardContextual"/>
        </w:rPr>
      </w:pPr>
      <w:hyperlink w:anchor="_Toc137370316"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Dissertation Publishing and Copyright Information</w:t>
        </w:r>
        <w:r w:rsidR="00B6094B">
          <w:rPr>
            <w:noProof/>
            <w:webHidden/>
          </w:rPr>
          <w:tab/>
        </w:r>
        <w:r w:rsidR="00B6094B">
          <w:rPr>
            <w:noProof/>
            <w:webHidden/>
          </w:rPr>
          <w:fldChar w:fldCharType="begin"/>
        </w:r>
        <w:r w:rsidR="00B6094B">
          <w:rPr>
            <w:noProof/>
            <w:webHidden/>
          </w:rPr>
          <w:instrText xml:space="preserve"> PAGEREF _Toc137370316 \h </w:instrText>
        </w:r>
        <w:r w:rsidR="00B6094B">
          <w:rPr>
            <w:noProof/>
            <w:webHidden/>
          </w:rPr>
        </w:r>
        <w:r w:rsidR="00B6094B">
          <w:rPr>
            <w:noProof/>
            <w:webHidden/>
          </w:rPr>
          <w:fldChar w:fldCharType="separate"/>
        </w:r>
        <w:r w:rsidR="00BA0331">
          <w:rPr>
            <w:noProof/>
            <w:webHidden/>
          </w:rPr>
          <w:t>65</w:t>
        </w:r>
        <w:r w:rsidR="00B6094B">
          <w:rPr>
            <w:noProof/>
            <w:webHidden/>
          </w:rPr>
          <w:fldChar w:fldCharType="end"/>
        </w:r>
      </w:hyperlink>
    </w:p>
    <w:p w14:paraId="59D67C98" w14:textId="774E331A" w:rsidR="00B6094B" w:rsidRDefault="00033280">
      <w:pPr>
        <w:pStyle w:val="TOC3"/>
        <w:rPr>
          <w:rFonts w:eastAsiaTheme="minorEastAsia" w:cstheme="minorBidi"/>
          <w:i w:val="0"/>
          <w:iCs w:val="0"/>
          <w:noProof/>
          <w:kern w:val="2"/>
          <w:sz w:val="22"/>
          <w:szCs w:val="22"/>
          <w14:ligatures w14:val="standardContextual"/>
        </w:rPr>
      </w:pPr>
      <w:hyperlink w:anchor="_Toc137370317"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University Patent Agreements and Copyrighting</w:t>
        </w:r>
        <w:r w:rsidR="00B6094B">
          <w:rPr>
            <w:noProof/>
            <w:webHidden/>
          </w:rPr>
          <w:tab/>
        </w:r>
        <w:r w:rsidR="00B6094B">
          <w:rPr>
            <w:noProof/>
            <w:webHidden/>
          </w:rPr>
          <w:fldChar w:fldCharType="begin"/>
        </w:r>
        <w:r w:rsidR="00B6094B">
          <w:rPr>
            <w:noProof/>
            <w:webHidden/>
          </w:rPr>
          <w:instrText xml:space="preserve"> PAGEREF _Toc137370317 \h </w:instrText>
        </w:r>
        <w:r w:rsidR="00B6094B">
          <w:rPr>
            <w:noProof/>
            <w:webHidden/>
          </w:rPr>
        </w:r>
        <w:r w:rsidR="00B6094B">
          <w:rPr>
            <w:noProof/>
            <w:webHidden/>
          </w:rPr>
          <w:fldChar w:fldCharType="separate"/>
        </w:r>
        <w:r w:rsidR="00BA0331">
          <w:rPr>
            <w:noProof/>
            <w:webHidden/>
          </w:rPr>
          <w:t>66</w:t>
        </w:r>
        <w:r w:rsidR="00B6094B">
          <w:rPr>
            <w:noProof/>
            <w:webHidden/>
          </w:rPr>
          <w:fldChar w:fldCharType="end"/>
        </w:r>
      </w:hyperlink>
    </w:p>
    <w:p w14:paraId="1476B35B" w14:textId="6579A377" w:rsidR="00B6094B" w:rsidRDefault="00033280">
      <w:pPr>
        <w:pStyle w:val="TOC3"/>
        <w:rPr>
          <w:rFonts w:eastAsiaTheme="minorEastAsia" w:cstheme="minorBidi"/>
          <w:i w:val="0"/>
          <w:iCs w:val="0"/>
          <w:noProof/>
          <w:kern w:val="2"/>
          <w:sz w:val="22"/>
          <w:szCs w:val="22"/>
          <w14:ligatures w14:val="standardContextual"/>
        </w:rPr>
      </w:pPr>
      <w:hyperlink w:anchor="_Toc137370318"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Digital Submission as PDF</w:t>
        </w:r>
        <w:r w:rsidR="00B6094B">
          <w:rPr>
            <w:noProof/>
            <w:webHidden/>
          </w:rPr>
          <w:tab/>
        </w:r>
        <w:r w:rsidR="00B6094B">
          <w:rPr>
            <w:noProof/>
            <w:webHidden/>
          </w:rPr>
          <w:fldChar w:fldCharType="begin"/>
        </w:r>
        <w:r w:rsidR="00B6094B">
          <w:rPr>
            <w:noProof/>
            <w:webHidden/>
          </w:rPr>
          <w:instrText xml:space="preserve"> PAGEREF _Toc137370318 \h </w:instrText>
        </w:r>
        <w:r w:rsidR="00B6094B">
          <w:rPr>
            <w:noProof/>
            <w:webHidden/>
          </w:rPr>
        </w:r>
        <w:r w:rsidR="00B6094B">
          <w:rPr>
            <w:noProof/>
            <w:webHidden/>
          </w:rPr>
          <w:fldChar w:fldCharType="separate"/>
        </w:r>
        <w:r w:rsidR="00BA0331">
          <w:rPr>
            <w:noProof/>
            <w:webHidden/>
          </w:rPr>
          <w:t>66</w:t>
        </w:r>
        <w:r w:rsidR="00B6094B">
          <w:rPr>
            <w:noProof/>
            <w:webHidden/>
          </w:rPr>
          <w:fldChar w:fldCharType="end"/>
        </w:r>
      </w:hyperlink>
    </w:p>
    <w:p w14:paraId="28CB5F42" w14:textId="1A772D2B" w:rsidR="00B6094B" w:rsidRDefault="00033280">
      <w:pPr>
        <w:pStyle w:val="TOC2"/>
        <w:rPr>
          <w:rFonts w:eastAsiaTheme="minorEastAsia" w:cstheme="minorBidi"/>
          <w:smallCaps w:val="0"/>
          <w:noProof/>
          <w:kern w:val="2"/>
          <w:sz w:val="22"/>
          <w:szCs w:val="22"/>
          <w14:ligatures w14:val="standardContextual"/>
        </w:rPr>
      </w:pPr>
      <w:hyperlink w:anchor="_Toc137370319" w:history="1">
        <w:r w:rsidR="00B6094B" w:rsidRPr="00100EFA">
          <w:rPr>
            <w:rStyle w:val="Hyperlink"/>
            <w:noProof/>
          </w:rPr>
          <w:t>I. National Science Foundation Survey of Earned Doctorates and Graduate School Exit Questionnaires</w:t>
        </w:r>
        <w:r w:rsidR="00B6094B">
          <w:rPr>
            <w:noProof/>
            <w:webHidden/>
          </w:rPr>
          <w:tab/>
        </w:r>
        <w:r w:rsidR="00B6094B">
          <w:rPr>
            <w:noProof/>
            <w:webHidden/>
          </w:rPr>
          <w:fldChar w:fldCharType="begin"/>
        </w:r>
        <w:r w:rsidR="00B6094B">
          <w:rPr>
            <w:noProof/>
            <w:webHidden/>
          </w:rPr>
          <w:instrText xml:space="preserve"> PAGEREF _Toc137370319 \h </w:instrText>
        </w:r>
        <w:r w:rsidR="00B6094B">
          <w:rPr>
            <w:noProof/>
            <w:webHidden/>
          </w:rPr>
        </w:r>
        <w:r w:rsidR="00B6094B">
          <w:rPr>
            <w:noProof/>
            <w:webHidden/>
          </w:rPr>
          <w:fldChar w:fldCharType="separate"/>
        </w:r>
        <w:r w:rsidR="00BA0331">
          <w:rPr>
            <w:noProof/>
            <w:webHidden/>
          </w:rPr>
          <w:t>66</w:t>
        </w:r>
        <w:r w:rsidR="00B6094B">
          <w:rPr>
            <w:noProof/>
            <w:webHidden/>
          </w:rPr>
          <w:fldChar w:fldCharType="end"/>
        </w:r>
      </w:hyperlink>
    </w:p>
    <w:p w14:paraId="1D123F78" w14:textId="23E601DD" w:rsidR="00B6094B" w:rsidRDefault="00033280" w:rsidP="00B6094B">
      <w:pPr>
        <w:pStyle w:val="TOC1"/>
        <w:rPr>
          <w:rFonts w:eastAsiaTheme="minorEastAsia" w:cstheme="minorBidi"/>
          <w:kern w:val="2"/>
          <w:sz w:val="22"/>
          <w:szCs w:val="22"/>
          <w14:ligatures w14:val="standardContextual"/>
        </w:rPr>
      </w:pPr>
      <w:hyperlink w:anchor="_Toc137370320" w:history="1">
        <w:r w:rsidR="00B6094B" w:rsidRPr="00100EFA">
          <w:rPr>
            <w:rStyle w:val="Hyperlink"/>
          </w:rPr>
          <w:t>Chapter Seven – Master’s Degree Requirements</w:t>
        </w:r>
        <w:r w:rsidR="00B6094B">
          <w:rPr>
            <w:webHidden/>
          </w:rPr>
          <w:tab/>
        </w:r>
        <w:r w:rsidR="00B6094B">
          <w:rPr>
            <w:webHidden/>
          </w:rPr>
          <w:fldChar w:fldCharType="begin"/>
        </w:r>
        <w:r w:rsidR="00B6094B">
          <w:rPr>
            <w:webHidden/>
          </w:rPr>
          <w:instrText xml:space="preserve"> PAGEREF _Toc137370320 \h </w:instrText>
        </w:r>
        <w:r w:rsidR="00B6094B">
          <w:rPr>
            <w:webHidden/>
          </w:rPr>
        </w:r>
        <w:r w:rsidR="00B6094B">
          <w:rPr>
            <w:webHidden/>
          </w:rPr>
          <w:fldChar w:fldCharType="separate"/>
        </w:r>
        <w:r w:rsidR="00BA0331">
          <w:rPr>
            <w:webHidden/>
          </w:rPr>
          <w:t>67</w:t>
        </w:r>
        <w:r w:rsidR="00B6094B">
          <w:rPr>
            <w:webHidden/>
          </w:rPr>
          <w:fldChar w:fldCharType="end"/>
        </w:r>
      </w:hyperlink>
    </w:p>
    <w:p w14:paraId="6019A5ED" w14:textId="05765D06" w:rsidR="00B6094B" w:rsidRDefault="00033280">
      <w:pPr>
        <w:pStyle w:val="TOC2"/>
        <w:rPr>
          <w:rFonts w:eastAsiaTheme="minorEastAsia" w:cstheme="minorBidi"/>
          <w:smallCaps w:val="0"/>
          <w:noProof/>
          <w:kern w:val="2"/>
          <w:sz w:val="22"/>
          <w:szCs w:val="22"/>
          <w14:ligatures w14:val="standardContextual"/>
        </w:rPr>
      </w:pPr>
      <w:hyperlink w:anchor="_Toc137370321" w:history="1">
        <w:r w:rsidR="00B6094B" w:rsidRPr="00100EFA">
          <w:rPr>
            <w:rStyle w:val="Hyperlink"/>
            <w:noProof/>
          </w:rPr>
          <w:t>A. Maximum Time Limits for Completion of Master’s Degree</w:t>
        </w:r>
        <w:r w:rsidR="00B6094B">
          <w:rPr>
            <w:noProof/>
            <w:webHidden/>
          </w:rPr>
          <w:tab/>
        </w:r>
        <w:r w:rsidR="00B6094B">
          <w:rPr>
            <w:noProof/>
            <w:webHidden/>
          </w:rPr>
          <w:fldChar w:fldCharType="begin"/>
        </w:r>
        <w:r w:rsidR="00B6094B">
          <w:rPr>
            <w:noProof/>
            <w:webHidden/>
          </w:rPr>
          <w:instrText xml:space="preserve"> PAGEREF _Toc137370321 \h </w:instrText>
        </w:r>
        <w:r w:rsidR="00B6094B">
          <w:rPr>
            <w:noProof/>
            <w:webHidden/>
          </w:rPr>
        </w:r>
        <w:r w:rsidR="00B6094B">
          <w:rPr>
            <w:noProof/>
            <w:webHidden/>
          </w:rPr>
          <w:fldChar w:fldCharType="separate"/>
        </w:r>
        <w:r w:rsidR="00BA0331">
          <w:rPr>
            <w:noProof/>
            <w:webHidden/>
          </w:rPr>
          <w:t>67</w:t>
        </w:r>
        <w:r w:rsidR="00B6094B">
          <w:rPr>
            <w:noProof/>
            <w:webHidden/>
          </w:rPr>
          <w:fldChar w:fldCharType="end"/>
        </w:r>
      </w:hyperlink>
    </w:p>
    <w:p w14:paraId="52FF4BF0" w14:textId="03E5F2E3" w:rsidR="00B6094B" w:rsidRDefault="00033280">
      <w:pPr>
        <w:pStyle w:val="TOC2"/>
        <w:rPr>
          <w:rFonts w:eastAsiaTheme="minorEastAsia" w:cstheme="minorBidi"/>
          <w:smallCaps w:val="0"/>
          <w:noProof/>
          <w:kern w:val="2"/>
          <w:sz w:val="22"/>
          <w:szCs w:val="22"/>
          <w14:ligatures w14:val="standardContextual"/>
        </w:rPr>
      </w:pPr>
      <w:hyperlink w:anchor="_Toc137370322" w:history="1">
        <w:r w:rsidR="00B6094B" w:rsidRPr="00100EFA">
          <w:rPr>
            <w:rStyle w:val="Hyperlink"/>
            <w:noProof/>
          </w:rPr>
          <w:t>B. The Master’s Advisory Committee</w:t>
        </w:r>
        <w:r w:rsidR="00B6094B">
          <w:rPr>
            <w:noProof/>
            <w:webHidden/>
          </w:rPr>
          <w:tab/>
        </w:r>
        <w:r w:rsidR="00B6094B">
          <w:rPr>
            <w:noProof/>
            <w:webHidden/>
          </w:rPr>
          <w:fldChar w:fldCharType="begin"/>
        </w:r>
        <w:r w:rsidR="00B6094B">
          <w:rPr>
            <w:noProof/>
            <w:webHidden/>
          </w:rPr>
          <w:instrText xml:space="preserve"> PAGEREF _Toc137370322 \h </w:instrText>
        </w:r>
        <w:r w:rsidR="00B6094B">
          <w:rPr>
            <w:noProof/>
            <w:webHidden/>
          </w:rPr>
        </w:r>
        <w:r w:rsidR="00B6094B">
          <w:rPr>
            <w:noProof/>
            <w:webHidden/>
          </w:rPr>
          <w:fldChar w:fldCharType="separate"/>
        </w:r>
        <w:r w:rsidR="00BA0331">
          <w:rPr>
            <w:noProof/>
            <w:webHidden/>
          </w:rPr>
          <w:t>67</w:t>
        </w:r>
        <w:r w:rsidR="00B6094B">
          <w:rPr>
            <w:noProof/>
            <w:webHidden/>
          </w:rPr>
          <w:fldChar w:fldCharType="end"/>
        </w:r>
      </w:hyperlink>
    </w:p>
    <w:p w14:paraId="27112409" w14:textId="4C6B8201" w:rsidR="00B6094B" w:rsidRDefault="00033280">
      <w:pPr>
        <w:pStyle w:val="TOC2"/>
        <w:rPr>
          <w:rFonts w:eastAsiaTheme="minorEastAsia" w:cstheme="minorBidi"/>
          <w:smallCaps w:val="0"/>
          <w:noProof/>
          <w:kern w:val="2"/>
          <w:sz w:val="22"/>
          <w:szCs w:val="22"/>
          <w14:ligatures w14:val="standardContextual"/>
        </w:rPr>
      </w:pPr>
      <w:hyperlink w:anchor="_Toc137370323" w:history="1">
        <w:r w:rsidR="00B6094B" w:rsidRPr="00100EFA">
          <w:rPr>
            <w:rStyle w:val="Hyperlink"/>
            <w:noProof/>
          </w:rPr>
          <w:t>C. The Program of Study</w:t>
        </w:r>
        <w:r w:rsidR="00B6094B">
          <w:rPr>
            <w:noProof/>
            <w:webHidden/>
          </w:rPr>
          <w:tab/>
        </w:r>
        <w:r w:rsidR="00B6094B">
          <w:rPr>
            <w:noProof/>
            <w:webHidden/>
          </w:rPr>
          <w:fldChar w:fldCharType="begin"/>
        </w:r>
        <w:r w:rsidR="00B6094B">
          <w:rPr>
            <w:noProof/>
            <w:webHidden/>
          </w:rPr>
          <w:instrText xml:space="preserve"> PAGEREF _Toc137370323 \h </w:instrText>
        </w:r>
        <w:r w:rsidR="00B6094B">
          <w:rPr>
            <w:noProof/>
            <w:webHidden/>
          </w:rPr>
        </w:r>
        <w:r w:rsidR="00B6094B">
          <w:rPr>
            <w:noProof/>
            <w:webHidden/>
          </w:rPr>
          <w:fldChar w:fldCharType="separate"/>
        </w:r>
        <w:r w:rsidR="00BA0331">
          <w:rPr>
            <w:noProof/>
            <w:webHidden/>
          </w:rPr>
          <w:t>68</w:t>
        </w:r>
        <w:r w:rsidR="00B6094B">
          <w:rPr>
            <w:noProof/>
            <w:webHidden/>
          </w:rPr>
          <w:fldChar w:fldCharType="end"/>
        </w:r>
      </w:hyperlink>
    </w:p>
    <w:p w14:paraId="57A02BAF" w14:textId="3D136D54" w:rsidR="00B6094B" w:rsidRDefault="00033280">
      <w:pPr>
        <w:pStyle w:val="TOC3"/>
        <w:rPr>
          <w:rFonts w:eastAsiaTheme="minorEastAsia" w:cstheme="minorBidi"/>
          <w:i w:val="0"/>
          <w:iCs w:val="0"/>
          <w:noProof/>
          <w:kern w:val="2"/>
          <w:sz w:val="22"/>
          <w:szCs w:val="22"/>
          <w14:ligatures w14:val="standardContextual"/>
        </w:rPr>
      </w:pPr>
      <w:hyperlink w:anchor="_Toc137370324"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University Requirements</w:t>
        </w:r>
        <w:r w:rsidR="00B6094B">
          <w:rPr>
            <w:noProof/>
            <w:webHidden/>
          </w:rPr>
          <w:tab/>
        </w:r>
        <w:r w:rsidR="00B6094B">
          <w:rPr>
            <w:noProof/>
            <w:webHidden/>
          </w:rPr>
          <w:fldChar w:fldCharType="begin"/>
        </w:r>
        <w:r w:rsidR="00B6094B">
          <w:rPr>
            <w:noProof/>
            <w:webHidden/>
          </w:rPr>
          <w:instrText xml:space="preserve"> PAGEREF _Toc137370324 \h </w:instrText>
        </w:r>
        <w:r w:rsidR="00B6094B">
          <w:rPr>
            <w:noProof/>
            <w:webHidden/>
          </w:rPr>
        </w:r>
        <w:r w:rsidR="00B6094B">
          <w:rPr>
            <w:noProof/>
            <w:webHidden/>
          </w:rPr>
          <w:fldChar w:fldCharType="separate"/>
        </w:r>
        <w:r w:rsidR="00BA0331">
          <w:rPr>
            <w:noProof/>
            <w:webHidden/>
          </w:rPr>
          <w:t>68</w:t>
        </w:r>
        <w:r w:rsidR="00B6094B">
          <w:rPr>
            <w:noProof/>
            <w:webHidden/>
          </w:rPr>
          <w:fldChar w:fldCharType="end"/>
        </w:r>
      </w:hyperlink>
    </w:p>
    <w:p w14:paraId="36B8BE2E" w14:textId="552282BA" w:rsidR="00B6094B" w:rsidRDefault="00033280">
      <w:pPr>
        <w:pStyle w:val="TOC3"/>
        <w:rPr>
          <w:rFonts w:eastAsiaTheme="minorEastAsia" w:cstheme="minorBidi"/>
          <w:i w:val="0"/>
          <w:iCs w:val="0"/>
          <w:noProof/>
          <w:kern w:val="2"/>
          <w:sz w:val="22"/>
          <w:szCs w:val="22"/>
          <w14:ligatures w14:val="standardContextual"/>
        </w:rPr>
      </w:pPr>
      <w:hyperlink w:anchor="_Toc137370325"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Filing the Program of Study</w:t>
        </w:r>
        <w:r w:rsidR="00B6094B">
          <w:rPr>
            <w:noProof/>
            <w:webHidden/>
          </w:rPr>
          <w:tab/>
        </w:r>
        <w:r w:rsidR="00B6094B">
          <w:rPr>
            <w:noProof/>
            <w:webHidden/>
          </w:rPr>
          <w:fldChar w:fldCharType="begin"/>
        </w:r>
        <w:r w:rsidR="00B6094B">
          <w:rPr>
            <w:noProof/>
            <w:webHidden/>
          </w:rPr>
          <w:instrText xml:space="preserve"> PAGEREF _Toc137370325 \h </w:instrText>
        </w:r>
        <w:r w:rsidR="00B6094B">
          <w:rPr>
            <w:noProof/>
            <w:webHidden/>
          </w:rPr>
        </w:r>
        <w:r w:rsidR="00B6094B">
          <w:rPr>
            <w:noProof/>
            <w:webHidden/>
          </w:rPr>
          <w:fldChar w:fldCharType="separate"/>
        </w:r>
        <w:r w:rsidR="00BA0331">
          <w:rPr>
            <w:noProof/>
            <w:webHidden/>
          </w:rPr>
          <w:t>70</w:t>
        </w:r>
        <w:r w:rsidR="00B6094B">
          <w:rPr>
            <w:noProof/>
            <w:webHidden/>
          </w:rPr>
          <w:fldChar w:fldCharType="end"/>
        </w:r>
      </w:hyperlink>
    </w:p>
    <w:p w14:paraId="6864A9E0" w14:textId="54AC3219" w:rsidR="00B6094B" w:rsidRDefault="00033280">
      <w:pPr>
        <w:pStyle w:val="TOC3"/>
        <w:rPr>
          <w:rFonts w:eastAsiaTheme="minorEastAsia" w:cstheme="minorBidi"/>
          <w:i w:val="0"/>
          <w:iCs w:val="0"/>
          <w:noProof/>
          <w:kern w:val="2"/>
          <w:sz w:val="22"/>
          <w:szCs w:val="22"/>
          <w14:ligatures w14:val="standardContextual"/>
        </w:rPr>
      </w:pPr>
      <w:hyperlink w:anchor="_Toc137370326"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Changing the Program of Study</w:t>
        </w:r>
        <w:r w:rsidR="00B6094B">
          <w:rPr>
            <w:noProof/>
            <w:webHidden/>
          </w:rPr>
          <w:tab/>
        </w:r>
        <w:r w:rsidR="00B6094B">
          <w:rPr>
            <w:noProof/>
            <w:webHidden/>
          </w:rPr>
          <w:fldChar w:fldCharType="begin"/>
        </w:r>
        <w:r w:rsidR="00B6094B">
          <w:rPr>
            <w:noProof/>
            <w:webHidden/>
          </w:rPr>
          <w:instrText xml:space="preserve"> PAGEREF _Toc137370326 \h </w:instrText>
        </w:r>
        <w:r w:rsidR="00B6094B">
          <w:rPr>
            <w:noProof/>
            <w:webHidden/>
          </w:rPr>
        </w:r>
        <w:r w:rsidR="00B6094B">
          <w:rPr>
            <w:noProof/>
            <w:webHidden/>
          </w:rPr>
          <w:fldChar w:fldCharType="separate"/>
        </w:r>
        <w:r w:rsidR="00BA0331">
          <w:rPr>
            <w:noProof/>
            <w:webHidden/>
          </w:rPr>
          <w:t>70</w:t>
        </w:r>
        <w:r w:rsidR="00B6094B">
          <w:rPr>
            <w:noProof/>
            <w:webHidden/>
          </w:rPr>
          <w:fldChar w:fldCharType="end"/>
        </w:r>
      </w:hyperlink>
    </w:p>
    <w:p w14:paraId="78D5D4EE" w14:textId="551A98E8" w:rsidR="00B6094B" w:rsidRDefault="00033280">
      <w:pPr>
        <w:pStyle w:val="TOC3"/>
        <w:rPr>
          <w:rFonts w:eastAsiaTheme="minorEastAsia" w:cstheme="minorBidi"/>
          <w:i w:val="0"/>
          <w:iCs w:val="0"/>
          <w:noProof/>
          <w:kern w:val="2"/>
          <w:sz w:val="22"/>
          <w:szCs w:val="22"/>
          <w14:ligatures w14:val="standardContextual"/>
        </w:rPr>
      </w:pPr>
      <w:hyperlink w:anchor="_Toc137370327"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Fulfilling the Program of Study</w:t>
        </w:r>
        <w:r w:rsidR="00B6094B">
          <w:rPr>
            <w:noProof/>
            <w:webHidden/>
          </w:rPr>
          <w:tab/>
        </w:r>
        <w:r w:rsidR="00B6094B">
          <w:rPr>
            <w:noProof/>
            <w:webHidden/>
          </w:rPr>
          <w:fldChar w:fldCharType="begin"/>
        </w:r>
        <w:r w:rsidR="00B6094B">
          <w:rPr>
            <w:noProof/>
            <w:webHidden/>
          </w:rPr>
          <w:instrText xml:space="preserve"> PAGEREF _Toc137370327 \h </w:instrText>
        </w:r>
        <w:r w:rsidR="00B6094B">
          <w:rPr>
            <w:noProof/>
            <w:webHidden/>
          </w:rPr>
        </w:r>
        <w:r w:rsidR="00B6094B">
          <w:rPr>
            <w:noProof/>
            <w:webHidden/>
          </w:rPr>
          <w:fldChar w:fldCharType="separate"/>
        </w:r>
        <w:r w:rsidR="00BA0331">
          <w:rPr>
            <w:noProof/>
            <w:webHidden/>
          </w:rPr>
          <w:t>70</w:t>
        </w:r>
        <w:r w:rsidR="00B6094B">
          <w:rPr>
            <w:noProof/>
            <w:webHidden/>
          </w:rPr>
          <w:fldChar w:fldCharType="end"/>
        </w:r>
      </w:hyperlink>
    </w:p>
    <w:p w14:paraId="3E56B781" w14:textId="6CFBC61D" w:rsidR="00B6094B" w:rsidRDefault="00033280">
      <w:pPr>
        <w:pStyle w:val="TOC2"/>
        <w:rPr>
          <w:rFonts w:eastAsiaTheme="minorEastAsia" w:cstheme="minorBidi"/>
          <w:smallCaps w:val="0"/>
          <w:noProof/>
          <w:kern w:val="2"/>
          <w:sz w:val="22"/>
          <w:szCs w:val="22"/>
          <w14:ligatures w14:val="standardContextual"/>
        </w:rPr>
      </w:pPr>
      <w:hyperlink w:anchor="_Toc137370328" w:history="1">
        <w:r w:rsidR="00B6094B" w:rsidRPr="00100EFA">
          <w:rPr>
            <w:rStyle w:val="Hyperlink"/>
            <w:noProof/>
          </w:rPr>
          <w:t>D. Master’s Degree Academic Policies: Thesis/Non-thesis Option</w:t>
        </w:r>
        <w:r w:rsidR="00B6094B">
          <w:rPr>
            <w:noProof/>
            <w:webHidden/>
          </w:rPr>
          <w:tab/>
        </w:r>
        <w:r w:rsidR="00B6094B">
          <w:rPr>
            <w:noProof/>
            <w:webHidden/>
          </w:rPr>
          <w:fldChar w:fldCharType="begin"/>
        </w:r>
        <w:r w:rsidR="00B6094B">
          <w:rPr>
            <w:noProof/>
            <w:webHidden/>
          </w:rPr>
          <w:instrText xml:space="preserve"> PAGEREF _Toc137370328 \h </w:instrText>
        </w:r>
        <w:r w:rsidR="00B6094B">
          <w:rPr>
            <w:noProof/>
            <w:webHidden/>
          </w:rPr>
        </w:r>
        <w:r w:rsidR="00B6094B">
          <w:rPr>
            <w:noProof/>
            <w:webHidden/>
          </w:rPr>
          <w:fldChar w:fldCharType="separate"/>
        </w:r>
        <w:r w:rsidR="00BA0331">
          <w:rPr>
            <w:noProof/>
            <w:webHidden/>
          </w:rPr>
          <w:t>70</w:t>
        </w:r>
        <w:r w:rsidR="00B6094B">
          <w:rPr>
            <w:noProof/>
            <w:webHidden/>
          </w:rPr>
          <w:fldChar w:fldCharType="end"/>
        </w:r>
      </w:hyperlink>
    </w:p>
    <w:p w14:paraId="1FCAB23F" w14:textId="30F80BAF" w:rsidR="00B6094B" w:rsidRDefault="00033280">
      <w:pPr>
        <w:pStyle w:val="TOC2"/>
        <w:rPr>
          <w:rFonts w:eastAsiaTheme="minorEastAsia" w:cstheme="minorBidi"/>
          <w:smallCaps w:val="0"/>
          <w:noProof/>
          <w:kern w:val="2"/>
          <w:sz w:val="22"/>
          <w:szCs w:val="22"/>
          <w14:ligatures w14:val="standardContextual"/>
        </w:rPr>
      </w:pPr>
      <w:hyperlink w:anchor="_Toc137370329" w:history="1">
        <w:r w:rsidR="00B6094B" w:rsidRPr="00100EFA">
          <w:rPr>
            <w:rStyle w:val="Hyperlink"/>
            <w:noProof/>
          </w:rPr>
          <w:t>E. Master’s Degree Academic Policies: Final Master’s Examination</w:t>
        </w:r>
        <w:r w:rsidR="00B6094B">
          <w:rPr>
            <w:noProof/>
            <w:webHidden/>
          </w:rPr>
          <w:tab/>
        </w:r>
        <w:r w:rsidR="00B6094B">
          <w:rPr>
            <w:noProof/>
            <w:webHidden/>
          </w:rPr>
          <w:fldChar w:fldCharType="begin"/>
        </w:r>
        <w:r w:rsidR="00B6094B">
          <w:rPr>
            <w:noProof/>
            <w:webHidden/>
          </w:rPr>
          <w:instrText xml:space="preserve"> PAGEREF _Toc137370329 \h </w:instrText>
        </w:r>
        <w:r w:rsidR="00B6094B">
          <w:rPr>
            <w:noProof/>
            <w:webHidden/>
          </w:rPr>
        </w:r>
        <w:r w:rsidR="00B6094B">
          <w:rPr>
            <w:noProof/>
            <w:webHidden/>
          </w:rPr>
          <w:fldChar w:fldCharType="separate"/>
        </w:r>
        <w:r w:rsidR="00BA0331">
          <w:rPr>
            <w:noProof/>
            <w:webHidden/>
          </w:rPr>
          <w:t>71</w:t>
        </w:r>
        <w:r w:rsidR="00B6094B">
          <w:rPr>
            <w:noProof/>
            <w:webHidden/>
          </w:rPr>
          <w:fldChar w:fldCharType="end"/>
        </w:r>
      </w:hyperlink>
    </w:p>
    <w:p w14:paraId="3E24E152" w14:textId="0A9BF9BB" w:rsidR="00B6094B" w:rsidRDefault="00033280">
      <w:pPr>
        <w:pStyle w:val="TOC3"/>
        <w:rPr>
          <w:rFonts w:eastAsiaTheme="minorEastAsia" w:cstheme="minorBidi"/>
          <w:i w:val="0"/>
          <w:iCs w:val="0"/>
          <w:noProof/>
          <w:kern w:val="2"/>
          <w:sz w:val="22"/>
          <w:szCs w:val="22"/>
          <w14:ligatures w14:val="standardContextual"/>
        </w:rPr>
      </w:pPr>
      <w:hyperlink w:anchor="_Toc13737033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Before Scheduling the Final Exam</w:t>
        </w:r>
        <w:r w:rsidR="00B6094B">
          <w:rPr>
            <w:noProof/>
            <w:webHidden/>
          </w:rPr>
          <w:tab/>
        </w:r>
        <w:r w:rsidR="00B6094B">
          <w:rPr>
            <w:noProof/>
            <w:webHidden/>
          </w:rPr>
          <w:fldChar w:fldCharType="begin"/>
        </w:r>
        <w:r w:rsidR="00B6094B">
          <w:rPr>
            <w:noProof/>
            <w:webHidden/>
          </w:rPr>
          <w:instrText xml:space="preserve"> PAGEREF _Toc137370330 \h </w:instrText>
        </w:r>
        <w:r w:rsidR="00B6094B">
          <w:rPr>
            <w:noProof/>
            <w:webHidden/>
          </w:rPr>
        </w:r>
        <w:r w:rsidR="00B6094B">
          <w:rPr>
            <w:noProof/>
            <w:webHidden/>
          </w:rPr>
          <w:fldChar w:fldCharType="separate"/>
        </w:r>
        <w:r w:rsidR="00BA0331">
          <w:rPr>
            <w:noProof/>
            <w:webHidden/>
          </w:rPr>
          <w:t>71</w:t>
        </w:r>
        <w:r w:rsidR="00B6094B">
          <w:rPr>
            <w:noProof/>
            <w:webHidden/>
          </w:rPr>
          <w:fldChar w:fldCharType="end"/>
        </w:r>
      </w:hyperlink>
    </w:p>
    <w:p w14:paraId="27E4D6BD" w14:textId="45E8AC7B" w:rsidR="00B6094B" w:rsidRDefault="00033280">
      <w:pPr>
        <w:pStyle w:val="TOC3"/>
        <w:rPr>
          <w:rFonts w:eastAsiaTheme="minorEastAsia" w:cstheme="minorBidi"/>
          <w:i w:val="0"/>
          <w:iCs w:val="0"/>
          <w:noProof/>
          <w:kern w:val="2"/>
          <w:sz w:val="22"/>
          <w:szCs w:val="22"/>
          <w14:ligatures w14:val="standardContextual"/>
        </w:rPr>
      </w:pPr>
      <w:hyperlink w:anchor="_Toc13737033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the Final Exam</w:t>
        </w:r>
        <w:r w:rsidR="00B6094B">
          <w:rPr>
            <w:noProof/>
            <w:webHidden/>
          </w:rPr>
          <w:tab/>
        </w:r>
        <w:r w:rsidR="00B6094B">
          <w:rPr>
            <w:noProof/>
            <w:webHidden/>
          </w:rPr>
          <w:fldChar w:fldCharType="begin"/>
        </w:r>
        <w:r w:rsidR="00B6094B">
          <w:rPr>
            <w:noProof/>
            <w:webHidden/>
          </w:rPr>
          <w:instrText xml:space="preserve"> PAGEREF _Toc137370331 \h </w:instrText>
        </w:r>
        <w:r w:rsidR="00B6094B">
          <w:rPr>
            <w:noProof/>
            <w:webHidden/>
          </w:rPr>
        </w:r>
        <w:r w:rsidR="00B6094B">
          <w:rPr>
            <w:noProof/>
            <w:webHidden/>
          </w:rPr>
          <w:fldChar w:fldCharType="separate"/>
        </w:r>
        <w:r w:rsidR="00BA0331">
          <w:rPr>
            <w:noProof/>
            <w:webHidden/>
          </w:rPr>
          <w:t>72</w:t>
        </w:r>
        <w:r w:rsidR="00B6094B">
          <w:rPr>
            <w:noProof/>
            <w:webHidden/>
          </w:rPr>
          <w:fldChar w:fldCharType="end"/>
        </w:r>
      </w:hyperlink>
    </w:p>
    <w:p w14:paraId="110EE33C" w14:textId="19EA2E11" w:rsidR="00B6094B" w:rsidRDefault="00033280">
      <w:pPr>
        <w:pStyle w:val="TOC3"/>
        <w:rPr>
          <w:rFonts w:eastAsiaTheme="minorEastAsia" w:cstheme="minorBidi"/>
          <w:i w:val="0"/>
          <w:iCs w:val="0"/>
          <w:noProof/>
          <w:kern w:val="2"/>
          <w:sz w:val="22"/>
          <w:szCs w:val="22"/>
          <w14:ligatures w14:val="standardContextual"/>
        </w:rPr>
      </w:pPr>
      <w:hyperlink w:anchor="_Toc13737033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Requirements</w:t>
        </w:r>
        <w:r w:rsidR="00B6094B">
          <w:rPr>
            <w:noProof/>
            <w:webHidden/>
          </w:rPr>
          <w:tab/>
        </w:r>
        <w:r w:rsidR="00B6094B">
          <w:rPr>
            <w:noProof/>
            <w:webHidden/>
          </w:rPr>
          <w:fldChar w:fldCharType="begin"/>
        </w:r>
        <w:r w:rsidR="00B6094B">
          <w:rPr>
            <w:noProof/>
            <w:webHidden/>
          </w:rPr>
          <w:instrText xml:space="preserve"> PAGEREF _Toc137370332 \h </w:instrText>
        </w:r>
        <w:r w:rsidR="00B6094B">
          <w:rPr>
            <w:noProof/>
            <w:webHidden/>
          </w:rPr>
        </w:r>
        <w:r w:rsidR="00B6094B">
          <w:rPr>
            <w:noProof/>
            <w:webHidden/>
          </w:rPr>
          <w:fldChar w:fldCharType="separate"/>
        </w:r>
        <w:r w:rsidR="00BA0331">
          <w:rPr>
            <w:noProof/>
            <w:webHidden/>
          </w:rPr>
          <w:t>72</w:t>
        </w:r>
        <w:r w:rsidR="00B6094B">
          <w:rPr>
            <w:noProof/>
            <w:webHidden/>
          </w:rPr>
          <w:fldChar w:fldCharType="end"/>
        </w:r>
      </w:hyperlink>
    </w:p>
    <w:p w14:paraId="03302EB8" w14:textId="465E857B" w:rsidR="00B6094B" w:rsidRDefault="00033280">
      <w:pPr>
        <w:pStyle w:val="TOC3"/>
        <w:rPr>
          <w:rFonts w:eastAsiaTheme="minorEastAsia" w:cstheme="minorBidi"/>
          <w:i w:val="0"/>
          <w:iCs w:val="0"/>
          <w:noProof/>
          <w:kern w:val="2"/>
          <w:sz w:val="22"/>
          <w:szCs w:val="22"/>
          <w14:ligatures w14:val="standardContextual"/>
        </w:rPr>
      </w:pPr>
      <w:hyperlink w:anchor="_Toc137370333"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Process</w:t>
        </w:r>
        <w:r w:rsidR="00B6094B">
          <w:rPr>
            <w:noProof/>
            <w:webHidden/>
          </w:rPr>
          <w:tab/>
        </w:r>
        <w:r w:rsidR="00B6094B">
          <w:rPr>
            <w:noProof/>
            <w:webHidden/>
          </w:rPr>
          <w:fldChar w:fldCharType="begin"/>
        </w:r>
        <w:r w:rsidR="00B6094B">
          <w:rPr>
            <w:noProof/>
            <w:webHidden/>
          </w:rPr>
          <w:instrText xml:space="preserve"> PAGEREF _Toc137370333 \h </w:instrText>
        </w:r>
        <w:r w:rsidR="00B6094B">
          <w:rPr>
            <w:noProof/>
            <w:webHidden/>
          </w:rPr>
        </w:r>
        <w:r w:rsidR="00B6094B">
          <w:rPr>
            <w:noProof/>
            <w:webHidden/>
          </w:rPr>
          <w:fldChar w:fldCharType="separate"/>
        </w:r>
        <w:r w:rsidR="00BA0331">
          <w:rPr>
            <w:noProof/>
            <w:webHidden/>
          </w:rPr>
          <w:t>73</w:t>
        </w:r>
        <w:r w:rsidR="00B6094B">
          <w:rPr>
            <w:noProof/>
            <w:webHidden/>
          </w:rPr>
          <w:fldChar w:fldCharType="end"/>
        </w:r>
      </w:hyperlink>
    </w:p>
    <w:p w14:paraId="6A7D0BFA" w14:textId="5D14212B" w:rsidR="00B6094B" w:rsidRDefault="00033280">
      <w:pPr>
        <w:pStyle w:val="TOC3"/>
        <w:rPr>
          <w:rFonts w:eastAsiaTheme="minorEastAsia" w:cstheme="minorBidi"/>
          <w:i w:val="0"/>
          <w:iCs w:val="0"/>
          <w:noProof/>
          <w:kern w:val="2"/>
          <w:sz w:val="22"/>
          <w:szCs w:val="22"/>
          <w14:ligatures w14:val="standardContextual"/>
        </w:rPr>
      </w:pPr>
      <w:hyperlink w:anchor="_Toc137370334"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Outcome</w:t>
        </w:r>
        <w:r w:rsidR="00B6094B">
          <w:rPr>
            <w:noProof/>
            <w:webHidden/>
          </w:rPr>
          <w:tab/>
        </w:r>
        <w:r w:rsidR="00B6094B">
          <w:rPr>
            <w:noProof/>
            <w:webHidden/>
          </w:rPr>
          <w:fldChar w:fldCharType="begin"/>
        </w:r>
        <w:r w:rsidR="00B6094B">
          <w:rPr>
            <w:noProof/>
            <w:webHidden/>
          </w:rPr>
          <w:instrText xml:space="preserve"> PAGEREF _Toc137370334 \h </w:instrText>
        </w:r>
        <w:r w:rsidR="00B6094B">
          <w:rPr>
            <w:noProof/>
            <w:webHidden/>
          </w:rPr>
        </w:r>
        <w:r w:rsidR="00B6094B">
          <w:rPr>
            <w:noProof/>
            <w:webHidden/>
          </w:rPr>
          <w:fldChar w:fldCharType="separate"/>
        </w:r>
        <w:r w:rsidR="00BA0331">
          <w:rPr>
            <w:noProof/>
            <w:webHidden/>
          </w:rPr>
          <w:t>74</w:t>
        </w:r>
        <w:r w:rsidR="00B6094B">
          <w:rPr>
            <w:noProof/>
            <w:webHidden/>
          </w:rPr>
          <w:fldChar w:fldCharType="end"/>
        </w:r>
      </w:hyperlink>
    </w:p>
    <w:p w14:paraId="5A416C6F" w14:textId="6327D217" w:rsidR="00B6094B" w:rsidRDefault="00033280">
      <w:pPr>
        <w:pStyle w:val="TOC3"/>
        <w:rPr>
          <w:rFonts w:eastAsiaTheme="minorEastAsia" w:cstheme="minorBidi"/>
          <w:i w:val="0"/>
          <w:iCs w:val="0"/>
          <w:noProof/>
          <w:kern w:val="2"/>
          <w:sz w:val="22"/>
          <w:szCs w:val="22"/>
          <w14:ligatures w14:val="standardContextual"/>
        </w:rPr>
      </w:pPr>
      <w:hyperlink w:anchor="_Toc137370335"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Second Attempt Exam</w:t>
        </w:r>
        <w:r w:rsidR="00B6094B">
          <w:rPr>
            <w:noProof/>
            <w:webHidden/>
          </w:rPr>
          <w:tab/>
        </w:r>
        <w:r w:rsidR="00B6094B">
          <w:rPr>
            <w:noProof/>
            <w:webHidden/>
          </w:rPr>
          <w:fldChar w:fldCharType="begin"/>
        </w:r>
        <w:r w:rsidR="00B6094B">
          <w:rPr>
            <w:noProof/>
            <w:webHidden/>
          </w:rPr>
          <w:instrText xml:space="preserve"> PAGEREF _Toc137370335 \h </w:instrText>
        </w:r>
        <w:r w:rsidR="00B6094B">
          <w:rPr>
            <w:noProof/>
            <w:webHidden/>
          </w:rPr>
        </w:r>
        <w:r w:rsidR="00B6094B">
          <w:rPr>
            <w:noProof/>
            <w:webHidden/>
          </w:rPr>
          <w:fldChar w:fldCharType="separate"/>
        </w:r>
        <w:r w:rsidR="00BA0331">
          <w:rPr>
            <w:noProof/>
            <w:webHidden/>
          </w:rPr>
          <w:t>75</w:t>
        </w:r>
        <w:r w:rsidR="00B6094B">
          <w:rPr>
            <w:noProof/>
            <w:webHidden/>
          </w:rPr>
          <w:fldChar w:fldCharType="end"/>
        </w:r>
      </w:hyperlink>
    </w:p>
    <w:p w14:paraId="1AE9BD69" w14:textId="4DF9BB45" w:rsidR="00B6094B" w:rsidRDefault="00033280">
      <w:pPr>
        <w:pStyle w:val="TOC3"/>
        <w:rPr>
          <w:rFonts w:eastAsiaTheme="minorEastAsia" w:cstheme="minorBidi"/>
          <w:i w:val="0"/>
          <w:iCs w:val="0"/>
          <w:noProof/>
          <w:kern w:val="2"/>
          <w:sz w:val="22"/>
          <w:szCs w:val="22"/>
          <w14:ligatures w14:val="standardContextual"/>
        </w:rPr>
      </w:pPr>
      <w:hyperlink w:anchor="_Toc137370336"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Taking More than One Examination During the Same Semester</w:t>
        </w:r>
        <w:r w:rsidR="00B6094B">
          <w:rPr>
            <w:noProof/>
            <w:webHidden/>
          </w:rPr>
          <w:tab/>
        </w:r>
        <w:r w:rsidR="00B6094B">
          <w:rPr>
            <w:noProof/>
            <w:webHidden/>
          </w:rPr>
          <w:fldChar w:fldCharType="begin"/>
        </w:r>
        <w:r w:rsidR="00B6094B">
          <w:rPr>
            <w:noProof/>
            <w:webHidden/>
          </w:rPr>
          <w:instrText xml:space="preserve"> PAGEREF _Toc137370336 \h </w:instrText>
        </w:r>
        <w:r w:rsidR="00B6094B">
          <w:rPr>
            <w:noProof/>
            <w:webHidden/>
          </w:rPr>
        </w:r>
        <w:r w:rsidR="00B6094B">
          <w:rPr>
            <w:noProof/>
            <w:webHidden/>
          </w:rPr>
          <w:fldChar w:fldCharType="separate"/>
        </w:r>
        <w:r w:rsidR="00BA0331">
          <w:rPr>
            <w:noProof/>
            <w:webHidden/>
          </w:rPr>
          <w:t>75</w:t>
        </w:r>
        <w:r w:rsidR="00B6094B">
          <w:rPr>
            <w:noProof/>
            <w:webHidden/>
          </w:rPr>
          <w:fldChar w:fldCharType="end"/>
        </w:r>
      </w:hyperlink>
    </w:p>
    <w:p w14:paraId="14142BE1" w14:textId="00CAB9DD" w:rsidR="00B6094B" w:rsidRDefault="00033280">
      <w:pPr>
        <w:pStyle w:val="TOC2"/>
        <w:rPr>
          <w:rFonts w:eastAsiaTheme="minorEastAsia" w:cstheme="minorBidi"/>
          <w:smallCaps w:val="0"/>
          <w:noProof/>
          <w:kern w:val="2"/>
          <w:sz w:val="22"/>
          <w:szCs w:val="22"/>
          <w14:ligatures w14:val="standardContextual"/>
        </w:rPr>
      </w:pPr>
      <w:hyperlink w:anchor="_Toc137370337" w:history="1">
        <w:r w:rsidR="00B6094B" w:rsidRPr="00100EFA">
          <w:rPr>
            <w:rStyle w:val="Hyperlink"/>
            <w:noProof/>
          </w:rPr>
          <w:t>F. Second Master’s Degree</w:t>
        </w:r>
        <w:r w:rsidR="00B6094B">
          <w:rPr>
            <w:noProof/>
            <w:webHidden/>
          </w:rPr>
          <w:tab/>
        </w:r>
        <w:r w:rsidR="00B6094B">
          <w:rPr>
            <w:noProof/>
            <w:webHidden/>
          </w:rPr>
          <w:fldChar w:fldCharType="begin"/>
        </w:r>
        <w:r w:rsidR="00B6094B">
          <w:rPr>
            <w:noProof/>
            <w:webHidden/>
          </w:rPr>
          <w:instrText xml:space="preserve"> PAGEREF _Toc137370337 \h </w:instrText>
        </w:r>
        <w:r w:rsidR="00B6094B">
          <w:rPr>
            <w:noProof/>
            <w:webHidden/>
          </w:rPr>
        </w:r>
        <w:r w:rsidR="00B6094B">
          <w:rPr>
            <w:noProof/>
            <w:webHidden/>
          </w:rPr>
          <w:fldChar w:fldCharType="separate"/>
        </w:r>
        <w:r w:rsidR="00BA0331">
          <w:rPr>
            <w:noProof/>
            <w:webHidden/>
          </w:rPr>
          <w:t>75</w:t>
        </w:r>
        <w:r w:rsidR="00B6094B">
          <w:rPr>
            <w:noProof/>
            <w:webHidden/>
          </w:rPr>
          <w:fldChar w:fldCharType="end"/>
        </w:r>
      </w:hyperlink>
    </w:p>
    <w:p w14:paraId="64E41C32" w14:textId="1716F537" w:rsidR="00B6094B" w:rsidRDefault="00033280" w:rsidP="00B6094B">
      <w:pPr>
        <w:pStyle w:val="TOC1"/>
        <w:rPr>
          <w:rFonts w:eastAsiaTheme="minorEastAsia" w:cstheme="minorBidi"/>
          <w:kern w:val="2"/>
          <w:sz w:val="22"/>
          <w:szCs w:val="22"/>
          <w14:ligatures w14:val="standardContextual"/>
        </w:rPr>
      </w:pPr>
      <w:hyperlink w:anchor="_Toc137370338" w:history="1">
        <w:r w:rsidR="00B6094B" w:rsidRPr="00100EFA">
          <w:rPr>
            <w:rStyle w:val="Hyperlink"/>
          </w:rPr>
          <w:t>Chapter Eight – Doctoral Degree Requirements</w:t>
        </w:r>
        <w:r w:rsidR="00B6094B">
          <w:rPr>
            <w:webHidden/>
          </w:rPr>
          <w:tab/>
        </w:r>
        <w:r w:rsidR="00B6094B">
          <w:rPr>
            <w:webHidden/>
          </w:rPr>
          <w:fldChar w:fldCharType="begin"/>
        </w:r>
        <w:r w:rsidR="00B6094B">
          <w:rPr>
            <w:webHidden/>
          </w:rPr>
          <w:instrText xml:space="preserve"> PAGEREF _Toc137370338 \h </w:instrText>
        </w:r>
        <w:r w:rsidR="00B6094B">
          <w:rPr>
            <w:webHidden/>
          </w:rPr>
        </w:r>
        <w:r w:rsidR="00B6094B">
          <w:rPr>
            <w:webHidden/>
          </w:rPr>
          <w:fldChar w:fldCharType="separate"/>
        </w:r>
        <w:r w:rsidR="00BA0331">
          <w:rPr>
            <w:webHidden/>
          </w:rPr>
          <w:t>76</w:t>
        </w:r>
        <w:r w:rsidR="00B6094B">
          <w:rPr>
            <w:webHidden/>
          </w:rPr>
          <w:fldChar w:fldCharType="end"/>
        </w:r>
      </w:hyperlink>
    </w:p>
    <w:p w14:paraId="1E1A929E" w14:textId="6CBD804B" w:rsidR="00B6094B" w:rsidRDefault="00033280">
      <w:pPr>
        <w:pStyle w:val="TOC2"/>
        <w:rPr>
          <w:rFonts w:eastAsiaTheme="minorEastAsia" w:cstheme="minorBidi"/>
          <w:smallCaps w:val="0"/>
          <w:noProof/>
          <w:kern w:val="2"/>
          <w:sz w:val="22"/>
          <w:szCs w:val="22"/>
          <w14:ligatures w14:val="standardContextual"/>
        </w:rPr>
      </w:pPr>
      <w:hyperlink w:anchor="_Toc137370339" w:history="1">
        <w:r w:rsidR="00B6094B" w:rsidRPr="00100EFA">
          <w:rPr>
            <w:rStyle w:val="Hyperlink"/>
            <w:noProof/>
          </w:rPr>
          <w:t>A. Maximum Time Limits for Completion of Doctoral Degree</w:t>
        </w:r>
        <w:r w:rsidR="00B6094B">
          <w:rPr>
            <w:noProof/>
            <w:webHidden/>
          </w:rPr>
          <w:tab/>
        </w:r>
        <w:r w:rsidR="00B6094B">
          <w:rPr>
            <w:noProof/>
            <w:webHidden/>
          </w:rPr>
          <w:fldChar w:fldCharType="begin"/>
        </w:r>
        <w:r w:rsidR="00B6094B">
          <w:rPr>
            <w:noProof/>
            <w:webHidden/>
          </w:rPr>
          <w:instrText xml:space="preserve"> PAGEREF _Toc137370339 \h </w:instrText>
        </w:r>
        <w:r w:rsidR="00B6094B">
          <w:rPr>
            <w:noProof/>
            <w:webHidden/>
          </w:rPr>
        </w:r>
        <w:r w:rsidR="00B6094B">
          <w:rPr>
            <w:noProof/>
            <w:webHidden/>
          </w:rPr>
          <w:fldChar w:fldCharType="separate"/>
        </w:r>
        <w:r w:rsidR="00BA0331">
          <w:rPr>
            <w:noProof/>
            <w:webHidden/>
          </w:rPr>
          <w:t>76</w:t>
        </w:r>
        <w:r w:rsidR="00B6094B">
          <w:rPr>
            <w:noProof/>
            <w:webHidden/>
          </w:rPr>
          <w:fldChar w:fldCharType="end"/>
        </w:r>
      </w:hyperlink>
    </w:p>
    <w:p w14:paraId="7C7772D0" w14:textId="52EAC60B" w:rsidR="00B6094B" w:rsidRDefault="00033280">
      <w:pPr>
        <w:pStyle w:val="TOC2"/>
        <w:rPr>
          <w:rFonts w:eastAsiaTheme="minorEastAsia" w:cstheme="minorBidi"/>
          <w:smallCaps w:val="0"/>
          <w:noProof/>
          <w:kern w:val="2"/>
          <w:sz w:val="22"/>
          <w:szCs w:val="22"/>
          <w14:ligatures w14:val="standardContextual"/>
        </w:rPr>
      </w:pPr>
      <w:hyperlink w:anchor="_Toc137370340" w:history="1">
        <w:r w:rsidR="00B6094B" w:rsidRPr="00100EFA">
          <w:rPr>
            <w:rStyle w:val="Hyperlink"/>
            <w:noProof/>
          </w:rPr>
          <w:t>B. The Doctoral Advisory Committee</w:t>
        </w:r>
        <w:r w:rsidR="00B6094B">
          <w:rPr>
            <w:noProof/>
            <w:webHidden/>
          </w:rPr>
          <w:tab/>
        </w:r>
        <w:r w:rsidR="00B6094B">
          <w:rPr>
            <w:noProof/>
            <w:webHidden/>
          </w:rPr>
          <w:fldChar w:fldCharType="begin"/>
        </w:r>
        <w:r w:rsidR="00B6094B">
          <w:rPr>
            <w:noProof/>
            <w:webHidden/>
          </w:rPr>
          <w:instrText xml:space="preserve"> PAGEREF _Toc137370340 \h </w:instrText>
        </w:r>
        <w:r w:rsidR="00B6094B">
          <w:rPr>
            <w:noProof/>
            <w:webHidden/>
          </w:rPr>
        </w:r>
        <w:r w:rsidR="00B6094B">
          <w:rPr>
            <w:noProof/>
            <w:webHidden/>
          </w:rPr>
          <w:fldChar w:fldCharType="separate"/>
        </w:r>
        <w:r w:rsidR="00BA0331">
          <w:rPr>
            <w:noProof/>
            <w:webHidden/>
          </w:rPr>
          <w:t>76</w:t>
        </w:r>
        <w:r w:rsidR="00B6094B">
          <w:rPr>
            <w:noProof/>
            <w:webHidden/>
          </w:rPr>
          <w:fldChar w:fldCharType="end"/>
        </w:r>
      </w:hyperlink>
    </w:p>
    <w:p w14:paraId="0D7C9757" w14:textId="3F279868" w:rsidR="00B6094B" w:rsidRDefault="00033280">
      <w:pPr>
        <w:pStyle w:val="TOC2"/>
        <w:rPr>
          <w:rFonts w:eastAsiaTheme="minorEastAsia" w:cstheme="minorBidi"/>
          <w:smallCaps w:val="0"/>
          <w:noProof/>
          <w:kern w:val="2"/>
          <w:sz w:val="22"/>
          <w:szCs w:val="22"/>
          <w14:ligatures w14:val="standardContextual"/>
        </w:rPr>
      </w:pPr>
      <w:hyperlink w:anchor="_Toc137370341" w:history="1">
        <w:r w:rsidR="00B6094B" w:rsidRPr="00100EFA">
          <w:rPr>
            <w:rStyle w:val="Hyperlink"/>
            <w:noProof/>
          </w:rPr>
          <w:t>C. The Program of Study</w:t>
        </w:r>
        <w:r w:rsidR="00B6094B">
          <w:rPr>
            <w:noProof/>
            <w:webHidden/>
          </w:rPr>
          <w:tab/>
        </w:r>
        <w:r w:rsidR="00B6094B">
          <w:rPr>
            <w:noProof/>
            <w:webHidden/>
          </w:rPr>
          <w:fldChar w:fldCharType="begin"/>
        </w:r>
        <w:r w:rsidR="00B6094B">
          <w:rPr>
            <w:noProof/>
            <w:webHidden/>
          </w:rPr>
          <w:instrText xml:space="preserve"> PAGEREF _Toc137370341 \h </w:instrText>
        </w:r>
        <w:r w:rsidR="00B6094B">
          <w:rPr>
            <w:noProof/>
            <w:webHidden/>
          </w:rPr>
        </w:r>
        <w:r w:rsidR="00B6094B">
          <w:rPr>
            <w:noProof/>
            <w:webHidden/>
          </w:rPr>
          <w:fldChar w:fldCharType="separate"/>
        </w:r>
        <w:r w:rsidR="00BA0331">
          <w:rPr>
            <w:noProof/>
            <w:webHidden/>
          </w:rPr>
          <w:t>77</w:t>
        </w:r>
        <w:r w:rsidR="00B6094B">
          <w:rPr>
            <w:noProof/>
            <w:webHidden/>
          </w:rPr>
          <w:fldChar w:fldCharType="end"/>
        </w:r>
      </w:hyperlink>
    </w:p>
    <w:p w14:paraId="7FC6AF28" w14:textId="644A4710" w:rsidR="00B6094B" w:rsidRDefault="00033280">
      <w:pPr>
        <w:pStyle w:val="TOC3"/>
        <w:rPr>
          <w:rFonts w:eastAsiaTheme="minorEastAsia" w:cstheme="minorBidi"/>
          <w:i w:val="0"/>
          <w:iCs w:val="0"/>
          <w:noProof/>
          <w:kern w:val="2"/>
          <w:sz w:val="22"/>
          <w:szCs w:val="22"/>
          <w14:ligatures w14:val="standardContextual"/>
        </w:rPr>
      </w:pPr>
      <w:hyperlink w:anchor="_Toc137370342"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University Requirements</w:t>
        </w:r>
        <w:r w:rsidR="00B6094B">
          <w:rPr>
            <w:noProof/>
            <w:webHidden/>
          </w:rPr>
          <w:tab/>
        </w:r>
        <w:r w:rsidR="00B6094B">
          <w:rPr>
            <w:noProof/>
            <w:webHidden/>
          </w:rPr>
          <w:fldChar w:fldCharType="begin"/>
        </w:r>
        <w:r w:rsidR="00B6094B">
          <w:rPr>
            <w:noProof/>
            <w:webHidden/>
          </w:rPr>
          <w:instrText xml:space="preserve"> PAGEREF _Toc137370342 \h </w:instrText>
        </w:r>
        <w:r w:rsidR="00B6094B">
          <w:rPr>
            <w:noProof/>
            <w:webHidden/>
          </w:rPr>
        </w:r>
        <w:r w:rsidR="00B6094B">
          <w:rPr>
            <w:noProof/>
            <w:webHidden/>
          </w:rPr>
          <w:fldChar w:fldCharType="separate"/>
        </w:r>
        <w:r w:rsidR="00BA0331">
          <w:rPr>
            <w:noProof/>
            <w:webHidden/>
          </w:rPr>
          <w:t>77</w:t>
        </w:r>
        <w:r w:rsidR="00B6094B">
          <w:rPr>
            <w:noProof/>
            <w:webHidden/>
          </w:rPr>
          <w:fldChar w:fldCharType="end"/>
        </w:r>
      </w:hyperlink>
    </w:p>
    <w:p w14:paraId="043A8779" w14:textId="454FC618" w:rsidR="00B6094B" w:rsidRDefault="00033280">
      <w:pPr>
        <w:pStyle w:val="TOC3"/>
        <w:rPr>
          <w:rFonts w:eastAsiaTheme="minorEastAsia" w:cstheme="minorBidi"/>
          <w:i w:val="0"/>
          <w:iCs w:val="0"/>
          <w:noProof/>
          <w:kern w:val="2"/>
          <w:sz w:val="22"/>
          <w:szCs w:val="22"/>
          <w14:ligatures w14:val="standardContextual"/>
        </w:rPr>
      </w:pPr>
      <w:hyperlink w:anchor="_Toc137370343"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Filing the Program of Study</w:t>
        </w:r>
        <w:r w:rsidR="00B6094B">
          <w:rPr>
            <w:noProof/>
            <w:webHidden/>
          </w:rPr>
          <w:tab/>
        </w:r>
        <w:r w:rsidR="00B6094B">
          <w:rPr>
            <w:noProof/>
            <w:webHidden/>
          </w:rPr>
          <w:fldChar w:fldCharType="begin"/>
        </w:r>
        <w:r w:rsidR="00B6094B">
          <w:rPr>
            <w:noProof/>
            <w:webHidden/>
          </w:rPr>
          <w:instrText xml:space="preserve"> PAGEREF _Toc137370343 \h </w:instrText>
        </w:r>
        <w:r w:rsidR="00B6094B">
          <w:rPr>
            <w:noProof/>
            <w:webHidden/>
          </w:rPr>
        </w:r>
        <w:r w:rsidR="00B6094B">
          <w:rPr>
            <w:noProof/>
            <w:webHidden/>
          </w:rPr>
          <w:fldChar w:fldCharType="separate"/>
        </w:r>
        <w:r w:rsidR="00BA0331">
          <w:rPr>
            <w:noProof/>
            <w:webHidden/>
          </w:rPr>
          <w:t>79</w:t>
        </w:r>
        <w:r w:rsidR="00B6094B">
          <w:rPr>
            <w:noProof/>
            <w:webHidden/>
          </w:rPr>
          <w:fldChar w:fldCharType="end"/>
        </w:r>
      </w:hyperlink>
    </w:p>
    <w:p w14:paraId="546BDCD6" w14:textId="697C7AC7" w:rsidR="00B6094B" w:rsidRDefault="00033280">
      <w:pPr>
        <w:pStyle w:val="TOC3"/>
        <w:rPr>
          <w:rFonts w:eastAsiaTheme="minorEastAsia" w:cstheme="minorBidi"/>
          <w:i w:val="0"/>
          <w:iCs w:val="0"/>
          <w:noProof/>
          <w:kern w:val="2"/>
          <w:sz w:val="22"/>
          <w:szCs w:val="22"/>
          <w14:ligatures w14:val="standardContextual"/>
        </w:rPr>
      </w:pPr>
      <w:hyperlink w:anchor="_Toc137370344"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Changing the Program of Study</w:t>
        </w:r>
        <w:r w:rsidR="00B6094B">
          <w:rPr>
            <w:noProof/>
            <w:webHidden/>
          </w:rPr>
          <w:tab/>
        </w:r>
        <w:r w:rsidR="00B6094B">
          <w:rPr>
            <w:noProof/>
            <w:webHidden/>
          </w:rPr>
          <w:fldChar w:fldCharType="begin"/>
        </w:r>
        <w:r w:rsidR="00B6094B">
          <w:rPr>
            <w:noProof/>
            <w:webHidden/>
          </w:rPr>
          <w:instrText xml:space="preserve"> PAGEREF _Toc137370344 \h </w:instrText>
        </w:r>
        <w:r w:rsidR="00B6094B">
          <w:rPr>
            <w:noProof/>
            <w:webHidden/>
          </w:rPr>
        </w:r>
        <w:r w:rsidR="00B6094B">
          <w:rPr>
            <w:noProof/>
            <w:webHidden/>
          </w:rPr>
          <w:fldChar w:fldCharType="separate"/>
        </w:r>
        <w:r w:rsidR="00BA0331">
          <w:rPr>
            <w:noProof/>
            <w:webHidden/>
          </w:rPr>
          <w:t>79</w:t>
        </w:r>
        <w:r w:rsidR="00B6094B">
          <w:rPr>
            <w:noProof/>
            <w:webHidden/>
          </w:rPr>
          <w:fldChar w:fldCharType="end"/>
        </w:r>
      </w:hyperlink>
    </w:p>
    <w:p w14:paraId="4903DA34" w14:textId="110D0BD1" w:rsidR="00B6094B" w:rsidRDefault="00033280">
      <w:pPr>
        <w:pStyle w:val="TOC3"/>
        <w:rPr>
          <w:rFonts w:eastAsiaTheme="minorEastAsia" w:cstheme="minorBidi"/>
          <w:i w:val="0"/>
          <w:iCs w:val="0"/>
          <w:noProof/>
          <w:kern w:val="2"/>
          <w:sz w:val="22"/>
          <w:szCs w:val="22"/>
          <w14:ligatures w14:val="standardContextual"/>
        </w:rPr>
      </w:pPr>
      <w:hyperlink w:anchor="_Toc137370345"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Fulfilling the Program of Study</w:t>
        </w:r>
        <w:r w:rsidR="00B6094B">
          <w:rPr>
            <w:noProof/>
            <w:webHidden/>
          </w:rPr>
          <w:tab/>
        </w:r>
        <w:r w:rsidR="00B6094B">
          <w:rPr>
            <w:noProof/>
            <w:webHidden/>
          </w:rPr>
          <w:fldChar w:fldCharType="begin"/>
        </w:r>
        <w:r w:rsidR="00B6094B">
          <w:rPr>
            <w:noProof/>
            <w:webHidden/>
          </w:rPr>
          <w:instrText xml:space="preserve"> PAGEREF _Toc137370345 \h </w:instrText>
        </w:r>
        <w:r w:rsidR="00B6094B">
          <w:rPr>
            <w:noProof/>
            <w:webHidden/>
          </w:rPr>
        </w:r>
        <w:r w:rsidR="00B6094B">
          <w:rPr>
            <w:noProof/>
            <w:webHidden/>
          </w:rPr>
          <w:fldChar w:fldCharType="separate"/>
        </w:r>
        <w:r w:rsidR="00BA0331">
          <w:rPr>
            <w:noProof/>
            <w:webHidden/>
          </w:rPr>
          <w:t>79</w:t>
        </w:r>
        <w:r w:rsidR="00B6094B">
          <w:rPr>
            <w:noProof/>
            <w:webHidden/>
          </w:rPr>
          <w:fldChar w:fldCharType="end"/>
        </w:r>
      </w:hyperlink>
    </w:p>
    <w:p w14:paraId="33D6DC47" w14:textId="3BB07B0A" w:rsidR="00B6094B" w:rsidRDefault="00033280">
      <w:pPr>
        <w:pStyle w:val="TOC2"/>
        <w:rPr>
          <w:rFonts w:eastAsiaTheme="minorEastAsia" w:cstheme="minorBidi"/>
          <w:smallCaps w:val="0"/>
          <w:noProof/>
          <w:kern w:val="2"/>
          <w:sz w:val="22"/>
          <w:szCs w:val="22"/>
          <w14:ligatures w14:val="standardContextual"/>
        </w:rPr>
      </w:pPr>
      <w:hyperlink w:anchor="_Toc137370346" w:history="1">
        <w:r w:rsidR="00B6094B" w:rsidRPr="00100EFA">
          <w:rPr>
            <w:rStyle w:val="Hyperlink"/>
            <w:noProof/>
          </w:rPr>
          <w:t>D. Preliminary Exam Policies</w:t>
        </w:r>
        <w:r w:rsidR="00B6094B">
          <w:rPr>
            <w:noProof/>
            <w:webHidden/>
          </w:rPr>
          <w:tab/>
        </w:r>
        <w:r w:rsidR="00B6094B">
          <w:rPr>
            <w:noProof/>
            <w:webHidden/>
          </w:rPr>
          <w:fldChar w:fldCharType="begin"/>
        </w:r>
        <w:r w:rsidR="00B6094B">
          <w:rPr>
            <w:noProof/>
            <w:webHidden/>
          </w:rPr>
          <w:instrText xml:space="preserve"> PAGEREF _Toc137370346 \h </w:instrText>
        </w:r>
        <w:r w:rsidR="00B6094B">
          <w:rPr>
            <w:noProof/>
            <w:webHidden/>
          </w:rPr>
        </w:r>
        <w:r w:rsidR="00B6094B">
          <w:rPr>
            <w:noProof/>
            <w:webHidden/>
          </w:rPr>
          <w:fldChar w:fldCharType="separate"/>
        </w:r>
        <w:r w:rsidR="00BA0331">
          <w:rPr>
            <w:noProof/>
            <w:webHidden/>
          </w:rPr>
          <w:t>79</w:t>
        </w:r>
        <w:r w:rsidR="00B6094B">
          <w:rPr>
            <w:noProof/>
            <w:webHidden/>
          </w:rPr>
          <w:fldChar w:fldCharType="end"/>
        </w:r>
      </w:hyperlink>
    </w:p>
    <w:p w14:paraId="54CD4C09" w14:textId="7D836048" w:rsidR="00B6094B" w:rsidRDefault="00033280">
      <w:pPr>
        <w:pStyle w:val="TOC3"/>
        <w:rPr>
          <w:rFonts w:eastAsiaTheme="minorEastAsia" w:cstheme="minorBidi"/>
          <w:i w:val="0"/>
          <w:iCs w:val="0"/>
          <w:noProof/>
          <w:kern w:val="2"/>
          <w:sz w:val="22"/>
          <w:szCs w:val="22"/>
          <w14:ligatures w14:val="standardContextual"/>
        </w:rPr>
      </w:pPr>
      <w:hyperlink w:anchor="_Toc137370347"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Before Scheduling the Preliminary Exam</w:t>
        </w:r>
        <w:r w:rsidR="00B6094B">
          <w:rPr>
            <w:noProof/>
            <w:webHidden/>
          </w:rPr>
          <w:tab/>
        </w:r>
        <w:r w:rsidR="00B6094B">
          <w:rPr>
            <w:noProof/>
            <w:webHidden/>
          </w:rPr>
          <w:fldChar w:fldCharType="begin"/>
        </w:r>
        <w:r w:rsidR="00B6094B">
          <w:rPr>
            <w:noProof/>
            <w:webHidden/>
          </w:rPr>
          <w:instrText xml:space="preserve"> PAGEREF _Toc137370347 \h </w:instrText>
        </w:r>
        <w:r w:rsidR="00B6094B">
          <w:rPr>
            <w:noProof/>
            <w:webHidden/>
          </w:rPr>
        </w:r>
        <w:r w:rsidR="00B6094B">
          <w:rPr>
            <w:noProof/>
            <w:webHidden/>
          </w:rPr>
          <w:fldChar w:fldCharType="separate"/>
        </w:r>
        <w:r w:rsidR="00BA0331">
          <w:rPr>
            <w:noProof/>
            <w:webHidden/>
          </w:rPr>
          <w:t>79</w:t>
        </w:r>
        <w:r w:rsidR="00B6094B">
          <w:rPr>
            <w:noProof/>
            <w:webHidden/>
          </w:rPr>
          <w:fldChar w:fldCharType="end"/>
        </w:r>
      </w:hyperlink>
    </w:p>
    <w:p w14:paraId="62EAD09B" w14:textId="23F2667B" w:rsidR="00B6094B" w:rsidRDefault="00033280">
      <w:pPr>
        <w:pStyle w:val="TOC3"/>
        <w:rPr>
          <w:rFonts w:eastAsiaTheme="minorEastAsia" w:cstheme="minorBidi"/>
          <w:i w:val="0"/>
          <w:iCs w:val="0"/>
          <w:noProof/>
          <w:kern w:val="2"/>
          <w:sz w:val="22"/>
          <w:szCs w:val="22"/>
          <w14:ligatures w14:val="standardContextual"/>
        </w:rPr>
      </w:pPr>
      <w:hyperlink w:anchor="_Toc137370348"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the Preliminary Exam</w:t>
        </w:r>
        <w:r w:rsidR="00B6094B">
          <w:rPr>
            <w:noProof/>
            <w:webHidden/>
          </w:rPr>
          <w:tab/>
        </w:r>
        <w:r w:rsidR="00B6094B">
          <w:rPr>
            <w:noProof/>
            <w:webHidden/>
          </w:rPr>
          <w:fldChar w:fldCharType="begin"/>
        </w:r>
        <w:r w:rsidR="00B6094B">
          <w:rPr>
            <w:noProof/>
            <w:webHidden/>
          </w:rPr>
          <w:instrText xml:space="preserve"> PAGEREF _Toc137370348 \h </w:instrText>
        </w:r>
        <w:r w:rsidR="00B6094B">
          <w:rPr>
            <w:noProof/>
            <w:webHidden/>
          </w:rPr>
        </w:r>
        <w:r w:rsidR="00B6094B">
          <w:rPr>
            <w:noProof/>
            <w:webHidden/>
          </w:rPr>
          <w:fldChar w:fldCharType="separate"/>
        </w:r>
        <w:r w:rsidR="00BA0331">
          <w:rPr>
            <w:noProof/>
            <w:webHidden/>
          </w:rPr>
          <w:t>80</w:t>
        </w:r>
        <w:r w:rsidR="00B6094B">
          <w:rPr>
            <w:noProof/>
            <w:webHidden/>
          </w:rPr>
          <w:fldChar w:fldCharType="end"/>
        </w:r>
      </w:hyperlink>
    </w:p>
    <w:p w14:paraId="6551B441" w14:textId="62414AB0" w:rsidR="00B6094B" w:rsidRDefault="00033280">
      <w:pPr>
        <w:pStyle w:val="TOC3"/>
        <w:rPr>
          <w:rFonts w:eastAsiaTheme="minorEastAsia" w:cstheme="minorBidi"/>
          <w:i w:val="0"/>
          <w:iCs w:val="0"/>
          <w:noProof/>
          <w:kern w:val="2"/>
          <w:sz w:val="22"/>
          <w:szCs w:val="22"/>
          <w14:ligatures w14:val="standardContextual"/>
        </w:rPr>
      </w:pPr>
      <w:hyperlink w:anchor="_Toc137370349"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Requirements</w:t>
        </w:r>
        <w:r w:rsidR="00B6094B">
          <w:rPr>
            <w:noProof/>
            <w:webHidden/>
          </w:rPr>
          <w:tab/>
        </w:r>
        <w:r w:rsidR="00B6094B">
          <w:rPr>
            <w:noProof/>
            <w:webHidden/>
          </w:rPr>
          <w:fldChar w:fldCharType="begin"/>
        </w:r>
        <w:r w:rsidR="00B6094B">
          <w:rPr>
            <w:noProof/>
            <w:webHidden/>
          </w:rPr>
          <w:instrText xml:space="preserve"> PAGEREF _Toc137370349 \h </w:instrText>
        </w:r>
        <w:r w:rsidR="00B6094B">
          <w:rPr>
            <w:noProof/>
            <w:webHidden/>
          </w:rPr>
        </w:r>
        <w:r w:rsidR="00B6094B">
          <w:rPr>
            <w:noProof/>
            <w:webHidden/>
          </w:rPr>
          <w:fldChar w:fldCharType="separate"/>
        </w:r>
        <w:r w:rsidR="00BA0331">
          <w:rPr>
            <w:noProof/>
            <w:webHidden/>
          </w:rPr>
          <w:t>80</w:t>
        </w:r>
        <w:r w:rsidR="00B6094B">
          <w:rPr>
            <w:noProof/>
            <w:webHidden/>
          </w:rPr>
          <w:fldChar w:fldCharType="end"/>
        </w:r>
      </w:hyperlink>
    </w:p>
    <w:p w14:paraId="0A7D1BAD" w14:textId="5B384248" w:rsidR="00B6094B" w:rsidRDefault="00033280">
      <w:pPr>
        <w:pStyle w:val="TOC3"/>
        <w:rPr>
          <w:rFonts w:eastAsiaTheme="minorEastAsia" w:cstheme="minorBidi"/>
          <w:i w:val="0"/>
          <w:iCs w:val="0"/>
          <w:noProof/>
          <w:kern w:val="2"/>
          <w:sz w:val="22"/>
          <w:szCs w:val="22"/>
          <w14:ligatures w14:val="standardContextual"/>
        </w:rPr>
      </w:pPr>
      <w:hyperlink w:anchor="_Toc137370350"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Process</w:t>
        </w:r>
        <w:r w:rsidR="00B6094B">
          <w:rPr>
            <w:noProof/>
            <w:webHidden/>
          </w:rPr>
          <w:tab/>
        </w:r>
        <w:r w:rsidR="00B6094B">
          <w:rPr>
            <w:noProof/>
            <w:webHidden/>
          </w:rPr>
          <w:fldChar w:fldCharType="begin"/>
        </w:r>
        <w:r w:rsidR="00B6094B">
          <w:rPr>
            <w:noProof/>
            <w:webHidden/>
          </w:rPr>
          <w:instrText xml:space="preserve"> PAGEREF _Toc137370350 \h </w:instrText>
        </w:r>
        <w:r w:rsidR="00B6094B">
          <w:rPr>
            <w:noProof/>
            <w:webHidden/>
          </w:rPr>
        </w:r>
        <w:r w:rsidR="00B6094B">
          <w:rPr>
            <w:noProof/>
            <w:webHidden/>
          </w:rPr>
          <w:fldChar w:fldCharType="separate"/>
        </w:r>
        <w:r w:rsidR="00BA0331">
          <w:rPr>
            <w:noProof/>
            <w:webHidden/>
          </w:rPr>
          <w:t>80</w:t>
        </w:r>
        <w:r w:rsidR="00B6094B">
          <w:rPr>
            <w:noProof/>
            <w:webHidden/>
          </w:rPr>
          <w:fldChar w:fldCharType="end"/>
        </w:r>
      </w:hyperlink>
    </w:p>
    <w:p w14:paraId="7C9B6B33" w14:textId="5BA48883" w:rsidR="00B6094B" w:rsidRDefault="00033280">
      <w:pPr>
        <w:pStyle w:val="TOC3"/>
        <w:rPr>
          <w:rFonts w:eastAsiaTheme="minorEastAsia" w:cstheme="minorBidi"/>
          <w:i w:val="0"/>
          <w:iCs w:val="0"/>
          <w:noProof/>
          <w:kern w:val="2"/>
          <w:sz w:val="22"/>
          <w:szCs w:val="22"/>
          <w14:ligatures w14:val="standardContextual"/>
        </w:rPr>
      </w:pPr>
      <w:hyperlink w:anchor="_Toc137370351"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Outcome</w:t>
        </w:r>
        <w:r w:rsidR="00B6094B">
          <w:rPr>
            <w:noProof/>
            <w:webHidden/>
          </w:rPr>
          <w:tab/>
        </w:r>
        <w:r w:rsidR="00B6094B">
          <w:rPr>
            <w:noProof/>
            <w:webHidden/>
          </w:rPr>
          <w:fldChar w:fldCharType="begin"/>
        </w:r>
        <w:r w:rsidR="00B6094B">
          <w:rPr>
            <w:noProof/>
            <w:webHidden/>
          </w:rPr>
          <w:instrText xml:space="preserve"> PAGEREF _Toc137370351 \h </w:instrText>
        </w:r>
        <w:r w:rsidR="00B6094B">
          <w:rPr>
            <w:noProof/>
            <w:webHidden/>
          </w:rPr>
        </w:r>
        <w:r w:rsidR="00B6094B">
          <w:rPr>
            <w:noProof/>
            <w:webHidden/>
          </w:rPr>
          <w:fldChar w:fldCharType="separate"/>
        </w:r>
        <w:r w:rsidR="00BA0331">
          <w:rPr>
            <w:noProof/>
            <w:webHidden/>
          </w:rPr>
          <w:t>81</w:t>
        </w:r>
        <w:r w:rsidR="00B6094B">
          <w:rPr>
            <w:noProof/>
            <w:webHidden/>
          </w:rPr>
          <w:fldChar w:fldCharType="end"/>
        </w:r>
      </w:hyperlink>
    </w:p>
    <w:p w14:paraId="716C7BEF" w14:textId="30B0D75F" w:rsidR="00B6094B" w:rsidRDefault="00033280">
      <w:pPr>
        <w:pStyle w:val="TOC3"/>
        <w:rPr>
          <w:rFonts w:eastAsiaTheme="minorEastAsia" w:cstheme="minorBidi"/>
          <w:i w:val="0"/>
          <w:iCs w:val="0"/>
          <w:noProof/>
          <w:kern w:val="2"/>
          <w:sz w:val="22"/>
          <w:szCs w:val="22"/>
          <w14:ligatures w14:val="standardContextual"/>
        </w:rPr>
      </w:pPr>
      <w:hyperlink w:anchor="_Toc137370352"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Second Attempt Exam</w:t>
        </w:r>
        <w:r w:rsidR="00B6094B">
          <w:rPr>
            <w:noProof/>
            <w:webHidden/>
          </w:rPr>
          <w:tab/>
        </w:r>
        <w:r w:rsidR="00B6094B">
          <w:rPr>
            <w:noProof/>
            <w:webHidden/>
          </w:rPr>
          <w:fldChar w:fldCharType="begin"/>
        </w:r>
        <w:r w:rsidR="00B6094B">
          <w:rPr>
            <w:noProof/>
            <w:webHidden/>
          </w:rPr>
          <w:instrText xml:space="preserve"> PAGEREF _Toc137370352 \h </w:instrText>
        </w:r>
        <w:r w:rsidR="00B6094B">
          <w:rPr>
            <w:noProof/>
            <w:webHidden/>
          </w:rPr>
        </w:r>
        <w:r w:rsidR="00B6094B">
          <w:rPr>
            <w:noProof/>
            <w:webHidden/>
          </w:rPr>
          <w:fldChar w:fldCharType="separate"/>
        </w:r>
        <w:r w:rsidR="00BA0331">
          <w:rPr>
            <w:noProof/>
            <w:webHidden/>
          </w:rPr>
          <w:t>82</w:t>
        </w:r>
        <w:r w:rsidR="00B6094B">
          <w:rPr>
            <w:noProof/>
            <w:webHidden/>
          </w:rPr>
          <w:fldChar w:fldCharType="end"/>
        </w:r>
      </w:hyperlink>
    </w:p>
    <w:p w14:paraId="69DB7C21" w14:textId="284843B8" w:rsidR="00B6094B" w:rsidRDefault="00033280">
      <w:pPr>
        <w:pStyle w:val="TOC3"/>
        <w:rPr>
          <w:rFonts w:eastAsiaTheme="minorEastAsia" w:cstheme="minorBidi"/>
          <w:i w:val="0"/>
          <w:iCs w:val="0"/>
          <w:noProof/>
          <w:kern w:val="2"/>
          <w:sz w:val="22"/>
          <w:szCs w:val="22"/>
          <w14:ligatures w14:val="standardContextual"/>
        </w:rPr>
      </w:pPr>
      <w:hyperlink w:anchor="_Toc137370353"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Timing of the Preliminary Examination Relative to Final Exams</w:t>
        </w:r>
        <w:r w:rsidR="00B6094B">
          <w:rPr>
            <w:noProof/>
            <w:webHidden/>
          </w:rPr>
          <w:tab/>
        </w:r>
        <w:r w:rsidR="00B6094B">
          <w:rPr>
            <w:noProof/>
            <w:webHidden/>
          </w:rPr>
          <w:fldChar w:fldCharType="begin"/>
        </w:r>
        <w:r w:rsidR="00B6094B">
          <w:rPr>
            <w:noProof/>
            <w:webHidden/>
          </w:rPr>
          <w:instrText xml:space="preserve"> PAGEREF _Toc137370353 \h </w:instrText>
        </w:r>
        <w:r w:rsidR="00B6094B">
          <w:rPr>
            <w:noProof/>
            <w:webHidden/>
          </w:rPr>
        </w:r>
        <w:r w:rsidR="00B6094B">
          <w:rPr>
            <w:noProof/>
            <w:webHidden/>
          </w:rPr>
          <w:fldChar w:fldCharType="separate"/>
        </w:r>
        <w:r w:rsidR="00BA0331">
          <w:rPr>
            <w:noProof/>
            <w:webHidden/>
          </w:rPr>
          <w:t>82</w:t>
        </w:r>
        <w:r w:rsidR="00B6094B">
          <w:rPr>
            <w:noProof/>
            <w:webHidden/>
          </w:rPr>
          <w:fldChar w:fldCharType="end"/>
        </w:r>
      </w:hyperlink>
    </w:p>
    <w:p w14:paraId="2435E504" w14:textId="6D37C318" w:rsidR="00B6094B" w:rsidRDefault="00033280">
      <w:pPr>
        <w:pStyle w:val="TOC2"/>
        <w:rPr>
          <w:rFonts w:eastAsiaTheme="minorEastAsia" w:cstheme="minorBidi"/>
          <w:smallCaps w:val="0"/>
          <w:noProof/>
          <w:kern w:val="2"/>
          <w:sz w:val="22"/>
          <w:szCs w:val="22"/>
          <w14:ligatures w14:val="standardContextual"/>
        </w:rPr>
      </w:pPr>
      <w:hyperlink w:anchor="_Toc137370354" w:history="1">
        <w:r w:rsidR="00B6094B" w:rsidRPr="00100EFA">
          <w:rPr>
            <w:rStyle w:val="Hyperlink"/>
            <w:noProof/>
          </w:rPr>
          <w:t>E. Doctoral Final Exam Policies</w:t>
        </w:r>
        <w:r w:rsidR="00B6094B">
          <w:rPr>
            <w:noProof/>
            <w:webHidden/>
          </w:rPr>
          <w:tab/>
        </w:r>
        <w:r w:rsidR="00B6094B">
          <w:rPr>
            <w:noProof/>
            <w:webHidden/>
          </w:rPr>
          <w:fldChar w:fldCharType="begin"/>
        </w:r>
        <w:r w:rsidR="00B6094B">
          <w:rPr>
            <w:noProof/>
            <w:webHidden/>
          </w:rPr>
          <w:instrText xml:space="preserve"> PAGEREF _Toc137370354 \h </w:instrText>
        </w:r>
        <w:r w:rsidR="00B6094B">
          <w:rPr>
            <w:noProof/>
            <w:webHidden/>
          </w:rPr>
        </w:r>
        <w:r w:rsidR="00B6094B">
          <w:rPr>
            <w:noProof/>
            <w:webHidden/>
          </w:rPr>
          <w:fldChar w:fldCharType="separate"/>
        </w:r>
        <w:r w:rsidR="00BA0331">
          <w:rPr>
            <w:noProof/>
            <w:webHidden/>
          </w:rPr>
          <w:t>82</w:t>
        </w:r>
        <w:r w:rsidR="00B6094B">
          <w:rPr>
            <w:noProof/>
            <w:webHidden/>
          </w:rPr>
          <w:fldChar w:fldCharType="end"/>
        </w:r>
      </w:hyperlink>
    </w:p>
    <w:p w14:paraId="429F9AED" w14:textId="4B593297" w:rsidR="00B6094B" w:rsidRDefault="00033280">
      <w:pPr>
        <w:pStyle w:val="TOC3"/>
        <w:rPr>
          <w:rFonts w:eastAsiaTheme="minorEastAsia" w:cstheme="minorBidi"/>
          <w:i w:val="0"/>
          <w:iCs w:val="0"/>
          <w:noProof/>
          <w:kern w:val="2"/>
          <w:sz w:val="22"/>
          <w:szCs w:val="22"/>
          <w14:ligatures w14:val="standardContextual"/>
        </w:rPr>
      </w:pPr>
      <w:hyperlink w:anchor="_Toc137370355"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Before Scheduling the Final Exam</w:t>
        </w:r>
        <w:r w:rsidR="00B6094B">
          <w:rPr>
            <w:noProof/>
            <w:webHidden/>
          </w:rPr>
          <w:tab/>
        </w:r>
        <w:r w:rsidR="00B6094B">
          <w:rPr>
            <w:noProof/>
            <w:webHidden/>
          </w:rPr>
          <w:fldChar w:fldCharType="begin"/>
        </w:r>
        <w:r w:rsidR="00B6094B">
          <w:rPr>
            <w:noProof/>
            <w:webHidden/>
          </w:rPr>
          <w:instrText xml:space="preserve"> PAGEREF _Toc137370355 \h </w:instrText>
        </w:r>
        <w:r w:rsidR="00B6094B">
          <w:rPr>
            <w:noProof/>
            <w:webHidden/>
          </w:rPr>
        </w:r>
        <w:r w:rsidR="00B6094B">
          <w:rPr>
            <w:noProof/>
            <w:webHidden/>
          </w:rPr>
          <w:fldChar w:fldCharType="separate"/>
        </w:r>
        <w:r w:rsidR="00BA0331">
          <w:rPr>
            <w:noProof/>
            <w:webHidden/>
          </w:rPr>
          <w:t>83</w:t>
        </w:r>
        <w:r w:rsidR="00B6094B">
          <w:rPr>
            <w:noProof/>
            <w:webHidden/>
          </w:rPr>
          <w:fldChar w:fldCharType="end"/>
        </w:r>
      </w:hyperlink>
    </w:p>
    <w:p w14:paraId="00075317" w14:textId="0CD9A9AD" w:rsidR="00B6094B" w:rsidRDefault="00033280">
      <w:pPr>
        <w:pStyle w:val="TOC3"/>
        <w:rPr>
          <w:rFonts w:eastAsiaTheme="minorEastAsia" w:cstheme="minorBidi"/>
          <w:i w:val="0"/>
          <w:iCs w:val="0"/>
          <w:noProof/>
          <w:kern w:val="2"/>
          <w:sz w:val="22"/>
          <w:szCs w:val="22"/>
          <w14:ligatures w14:val="standardContextual"/>
        </w:rPr>
      </w:pPr>
      <w:hyperlink w:anchor="_Toc137370356"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the Final Exam</w:t>
        </w:r>
        <w:r w:rsidR="00B6094B">
          <w:rPr>
            <w:noProof/>
            <w:webHidden/>
          </w:rPr>
          <w:tab/>
        </w:r>
        <w:r w:rsidR="00B6094B">
          <w:rPr>
            <w:noProof/>
            <w:webHidden/>
          </w:rPr>
          <w:fldChar w:fldCharType="begin"/>
        </w:r>
        <w:r w:rsidR="00B6094B">
          <w:rPr>
            <w:noProof/>
            <w:webHidden/>
          </w:rPr>
          <w:instrText xml:space="preserve"> PAGEREF _Toc137370356 \h </w:instrText>
        </w:r>
        <w:r w:rsidR="00B6094B">
          <w:rPr>
            <w:noProof/>
            <w:webHidden/>
          </w:rPr>
        </w:r>
        <w:r w:rsidR="00B6094B">
          <w:rPr>
            <w:noProof/>
            <w:webHidden/>
          </w:rPr>
          <w:fldChar w:fldCharType="separate"/>
        </w:r>
        <w:r w:rsidR="00BA0331">
          <w:rPr>
            <w:noProof/>
            <w:webHidden/>
          </w:rPr>
          <w:t>83</w:t>
        </w:r>
        <w:r w:rsidR="00B6094B">
          <w:rPr>
            <w:noProof/>
            <w:webHidden/>
          </w:rPr>
          <w:fldChar w:fldCharType="end"/>
        </w:r>
      </w:hyperlink>
    </w:p>
    <w:p w14:paraId="340B366E" w14:textId="125880AA" w:rsidR="00B6094B" w:rsidRDefault="00033280">
      <w:pPr>
        <w:pStyle w:val="TOC3"/>
        <w:rPr>
          <w:rFonts w:eastAsiaTheme="minorEastAsia" w:cstheme="minorBidi"/>
          <w:i w:val="0"/>
          <w:iCs w:val="0"/>
          <w:noProof/>
          <w:kern w:val="2"/>
          <w:sz w:val="22"/>
          <w:szCs w:val="22"/>
          <w14:ligatures w14:val="standardContextual"/>
        </w:rPr>
      </w:pPr>
      <w:hyperlink w:anchor="_Toc137370357"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Scheduling Requirements</w:t>
        </w:r>
        <w:r w:rsidR="00B6094B">
          <w:rPr>
            <w:noProof/>
            <w:webHidden/>
          </w:rPr>
          <w:tab/>
        </w:r>
        <w:r w:rsidR="00B6094B">
          <w:rPr>
            <w:noProof/>
            <w:webHidden/>
          </w:rPr>
          <w:fldChar w:fldCharType="begin"/>
        </w:r>
        <w:r w:rsidR="00B6094B">
          <w:rPr>
            <w:noProof/>
            <w:webHidden/>
          </w:rPr>
          <w:instrText xml:space="preserve"> PAGEREF _Toc137370357 \h </w:instrText>
        </w:r>
        <w:r w:rsidR="00B6094B">
          <w:rPr>
            <w:noProof/>
            <w:webHidden/>
          </w:rPr>
        </w:r>
        <w:r w:rsidR="00B6094B">
          <w:rPr>
            <w:noProof/>
            <w:webHidden/>
          </w:rPr>
          <w:fldChar w:fldCharType="separate"/>
        </w:r>
        <w:r w:rsidR="00BA0331">
          <w:rPr>
            <w:noProof/>
            <w:webHidden/>
          </w:rPr>
          <w:t>84</w:t>
        </w:r>
        <w:r w:rsidR="00B6094B">
          <w:rPr>
            <w:noProof/>
            <w:webHidden/>
          </w:rPr>
          <w:fldChar w:fldCharType="end"/>
        </w:r>
      </w:hyperlink>
    </w:p>
    <w:p w14:paraId="2D33DFB9" w14:textId="6364A886" w:rsidR="00B6094B" w:rsidRDefault="00033280">
      <w:pPr>
        <w:pStyle w:val="TOC3"/>
        <w:rPr>
          <w:rFonts w:eastAsiaTheme="minorEastAsia" w:cstheme="minorBidi"/>
          <w:i w:val="0"/>
          <w:iCs w:val="0"/>
          <w:noProof/>
          <w:kern w:val="2"/>
          <w:sz w:val="22"/>
          <w:szCs w:val="22"/>
          <w14:ligatures w14:val="standardContextual"/>
        </w:rPr>
      </w:pPr>
      <w:hyperlink w:anchor="_Toc137370358"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Process</w:t>
        </w:r>
        <w:r w:rsidR="00B6094B">
          <w:rPr>
            <w:noProof/>
            <w:webHidden/>
          </w:rPr>
          <w:tab/>
        </w:r>
        <w:r w:rsidR="00B6094B">
          <w:rPr>
            <w:noProof/>
            <w:webHidden/>
          </w:rPr>
          <w:fldChar w:fldCharType="begin"/>
        </w:r>
        <w:r w:rsidR="00B6094B">
          <w:rPr>
            <w:noProof/>
            <w:webHidden/>
          </w:rPr>
          <w:instrText xml:space="preserve"> PAGEREF _Toc137370358 \h </w:instrText>
        </w:r>
        <w:r w:rsidR="00B6094B">
          <w:rPr>
            <w:noProof/>
            <w:webHidden/>
          </w:rPr>
        </w:r>
        <w:r w:rsidR="00B6094B">
          <w:rPr>
            <w:noProof/>
            <w:webHidden/>
          </w:rPr>
          <w:fldChar w:fldCharType="separate"/>
        </w:r>
        <w:r w:rsidR="00BA0331">
          <w:rPr>
            <w:noProof/>
            <w:webHidden/>
          </w:rPr>
          <w:t>84</w:t>
        </w:r>
        <w:r w:rsidR="00B6094B">
          <w:rPr>
            <w:noProof/>
            <w:webHidden/>
          </w:rPr>
          <w:fldChar w:fldCharType="end"/>
        </w:r>
      </w:hyperlink>
    </w:p>
    <w:p w14:paraId="3A1A8171" w14:textId="0E18DFDC" w:rsidR="00B6094B" w:rsidRDefault="00033280">
      <w:pPr>
        <w:pStyle w:val="TOC3"/>
        <w:rPr>
          <w:rFonts w:eastAsiaTheme="minorEastAsia" w:cstheme="minorBidi"/>
          <w:i w:val="0"/>
          <w:iCs w:val="0"/>
          <w:noProof/>
          <w:kern w:val="2"/>
          <w:sz w:val="22"/>
          <w:szCs w:val="22"/>
          <w14:ligatures w14:val="standardContextual"/>
        </w:rPr>
      </w:pPr>
      <w:hyperlink w:anchor="_Toc137370359"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Examination Outcome</w:t>
        </w:r>
        <w:r w:rsidR="00B6094B">
          <w:rPr>
            <w:noProof/>
            <w:webHidden/>
          </w:rPr>
          <w:tab/>
        </w:r>
        <w:r w:rsidR="00B6094B">
          <w:rPr>
            <w:noProof/>
            <w:webHidden/>
          </w:rPr>
          <w:fldChar w:fldCharType="begin"/>
        </w:r>
        <w:r w:rsidR="00B6094B">
          <w:rPr>
            <w:noProof/>
            <w:webHidden/>
          </w:rPr>
          <w:instrText xml:space="preserve"> PAGEREF _Toc137370359 \h </w:instrText>
        </w:r>
        <w:r w:rsidR="00B6094B">
          <w:rPr>
            <w:noProof/>
            <w:webHidden/>
          </w:rPr>
        </w:r>
        <w:r w:rsidR="00B6094B">
          <w:rPr>
            <w:noProof/>
            <w:webHidden/>
          </w:rPr>
          <w:fldChar w:fldCharType="separate"/>
        </w:r>
        <w:r w:rsidR="00BA0331">
          <w:rPr>
            <w:noProof/>
            <w:webHidden/>
          </w:rPr>
          <w:t>85</w:t>
        </w:r>
        <w:r w:rsidR="00B6094B">
          <w:rPr>
            <w:noProof/>
            <w:webHidden/>
          </w:rPr>
          <w:fldChar w:fldCharType="end"/>
        </w:r>
      </w:hyperlink>
    </w:p>
    <w:p w14:paraId="25E49F99" w14:textId="1102F372" w:rsidR="00B6094B" w:rsidRDefault="00033280">
      <w:pPr>
        <w:pStyle w:val="TOC3"/>
        <w:rPr>
          <w:rFonts w:eastAsiaTheme="minorEastAsia" w:cstheme="minorBidi"/>
          <w:i w:val="0"/>
          <w:iCs w:val="0"/>
          <w:noProof/>
          <w:kern w:val="2"/>
          <w:sz w:val="22"/>
          <w:szCs w:val="22"/>
          <w14:ligatures w14:val="standardContextual"/>
        </w:rPr>
      </w:pPr>
      <w:hyperlink w:anchor="_Toc137370360" w:history="1">
        <w:r w:rsidR="00B6094B" w:rsidRPr="00100EFA">
          <w:rPr>
            <w:rStyle w:val="Hyperlink"/>
            <w:noProof/>
          </w:rPr>
          <w:t>6.</w:t>
        </w:r>
        <w:r w:rsidR="00B6094B">
          <w:rPr>
            <w:rFonts w:eastAsiaTheme="minorEastAsia" w:cstheme="minorBidi"/>
            <w:i w:val="0"/>
            <w:iCs w:val="0"/>
            <w:noProof/>
            <w:kern w:val="2"/>
            <w:sz w:val="22"/>
            <w:szCs w:val="22"/>
            <w14:ligatures w14:val="standardContextual"/>
          </w:rPr>
          <w:tab/>
        </w:r>
        <w:r w:rsidR="00B6094B" w:rsidRPr="00100EFA">
          <w:rPr>
            <w:rStyle w:val="Hyperlink"/>
            <w:noProof/>
          </w:rPr>
          <w:t>Second Attempt Exam</w:t>
        </w:r>
        <w:r w:rsidR="00B6094B">
          <w:rPr>
            <w:noProof/>
            <w:webHidden/>
          </w:rPr>
          <w:tab/>
        </w:r>
        <w:r w:rsidR="00B6094B">
          <w:rPr>
            <w:noProof/>
            <w:webHidden/>
          </w:rPr>
          <w:fldChar w:fldCharType="begin"/>
        </w:r>
        <w:r w:rsidR="00B6094B">
          <w:rPr>
            <w:noProof/>
            <w:webHidden/>
          </w:rPr>
          <w:instrText xml:space="preserve"> PAGEREF _Toc137370360 \h </w:instrText>
        </w:r>
        <w:r w:rsidR="00B6094B">
          <w:rPr>
            <w:noProof/>
            <w:webHidden/>
          </w:rPr>
        </w:r>
        <w:r w:rsidR="00B6094B">
          <w:rPr>
            <w:noProof/>
            <w:webHidden/>
          </w:rPr>
          <w:fldChar w:fldCharType="separate"/>
        </w:r>
        <w:r w:rsidR="00BA0331">
          <w:rPr>
            <w:noProof/>
            <w:webHidden/>
          </w:rPr>
          <w:t>86</w:t>
        </w:r>
        <w:r w:rsidR="00B6094B">
          <w:rPr>
            <w:noProof/>
            <w:webHidden/>
          </w:rPr>
          <w:fldChar w:fldCharType="end"/>
        </w:r>
      </w:hyperlink>
    </w:p>
    <w:p w14:paraId="4ECB785D" w14:textId="37D29F35" w:rsidR="00B6094B" w:rsidRDefault="00033280">
      <w:pPr>
        <w:pStyle w:val="TOC3"/>
        <w:rPr>
          <w:rFonts w:eastAsiaTheme="minorEastAsia" w:cstheme="minorBidi"/>
          <w:i w:val="0"/>
          <w:iCs w:val="0"/>
          <w:noProof/>
          <w:kern w:val="2"/>
          <w:sz w:val="22"/>
          <w:szCs w:val="22"/>
          <w14:ligatures w14:val="standardContextual"/>
        </w:rPr>
      </w:pPr>
      <w:hyperlink w:anchor="_Toc137370361" w:history="1">
        <w:r w:rsidR="00B6094B" w:rsidRPr="00100EFA">
          <w:rPr>
            <w:rStyle w:val="Hyperlink"/>
            <w:noProof/>
          </w:rPr>
          <w:t>7.</w:t>
        </w:r>
        <w:r w:rsidR="00B6094B">
          <w:rPr>
            <w:rFonts w:eastAsiaTheme="minorEastAsia" w:cstheme="minorBidi"/>
            <w:i w:val="0"/>
            <w:iCs w:val="0"/>
            <w:noProof/>
            <w:kern w:val="2"/>
            <w:sz w:val="22"/>
            <w:szCs w:val="22"/>
            <w14:ligatures w14:val="standardContextual"/>
          </w:rPr>
          <w:tab/>
        </w:r>
        <w:r w:rsidR="00B6094B" w:rsidRPr="00100EFA">
          <w:rPr>
            <w:rStyle w:val="Hyperlink"/>
            <w:noProof/>
          </w:rPr>
          <w:t>Taking More than One Examination During the Same Semester</w:t>
        </w:r>
        <w:r w:rsidR="00B6094B">
          <w:rPr>
            <w:noProof/>
            <w:webHidden/>
          </w:rPr>
          <w:tab/>
        </w:r>
        <w:r w:rsidR="00B6094B">
          <w:rPr>
            <w:noProof/>
            <w:webHidden/>
          </w:rPr>
          <w:fldChar w:fldCharType="begin"/>
        </w:r>
        <w:r w:rsidR="00B6094B">
          <w:rPr>
            <w:noProof/>
            <w:webHidden/>
          </w:rPr>
          <w:instrText xml:space="preserve"> PAGEREF _Toc137370361 \h </w:instrText>
        </w:r>
        <w:r w:rsidR="00B6094B">
          <w:rPr>
            <w:noProof/>
            <w:webHidden/>
          </w:rPr>
        </w:r>
        <w:r w:rsidR="00B6094B">
          <w:rPr>
            <w:noProof/>
            <w:webHidden/>
          </w:rPr>
          <w:fldChar w:fldCharType="separate"/>
        </w:r>
        <w:r w:rsidR="00BA0331">
          <w:rPr>
            <w:noProof/>
            <w:webHidden/>
          </w:rPr>
          <w:t>86</w:t>
        </w:r>
        <w:r w:rsidR="00B6094B">
          <w:rPr>
            <w:noProof/>
            <w:webHidden/>
          </w:rPr>
          <w:fldChar w:fldCharType="end"/>
        </w:r>
      </w:hyperlink>
    </w:p>
    <w:p w14:paraId="6ED56212" w14:textId="795D2499" w:rsidR="00B6094B" w:rsidRDefault="00033280">
      <w:pPr>
        <w:pStyle w:val="TOC2"/>
        <w:rPr>
          <w:rFonts w:eastAsiaTheme="minorEastAsia" w:cstheme="minorBidi"/>
          <w:smallCaps w:val="0"/>
          <w:noProof/>
          <w:kern w:val="2"/>
          <w:sz w:val="22"/>
          <w:szCs w:val="22"/>
          <w14:ligatures w14:val="standardContextual"/>
        </w:rPr>
      </w:pPr>
      <w:hyperlink w:anchor="_Toc137370362" w:history="1">
        <w:r w:rsidR="00B6094B" w:rsidRPr="00100EFA">
          <w:rPr>
            <w:rStyle w:val="Hyperlink"/>
            <w:noProof/>
          </w:rPr>
          <w:t>F. Second Doctoral Degree</w:t>
        </w:r>
        <w:r w:rsidR="00B6094B">
          <w:rPr>
            <w:noProof/>
            <w:webHidden/>
          </w:rPr>
          <w:tab/>
        </w:r>
        <w:r w:rsidR="00B6094B">
          <w:rPr>
            <w:noProof/>
            <w:webHidden/>
          </w:rPr>
          <w:fldChar w:fldCharType="begin"/>
        </w:r>
        <w:r w:rsidR="00B6094B">
          <w:rPr>
            <w:noProof/>
            <w:webHidden/>
          </w:rPr>
          <w:instrText xml:space="preserve"> PAGEREF _Toc137370362 \h </w:instrText>
        </w:r>
        <w:r w:rsidR="00B6094B">
          <w:rPr>
            <w:noProof/>
            <w:webHidden/>
          </w:rPr>
        </w:r>
        <w:r w:rsidR="00B6094B">
          <w:rPr>
            <w:noProof/>
            <w:webHidden/>
          </w:rPr>
          <w:fldChar w:fldCharType="separate"/>
        </w:r>
        <w:r w:rsidR="00BA0331">
          <w:rPr>
            <w:noProof/>
            <w:webHidden/>
          </w:rPr>
          <w:t>86</w:t>
        </w:r>
        <w:r w:rsidR="00B6094B">
          <w:rPr>
            <w:noProof/>
            <w:webHidden/>
          </w:rPr>
          <w:fldChar w:fldCharType="end"/>
        </w:r>
      </w:hyperlink>
    </w:p>
    <w:p w14:paraId="0B204806" w14:textId="367D095F" w:rsidR="00B6094B" w:rsidRDefault="00033280" w:rsidP="00B6094B">
      <w:pPr>
        <w:pStyle w:val="TOC1"/>
        <w:rPr>
          <w:rFonts w:eastAsiaTheme="minorEastAsia" w:cstheme="minorBidi"/>
          <w:kern w:val="2"/>
          <w:sz w:val="22"/>
          <w:szCs w:val="22"/>
          <w14:ligatures w14:val="standardContextual"/>
        </w:rPr>
      </w:pPr>
      <w:hyperlink w:anchor="_Toc137370363" w:history="1">
        <w:r w:rsidR="00B6094B" w:rsidRPr="00100EFA">
          <w:rPr>
            <w:rStyle w:val="Hyperlink"/>
          </w:rPr>
          <w:t>Chapter Nine – Graduate Assistantships</w:t>
        </w:r>
        <w:r w:rsidR="00B6094B">
          <w:rPr>
            <w:webHidden/>
          </w:rPr>
          <w:tab/>
        </w:r>
        <w:r w:rsidR="00B6094B">
          <w:rPr>
            <w:webHidden/>
          </w:rPr>
          <w:fldChar w:fldCharType="begin"/>
        </w:r>
        <w:r w:rsidR="00B6094B">
          <w:rPr>
            <w:webHidden/>
          </w:rPr>
          <w:instrText xml:space="preserve"> PAGEREF _Toc137370363 \h </w:instrText>
        </w:r>
        <w:r w:rsidR="00B6094B">
          <w:rPr>
            <w:webHidden/>
          </w:rPr>
        </w:r>
        <w:r w:rsidR="00B6094B">
          <w:rPr>
            <w:webHidden/>
          </w:rPr>
          <w:fldChar w:fldCharType="separate"/>
        </w:r>
        <w:r w:rsidR="00BA0331">
          <w:rPr>
            <w:webHidden/>
          </w:rPr>
          <w:t>88</w:t>
        </w:r>
        <w:r w:rsidR="00B6094B">
          <w:rPr>
            <w:webHidden/>
          </w:rPr>
          <w:fldChar w:fldCharType="end"/>
        </w:r>
      </w:hyperlink>
    </w:p>
    <w:p w14:paraId="7077CED7" w14:textId="45405D50" w:rsidR="00B6094B" w:rsidRDefault="00033280">
      <w:pPr>
        <w:pStyle w:val="TOC2"/>
        <w:rPr>
          <w:rFonts w:eastAsiaTheme="minorEastAsia" w:cstheme="minorBidi"/>
          <w:smallCaps w:val="0"/>
          <w:noProof/>
          <w:kern w:val="2"/>
          <w:sz w:val="22"/>
          <w:szCs w:val="22"/>
          <w14:ligatures w14:val="standardContextual"/>
        </w:rPr>
      </w:pPr>
      <w:hyperlink w:anchor="_Toc137370364" w:history="1">
        <w:r w:rsidR="00B6094B" w:rsidRPr="00100EFA">
          <w:rPr>
            <w:rStyle w:val="Hyperlink"/>
            <w:noProof/>
          </w:rPr>
          <w:t>A. Eligibility</w:t>
        </w:r>
        <w:r w:rsidR="00B6094B">
          <w:rPr>
            <w:noProof/>
            <w:webHidden/>
          </w:rPr>
          <w:tab/>
        </w:r>
        <w:r w:rsidR="00B6094B">
          <w:rPr>
            <w:noProof/>
            <w:webHidden/>
          </w:rPr>
          <w:fldChar w:fldCharType="begin"/>
        </w:r>
        <w:r w:rsidR="00B6094B">
          <w:rPr>
            <w:noProof/>
            <w:webHidden/>
          </w:rPr>
          <w:instrText xml:space="preserve"> PAGEREF _Toc137370364 \h </w:instrText>
        </w:r>
        <w:r w:rsidR="00B6094B">
          <w:rPr>
            <w:noProof/>
            <w:webHidden/>
          </w:rPr>
        </w:r>
        <w:r w:rsidR="00B6094B">
          <w:rPr>
            <w:noProof/>
            <w:webHidden/>
          </w:rPr>
          <w:fldChar w:fldCharType="separate"/>
        </w:r>
        <w:r w:rsidR="00BA0331">
          <w:rPr>
            <w:noProof/>
            <w:webHidden/>
          </w:rPr>
          <w:t>89</w:t>
        </w:r>
        <w:r w:rsidR="00B6094B">
          <w:rPr>
            <w:noProof/>
            <w:webHidden/>
          </w:rPr>
          <w:fldChar w:fldCharType="end"/>
        </w:r>
      </w:hyperlink>
    </w:p>
    <w:p w14:paraId="3F4704F1" w14:textId="676DD225" w:rsidR="00B6094B" w:rsidRDefault="00033280">
      <w:pPr>
        <w:pStyle w:val="TOC2"/>
        <w:rPr>
          <w:rFonts w:eastAsiaTheme="minorEastAsia" w:cstheme="minorBidi"/>
          <w:smallCaps w:val="0"/>
          <w:noProof/>
          <w:kern w:val="2"/>
          <w:sz w:val="22"/>
          <w:szCs w:val="22"/>
          <w14:ligatures w14:val="standardContextual"/>
        </w:rPr>
      </w:pPr>
      <w:hyperlink w:anchor="_Toc137370365" w:history="1">
        <w:r w:rsidR="00B6094B" w:rsidRPr="00100EFA">
          <w:rPr>
            <w:rStyle w:val="Hyperlink"/>
            <w:noProof/>
          </w:rPr>
          <w:t>B. Tuition Waivers</w:t>
        </w:r>
        <w:r w:rsidR="00B6094B">
          <w:rPr>
            <w:noProof/>
            <w:webHidden/>
          </w:rPr>
          <w:tab/>
        </w:r>
        <w:r w:rsidR="00B6094B">
          <w:rPr>
            <w:noProof/>
            <w:webHidden/>
          </w:rPr>
          <w:fldChar w:fldCharType="begin"/>
        </w:r>
        <w:r w:rsidR="00B6094B">
          <w:rPr>
            <w:noProof/>
            <w:webHidden/>
          </w:rPr>
          <w:instrText xml:space="preserve"> PAGEREF _Toc137370365 \h </w:instrText>
        </w:r>
        <w:r w:rsidR="00B6094B">
          <w:rPr>
            <w:noProof/>
            <w:webHidden/>
          </w:rPr>
        </w:r>
        <w:r w:rsidR="00B6094B">
          <w:rPr>
            <w:noProof/>
            <w:webHidden/>
          </w:rPr>
          <w:fldChar w:fldCharType="separate"/>
        </w:r>
        <w:r w:rsidR="00BA0331">
          <w:rPr>
            <w:noProof/>
            <w:webHidden/>
          </w:rPr>
          <w:t>89</w:t>
        </w:r>
        <w:r w:rsidR="00B6094B">
          <w:rPr>
            <w:noProof/>
            <w:webHidden/>
          </w:rPr>
          <w:fldChar w:fldCharType="end"/>
        </w:r>
      </w:hyperlink>
    </w:p>
    <w:p w14:paraId="22956EB0" w14:textId="242D61A4" w:rsidR="00B6094B" w:rsidRDefault="00033280">
      <w:pPr>
        <w:pStyle w:val="TOC2"/>
        <w:rPr>
          <w:rFonts w:eastAsiaTheme="minorEastAsia" w:cstheme="minorBidi"/>
          <w:smallCaps w:val="0"/>
          <w:noProof/>
          <w:kern w:val="2"/>
          <w:sz w:val="22"/>
          <w:szCs w:val="22"/>
          <w14:ligatures w14:val="standardContextual"/>
        </w:rPr>
      </w:pPr>
      <w:hyperlink w:anchor="_Toc137370366" w:history="1">
        <w:r w:rsidR="00B6094B" w:rsidRPr="00100EFA">
          <w:rPr>
            <w:rStyle w:val="Hyperlink"/>
            <w:noProof/>
          </w:rPr>
          <w:t>C. Required Training for Graduate Assistants</w:t>
        </w:r>
        <w:r w:rsidR="00B6094B">
          <w:rPr>
            <w:noProof/>
            <w:webHidden/>
          </w:rPr>
          <w:tab/>
        </w:r>
        <w:r w:rsidR="00B6094B">
          <w:rPr>
            <w:noProof/>
            <w:webHidden/>
          </w:rPr>
          <w:fldChar w:fldCharType="begin"/>
        </w:r>
        <w:r w:rsidR="00B6094B">
          <w:rPr>
            <w:noProof/>
            <w:webHidden/>
          </w:rPr>
          <w:instrText xml:space="preserve"> PAGEREF _Toc137370366 \h </w:instrText>
        </w:r>
        <w:r w:rsidR="00B6094B">
          <w:rPr>
            <w:noProof/>
            <w:webHidden/>
          </w:rPr>
        </w:r>
        <w:r w:rsidR="00B6094B">
          <w:rPr>
            <w:noProof/>
            <w:webHidden/>
          </w:rPr>
          <w:fldChar w:fldCharType="separate"/>
        </w:r>
        <w:r w:rsidR="00BA0331">
          <w:rPr>
            <w:noProof/>
            <w:webHidden/>
          </w:rPr>
          <w:t>90</w:t>
        </w:r>
        <w:r w:rsidR="00B6094B">
          <w:rPr>
            <w:noProof/>
            <w:webHidden/>
          </w:rPr>
          <w:fldChar w:fldCharType="end"/>
        </w:r>
      </w:hyperlink>
    </w:p>
    <w:p w14:paraId="59C4274F" w14:textId="478FDCB0" w:rsidR="00B6094B" w:rsidRDefault="00033280">
      <w:pPr>
        <w:pStyle w:val="TOC2"/>
        <w:rPr>
          <w:rFonts w:eastAsiaTheme="minorEastAsia" w:cstheme="minorBidi"/>
          <w:smallCaps w:val="0"/>
          <w:noProof/>
          <w:kern w:val="2"/>
          <w:sz w:val="22"/>
          <w:szCs w:val="22"/>
          <w14:ligatures w14:val="standardContextual"/>
        </w:rPr>
      </w:pPr>
      <w:hyperlink w:anchor="_Toc137370367" w:history="1">
        <w:r w:rsidR="00B6094B" w:rsidRPr="00100EFA">
          <w:rPr>
            <w:rStyle w:val="Hyperlink"/>
            <w:noProof/>
          </w:rPr>
          <w:t>D. Academic Load for Graduate Assistants</w:t>
        </w:r>
        <w:r w:rsidR="00B6094B">
          <w:rPr>
            <w:noProof/>
            <w:webHidden/>
          </w:rPr>
          <w:tab/>
        </w:r>
        <w:r w:rsidR="00B6094B">
          <w:rPr>
            <w:noProof/>
            <w:webHidden/>
          </w:rPr>
          <w:fldChar w:fldCharType="begin"/>
        </w:r>
        <w:r w:rsidR="00B6094B">
          <w:rPr>
            <w:noProof/>
            <w:webHidden/>
          </w:rPr>
          <w:instrText xml:space="preserve"> PAGEREF _Toc137370367 \h </w:instrText>
        </w:r>
        <w:r w:rsidR="00B6094B">
          <w:rPr>
            <w:noProof/>
            <w:webHidden/>
          </w:rPr>
        </w:r>
        <w:r w:rsidR="00B6094B">
          <w:rPr>
            <w:noProof/>
            <w:webHidden/>
          </w:rPr>
          <w:fldChar w:fldCharType="separate"/>
        </w:r>
        <w:r w:rsidR="00BA0331">
          <w:rPr>
            <w:noProof/>
            <w:webHidden/>
          </w:rPr>
          <w:t>91</w:t>
        </w:r>
        <w:r w:rsidR="00B6094B">
          <w:rPr>
            <w:noProof/>
            <w:webHidden/>
          </w:rPr>
          <w:fldChar w:fldCharType="end"/>
        </w:r>
      </w:hyperlink>
    </w:p>
    <w:p w14:paraId="5524E594" w14:textId="55D282DC" w:rsidR="00B6094B" w:rsidRDefault="00033280">
      <w:pPr>
        <w:pStyle w:val="TOC2"/>
        <w:rPr>
          <w:rFonts w:eastAsiaTheme="minorEastAsia" w:cstheme="minorBidi"/>
          <w:smallCaps w:val="0"/>
          <w:noProof/>
          <w:kern w:val="2"/>
          <w:sz w:val="22"/>
          <w:szCs w:val="22"/>
          <w14:ligatures w14:val="standardContextual"/>
        </w:rPr>
      </w:pPr>
      <w:hyperlink w:anchor="_Toc137370368" w:history="1">
        <w:r w:rsidR="00B6094B" w:rsidRPr="00100EFA">
          <w:rPr>
            <w:rStyle w:val="Hyperlink"/>
            <w:noProof/>
          </w:rPr>
          <w:t>E. Assistantship Stipends</w:t>
        </w:r>
        <w:r w:rsidR="00B6094B">
          <w:rPr>
            <w:noProof/>
            <w:webHidden/>
          </w:rPr>
          <w:tab/>
        </w:r>
        <w:r w:rsidR="00B6094B">
          <w:rPr>
            <w:noProof/>
            <w:webHidden/>
          </w:rPr>
          <w:fldChar w:fldCharType="begin"/>
        </w:r>
        <w:r w:rsidR="00B6094B">
          <w:rPr>
            <w:noProof/>
            <w:webHidden/>
          </w:rPr>
          <w:instrText xml:space="preserve"> PAGEREF _Toc137370368 \h </w:instrText>
        </w:r>
        <w:r w:rsidR="00B6094B">
          <w:rPr>
            <w:noProof/>
            <w:webHidden/>
          </w:rPr>
        </w:r>
        <w:r w:rsidR="00B6094B">
          <w:rPr>
            <w:noProof/>
            <w:webHidden/>
          </w:rPr>
          <w:fldChar w:fldCharType="separate"/>
        </w:r>
        <w:r w:rsidR="00BA0331">
          <w:rPr>
            <w:noProof/>
            <w:webHidden/>
          </w:rPr>
          <w:t>91</w:t>
        </w:r>
        <w:r w:rsidR="00B6094B">
          <w:rPr>
            <w:noProof/>
            <w:webHidden/>
          </w:rPr>
          <w:fldChar w:fldCharType="end"/>
        </w:r>
      </w:hyperlink>
    </w:p>
    <w:p w14:paraId="03883D7B" w14:textId="11D20C9E" w:rsidR="00B6094B" w:rsidRDefault="00033280">
      <w:pPr>
        <w:pStyle w:val="TOC2"/>
        <w:rPr>
          <w:rFonts w:eastAsiaTheme="minorEastAsia" w:cstheme="minorBidi"/>
          <w:smallCaps w:val="0"/>
          <w:noProof/>
          <w:kern w:val="2"/>
          <w:sz w:val="22"/>
          <w:szCs w:val="22"/>
          <w14:ligatures w14:val="standardContextual"/>
        </w:rPr>
      </w:pPr>
      <w:hyperlink w:anchor="_Toc137370369" w:history="1">
        <w:r w:rsidR="00B6094B" w:rsidRPr="00100EFA">
          <w:rPr>
            <w:rStyle w:val="Hyperlink"/>
            <w:noProof/>
          </w:rPr>
          <w:t>F. Assistantship Offer, Appointment, Reappointment, and Evaluation and Certification of Effort</w:t>
        </w:r>
        <w:r w:rsidR="00B6094B">
          <w:rPr>
            <w:noProof/>
            <w:webHidden/>
          </w:rPr>
          <w:tab/>
        </w:r>
        <w:r w:rsidR="00B6094B">
          <w:rPr>
            <w:noProof/>
            <w:webHidden/>
          </w:rPr>
          <w:fldChar w:fldCharType="begin"/>
        </w:r>
        <w:r w:rsidR="00B6094B">
          <w:rPr>
            <w:noProof/>
            <w:webHidden/>
          </w:rPr>
          <w:instrText xml:space="preserve"> PAGEREF _Toc137370369 \h </w:instrText>
        </w:r>
        <w:r w:rsidR="00B6094B">
          <w:rPr>
            <w:noProof/>
            <w:webHidden/>
          </w:rPr>
        </w:r>
        <w:r w:rsidR="00B6094B">
          <w:rPr>
            <w:noProof/>
            <w:webHidden/>
          </w:rPr>
          <w:fldChar w:fldCharType="separate"/>
        </w:r>
        <w:r w:rsidR="00BA0331">
          <w:rPr>
            <w:noProof/>
            <w:webHidden/>
          </w:rPr>
          <w:t>91</w:t>
        </w:r>
        <w:r w:rsidR="00B6094B">
          <w:rPr>
            <w:noProof/>
            <w:webHidden/>
          </w:rPr>
          <w:fldChar w:fldCharType="end"/>
        </w:r>
      </w:hyperlink>
    </w:p>
    <w:p w14:paraId="1CAB3B94" w14:textId="65AE498A" w:rsidR="00B6094B" w:rsidRDefault="00033280">
      <w:pPr>
        <w:pStyle w:val="TOC3"/>
        <w:rPr>
          <w:rFonts w:eastAsiaTheme="minorEastAsia" w:cstheme="minorBidi"/>
          <w:i w:val="0"/>
          <w:iCs w:val="0"/>
          <w:noProof/>
          <w:kern w:val="2"/>
          <w:sz w:val="22"/>
          <w:szCs w:val="22"/>
          <w14:ligatures w14:val="standardContextual"/>
        </w:rPr>
      </w:pPr>
      <w:hyperlink w:anchor="_Toc137370370"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Acceptance of Financial Support</w:t>
        </w:r>
        <w:r w:rsidR="00B6094B">
          <w:rPr>
            <w:noProof/>
            <w:webHidden/>
          </w:rPr>
          <w:tab/>
        </w:r>
        <w:r w:rsidR="00B6094B">
          <w:rPr>
            <w:noProof/>
            <w:webHidden/>
          </w:rPr>
          <w:fldChar w:fldCharType="begin"/>
        </w:r>
        <w:r w:rsidR="00B6094B">
          <w:rPr>
            <w:noProof/>
            <w:webHidden/>
          </w:rPr>
          <w:instrText xml:space="preserve"> PAGEREF _Toc137370370 \h </w:instrText>
        </w:r>
        <w:r w:rsidR="00B6094B">
          <w:rPr>
            <w:noProof/>
            <w:webHidden/>
          </w:rPr>
        </w:r>
        <w:r w:rsidR="00B6094B">
          <w:rPr>
            <w:noProof/>
            <w:webHidden/>
          </w:rPr>
          <w:fldChar w:fldCharType="separate"/>
        </w:r>
        <w:r w:rsidR="00BA0331">
          <w:rPr>
            <w:noProof/>
            <w:webHidden/>
          </w:rPr>
          <w:t>92</w:t>
        </w:r>
        <w:r w:rsidR="00B6094B">
          <w:rPr>
            <w:noProof/>
            <w:webHidden/>
          </w:rPr>
          <w:fldChar w:fldCharType="end"/>
        </w:r>
      </w:hyperlink>
    </w:p>
    <w:p w14:paraId="70195077" w14:textId="6DF4C6C6" w:rsidR="00B6094B" w:rsidRDefault="00033280">
      <w:pPr>
        <w:pStyle w:val="TOC3"/>
        <w:rPr>
          <w:rFonts w:eastAsiaTheme="minorEastAsia" w:cstheme="minorBidi"/>
          <w:i w:val="0"/>
          <w:iCs w:val="0"/>
          <w:noProof/>
          <w:kern w:val="2"/>
          <w:sz w:val="22"/>
          <w:szCs w:val="22"/>
          <w14:ligatures w14:val="standardContextual"/>
        </w:rPr>
      </w:pPr>
      <w:hyperlink w:anchor="_Toc137370371"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Appointment</w:t>
        </w:r>
        <w:r w:rsidR="00B6094B">
          <w:rPr>
            <w:noProof/>
            <w:webHidden/>
          </w:rPr>
          <w:tab/>
        </w:r>
        <w:r w:rsidR="00B6094B">
          <w:rPr>
            <w:noProof/>
            <w:webHidden/>
          </w:rPr>
          <w:fldChar w:fldCharType="begin"/>
        </w:r>
        <w:r w:rsidR="00B6094B">
          <w:rPr>
            <w:noProof/>
            <w:webHidden/>
          </w:rPr>
          <w:instrText xml:space="preserve"> PAGEREF _Toc137370371 \h </w:instrText>
        </w:r>
        <w:r w:rsidR="00B6094B">
          <w:rPr>
            <w:noProof/>
            <w:webHidden/>
          </w:rPr>
        </w:r>
        <w:r w:rsidR="00B6094B">
          <w:rPr>
            <w:noProof/>
            <w:webHidden/>
          </w:rPr>
          <w:fldChar w:fldCharType="separate"/>
        </w:r>
        <w:r w:rsidR="00BA0331">
          <w:rPr>
            <w:noProof/>
            <w:webHidden/>
          </w:rPr>
          <w:t>92</w:t>
        </w:r>
        <w:r w:rsidR="00B6094B">
          <w:rPr>
            <w:noProof/>
            <w:webHidden/>
          </w:rPr>
          <w:fldChar w:fldCharType="end"/>
        </w:r>
      </w:hyperlink>
    </w:p>
    <w:p w14:paraId="1630CBCF" w14:textId="14891B53" w:rsidR="00B6094B" w:rsidRDefault="00033280">
      <w:pPr>
        <w:pStyle w:val="TOC3"/>
        <w:rPr>
          <w:rFonts w:eastAsiaTheme="minorEastAsia" w:cstheme="minorBidi"/>
          <w:i w:val="0"/>
          <w:iCs w:val="0"/>
          <w:noProof/>
          <w:kern w:val="2"/>
          <w:sz w:val="22"/>
          <w:szCs w:val="22"/>
          <w14:ligatures w14:val="standardContextual"/>
        </w:rPr>
      </w:pPr>
      <w:hyperlink w:anchor="_Toc137370372"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Reappointment for the Next Academic Semester/Year</w:t>
        </w:r>
        <w:r w:rsidR="00B6094B">
          <w:rPr>
            <w:noProof/>
            <w:webHidden/>
          </w:rPr>
          <w:tab/>
        </w:r>
        <w:r w:rsidR="00B6094B">
          <w:rPr>
            <w:noProof/>
            <w:webHidden/>
          </w:rPr>
          <w:fldChar w:fldCharType="begin"/>
        </w:r>
        <w:r w:rsidR="00B6094B">
          <w:rPr>
            <w:noProof/>
            <w:webHidden/>
          </w:rPr>
          <w:instrText xml:space="preserve"> PAGEREF _Toc137370372 \h </w:instrText>
        </w:r>
        <w:r w:rsidR="00B6094B">
          <w:rPr>
            <w:noProof/>
            <w:webHidden/>
          </w:rPr>
        </w:r>
        <w:r w:rsidR="00B6094B">
          <w:rPr>
            <w:noProof/>
            <w:webHidden/>
          </w:rPr>
          <w:fldChar w:fldCharType="separate"/>
        </w:r>
        <w:r w:rsidR="00BA0331">
          <w:rPr>
            <w:noProof/>
            <w:webHidden/>
          </w:rPr>
          <w:t>93</w:t>
        </w:r>
        <w:r w:rsidR="00B6094B">
          <w:rPr>
            <w:noProof/>
            <w:webHidden/>
          </w:rPr>
          <w:fldChar w:fldCharType="end"/>
        </w:r>
      </w:hyperlink>
    </w:p>
    <w:p w14:paraId="6907914C" w14:textId="2F13195F" w:rsidR="00B6094B" w:rsidRDefault="00033280">
      <w:pPr>
        <w:pStyle w:val="TOC3"/>
        <w:rPr>
          <w:rFonts w:eastAsiaTheme="minorEastAsia" w:cstheme="minorBidi"/>
          <w:i w:val="0"/>
          <w:iCs w:val="0"/>
          <w:noProof/>
          <w:kern w:val="2"/>
          <w:sz w:val="22"/>
          <w:szCs w:val="22"/>
          <w14:ligatures w14:val="standardContextual"/>
        </w:rPr>
      </w:pPr>
      <w:hyperlink w:anchor="_Toc137370373"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Evaluation and Certification of Effort</w:t>
        </w:r>
        <w:r w:rsidR="00B6094B">
          <w:rPr>
            <w:noProof/>
            <w:webHidden/>
          </w:rPr>
          <w:tab/>
        </w:r>
        <w:r w:rsidR="00B6094B">
          <w:rPr>
            <w:noProof/>
            <w:webHidden/>
          </w:rPr>
          <w:fldChar w:fldCharType="begin"/>
        </w:r>
        <w:r w:rsidR="00B6094B">
          <w:rPr>
            <w:noProof/>
            <w:webHidden/>
          </w:rPr>
          <w:instrText xml:space="preserve"> PAGEREF _Toc137370373 \h </w:instrText>
        </w:r>
        <w:r w:rsidR="00B6094B">
          <w:rPr>
            <w:noProof/>
            <w:webHidden/>
          </w:rPr>
        </w:r>
        <w:r w:rsidR="00B6094B">
          <w:rPr>
            <w:noProof/>
            <w:webHidden/>
          </w:rPr>
          <w:fldChar w:fldCharType="separate"/>
        </w:r>
        <w:r w:rsidR="00BA0331">
          <w:rPr>
            <w:noProof/>
            <w:webHidden/>
          </w:rPr>
          <w:t>93</w:t>
        </w:r>
        <w:r w:rsidR="00B6094B">
          <w:rPr>
            <w:noProof/>
            <w:webHidden/>
          </w:rPr>
          <w:fldChar w:fldCharType="end"/>
        </w:r>
      </w:hyperlink>
    </w:p>
    <w:p w14:paraId="625E0D4A" w14:textId="3032E729" w:rsidR="00B6094B" w:rsidRDefault="00033280">
      <w:pPr>
        <w:pStyle w:val="TOC2"/>
        <w:rPr>
          <w:rFonts w:eastAsiaTheme="minorEastAsia" w:cstheme="minorBidi"/>
          <w:smallCaps w:val="0"/>
          <w:noProof/>
          <w:kern w:val="2"/>
          <w:sz w:val="22"/>
          <w:szCs w:val="22"/>
          <w14:ligatures w14:val="standardContextual"/>
        </w:rPr>
      </w:pPr>
      <w:hyperlink w:anchor="_Toc137370374" w:history="1">
        <w:r w:rsidR="00B6094B" w:rsidRPr="00100EFA">
          <w:rPr>
            <w:rStyle w:val="Hyperlink"/>
            <w:noProof/>
          </w:rPr>
          <w:t>G. Termination of an Assistantship</w:t>
        </w:r>
        <w:r w:rsidR="00B6094B">
          <w:rPr>
            <w:noProof/>
            <w:webHidden/>
          </w:rPr>
          <w:tab/>
        </w:r>
        <w:r w:rsidR="00B6094B">
          <w:rPr>
            <w:noProof/>
            <w:webHidden/>
          </w:rPr>
          <w:fldChar w:fldCharType="begin"/>
        </w:r>
        <w:r w:rsidR="00B6094B">
          <w:rPr>
            <w:noProof/>
            <w:webHidden/>
          </w:rPr>
          <w:instrText xml:space="preserve"> PAGEREF _Toc137370374 \h </w:instrText>
        </w:r>
        <w:r w:rsidR="00B6094B">
          <w:rPr>
            <w:noProof/>
            <w:webHidden/>
          </w:rPr>
        </w:r>
        <w:r w:rsidR="00B6094B">
          <w:rPr>
            <w:noProof/>
            <w:webHidden/>
          </w:rPr>
          <w:fldChar w:fldCharType="separate"/>
        </w:r>
        <w:r w:rsidR="00BA0331">
          <w:rPr>
            <w:noProof/>
            <w:webHidden/>
          </w:rPr>
          <w:t>93</w:t>
        </w:r>
        <w:r w:rsidR="00B6094B">
          <w:rPr>
            <w:noProof/>
            <w:webHidden/>
          </w:rPr>
          <w:fldChar w:fldCharType="end"/>
        </w:r>
      </w:hyperlink>
    </w:p>
    <w:p w14:paraId="4D30B350" w14:textId="074E6E18" w:rsidR="00B6094B" w:rsidRDefault="00033280">
      <w:pPr>
        <w:pStyle w:val="TOC3"/>
        <w:rPr>
          <w:rFonts w:eastAsiaTheme="minorEastAsia" w:cstheme="minorBidi"/>
          <w:i w:val="0"/>
          <w:iCs w:val="0"/>
          <w:noProof/>
          <w:kern w:val="2"/>
          <w:sz w:val="22"/>
          <w:szCs w:val="22"/>
          <w14:ligatures w14:val="standardContextual"/>
        </w:rPr>
      </w:pPr>
      <w:hyperlink w:anchor="_Toc137370375"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Non-renewal at the End of the Semester</w:t>
        </w:r>
        <w:r w:rsidR="00B6094B">
          <w:rPr>
            <w:noProof/>
            <w:webHidden/>
          </w:rPr>
          <w:tab/>
        </w:r>
        <w:r w:rsidR="00B6094B">
          <w:rPr>
            <w:noProof/>
            <w:webHidden/>
          </w:rPr>
          <w:fldChar w:fldCharType="begin"/>
        </w:r>
        <w:r w:rsidR="00B6094B">
          <w:rPr>
            <w:noProof/>
            <w:webHidden/>
          </w:rPr>
          <w:instrText xml:space="preserve"> PAGEREF _Toc137370375 \h </w:instrText>
        </w:r>
        <w:r w:rsidR="00B6094B">
          <w:rPr>
            <w:noProof/>
            <w:webHidden/>
          </w:rPr>
        </w:r>
        <w:r w:rsidR="00B6094B">
          <w:rPr>
            <w:noProof/>
            <w:webHidden/>
          </w:rPr>
          <w:fldChar w:fldCharType="separate"/>
        </w:r>
        <w:r w:rsidR="00BA0331">
          <w:rPr>
            <w:noProof/>
            <w:webHidden/>
          </w:rPr>
          <w:t>93</w:t>
        </w:r>
        <w:r w:rsidR="00B6094B">
          <w:rPr>
            <w:noProof/>
            <w:webHidden/>
          </w:rPr>
          <w:fldChar w:fldCharType="end"/>
        </w:r>
      </w:hyperlink>
    </w:p>
    <w:p w14:paraId="605BDF53" w14:textId="125FBAD6" w:rsidR="00B6094B" w:rsidRDefault="00033280">
      <w:pPr>
        <w:pStyle w:val="TOC3"/>
        <w:rPr>
          <w:rFonts w:eastAsiaTheme="minorEastAsia" w:cstheme="minorBidi"/>
          <w:i w:val="0"/>
          <w:iCs w:val="0"/>
          <w:noProof/>
          <w:kern w:val="2"/>
          <w:sz w:val="22"/>
          <w:szCs w:val="22"/>
          <w14:ligatures w14:val="standardContextual"/>
        </w:rPr>
      </w:pPr>
      <w:hyperlink w:anchor="_Toc137370376"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Termination Mid-Semester or before the end of period stipulated in current offer letter</w:t>
        </w:r>
        <w:r w:rsidR="00B6094B">
          <w:rPr>
            <w:noProof/>
            <w:webHidden/>
          </w:rPr>
          <w:tab/>
        </w:r>
        <w:r w:rsidR="00B6094B">
          <w:rPr>
            <w:noProof/>
            <w:webHidden/>
          </w:rPr>
          <w:fldChar w:fldCharType="begin"/>
        </w:r>
        <w:r w:rsidR="00B6094B">
          <w:rPr>
            <w:noProof/>
            <w:webHidden/>
          </w:rPr>
          <w:instrText xml:space="preserve"> PAGEREF _Toc137370376 \h </w:instrText>
        </w:r>
        <w:r w:rsidR="00B6094B">
          <w:rPr>
            <w:noProof/>
            <w:webHidden/>
          </w:rPr>
        </w:r>
        <w:r w:rsidR="00B6094B">
          <w:rPr>
            <w:noProof/>
            <w:webHidden/>
          </w:rPr>
          <w:fldChar w:fldCharType="separate"/>
        </w:r>
        <w:r w:rsidR="00BA0331">
          <w:rPr>
            <w:noProof/>
            <w:webHidden/>
          </w:rPr>
          <w:t>94</w:t>
        </w:r>
        <w:r w:rsidR="00B6094B">
          <w:rPr>
            <w:noProof/>
            <w:webHidden/>
          </w:rPr>
          <w:fldChar w:fldCharType="end"/>
        </w:r>
      </w:hyperlink>
    </w:p>
    <w:p w14:paraId="3F935622" w14:textId="0219EE1A" w:rsidR="00B6094B" w:rsidRDefault="00033280">
      <w:pPr>
        <w:pStyle w:val="TOC3"/>
        <w:rPr>
          <w:rFonts w:eastAsiaTheme="minorEastAsia" w:cstheme="minorBidi"/>
          <w:i w:val="0"/>
          <w:iCs w:val="0"/>
          <w:noProof/>
          <w:kern w:val="2"/>
          <w:sz w:val="22"/>
          <w:szCs w:val="22"/>
          <w14:ligatures w14:val="standardContextual"/>
        </w:rPr>
      </w:pPr>
      <w:hyperlink w:anchor="_Toc137370377"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Termination for Conduct Violations</w:t>
        </w:r>
        <w:r w:rsidR="00B6094B">
          <w:rPr>
            <w:noProof/>
            <w:webHidden/>
          </w:rPr>
          <w:tab/>
        </w:r>
        <w:r w:rsidR="00B6094B">
          <w:rPr>
            <w:noProof/>
            <w:webHidden/>
          </w:rPr>
          <w:fldChar w:fldCharType="begin"/>
        </w:r>
        <w:r w:rsidR="00B6094B">
          <w:rPr>
            <w:noProof/>
            <w:webHidden/>
          </w:rPr>
          <w:instrText xml:space="preserve"> PAGEREF _Toc137370377 \h </w:instrText>
        </w:r>
        <w:r w:rsidR="00B6094B">
          <w:rPr>
            <w:noProof/>
            <w:webHidden/>
          </w:rPr>
        </w:r>
        <w:r w:rsidR="00B6094B">
          <w:rPr>
            <w:noProof/>
            <w:webHidden/>
          </w:rPr>
          <w:fldChar w:fldCharType="separate"/>
        </w:r>
        <w:r w:rsidR="00BA0331">
          <w:rPr>
            <w:noProof/>
            <w:webHidden/>
          </w:rPr>
          <w:t>95</w:t>
        </w:r>
        <w:r w:rsidR="00B6094B">
          <w:rPr>
            <w:noProof/>
            <w:webHidden/>
          </w:rPr>
          <w:fldChar w:fldCharType="end"/>
        </w:r>
      </w:hyperlink>
    </w:p>
    <w:p w14:paraId="125C2E2C" w14:textId="43C24671" w:rsidR="00B6094B" w:rsidRDefault="00033280">
      <w:pPr>
        <w:pStyle w:val="TOC3"/>
        <w:rPr>
          <w:rFonts w:eastAsiaTheme="minorEastAsia" w:cstheme="minorBidi"/>
          <w:i w:val="0"/>
          <w:iCs w:val="0"/>
          <w:noProof/>
          <w:kern w:val="2"/>
          <w:sz w:val="22"/>
          <w:szCs w:val="22"/>
          <w14:ligatures w14:val="standardContextual"/>
        </w:rPr>
      </w:pPr>
      <w:hyperlink w:anchor="_Toc137370378"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Termination for Disenrollment/Withdrawal from Courses</w:t>
        </w:r>
        <w:r w:rsidR="00B6094B">
          <w:rPr>
            <w:noProof/>
            <w:webHidden/>
          </w:rPr>
          <w:tab/>
        </w:r>
        <w:r w:rsidR="00B6094B">
          <w:rPr>
            <w:noProof/>
            <w:webHidden/>
          </w:rPr>
          <w:fldChar w:fldCharType="begin"/>
        </w:r>
        <w:r w:rsidR="00B6094B">
          <w:rPr>
            <w:noProof/>
            <w:webHidden/>
          </w:rPr>
          <w:instrText xml:space="preserve"> PAGEREF _Toc137370378 \h </w:instrText>
        </w:r>
        <w:r w:rsidR="00B6094B">
          <w:rPr>
            <w:noProof/>
            <w:webHidden/>
          </w:rPr>
        </w:r>
        <w:r w:rsidR="00B6094B">
          <w:rPr>
            <w:noProof/>
            <w:webHidden/>
          </w:rPr>
          <w:fldChar w:fldCharType="separate"/>
        </w:r>
        <w:r w:rsidR="00BA0331">
          <w:rPr>
            <w:noProof/>
            <w:webHidden/>
          </w:rPr>
          <w:t>95</w:t>
        </w:r>
        <w:r w:rsidR="00B6094B">
          <w:rPr>
            <w:noProof/>
            <w:webHidden/>
          </w:rPr>
          <w:fldChar w:fldCharType="end"/>
        </w:r>
      </w:hyperlink>
    </w:p>
    <w:p w14:paraId="7563FCF6" w14:textId="3E79DCE2" w:rsidR="00B6094B" w:rsidRDefault="00033280" w:rsidP="00B6094B">
      <w:pPr>
        <w:pStyle w:val="TOC1"/>
        <w:rPr>
          <w:rFonts w:eastAsiaTheme="minorEastAsia" w:cstheme="minorBidi"/>
          <w:kern w:val="2"/>
          <w:sz w:val="22"/>
          <w:szCs w:val="22"/>
          <w14:ligatures w14:val="standardContextual"/>
        </w:rPr>
      </w:pPr>
      <w:hyperlink w:anchor="_Toc137370379" w:history="1">
        <w:r w:rsidR="00B6094B" w:rsidRPr="00100EFA">
          <w:rPr>
            <w:rStyle w:val="Hyperlink"/>
          </w:rPr>
          <w:t>Chapter Ten – Graduation</w:t>
        </w:r>
        <w:r w:rsidR="00B6094B">
          <w:rPr>
            <w:webHidden/>
          </w:rPr>
          <w:tab/>
        </w:r>
        <w:r w:rsidR="00B6094B">
          <w:rPr>
            <w:webHidden/>
          </w:rPr>
          <w:fldChar w:fldCharType="begin"/>
        </w:r>
        <w:r w:rsidR="00B6094B">
          <w:rPr>
            <w:webHidden/>
          </w:rPr>
          <w:instrText xml:space="preserve"> PAGEREF _Toc137370379 \h </w:instrText>
        </w:r>
        <w:r w:rsidR="00B6094B">
          <w:rPr>
            <w:webHidden/>
          </w:rPr>
        </w:r>
        <w:r w:rsidR="00B6094B">
          <w:rPr>
            <w:webHidden/>
          </w:rPr>
          <w:fldChar w:fldCharType="separate"/>
        </w:r>
        <w:r w:rsidR="00BA0331">
          <w:rPr>
            <w:webHidden/>
          </w:rPr>
          <w:t>96</w:t>
        </w:r>
        <w:r w:rsidR="00B6094B">
          <w:rPr>
            <w:webHidden/>
          </w:rPr>
          <w:fldChar w:fldCharType="end"/>
        </w:r>
      </w:hyperlink>
    </w:p>
    <w:p w14:paraId="17EC654D" w14:textId="15A92C7D" w:rsidR="00B6094B" w:rsidRDefault="00033280">
      <w:pPr>
        <w:pStyle w:val="TOC2"/>
        <w:rPr>
          <w:rFonts w:eastAsiaTheme="minorEastAsia" w:cstheme="minorBidi"/>
          <w:smallCaps w:val="0"/>
          <w:noProof/>
          <w:kern w:val="2"/>
          <w:sz w:val="22"/>
          <w:szCs w:val="22"/>
          <w14:ligatures w14:val="standardContextual"/>
        </w:rPr>
      </w:pPr>
      <w:hyperlink w:anchor="_Toc137370380" w:history="1">
        <w:r w:rsidR="00B6094B" w:rsidRPr="00100EFA">
          <w:rPr>
            <w:rStyle w:val="Hyperlink"/>
            <w:noProof/>
          </w:rPr>
          <w:t>A. Graduation Requirements</w:t>
        </w:r>
        <w:r w:rsidR="00B6094B">
          <w:rPr>
            <w:noProof/>
            <w:webHidden/>
          </w:rPr>
          <w:tab/>
        </w:r>
        <w:r w:rsidR="00B6094B">
          <w:rPr>
            <w:noProof/>
            <w:webHidden/>
          </w:rPr>
          <w:fldChar w:fldCharType="begin"/>
        </w:r>
        <w:r w:rsidR="00B6094B">
          <w:rPr>
            <w:noProof/>
            <w:webHidden/>
          </w:rPr>
          <w:instrText xml:space="preserve"> PAGEREF _Toc137370380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62F6FF3B" w14:textId="5EC10FA8" w:rsidR="00B6094B" w:rsidRDefault="00033280">
      <w:pPr>
        <w:pStyle w:val="TOC2"/>
        <w:rPr>
          <w:rFonts w:eastAsiaTheme="minorEastAsia" w:cstheme="minorBidi"/>
          <w:smallCaps w:val="0"/>
          <w:noProof/>
          <w:kern w:val="2"/>
          <w:sz w:val="22"/>
          <w:szCs w:val="22"/>
          <w14:ligatures w14:val="standardContextual"/>
        </w:rPr>
      </w:pPr>
      <w:hyperlink w:anchor="_Toc137370381" w:history="1">
        <w:r w:rsidR="00B6094B" w:rsidRPr="00100EFA">
          <w:rPr>
            <w:rStyle w:val="Hyperlink"/>
            <w:noProof/>
          </w:rPr>
          <w:t>B. Certification of Candidacy for Doctoral Students</w:t>
        </w:r>
        <w:r w:rsidR="00B6094B">
          <w:rPr>
            <w:noProof/>
            <w:webHidden/>
          </w:rPr>
          <w:tab/>
        </w:r>
        <w:r w:rsidR="00B6094B">
          <w:rPr>
            <w:noProof/>
            <w:webHidden/>
          </w:rPr>
          <w:fldChar w:fldCharType="begin"/>
        </w:r>
        <w:r w:rsidR="00B6094B">
          <w:rPr>
            <w:noProof/>
            <w:webHidden/>
          </w:rPr>
          <w:instrText xml:space="preserve"> PAGEREF _Toc137370381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38AA667B" w14:textId="3DA3B980" w:rsidR="00B6094B" w:rsidRDefault="00033280">
      <w:pPr>
        <w:pStyle w:val="TOC3"/>
        <w:rPr>
          <w:rFonts w:eastAsiaTheme="minorEastAsia" w:cstheme="minorBidi"/>
          <w:i w:val="0"/>
          <w:iCs w:val="0"/>
          <w:noProof/>
          <w:kern w:val="2"/>
          <w:sz w:val="22"/>
          <w:szCs w:val="22"/>
          <w14:ligatures w14:val="standardContextual"/>
        </w:rPr>
      </w:pPr>
      <w:hyperlink w:anchor="_Toc137370382"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Preliminary Examination</w:t>
        </w:r>
        <w:r w:rsidR="00B6094B">
          <w:rPr>
            <w:noProof/>
            <w:webHidden/>
          </w:rPr>
          <w:tab/>
        </w:r>
        <w:r w:rsidR="00B6094B">
          <w:rPr>
            <w:noProof/>
            <w:webHidden/>
          </w:rPr>
          <w:fldChar w:fldCharType="begin"/>
        </w:r>
        <w:r w:rsidR="00B6094B">
          <w:rPr>
            <w:noProof/>
            <w:webHidden/>
          </w:rPr>
          <w:instrText xml:space="preserve"> PAGEREF _Toc137370382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7C2A53AC" w14:textId="027B6AE1" w:rsidR="00B6094B" w:rsidRDefault="00033280">
      <w:pPr>
        <w:pStyle w:val="TOC3"/>
        <w:rPr>
          <w:rFonts w:eastAsiaTheme="minorEastAsia" w:cstheme="minorBidi"/>
          <w:i w:val="0"/>
          <w:iCs w:val="0"/>
          <w:noProof/>
          <w:kern w:val="2"/>
          <w:sz w:val="22"/>
          <w:szCs w:val="22"/>
          <w14:ligatures w14:val="standardContextual"/>
        </w:rPr>
      </w:pPr>
      <w:hyperlink w:anchor="_Toc137370383" w:history="1">
        <w:r w:rsidR="00B6094B" w:rsidRPr="00100EFA">
          <w:rPr>
            <w:rStyle w:val="Hyperlink"/>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Certification of Candidacy</w:t>
        </w:r>
        <w:r w:rsidR="00B6094B">
          <w:rPr>
            <w:noProof/>
            <w:webHidden/>
          </w:rPr>
          <w:tab/>
        </w:r>
        <w:r w:rsidR="00B6094B">
          <w:rPr>
            <w:noProof/>
            <w:webHidden/>
          </w:rPr>
          <w:fldChar w:fldCharType="begin"/>
        </w:r>
        <w:r w:rsidR="00B6094B">
          <w:rPr>
            <w:noProof/>
            <w:webHidden/>
          </w:rPr>
          <w:instrText xml:space="preserve"> PAGEREF _Toc137370383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7ED8E943" w14:textId="01EB6BF7" w:rsidR="00B6094B" w:rsidRDefault="00033280">
      <w:pPr>
        <w:pStyle w:val="TOC2"/>
        <w:rPr>
          <w:rFonts w:eastAsiaTheme="minorEastAsia" w:cstheme="minorBidi"/>
          <w:smallCaps w:val="0"/>
          <w:noProof/>
          <w:kern w:val="2"/>
          <w:sz w:val="22"/>
          <w:szCs w:val="22"/>
          <w14:ligatures w14:val="standardContextual"/>
        </w:rPr>
      </w:pPr>
      <w:hyperlink w:anchor="_Toc137370384" w:history="1">
        <w:r w:rsidR="00B6094B" w:rsidRPr="00100EFA">
          <w:rPr>
            <w:rStyle w:val="Hyperlink"/>
            <w:noProof/>
          </w:rPr>
          <w:t>C. Degree Audit</w:t>
        </w:r>
        <w:r w:rsidR="00B6094B">
          <w:rPr>
            <w:noProof/>
            <w:webHidden/>
          </w:rPr>
          <w:tab/>
        </w:r>
        <w:r w:rsidR="00B6094B">
          <w:rPr>
            <w:noProof/>
            <w:webHidden/>
          </w:rPr>
          <w:fldChar w:fldCharType="begin"/>
        </w:r>
        <w:r w:rsidR="00B6094B">
          <w:rPr>
            <w:noProof/>
            <w:webHidden/>
          </w:rPr>
          <w:instrText xml:space="preserve"> PAGEREF _Toc137370384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6279B23D" w14:textId="01A5C69F" w:rsidR="00B6094B" w:rsidRDefault="00033280">
      <w:pPr>
        <w:pStyle w:val="TOC2"/>
        <w:rPr>
          <w:rFonts w:eastAsiaTheme="minorEastAsia" w:cstheme="minorBidi"/>
          <w:smallCaps w:val="0"/>
          <w:noProof/>
          <w:kern w:val="2"/>
          <w:sz w:val="22"/>
          <w:szCs w:val="22"/>
          <w14:ligatures w14:val="standardContextual"/>
        </w:rPr>
      </w:pPr>
      <w:hyperlink w:anchor="_Toc137370385" w:history="1">
        <w:r w:rsidR="00B6094B" w:rsidRPr="00100EFA">
          <w:rPr>
            <w:rStyle w:val="Hyperlink"/>
            <w:noProof/>
          </w:rPr>
          <w:t>D. Degree Clearance</w:t>
        </w:r>
        <w:r w:rsidR="00B6094B">
          <w:rPr>
            <w:noProof/>
            <w:webHidden/>
          </w:rPr>
          <w:tab/>
        </w:r>
        <w:r w:rsidR="00B6094B">
          <w:rPr>
            <w:noProof/>
            <w:webHidden/>
          </w:rPr>
          <w:fldChar w:fldCharType="begin"/>
        </w:r>
        <w:r w:rsidR="00B6094B">
          <w:rPr>
            <w:noProof/>
            <w:webHidden/>
          </w:rPr>
          <w:instrText xml:space="preserve"> PAGEREF _Toc137370385 \h </w:instrText>
        </w:r>
        <w:r w:rsidR="00B6094B">
          <w:rPr>
            <w:noProof/>
            <w:webHidden/>
          </w:rPr>
        </w:r>
        <w:r w:rsidR="00B6094B">
          <w:rPr>
            <w:noProof/>
            <w:webHidden/>
          </w:rPr>
          <w:fldChar w:fldCharType="separate"/>
        </w:r>
        <w:r w:rsidR="00BA0331">
          <w:rPr>
            <w:noProof/>
            <w:webHidden/>
          </w:rPr>
          <w:t>96</w:t>
        </w:r>
        <w:r w:rsidR="00B6094B">
          <w:rPr>
            <w:noProof/>
            <w:webHidden/>
          </w:rPr>
          <w:fldChar w:fldCharType="end"/>
        </w:r>
      </w:hyperlink>
    </w:p>
    <w:p w14:paraId="71B7B496" w14:textId="4D8A4203" w:rsidR="00B6094B" w:rsidRDefault="00033280">
      <w:pPr>
        <w:pStyle w:val="TOC2"/>
        <w:rPr>
          <w:rFonts w:eastAsiaTheme="minorEastAsia" w:cstheme="minorBidi"/>
          <w:smallCaps w:val="0"/>
          <w:noProof/>
          <w:kern w:val="2"/>
          <w:sz w:val="22"/>
          <w:szCs w:val="22"/>
          <w14:ligatures w14:val="standardContextual"/>
        </w:rPr>
      </w:pPr>
      <w:hyperlink w:anchor="_Toc137370386" w:history="1">
        <w:r w:rsidR="00B6094B" w:rsidRPr="00100EFA">
          <w:rPr>
            <w:rStyle w:val="Hyperlink"/>
            <w:noProof/>
          </w:rPr>
          <w:t>E. Commencement Participation and Receipt of Degree</w:t>
        </w:r>
        <w:r w:rsidR="00B6094B">
          <w:rPr>
            <w:noProof/>
            <w:webHidden/>
          </w:rPr>
          <w:tab/>
        </w:r>
        <w:r w:rsidR="00B6094B">
          <w:rPr>
            <w:noProof/>
            <w:webHidden/>
          </w:rPr>
          <w:fldChar w:fldCharType="begin"/>
        </w:r>
        <w:r w:rsidR="00B6094B">
          <w:rPr>
            <w:noProof/>
            <w:webHidden/>
          </w:rPr>
          <w:instrText xml:space="preserve"> PAGEREF _Toc137370386 \h </w:instrText>
        </w:r>
        <w:r w:rsidR="00B6094B">
          <w:rPr>
            <w:noProof/>
            <w:webHidden/>
          </w:rPr>
        </w:r>
        <w:r w:rsidR="00B6094B">
          <w:rPr>
            <w:noProof/>
            <w:webHidden/>
          </w:rPr>
          <w:fldChar w:fldCharType="separate"/>
        </w:r>
        <w:r w:rsidR="00BA0331">
          <w:rPr>
            <w:noProof/>
            <w:webHidden/>
          </w:rPr>
          <w:t>97</w:t>
        </w:r>
        <w:r w:rsidR="00B6094B">
          <w:rPr>
            <w:noProof/>
            <w:webHidden/>
          </w:rPr>
          <w:fldChar w:fldCharType="end"/>
        </w:r>
      </w:hyperlink>
    </w:p>
    <w:p w14:paraId="2F97C3F2" w14:textId="1A896AA7" w:rsidR="00B6094B" w:rsidRDefault="00033280">
      <w:pPr>
        <w:pStyle w:val="TOC2"/>
        <w:rPr>
          <w:rFonts w:eastAsiaTheme="minorEastAsia" w:cstheme="minorBidi"/>
          <w:smallCaps w:val="0"/>
          <w:noProof/>
          <w:kern w:val="2"/>
          <w:sz w:val="22"/>
          <w:szCs w:val="22"/>
          <w14:ligatures w14:val="standardContextual"/>
        </w:rPr>
      </w:pPr>
      <w:hyperlink w:anchor="_Toc137370387" w:history="1">
        <w:r w:rsidR="00B6094B" w:rsidRPr="00100EFA">
          <w:rPr>
            <w:rStyle w:val="Hyperlink"/>
            <w:noProof/>
          </w:rPr>
          <w:t>F. Diplomas</w:t>
        </w:r>
        <w:r w:rsidR="00B6094B">
          <w:rPr>
            <w:noProof/>
            <w:webHidden/>
          </w:rPr>
          <w:tab/>
        </w:r>
        <w:r w:rsidR="00B6094B">
          <w:rPr>
            <w:noProof/>
            <w:webHidden/>
          </w:rPr>
          <w:fldChar w:fldCharType="begin"/>
        </w:r>
        <w:r w:rsidR="00B6094B">
          <w:rPr>
            <w:noProof/>
            <w:webHidden/>
          </w:rPr>
          <w:instrText xml:space="preserve"> PAGEREF _Toc137370387 \h </w:instrText>
        </w:r>
        <w:r w:rsidR="00B6094B">
          <w:rPr>
            <w:noProof/>
            <w:webHidden/>
          </w:rPr>
        </w:r>
        <w:r w:rsidR="00B6094B">
          <w:rPr>
            <w:noProof/>
            <w:webHidden/>
          </w:rPr>
          <w:fldChar w:fldCharType="separate"/>
        </w:r>
        <w:r w:rsidR="00BA0331">
          <w:rPr>
            <w:noProof/>
            <w:webHidden/>
          </w:rPr>
          <w:t>97</w:t>
        </w:r>
        <w:r w:rsidR="00B6094B">
          <w:rPr>
            <w:noProof/>
            <w:webHidden/>
          </w:rPr>
          <w:fldChar w:fldCharType="end"/>
        </w:r>
      </w:hyperlink>
    </w:p>
    <w:p w14:paraId="6C44F2A7" w14:textId="72F04D6F" w:rsidR="00B6094B" w:rsidRDefault="00033280">
      <w:pPr>
        <w:pStyle w:val="TOC2"/>
        <w:rPr>
          <w:rFonts w:eastAsiaTheme="minorEastAsia" w:cstheme="minorBidi"/>
          <w:smallCaps w:val="0"/>
          <w:noProof/>
          <w:kern w:val="2"/>
          <w:sz w:val="22"/>
          <w:szCs w:val="22"/>
          <w14:ligatures w14:val="standardContextual"/>
        </w:rPr>
      </w:pPr>
      <w:hyperlink w:anchor="_Toc137370388" w:history="1">
        <w:r w:rsidR="00B6094B" w:rsidRPr="00100EFA">
          <w:rPr>
            <w:rStyle w:val="Hyperlink"/>
            <w:noProof/>
          </w:rPr>
          <w:t>G. Applying for Graduation for a Graduate Certificate</w:t>
        </w:r>
        <w:r w:rsidR="00B6094B">
          <w:rPr>
            <w:noProof/>
            <w:webHidden/>
          </w:rPr>
          <w:tab/>
        </w:r>
        <w:r w:rsidR="00B6094B">
          <w:rPr>
            <w:noProof/>
            <w:webHidden/>
          </w:rPr>
          <w:fldChar w:fldCharType="begin"/>
        </w:r>
        <w:r w:rsidR="00B6094B">
          <w:rPr>
            <w:noProof/>
            <w:webHidden/>
          </w:rPr>
          <w:instrText xml:space="preserve"> PAGEREF _Toc137370388 \h </w:instrText>
        </w:r>
        <w:r w:rsidR="00B6094B">
          <w:rPr>
            <w:noProof/>
            <w:webHidden/>
          </w:rPr>
        </w:r>
        <w:r w:rsidR="00B6094B">
          <w:rPr>
            <w:noProof/>
            <w:webHidden/>
          </w:rPr>
          <w:fldChar w:fldCharType="separate"/>
        </w:r>
        <w:r w:rsidR="00BA0331">
          <w:rPr>
            <w:noProof/>
            <w:webHidden/>
          </w:rPr>
          <w:t>97</w:t>
        </w:r>
        <w:r w:rsidR="00B6094B">
          <w:rPr>
            <w:noProof/>
            <w:webHidden/>
          </w:rPr>
          <w:fldChar w:fldCharType="end"/>
        </w:r>
      </w:hyperlink>
    </w:p>
    <w:p w14:paraId="2C1DE568" w14:textId="75765BC9" w:rsidR="00B6094B" w:rsidRDefault="00033280" w:rsidP="00B6094B">
      <w:pPr>
        <w:pStyle w:val="TOC1"/>
        <w:rPr>
          <w:rFonts w:eastAsiaTheme="minorEastAsia" w:cstheme="minorBidi"/>
          <w:kern w:val="2"/>
          <w:sz w:val="22"/>
          <w:szCs w:val="22"/>
          <w14:ligatures w14:val="standardContextual"/>
        </w:rPr>
      </w:pPr>
      <w:hyperlink w:anchor="_Toc137370389" w:history="1">
        <w:r w:rsidR="00B6094B" w:rsidRPr="00100EFA">
          <w:rPr>
            <w:rStyle w:val="Hyperlink"/>
          </w:rPr>
          <w:t>Chapter Eleven - Special Issues Concerning Research</w:t>
        </w:r>
        <w:r w:rsidR="00B6094B">
          <w:rPr>
            <w:webHidden/>
          </w:rPr>
          <w:tab/>
        </w:r>
        <w:r w:rsidR="00B6094B">
          <w:rPr>
            <w:webHidden/>
          </w:rPr>
          <w:fldChar w:fldCharType="begin"/>
        </w:r>
        <w:r w:rsidR="00B6094B">
          <w:rPr>
            <w:webHidden/>
          </w:rPr>
          <w:instrText xml:space="preserve"> PAGEREF _Toc137370389 \h </w:instrText>
        </w:r>
        <w:r w:rsidR="00B6094B">
          <w:rPr>
            <w:webHidden/>
          </w:rPr>
        </w:r>
        <w:r w:rsidR="00B6094B">
          <w:rPr>
            <w:webHidden/>
          </w:rPr>
          <w:fldChar w:fldCharType="separate"/>
        </w:r>
        <w:r w:rsidR="00BA0331">
          <w:rPr>
            <w:webHidden/>
          </w:rPr>
          <w:t>98</w:t>
        </w:r>
        <w:r w:rsidR="00B6094B">
          <w:rPr>
            <w:webHidden/>
          </w:rPr>
          <w:fldChar w:fldCharType="end"/>
        </w:r>
      </w:hyperlink>
    </w:p>
    <w:p w14:paraId="11F6A0A0" w14:textId="61702747" w:rsidR="00B6094B" w:rsidRDefault="00033280">
      <w:pPr>
        <w:pStyle w:val="TOC2"/>
        <w:rPr>
          <w:rFonts w:eastAsiaTheme="minorEastAsia" w:cstheme="minorBidi"/>
          <w:smallCaps w:val="0"/>
          <w:noProof/>
          <w:kern w:val="2"/>
          <w:sz w:val="22"/>
          <w:szCs w:val="22"/>
          <w14:ligatures w14:val="standardContextual"/>
        </w:rPr>
      </w:pPr>
      <w:hyperlink w:anchor="_Toc137370390" w:history="1">
        <w:r w:rsidR="00B6094B" w:rsidRPr="00100EFA">
          <w:rPr>
            <w:rStyle w:val="Hyperlink"/>
            <w:noProof/>
          </w:rPr>
          <w:t>A. Research Conduct</w:t>
        </w:r>
        <w:r w:rsidR="00B6094B">
          <w:rPr>
            <w:noProof/>
            <w:webHidden/>
          </w:rPr>
          <w:tab/>
        </w:r>
        <w:r w:rsidR="00B6094B">
          <w:rPr>
            <w:noProof/>
            <w:webHidden/>
          </w:rPr>
          <w:fldChar w:fldCharType="begin"/>
        </w:r>
        <w:r w:rsidR="00B6094B">
          <w:rPr>
            <w:noProof/>
            <w:webHidden/>
          </w:rPr>
          <w:instrText xml:space="preserve"> PAGEREF _Toc137370390 \h </w:instrText>
        </w:r>
        <w:r w:rsidR="00B6094B">
          <w:rPr>
            <w:noProof/>
            <w:webHidden/>
          </w:rPr>
        </w:r>
        <w:r w:rsidR="00B6094B">
          <w:rPr>
            <w:noProof/>
            <w:webHidden/>
          </w:rPr>
          <w:fldChar w:fldCharType="separate"/>
        </w:r>
        <w:r w:rsidR="00BA0331">
          <w:rPr>
            <w:noProof/>
            <w:webHidden/>
          </w:rPr>
          <w:t>98</w:t>
        </w:r>
        <w:r w:rsidR="00B6094B">
          <w:rPr>
            <w:noProof/>
            <w:webHidden/>
          </w:rPr>
          <w:fldChar w:fldCharType="end"/>
        </w:r>
      </w:hyperlink>
    </w:p>
    <w:p w14:paraId="3D7CC56F" w14:textId="561DC022" w:rsidR="00B6094B" w:rsidRDefault="00033280">
      <w:pPr>
        <w:pStyle w:val="TOC2"/>
        <w:rPr>
          <w:rFonts w:eastAsiaTheme="minorEastAsia" w:cstheme="minorBidi"/>
          <w:smallCaps w:val="0"/>
          <w:noProof/>
          <w:kern w:val="2"/>
          <w:sz w:val="22"/>
          <w:szCs w:val="22"/>
          <w14:ligatures w14:val="standardContextual"/>
        </w:rPr>
      </w:pPr>
      <w:hyperlink w:anchor="_Toc137370391" w:history="1">
        <w:r w:rsidR="00B6094B" w:rsidRPr="00100EFA">
          <w:rPr>
            <w:rStyle w:val="Hyperlink"/>
            <w:noProof/>
          </w:rPr>
          <w:t>B. Grants to Graduate Students</w:t>
        </w:r>
        <w:r w:rsidR="00B6094B">
          <w:rPr>
            <w:noProof/>
            <w:webHidden/>
          </w:rPr>
          <w:tab/>
        </w:r>
        <w:r w:rsidR="00B6094B">
          <w:rPr>
            <w:noProof/>
            <w:webHidden/>
          </w:rPr>
          <w:fldChar w:fldCharType="begin"/>
        </w:r>
        <w:r w:rsidR="00B6094B">
          <w:rPr>
            <w:noProof/>
            <w:webHidden/>
          </w:rPr>
          <w:instrText xml:space="preserve"> PAGEREF _Toc137370391 \h </w:instrText>
        </w:r>
        <w:r w:rsidR="00B6094B">
          <w:rPr>
            <w:noProof/>
            <w:webHidden/>
          </w:rPr>
        </w:r>
        <w:r w:rsidR="00B6094B">
          <w:rPr>
            <w:noProof/>
            <w:webHidden/>
          </w:rPr>
          <w:fldChar w:fldCharType="separate"/>
        </w:r>
        <w:r w:rsidR="00BA0331">
          <w:rPr>
            <w:noProof/>
            <w:webHidden/>
          </w:rPr>
          <w:t>98</w:t>
        </w:r>
        <w:r w:rsidR="00B6094B">
          <w:rPr>
            <w:noProof/>
            <w:webHidden/>
          </w:rPr>
          <w:fldChar w:fldCharType="end"/>
        </w:r>
      </w:hyperlink>
    </w:p>
    <w:p w14:paraId="76AF0CB6" w14:textId="7275075F" w:rsidR="00B6094B" w:rsidRDefault="00033280">
      <w:pPr>
        <w:pStyle w:val="TOC2"/>
        <w:rPr>
          <w:rFonts w:eastAsiaTheme="minorEastAsia" w:cstheme="minorBidi"/>
          <w:smallCaps w:val="0"/>
          <w:noProof/>
          <w:kern w:val="2"/>
          <w:sz w:val="22"/>
          <w:szCs w:val="22"/>
          <w14:ligatures w14:val="standardContextual"/>
        </w:rPr>
      </w:pPr>
      <w:hyperlink w:anchor="_Toc137370392" w:history="1">
        <w:r w:rsidR="00B6094B" w:rsidRPr="00100EFA">
          <w:rPr>
            <w:rStyle w:val="Hyperlink"/>
            <w:noProof/>
          </w:rPr>
          <w:t>C. Patents and Copyrights</w:t>
        </w:r>
        <w:r w:rsidR="00B6094B">
          <w:rPr>
            <w:noProof/>
            <w:webHidden/>
          </w:rPr>
          <w:tab/>
        </w:r>
        <w:r w:rsidR="00B6094B">
          <w:rPr>
            <w:noProof/>
            <w:webHidden/>
          </w:rPr>
          <w:fldChar w:fldCharType="begin"/>
        </w:r>
        <w:r w:rsidR="00B6094B">
          <w:rPr>
            <w:noProof/>
            <w:webHidden/>
          </w:rPr>
          <w:instrText xml:space="preserve"> PAGEREF _Toc137370392 \h </w:instrText>
        </w:r>
        <w:r w:rsidR="00B6094B">
          <w:rPr>
            <w:noProof/>
            <w:webHidden/>
          </w:rPr>
        </w:r>
        <w:r w:rsidR="00B6094B">
          <w:rPr>
            <w:noProof/>
            <w:webHidden/>
          </w:rPr>
          <w:fldChar w:fldCharType="separate"/>
        </w:r>
        <w:r w:rsidR="00BA0331">
          <w:rPr>
            <w:noProof/>
            <w:webHidden/>
          </w:rPr>
          <w:t>98</w:t>
        </w:r>
        <w:r w:rsidR="00B6094B">
          <w:rPr>
            <w:noProof/>
            <w:webHidden/>
          </w:rPr>
          <w:fldChar w:fldCharType="end"/>
        </w:r>
      </w:hyperlink>
    </w:p>
    <w:p w14:paraId="348796B5" w14:textId="7850D3D9" w:rsidR="00B6094B" w:rsidRDefault="00033280">
      <w:pPr>
        <w:pStyle w:val="TOC2"/>
        <w:rPr>
          <w:rFonts w:eastAsiaTheme="minorEastAsia" w:cstheme="minorBidi"/>
          <w:smallCaps w:val="0"/>
          <w:noProof/>
          <w:kern w:val="2"/>
          <w:sz w:val="22"/>
          <w:szCs w:val="22"/>
          <w14:ligatures w14:val="standardContextual"/>
        </w:rPr>
      </w:pPr>
      <w:hyperlink w:anchor="_Toc137370393" w:history="1">
        <w:r w:rsidR="00B6094B" w:rsidRPr="00100EFA">
          <w:rPr>
            <w:rStyle w:val="Hyperlink"/>
            <w:noProof/>
          </w:rPr>
          <w:t>D. Research Involving Animal Subjects</w:t>
        </w:r>
        <w:r w:rsidR="00B6094B">
          <w:rPr>
            <w:noProof/>
            <w:webHidden/>
          </w:rPr>
          <w:tab/>
        </w:r>
        <w:r w:rsidR="00B6094B">
          <w:rPr>
            <w:noProof/>
            <w:webHidden/>
          </w:rPr>
          <w:fldChar w:fldCharType="begin"/>
        </w:r>
        <w:r w:rsidR="00B6094B">
          <w:rPr>
            <w:noProof/>
            <w:webHidden/>
          </w:rPr>
          <w:instrText xml:space="preserve"> PAGEREF _Toc137370393 \h </w:instrText>
        </w:r>
        <w:r w:rsidR="00B6094B">
          <w:rPr>
            <w:noProof/>
            <w:webHidden/>
          </w:rPr>
        </w:r>
        <w:r w:rsidR="00B6094B">
          <w:rPr>
            <w:noProof/>
            <w:webHidden/>
          </w:rPr>
          <w:fldChar w:fldCharType="separate"/>
        </w:r>
        <w:r w:rsidR="00BA0331">
          <w:rPr>
            <w:noProof/>
            <w:webHidden/>
          </w:rPr>
          <w:t>98</w:t>
        </w:r>
        <w:r w:rsidR="00B6094B">
          <w:rPr>
            <w:noProof/>
            <w:webHidden/>
          </w:rPr>
          <w:fldChar w:fldCharType="end"/>
        </w:r>
      </w:hyperlink>
    </w:p>
    <w:p w14:paraId="50AD6981" w14:textId="4ACEDB65" w:rsidR="00B6094B" w:rsidRDefault="00033280">
      <w:pPr>
        <w:pStyle w:val="TOC2"/>
        <w:rPr>
          <w:rFonts w:eastAsiaTheme="minorEastAsia" w:cstheme="minorBidi"/>
          <w:smallCaps w:val="0"/>
          <w:noProof/>
          <w:kern w:val="2"/>
          <w:sz w:val="22"/>
          <w:szCs w:val="22"/>
          <w14:ligatures w14:val="standardContextual"/>
        </w:rPr>
      </w:pPr>
      <w:hyperlink w:anchor="_Toc137370394" w:history="1">
        <w:r w:rsidR="00B6094B" w:rsidRPr="00100EFA">
          <w:rPr>
            <w:rStyle w:val="Hyperlink"/>
            <w:noProof/>
          </w:rPr>
          <w:t>E. Research Involving Human Subjects</w:t>
        </w:r>
        <w:r w:rsidR="00B6094B">
          <w:rPr>
            <w:noProof/>
            <w:webHidden/>
          </w:rPr>
          <w:tab/>
        </w:r>
        <w:r w:rsidR="00B6094B">
          <w:rPr>
            <w:noProof/>
            <w:webHidden/>
          </w:rPr>
          <w:fldChar w:fldCharType="begin"/>
        </w:r>
        <w:r w:rsidR="00B6094B">
          <w:rPr>
            <w:noProof/>
            <w:webHidden/>
          </w:rPr>
          <w:instrText xml:space="preserve"> PAGEREF _Toc137370394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27B56C35" w14:textId="760BC3B8" w:rsidR="00B6094B" w:rsidRDefault="00033280">
      <w:pPr>
        <w:pStyle w:val="TOC2"/>
        <w:rPr>
          <w:rFonts w:eastAsiaTheme="minorEastAsia" w:cstheme="minorBidi"/>
          <w:smallCaps w:val="0"/>
          <w:noProof/>
          <w:kern w:val="2"/>
          <w:sz w:val="22"/>
          <w:szCs w:val="22"/>
          <w14:ligatures w14:val="standardContextual"/>
        </w:rPr>
      </w:pPr>
      <w:hyperlink w:anchor="_Toc137370395" w:history="1">
        <w:r w:rsidR="00B6094B" w:rsidRPr="00100EFA">
          <w:rPr>
            <w:rStyle w:val="Hyperlink"/>
            <w:noProof/>
          </w:rPr>
          <w:t>F. Research Involving the Use of Biohazards</w:t>
        </w:r>
        <w:r w:rsidR="00B6094B">
          <w:rPr>
            <w:noProof/>
            <w:webHidden/>
          </w:rPr>
          <w:tab/>
        </w:r>
        <w:r w:rsidR="00B6094B">
          <w:rPr>
            <w:noProof/>
            <w:webHidden/>
          </w:rPr>
          <w:fldChar w:fldCharType="begin"/>
        </w:r>
        <w:r w:rsidR="00B6094B">
          <w:rPr>
            <w:noProof/>
            <w:webHidden/>
          </w:rPr>
          <w:instrText xml:space="preserve"> PAGEREF _Toc137370395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7604E7C5" w14:textId="5A32DBB5" w:rsidR="00B6094B" w:rsidRDefault="00033280">
      <w:pPr>
        <w:pStyle w:val="TOC2"/>
        <w:rPr>
          <w:rFonts w:eastAsiaTheme="minorEastAsia" w:cstheme="minorBidi"/>
          <w:smallCaps w:val="0"/>
          <w:noProof/>
          <w:kern w:val="2"/>
          <w:sz w:val="22"/>
          <w:szCs w:val="22"/>
          <w14:ligatures w14:val="standardContextual"/>
        </w:rPr>
      </w:pPr>
      <w:hyperlink w:anchor="_Toc137370396" w:history="1">
        <w:r w:rsidR="00B6094B" w:rsidRPr="00100EFA">
          <w:rPr>
            <w:rStyle w:val="Hyperlink"/>
            <w:noProof/>
          </w:rPr>
          <w:t>G. Research Involving the Use of Hazardous Chemicals</w:t>
        </w:r>
        <w:r w:rsidR="00B6094B">
          <w:rPr>
            <w:noProof/>
            <w:webHidden/>
          </w:rPr>
          <w:tab/>
        </w:r>
        <w:r w:rsidR="00B6094B">
          <w:rPr>
            <w:noProof/>
            <w:webHidden/>
          </w:rPr>
          <w:fldChar w:fldCharType="begin"/>
        </w:r>
        <w:r w:rsidR="00B6094B">
          <w:rPr>
            <w:noProof/>
            <w:webHidden/>
          </w:rPr>
          <w:instrText xml:space="preserve"> PAGEREF _Toc137370396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353C6B73" w14:textId="2D35BE9F" w:rsidR="00B6094B" w:rsidRDefault="00033280">
      <w:pPr>
        <w:pStyle w:val="TOC2"/>
        <w:rPr>
          <w:rFonts w:eastAsiaTheme="minorEastAsia" w:cstheme="minorBidi"/>
          <w:smallCaps w:val="0"/>
          <w:noProof/>
          <w:kern w:val="2"/>
          <w:sz w:val="22"/>
          <w:szCs w:val="22"/>
          <w14:ligatures w14:val="standardContextual"/>
        </w:rPr>
      </w:pPr>
      <w:hyperlink w:anchor="_Toc137370397" w:history="1">
        <w:r w:rsidR="00B6094B" w:rsidRPr="00100EFA">
          <w:rPr>
            <w:rStyle w:val="Hyperlink"/>
            <w:noProof/>
          </w:rPr>
          <w:t>H. Research Involving the Use of Ionizing Radiation</w:t>
        </w:r>
        <w:r w:rsidR="00B6094B">
          <w:rPr>
            <w:noProof/>
            <w:webHidden/>
          </w:rPr>
          <w:tab/>
        </w:r>
        <w:r w:rsidR="00B6094B">
          <w:rPr>
            <w:noProof/>
            <w:webHidden/>
          </w:rPr>
          <w:fldChar w:fldCharType="begin"/>
        </w:r>
        <w:r w:rsidR="00B6094B">
          <w:rPr>
            <w:noProof/>
            <w:webHidden/>
          </w:rPr>
          <w:instrText xml:space="preserve"> PAGEREF _Toc137370397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69F2F06B" w14:textId="54DF8C2C" w:rsidR="00B6094B" w:rsidRDefault="00033280">
      <w:pPr>
        <w:pStyle w:val="TOC2"/>
        <w:rPr>
          <w:rFonts w:eastAsiaTheme="minorEastAsia" w:cstheme="minorBidi"/>
          <w:smallCaps w:val="0"/>
          <w:noProof/>
          <w:kern w:val="2"/>
          <w:sz w:val="22"/>
          <w:szCs w:val="22"/>
          <w14:ligatures w14:val="standardContextual"/>
        </w:rPr>
      </w:pPr>
      <w:hyperlink w:anchor="_Toc137370398" w:history="1">
        <w:r w:rsidR="00B6094B" w:rsidRPr="00100EFA">
          <w:rPr>
            <w:rStyle w:val="Hyperlink"/>
            <w:noProof/>
          </w:rPr>
          <w:t>I. Conflict of Interest</w:t>
        </w:r>
        <w:r w:rsidR="00B6094B">
          <w:rPr>
            <w:noProof/>
            <w:webHidden/>
          </w:rPr>
          <w:tab/>
        </w:r>
        <w:r w:rsidR="00B6094B">
          <w:rPr>
            <w:noProof/>
            <w:webHidden/>
          </w:rPr>
          <w:fldChar w:fldCharType="begin"/>
        </w:r>
        <w:r w:rsidR="00B6094B">
          <w:rPr>
            <w:noProof/>
            <w:webHidden/>
          </w:rPr>
          <w:instrText xml:space="preserve"> PAGEREF _Toc137370398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27FE2A50" w14:textId="7708B322" w:rsidR="00B6094B" w:rsidRDefault="00033280">
      <w:pPr>
        <w:pStyle w:val="TOC2"/>
        <w:rPr>
          <w:rFonts w:eastAsiaTheme="minorEastAsia" w:cstheme="minorBidi"/>
          <w:smallCaps w:val="0"/>
          <w:noProof/>
          <w:kern w:val="2"/>
          <w:sz w:val="22"/>
          <w:szCs w:val="22"/>
          <w14:ligatures w14:val="standardContextual"/>
        </w:rPr>
      </w:pPr>
      <w:hyperlink w:anchor="_Toc137370399" w:history="1">
        <w:r w:rsidR="00B6094B" w:rsidRPr="00100EFA">
          <w:rPr>
            <w:rStyle w:val="Hyperlink"/>
            <w:noProof/>
          </w:rPr>
          <w:t>J. Export Controls</w:t>
        </w:r>
        <w:r w:rsidR="00B6094B">
          <w:rPr>
            <w:noProof/>
            <w:webHidden/>
          </w:rPr>
          <w:tab/>
        </w:r>
        <w:r w:rsidR="00B6094B">
          <w:rPr>
            <w:noProof/>
            <w:webHidden/>
          </w:rPr>
          <w:fldChar w:fldCharType="begin"/>
        </w:r>
        <w:r w:rsidR="00B6094B">
          <w:rPr>
            <w:noProof/>
            <w:webHidden/>
          </w:rPr>
          <w:instrText xml:space="preserve"> PAGEREF _Toc137370399 \h </w:instrText>
        </w:r>
        <w:r w:rsidR="00B6094B">
          <w:rPr>
            <w:noProof/>
            <w:webHidden/>
          </w:rPr>
        </w:r>
        <w:r w:rsidR="00B6094B">
          <w:rPr>
            <w:noProof/>
            <w:webHidden/>
          </w:rPr>
          <w:fldChar w:fldCharType="separate"/>
        </w:r>
        <w:r w:rsidR="00BA0331">
          <w:rPr>
            <w:noProof/>
            <w:webHidden/>
          </w:rPr>
          <w:t>99</w:t>
        </w:r>
        <w:r w:rsidR="00B6094B">
          <w:rPr>
            <w:noProof/>
            <w:webHidden/>
          </w:rPr>
          <w:fldChar w:fldCharType="end"/>
        </w:r>
      </w:hyperlink>
    </w:p>
    <w:p w14:paraId="5CAA190D" w14:textId="0E1289FD" w:rsidR="00B6094B" w:rsidRDefault="00033280" w:rsidP="00B6094B">
      <w:pPr>
        <w:pStyle w:val="TOC1"/>
        <w:rPr>
          <w:rFonts w:eastAsiaTheme="minorEastAsia" w:cstheme="minorBidi"/>
          <w:kern w:val="2"/>
          <w:sz w:val="22"/>
          <w:szCs w:val="22"/>
          <w14:ligatures w14:val="standardContextual"/>
        </w:rPr>
      </w:pPr>
      <w:hyperlink w:anchor="_Toc137370400" w:history="1">
        <w:r w:rsidR="00B6094B" w:rsidRPr="00100EFA">
          <w:rPr>
            <w:rStyle w:val="Hyperlink"/>
          </w:rPr>
          <w:t>Chapter Twelve - Graduate Student Rights and Responsibilities</w:t>
        </w:r>
        <w:r w:rsidR="00B6094B">
          <w:rPr>
            <w:webHidden/>
          </w:rPr>
          <w:tab/>
        </w:r>
        <w:r w:rsidR="00B6094B">
          <w:rPr>
            <w:webHidden/>
          </w:rPr>
          <w:fldChar w:fldCharType="begin"/>
        </w:r>
        <w:r w:rsidR="00B6094B">
          <w:rPr>
            <w:webHidden/>
          </w:rPr>
          <w:instrText xml:space="preserve"> PAGEREF _Toc137370400 \h </w:instrText>
        </w:r>
        <w:r w:rsidR="00B6094B">
          <w:rPr>
            <w:webHidden/>
          </w:rPr>
        </w:r>
        <w:r w:rsidR="00B6094B">
          <w:rPr>
            <w:webHidden/>
          </w:rPr>
          <w:fldChar w:fldCharType="separate"/>
        </w:r>
        <w:r w:rsidR="00BA0331">
          <w:rPr>
            <w:webHidden/>
          </w:rPr>
          <w:t>101</w:t>
        </w:r>
        <w:r w:rsidR="00B6094B">
          <w:rPr>
            <w:webHidden/>
          </w:rPr>
          <w:fldChar w:fldCharType="end"/>
        </w:r>
      </w:hyperlink>
    </w:p>
    <w:p w14:paraId="048FE756" w14:textId="761FB7DD" w:rsidR="00B6094B" w:rsidRDefault="00033280">
      <w:pPr>
        <w:pStyle w:val="TOC2"/>
        <w:rPr>
          <w:rFonts w:eastAsiaTheme="minorEastAsia" w:cstheme="minorBidi"/>
          <w:smallCaps w:val="0"/>
          <w:noProof/>
          <w:kern w:val="2"/>
          <w:sz w:val="22"/>
          <w:szCs w:val="22"/>
          <w14:ligatures w14:val="standardContextual"/>
        </w:rPr>
      </w:pPr>
      <w:hyperlink w:anchor="_Toc137370401" w:history="1">
        <w:r w:rsidR="00B6094B" w:rsidRPr="00100EFA">
          <w:rPr>
            <w:rStyle w:val="Hyperlink"/>
            <w:noProof/>
          </w:rPr>
          <w:t>A. Office of the University Ombudsman</w:t>
        </w:r>
        <w:r w:rsidR="00B6094B">
          <w:rPr>
            <w:noProof/>
            <w:webHidden/>
          </w:rPr>
          <w:tab/>
        </w:r>
        <w:r w:rsidR="00B6094B">
          <w:rPr>
            <w:noProof/>
            <w:webHidden/>
          </w:rPr>
          <w:fldChar w:fldCharType="begin"/>
        </w:r>
        <w:r w:rsidR="00B6094B">
          <w:rPr>
            <w:noProof/>
            <w:webHidden/>
          </w:rPr>
          <w:instrText xml:space="preserve"> PAGEREF _Toc137370401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1FAA7907" w14:textId="014590FA" w:rsidR="00B6094B" w:rsidRDefault="00033280">
      <w:pPr>
        <w:pStyle w:val="TOC2"/>
        <w:rPr>
          <w:rFonts w:eastAsiaTheme="minorEastAsia" w:cstheme="minorBidi"/>
          <w:smallCaps w:val="0"/>
          <w:noProof/>
          <w:kern w:val="2"/>
          <w:sz w:val="22"/>
          <w:szCs w:val="22"/>
          <w14:ligatures w14:val="standardContextual"/>
        </w:rPr>
      </w:pPr>
      <w:hyperlink w:anchor="_Toc137370402" w:history="1">
        <w:r w:rsidR="00B6094B" w:rsidRPr="00100EFA">
          <w:rPr>
            <w:rStyle w:val="Hyperlink"/>
            <w:noProof/>
          </w:rPr>
          <w:t>B. Standards of Conduct for Students</w:t>
        </w:r>
        <w:r w:rsidR="00B6094B">
          <w:rPr>
            <w:noProof/>
            <w:webHidden/>
          </w:rPr>
          <w:tab/>
        </w:r>
        <w:r w:rsidR="00B6094B">
          <w:rPr>
            <w:noProof/>
            <w:webHidden/>
          </w:rPr>
          <w:fldChar w:fldCharType="begin"/>
        </w:r>
        <w:r w:rsidR="00B6094B">
          <w:rPr>
            <w:noProof/>
            <w:webHidden/>
          </w:rPr>
          <w:instrText xml:space="preserve"> PAGEREF _Toc137370402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69F1D084" w14:textId="39CEE388" w:rsidR="00B6094B" w:rsidRDefault="00033280">
      <w:pPr>
        <w:pStyle w:val="TOC2"/>
        <w:rPr>
          <w:rFonts w:eastAsiaTheme="minorEastAsia" w:cstheme="minorBidi"/>
          <w:smallCaps w:val="0"/>
          <w:noProof/>
          <w:kern w:val="2"/>
          <w:sz w:val="22"/>
          <w:szCs w:val="22"/>
          <w14:ligatures w14:val="standardContextual"/>
        </w:rPr>
      </w:pPr>
      <w:hyperlink w:anchor="_Toc137370403" w:history="1">
        <w:r w:rsidR="00B6094B" w:rsidRPr="00100EFA">
          <w:rPr>
            <w:rStyle w:val="Hyperlink"/>
            <w:noProof/>
          </w:rPr>
          <w:t>C. Student Rights of Appeal Related to Academic Work</w:t>
        </w:r>
        <w:r w:rsidR="00B6094B">
          <w:rPr>
            <w:noProof/>
            <w:webHidden/>
          </w:rPr>
          <w:tab/>
        </w:r>
        <w:r w:rsidR="00B6094B">
          <w:rPr>
            <w:noProof/>
            <w:webHidden/>
          </w:rPr>
          <w:fldChar w:fldCharType="begin"/>
        </w:r>
        <w:r w:rsidR="00B6094B">
          <w:rPr>
            <w:noProof/>
            <w:webHidden/>
          </w:rPr>
          <w:instrText xml:space="preserve"> PAGEREF _Toc137370403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7CD94306" w14:textId="63EEE12D" w:rsidR="00B6094B" w:rsidRDefault="00033280">
      <w:pPr>
        <w:pStyle w:val="TOC3"/>
        <w:rPr>
          <w:rFonts w:eastAsiaTheme="minorEastAsia" w:cstheme="minorBidi"/>
          <w:i w:val="0"/>
          <w:iCs w:val="0"/>
          <w:noProof/>
          <w:kern w:val="2"/>
          <w:sz w:val="22"/>
          <w:szCs w:val="22"/>
          <w14:ligatures w14:val="standardContextual"/>
        </w:rPr>
      </w:pPr>
      <w:hyperlink w:anchor="_Toc137370404"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Appeal of Course Grades</w:t>
        </w:r>
        <w:r w:rsidR="00B6094B">
          <w:rPr>
            <w:noProof/>
            <w:webHidden/>
          </w:rPr>
          <w:tab/>
        </w:r>
        <w:r w:rsidR="00B6094B">
          <w:rPr>
            <w:noProof/>
            <w:webHidden/>
          </w:rPr>
          <w:fldChar w:fldCharType="begin"/>
        </w:r>
        <w:r w:rsidR="00B6094B">
          <w:rPr>
            <w:noProof/>
            <w:webHidden/>
          </w:rPr>
          <w:instrText xml:space="preserve"> PAGEREF _Toc137370404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35ED2CAD" w14:textId="0E8180AD" w:rsidR="00B6094B" w:rsidRDefault="00033280">
      <w:pPr>
        <w:pStyle w:val="TOC3"/>
        <w:rPr>
          <w:rFonts w:eastAsiaTheme="minorEastAsia" w:cstheme="minorBidi"/>
          <w:i w:val="0"/>
          <w:iCs w:val="0"/>
          <w:noProof/>
          <w:kern w:val="2"/>
          <w:sz w:val="22"/>
          <w:szCs w:val="22"/>
          <w14:ligatures w14:val="standardContextual"/>
        </w:rPr>
      </w:pPr>
      <w:hyperlink w:anchor="_Toc137370405" w:history="1">
        <w:r w:rsidR="00B6094B" w:rsidRPr="00100EFA">
          <w:rPr>
            <w:rStyle w:val="Hyperlink"/>
            <w:rFonts w:ascii="ITC Stone Sans Std Medium" w:hAnsi="ITC Stone Sans Std Medium"/>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University Grade Appeals Board</w:t>
        </w:r>
        <w:r w:rsidR="00B6094B">
          <w:rPr>
            <w:noProof/>
            <w:webHidden/>
          </w:rPr>
          <w:tab/>
        </w:r>
        <w:r w:rsidR="00B6094B">
          <w:rPr>
            <w:noProof/>
            <w:webHidden/>
          </w:rPr>
          <w:fldChar w:fldCharType="begin"/>
        </w:r>
        <w:r w:rsidR="00B6094B">
          <w:rPr>
            <w:noProof/>
            <w:webHidden/>
          </w:rPr>
          <w:instrText xml:space="preserve"> PAGEREF _Toc137370405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66D7A71C" w14:textId="363F3D19" w:rsidR="00B6094B" w:rsidRDefault="00033280">
      <w:pPr>
        <w:pStyle w:val="TOC3"/>
        <w:rPr>
          <w:rFonts w:eastAsiaTheme="minorEastAsia" w:cstheme="minorBidi"/>
          <w:i w:val="0"/>
          <w:iCs w:val="0"/>
          <w:noProof/>
          <w:kern w:val="2"/>
          <w:sz w:val="22"/>
          <w:szCs w:val="22"/>
          <w14:ligatures w14:val="standardContextual"/>
        </w:rPr>
      </w:pPr>
      <w:hyperlink w:anchor="_Toc137370406"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Preliminary and Final Examination Committee Decisions</w:t>
        </w:r>
        <w:r w:rsidR="00B6094B">
          <w:rPr>
            <w:noProof/>
            <w:webHidden/>
          </w:rPr>
          <w:tab/>
        </w:r>
        <w:r w:rsidR="00B6094B">
          <w:rPr>
            <w:noProof/>
            <w:webHidden/>
          </w:rPr>
          <w:fldChar w:fldCharType="begin"/>
        </w:r>
        <w:r w:rsidR="00B6094B">
          <w:rPr>
            <w:noProof/>
            <w:webHidden/>
          </w:rPr>
          <w:instrText xml:space="preserve"> PAGEREF _Toc137370406 \h </w:instrText>
        </w:r>
        <w:r w:rsidR="00B6094B">
          <w:rPr>
            <w:noProof/>
            <w:webHidden/>
          </w:rPr>
        </w:r>
        <w:r w:rsidR="00B6094B">
          <w:rPr>
            <w:noProof/>
            <w:webHidden/>
          </w:rPr>
          <w:fldChar w:fldCharType="separate"/>
        </w:r>
        <w:r w:rsidR="00BA0331">
          <w:rPr>
            <w:noProof/>
            <w:webHidden/>
          </w:rPr>
          <w:t>101</w:t>
        </w:r>
        <w:r w:rsidR="00B6094B">
          <w:rPr>
            <w:noProof/>
            <w:webHidden/>
          </w:rPr>
          <w:fldChar w:fldCharType="end"/>
        </w:r>
      </w:hyperlink>
    </w:p>
    <w:p w14:paraId="7A32DB33" w14:textId="2E7AAECF" w:rsidR="00B6094B" w:rsidRDefault="00033280">
      <w:pPr>
        <w:pStyle w:val="TOC2"/>
        <w:rPr>
          <w:rFonts w:eastAsiaTheme="minorEastAsia" w:cstheme="minorBidi"/>
          <w:smallCaps w:val="0"/>
          <w:noProof/>
          <w:kern w:val="2"/>
          <w:sz w:val="22"/>
          <w:szCs w:val="22"/>
          <w14:ligatures w14:val="standardContextual"/>
        </w:rPr>
      </w:pPr>
      <w:hyperlink w:anchor="_Toc137370407" w:history="1">
        <w:r w:rsidR="00B6094B" w:rsidRPr="00100EFA">
          <w:rPr>
            <w:rStyle w:val="Hyperlink"/>
            <w:noProof/>
          </w:rPr>
          <w:t>D. Student Rights to Privacy</w:t>
        </w:r>
        <w:r w:rsidR="00B6094B">
          <w:rPr>
            <w:noProof/>
            <w:webHidden/>
          </w:rPr>
          <w:tab/>
        </w:r>
        <w:r w:rsidR="00B6094B">
          <w:rPr>
            <w:noProof/>
            <w:webHidden/>
          </w:rPr>
          <w:fldChar w:fldCharType="begin"/>
        </w:r>
        <w:r w:rsidR="00B6094B">
          <w:rPr>
            <w:noProof/>
            <w:webHidden/>
          </w:rPr>
          <w:instrText xml:space="preserve"> PAGEREF _Toc137370407 \h </w:instrText>
        </w:r>
        <w:r w:rsidR="00B6094B">
          <w:rPr>
            <w:noProof/>
            <w:webHidden/>
          </w:rPr>
        </w:r>
        <w:r w:rsidR="00B6094B">
          <w:rPr>
            <w:noProof/>
            <w:webHidden/>
          </w:rPr>
          <w:fldChar w:fldCharType="separate"/>
        </w:r>
        <w:r w:rsidR="00BA0331">
          <w:rPr>
            <w:noProof/>
            <w:webHidden/>
          </w:rPr>
          <w:t>102</w:t>
        </w:r>
        <w:r w:rsidR="00B6094B">
          <w:rPr>
            <w:noProof/>
            <w:webHidden/>
          </w:rPr>
          <w:fldChar w:fldCharType="end"/>
        </w:r>
      </w:hyperlink>
    </w:p>
    <w:p w14:paraId="0C10214D" w14:textId="5D5D0F46" w:rsidR="00B6094B" w:rsidRDefault="00033280">
      <w:pPr>
        <w:pStyle w:val="TOC2"/>
        <w:rPr>
          <w:rFonts w:eastAsiaTheme="minorEastAsia" w:cstheme="minorBidi"/>
          <w:smallCaps w:val="0"/>
          <w:noProof/>
          <w:kern w:val="2"/>
          <w:sz w:val="22"/>
          <w:szCs w:val="22"/>
          <w14:ligatures w14:val="standardContextual"/>
        </w:rPr>
      </w:pPr>
      <w:hyperlink w:anchor="_Toc137370408" w:history="1">
        <w:r w:rsidR="00B6094B" w:rsidRPr="00100EFA">
          <w:rPr>
            <w:rStyle w:val="Hyperlink"/>
            <w:noProof/>
          </w:rPr>
          <w:t>E. Graduate Student Rights and Responsibilities</w:t>
        </w:r>
        <w:r w:rsidR="00B6094B">
          <w:rPr>
            <w:noProof/>
            <w:webHidden/>
          </w:rPr>
          <w:tab/>
        </w:r>
        <w:r w:rsidR="00B6094B">
          <w:rPr>
            <w:noProof/>
            <w:webHidden/>
          </w:rPr>
          <w:fldChar w:fldCharType="begin"/>
        </w:r>
        <w:r w:rsidR="00B6094B">
          <w:rPr>
            <w:noProof/>
            <w:webHidden/>
          </w:rPr>
          <w:instrText xml:space="preserve"> PAGEREF _Toc137370408 \h </w:instrText>
        </w:r>
        <w:r w:rsidR="00B6094B">
          <w:rPr>
            <w:noProof/>
            <w:webHidden/>
          </w:rPr>
        </w:r>
        <w:r w:rsidR="00B6094B">
          <w:rPr>
            <w:noProof/>
            <w:webHidden/>
          </w:rPr>
          <w:fldChar w:fldCharType="separate"/>
        </w:r>
        <w:r w:rsidR="00BA0331">
          <w:rPr>
            <w:noProof/>
            <w:webHidden/>
          </w:rPr>
          <w:t>102</w:t>
        </w:r>
        <w:r w:rsidR="00B6094B">
          <w:rPr>
            <w:noProof/>
            <w:webHidden/>
          </w:rPr>
          <w:fldChar w:fldCharType="end"/>
        </w:r>
      </w:hyperlink>
    </w:p>
    <w:p w14:paraId="61DA3E7E" w14:textId="1CEA4761" w:rsidR="00B6094B" w:rsidRDefault="00033280">
      <w:pPr>
        <w:pStyle w:val="TOC3"/>
        <w:rPr>
          <w:rFonts w:eastAsiaTheme="minorEastAsia" w:cstheme="minorBidi"/>
          <w:i w:val="0"/>
          <w:iCs w:val="0"/>
          <w:noProof/>
          <w:kern w:val="2"/>
          <w:sz w:val="22"/>
          <w:szCs w:val="22"/>
          <w14:ligatures w14:val="standardContextual"/>
        </w:rPr>
      </w:pPr>
      <w:hyperlink w:anchor="_Toc137370409" w:history="1">
        <w:r w:rsidR="00B6094B" w:rsidRPr="00100EFA">
          <w:rPr>
            <w:rStyle w:val="Hyperlink"/>
            <w:noProof/>
          </w:rPr>
          <w:t>1.</w:t>
        </w:r>
        <w:r w:rsidR="00B6094B">
          <w:rPr>
            <w:rFonts w:eastAsiaTheme="minorEastAsia" w:cstheme="minorBidi"/>
            <w:i w:val="0"/>
            <w:iCs w:val="0"/>
            <w:noProof/>
            <w:kern w:val="2"/>
            <w:sz w:val="22"/>
            <w:szCs w:val="22"/>
            <w14:ligatures w14:val="standardContextual"/>
          </w:rPr>
          <w:tab/>
        </w:r>
        <w:r w:rsidR="00B6094B" w:rsidRPr="00100EFA">
          <w:rPr>
            <w:rStyle w:val="Hyperlink"/>
            <w:noProof/>
          </w:rPr>
          <w:t>Students with Disabilities</w:t>
        </w:r>
        <w:r w:rsidR="00B6094B">
          <w:rPr>
            <w:noProof/>
            <w:webHidden/>
          </w:rPr>
          <w:tab/>
        </w:r>
        <w:r w:rsidR="00B6094B">
          <w:rPr>
            <w:noProof/>
            <w:webHidden/>
          </w:rPr>
          <w:fldChar w:fldCharType="begin"/>
        </w:r>
        <w:r w:rsidR="00B6094B">
          <w:rPr>
            <w:noProof/>
            <w:webHidden/>
          </w:rPr>
          <w:instrText xml:space="preserve"> PAGEREF _Toc137370409 \h </w:instrText>
        </w:r>
        <w:r w:rsidR="00B6094B">
          <w:rPr>
            <w:noProof/>
            <w:webHidden/>
          </w:rPr>
        </w:r>
        <w:r w:rsidR="00B6094B">
          <w:rPr>
            <w:noProof/>
            <w:webHidden/>
          </w:rPr>
          <w:fldChar w:fldCharType="separate"/>
        </w:r>
        <w:r w:rsidR="00BA0331">
          <w:rPr>
            <w:noProof/>
            <w:webHidden/>
          </w:rPr>
          <w:t>102</w:t>
        </w:r>
        <w:r w:rsidR="00B6094B">
          <w:rPr>
            <w:noProof/>
            <w:webHidden/>
          </w:rPr>
          <w:fldChar w:fldCharType="end"/>
        </w:r>
      </w:hyperlink>
    </w:p>
    <w:p w14:paraId="0C9C5878" w14:textId="23713C39" w:rsidR="00B6094B" w:rsidRDefault="00033280">
      <w:pPr>
        <w:pStyle w:val="TOC3"/>
        <w:rPr>
          <w:rFonts w:eastAsiaTheme="minorEastAsia" w:cstheme="minorBidi"/>
          <w:i w:val="0"/>
          <w:iCs w:val="0"/>
          <w:noProof/>
          <w:kern w:val="2"/>
          <w:sz w:val="22"/>
          <w:szCs w:val="22"/>
          <w14:ligatures w14:val="standardContextual"/>
        </w:rPr>
      </w:pPr>
      <w:hyperlink w:anchor="_Toc137370410" w:history="1">
        <w:r w:rsidR="00B6094B" w:rsidRPr="00100EFA">
          <w:rPr>
            <w:rStyle w:val="Hyperlink"/>
            <w:bCs/>
            <w:noProof/>
          </w:rPr>
          <w:t>2.</w:t>
        </w:r>
        <w:r w:rsidR="00B6094B">
          <w:rPr>
            <w:rFonts w:eastAsiaTheme="minorEastAsia" w:cstheme="minorBidi"/>
            <w:i w:val="0"/>
            <w:iCs w:val="0"/>
            <w:noProof/>
            <w:kern w:val="2"/>
            <w:sz w:val="22"/>
            <w:szCs w:val="22"/>
            <w14:ligatures w14:val="standardContextual"/>
          </w:rPr>
          <w:tab/>
        </w:r>
        <w:r w:rsidR="00B6094B" w:rsidRPr="00100EFA">
          <w:rPr>
            <w:rStyle w:val="Hyperlink"/>
            <w:noProof/>
          </w:rPr>
          <w:t>Complaints by or against Members of the University Faculty, Administration, or Students</w:t>
        </w:r>
        <w:r w:rsidR="00B6094B">
          <w:rPr>
            <w:noProof/>
            <w:webHidden/>
          </w:rPr>
          <w:tab/>
        </w:r>
        <w:r w:rsidR="00B6094B">
          <w:rPr>
            <w:noProof/>
            <w:webHidden/>
          </w:rPr>
          <w:fldChar w:fldCharType="begin"/>
        </w:r>
        <w:r w:rsidR="00B6094B">
          <w:rPr>
            <w:noProof/>
            <w:webHidden/>
          </w:rPr>
          <w:instrText xml:space="preserve"> PAGEREF _Toc137370410 \h </w:instrText>
        </w:r>
        <w:r w:rsidR="00B6094B">
          <w:rPr>
            <w:noProof/>
            <w:webHidden/>
          </w:rPr>
        </w:r>
        <w:r w:rsidR="00B6094B">
          <w:rPr>
            <w:noProof/>
            <w:webHidden/>
          </w:rPr>
          <w:fldChar w:fldCharType="separate"/>
        </w:r>
        <w:r w:rsidR="00BA0331">
          <w:rPr>
            <w:noProof/>
            <w:webHidden/>
          </w:rPr>
          <w:t>103</w:t>
        </w:r>
        <w:r w:rsidR="00B6094B">
          <w:rPr>
            <w:noProof/>
            <w:webHidden/>
          </w:rPr>
          <w:fldChar w:fldCharType="end"/>
        </w:r>
      </w:hyperlink>
    </w:p>
    <w:p w14:paraId="64FAAE43" w14:textId="4B9DAE73" w:rsidR="00B6094B" w:rsidRDefault="00033280">
      <w:pPr>
        <w:pStyle w:val="TOC3"/>
        <w:rPr>
          <w:rFonts w:eastAsiaTheme="minorEastAsia" w:cstheme="minorBidi"/>
          <w:i w:val="0"/>
          <w:iCs w:val="0"/>
          <w:noProof/>
          <w:kern w:val="2"/>
          <w:sz w:val="22"/>
          <w:szCs w:val="22"/>
          <w14:ligatures w14:val="standardContextual"/>
        </w:rPr>
      </w:pPr>
      <w:hyperlink w:anchor="_Toc137370411" w:history="1">
        <w:r w:rsidR="00B6094B" w:rsidRPr="00100EFA">
          <w:rPr>
            <w:rStyle w:val="Hyperlink"/>
            <w:noProof/>
          </w:rPr>
          <w:t>3.</w:t>
        </w:r>
        <w:r w:rsidR="00B6094B">
          <w:rPr>
            <w:rFonts w:eastAsiaTheme="minorEastAsia" w:cstheme="minorBidi"/>
            <w:i w:val="0"/>
            <w:iCs w:val="0"/>
            <w:noProof/>
            <w:kern w:val="2"/>
            <w:sz w:val="22"/>
            <w:szCs w:val="22"/>
            <w14:ligatures w14:val="standardContextual"/>
          </w:rPr>
          <w:tab/>
        </w:r>
        <w:r w:rsidR="00B6094B" w:rsidRPr="00100EFA">
          <w:rPr>
            <w:rStyle w:val="Hyperlink"/>
            <w:noProof/>
          </w:rPr>
          <w:t>Graduate and Professional Student Informal Complaint and Formal Grievance Procedures</w:t>
        </w:r>
        <w:r w:rsidR="00B6094B">
          <w:rPr>
            <w:noProof/>
            <w:webHidden/>
          </w:rPr>
          <w:tab/>
        </w:r>
        <w:r w:rsidR="00B6094B">
          <w:rPr>
            <w:noProof/>
            <w:webHidden/>
          </w:rPr>
          <w:fldChar w:fldCharType="begin"/>
        </w:r>
        <w:r w:rsidR="00B6094B">
          <w:rPr>
            <w:noProof/>
            <w:webHidden/>
          </w:rPr>
          <w:instrText xml:space="preserve"> PAGEREF _Toc137370411 \h </w:instrText>
        </w:r>
        <w:r w:rsidR="00B6094B">
          <w:rPr>
            <w:noProof/>
            <w:webHidden/>
          </w:rPr>
        </w:r>
        <w:r w:rsidR="00B6094B">
          <w:rPr>
            <w:noProof/>
            <w:webHidden/>
          </w:rPr>
          <w:fldChar w:fldCharType="separate"/>
        </w:r>
        <w:r w:rsidR="00BA0331">
          <w:rPr>
            <w:noProof/>
            <w:webHidden/>
          </w:rPr>
          <w:t>104</w:t>
        </w:r>
        <w:r w:rsidR="00B6094B">
          <w:rPr>
            <w:noProof/>
            <w:webHidden/>
          </w:rPr>
          <w:fldChar w:fldCharType="end"/>
        </w:r>
      </w:hyperlink>
    </w:p>
    <w:p w14:paraId="7FFC22CB" w14:textId="090EA012" w:rsidR="00B6094B" w:rsidRDefault="00033280">
      <w:pPr>
        <w:pStyle w:val="TOC3"/>
        <w:rPr>
          <w:rFonts w:eastAsiaTheme="minorEastAsia" w:cstheme="minorBidi"/>
          <w:i w:val="0"/>
          <w:iCs w:val="0"/>
          <w:noProof/>
          <w:kern w:val="2"/>
          <w:sz w:val="22"/>
          <w:szCs w:val="22"/>
          <w14:ligatures w14:val="standardContextual"/>
        </w:rPr>
      </w:pPr>
      <w:hyperlink w:anchor="_Toc137370412" w:history="1">
        <w:r w:rsidR="00B6094B" w:rsidRPr="00100EFA">
          <w:rPr>
            <w:rStyle w:val="Hyperlink"/>
            <w:noProof/>
          </w:rPr>
          <w:t>4.</w:t>
        </w:r>
        <w:r w:rsidR="00B6094B">
          <w:rPr>
            <w:rFonts w:eastAsiaTheme="minorEastAsia" w:cstheme="minorBidi"/>
            <w:i w:val="0"/>
            <w:iCs w:val="0"/>
            <w:noProof/>
            <w:kern w:val="2"/>
            <w:sz w:val="22"/>
            <w:szCs w:val="22"/>
            <w14:ligatures w14:val="standardContextual"/>
          </w:rPr>
          <w:tab/>
        </w:r>
        <w:r w:rsidR="00B6094B" w:rsidRPr="00100EFA">
          <w:rPr>
            <w:rStyle w:val="Hyperlink"/>
            <w:noProof/>
          </w:rPr>
          <w:t>Satisfactory Progress towards Degree</w:t>
        </w:r>
        <w:r w:rsidR="00B6094B">
          <w:rPr>
            <w:noProof/>
            <w:webHidden/>
          </w:rPr>
          <w:tab/>
        </w:r>
        <w:r w:rsidR="00B6094B">
          <w:rPr>
            <w:noProof/>
            <w:webHidden/>
          </w:rPr>
          <w:fldChar w:fldCharType="begin"/>
        </w:r>
        <w:r w:rsidR="00B6094B">
          <w:rPr>
            <w:noProof/>
            <w:webHidden/>
          </w:rPr>
          <w:instrText xml:space="preserve"> PAGEREF _Toc137370412 \h </w:instrText>
        </w:r>
        <w:r w:rsidR="00B6094B">
          <w:rPr>
            <w:noProof/>
            <w:webHidden/>
          </w:rPr>
        </w:r>
        <w:r w:rsidR="00B6094B">
          <w:rPr>
            <w:noProof/>
            <w:webHidden/>
          </w:rPr>
          <w:fldChar w:fldCharType="separate"/>
        </w:r>
        <w:r w:rsidR="00BA0331">
          <w:rPr>
            <w:noProof/>
            <w:webHidden/>
          </w:rPr>
          <w:t>106</w:t>
        </w:r>
        <w:r w:rsidR="00B6094B">
          <w:rPr>
            <w:noProof/>
            <w:webHidden/>
          </w:rPr>
          <w:fldChar w:fldCharType="end"/>
        </w:r>
      </w:hyperlink>
    </w:p>
    <w:p w14:paraId="06CFB984" w14:textId="01CC9479" w:rsidR="00B6094B" w:rsidRDefault="00033280">
      <w:pPr>
        <w:pStyle w:val="TOC3"/>
        <w:rPr>
          <w:rFonts w:eastAsiaTheme="minorEastAsia" w:cstheme="minorBidi"/>
          <w:i w:val="0"/>
          <w:iCs w:val="0"/>
          <w:noProof/>
          <w:kern w:val="2"/>
          <w:sz w:val="22"/>
          <w:szCs w:val="22"/>
          <w14:ligatures w14:val="standardContextual"/>
        </w:rPr>
      </w:pPr>
      <w:hyperlink w:anchor="_Toc137370413" w:history="1">
        <w:r w:rsidR="00B6094B" w:rsidRPr="00100EFA">
          <w:rPr>
            <w:rStyle w:val="Hyperlink"/>
            <w:noProof/>
          </w:rPr>
          <w:t>5.</w:t>
        </w:r>
        <w:r w:rsidR="00B6094B">
          <w:rPr>
            <w:rFonts w:eastAsiaTheme="minorEastAsia" w:cstheme="minorBidi"/>
            <w:i w:val="0"/>
            <w:iCs w:val="0"/>
            <w:noProof/>
            <w:kern w:val="2"/>
            <w:sz w:val="22"/>
            <w:szCs w:val="22"/>
            <w14:ligatures w14:val="standardContextual"/>
          </w:rPr>
          <w:tab/>
        </w:r>
        <w:r w:rsidR="00B6094B" w:rsidRPr="00100EFA">
          <w:rPr>
            <w:rStyle w:val="Hyperlink"/>
            <w:noProof/>
          </w:rPr>
          <w:t>Scholarship and Research</w:t>
        </w:r>
        <w:r w:rsidR="00B6094B">
          <w:rPr>
            <w:noProof/>
            <w:webHidden/>
          </w:rPr>
          <w:tab/>
        </w:r>
        <w:r w:rsidR="00B6094B">
          <w:rPr>
            <w:noProof/>
            <w:webHidden/>
          </w:rPr>
          <w:fldChar w:fldCharType="begin"/>
        </w:r>
        <w:r w:rsidR="00B6094B">
          <w:rPr>
            <w:noProof/>
            <w:webHidden/>
          </w:rPr>
          <w:instrText xml:space="preserve"> PAGEREF _Toc137370413 \h </w:instrText>
        </w:r>
        <w:r w:rsidR="00B6094B">
          <w:rPr>
            <w:noProof/>
            <w:webHidden/>
          </w:rPr>
        </w:r>
        <w:r w:rsidR="00B6094B">
          <w:rPr>
            <w:noProof/>
            <w:webHidden/>
          </w:rPr>
          <w:fldChar w:fldCharType="separate"/>
        </w:r>
        <w:r w:rsidR="00BA0331">
          <w:rPr>
            <w:noProof/>
            <w:webHidden/>
          </w:rPr>
          <w:t>106</w:t>
        </w:r>
        <w:r w:rsidR="00B6094B">
          <w:rPr>
            <w:noProof/>
            <w:webHidden/>
          </w:rPr>
          <w:fldChar w:fldCharType="end"/>
        </w:r>
      </w:hyperlink>
    </w:p>
    <w:p w14:paraId="6A0CA27D" w14:textId="688540FA" w:rsidR="00B6094B" w:rsidRDefault="00033280" w:rsidP="00B6094B">
      <w:pPr>
        <w:pStyle w:val="TOC1"/>
        <w:rPr>
          <w:rFonts w:eastAsiaTheme="minorEastAsia" w:cstheme="minorBidi"/>
          <w:kern w:val="2"/>
          <w:sz w:val="22"/>
          <w:szCs w:val="22"/>
          <w14:ligatures w14:val="standardContextual"/>
        </w:rPr>
      </w:pPr>
      <w:hyperlink w:anchor="_Toc137370414" w:history="1">
        <w:r w:rsidR="00B6094B" w:rsidRPr="00100EFA">
          <w:rPr>
            <w:rStyle w:val="Hyperlink"/>
          </w:rPr>
          <w:t>APPENDIX - Publications and Forms</w:t>
        </w:r>
        <w:r w:rsidR="00B6094B">
          <w:rPr>
            <w:webHidden/>
          </w:rPr>
          <w:tab/>
        </w:r>
        <w:r w:rsidR="00B6094B">
          <w:rPr>
            <w:webHidden/>
          </w:rPr>
          <w:fldChar w:fldCharType="begin"/>
        </w:r>
        <w:r w:rsidR="00B6094B">
          <w:rPr>
            <w:webHidden/>
          </w:rPr>
          <w:instrText xml:space="preserve"> PAGEREF _Toc137370414 \h </w:instrText>
        </w:r>
        <w:r w:rsidR="00B6094B">
          <w:rPr>
            <w:webHidden/>
          </w:rPr>
        </w:r>
        <w:r w:rsidR="00B6094B">
          <w:rPr>
            <w:webHidden/>
          </w:rPr>
          <w:fldChar w:fldCharType="separate"/>
        </w:r>
        <w:r w:rsidR="00BA0331">
          <w:rPr>
            <w:webHidden/>
          </w:rPr>
          <w:t>108</w:t>
        </w:r>
        <w:r w:rsidR="00B6094B">
          <w:rPr>
            <w:webHidden/>
          </w:rPr>
          <w:fldChar w:fldCharType="end"/>
        </w:r>
      </w:hyperlink>
    </w:p>
    <w:p w14:paraId="01C295B1" w14:textId="2A81D7A3" w:rsidR="00B6094B" w:rsidRDefault="00033280">
      <w:pPr>
        <w:pStyle w:val="TOC2"/>
        <w:rPr>
          <w:rFonts w:eastAsiaTheme="minorEastAsia" w:cstheme="minorBidi"/>
          <w:smallCaps w:val="0"/>
          <w:noProof/>
          <w:kern w:val="2"/>
          <w:sz w:val="22"/>
          <w:szCs w:val="22"/>
          <w14:ligatures w14:val="standardContextual"/>
        </w:rPr>
      </w:pPr>
      <w:hyperlink w:anchor="_Toc137370415" w:history="1">
        <w:r w:rsidR="00B6094B" w:rsidRPr="00100EFA">
          <w:rPr>
            <w:rStyle w:val="Hyperlink"/>
            <w:noProof/>
          </w:rPr>
          <w:t>Graduate School Publications</w:t>
        </w:r>
        <w:r w:rsidR="00B6094B">
          <w:rPr>
            <w:noProof/>
            <w:webHidden/>
          </w:rPr>
          <w:tab/>
        </w:r>
        <w:r w:rsidR="00B6094B">
          <w:rPr>
            <w:noProof/>
            <w:webHidden/>
          </w:rPr>
          <w:fldChar w:fldCharType="begin"/>
        </w:r>
        <w:r w:rsidR="00B6094B">
          <w:rPr>
            <w:noProof/>
            <w:webHidden/>
          </w:rPr>
          <w:instrText xml:space="preserve"> PAGEREF _Toc137370415 \h </w:instrText>
        </w:r>
        <w:r w:rsidR="00B6094B">
          <w:rPr>
            <w:noProof/>
            <w:webHidden/>
          </w:rPr>
        </w:r>
        <w:r w:rsidR="00B6094B">
          <w:rPr>
            <w:noProof/>
            <w:webHidden/>
          </w:rPr>
          <w:fldChar w:fldCharType="separate"/>
        </w:r>
        <w:r w:rsidR="00BA0331">
          <w:rPr>
            <w:noProof/>
            <w:webHidden/>
          </w:rPr>
          <w:t>108</w:t>
        </w:r>
        <w:r w:rsidR="00B6094B">
          <w:rPr>
            <w:noProof/>
            <w:webHidden/>
          </w:rPr>
          <w:fldChar w:fldCharType="end"/>
        </w:r>
      </w:hyperlink>
    </w:p>
    <w:p w14:paraId="20F55994" w14:textId="2499E738" w:rsidR="00B6094B" w:rsidRDefault="00033280">
      <w:pPr>
        <w:pStyle w:val="TOC2"/>
        <w:rPr>
          <w:rFonts w:eastAsiaTheme="minorEastAsia" w:cstheme="minorBidi"/>
          <w:smallCaps w:val="0"/>
          <w:noProof/>
          <w:kern w:val="2"/>
          <w:sz w:val="22"/>
          <w:szCs w:val="22"/>
          <w14:ligatures w14:val="standardContextual"/>
        </w:rPr>
      </w:pPr>
      <w:hyperlink w:anchor="_Toc137370416" w:history="1">
        <w:r w:rsidR="00B6094B" w:rsidRPr="00100EFA">
          <w:rPr>
            <w:rStyle w:val="Hyperlink"/>
            <w:noProof/>
          </w:rPr>
          <w:t>Graduate School Forms</w:t>
        </w:r>
        <w:r w:rsidR="00B6094B">
          <w:rPr>
            <w:noProof/>
            <w:webHidden/>
          </w:rPr>
          <w:tab/>
        </w:r>
        <w:r w:rsidR="00B6094B">
          <w:rPr>
            <w:noProof/>
            <w:webHidden/>
          </w:rPr>
          <w:fldChar w:fldCharType="begin"/>
        </w:r>
        <w:r w:rsidR="00B6094B">
          <w:rPr>
            <w:noProof/>
            <w:webHidden/>
          </w:rPr>
          <w:instrText xml:space="preserve"> PAGEREF _Toc137370416 \h </w:instrText>
        </w:r>
        <w:r w:rsidR="00B6094B">
          <w:rPr>
            <w:noProof/>
            <w:webHidden/>
          </w:rPr>
        </w:r>
        <w:r w:rsidR="00B6094B">
          <w:rPr>
            <w:noProof/>
            <w:webHidden/>
          </w:rPr>
          <w:fldChar w:fldCharType="separate"/>
        </w:r>
        <w:r w:rsidR="00BA0331">
          <w:rPr>
            <w:noProof/>
            <w:webHidden/>
          </w:rPr>
          <w:t>108</w:t>
        </w:r>
        <w:r w:rsidR="00B6094B">
          <w:rPr>
            <w:noProof/>
            <w:webHidden/>
          </w:rPr>
          <w:fldChar w:fldCharType="end"/>
        </w:r>
      </w:hyperlink>
    </w:p>
    <w:p w14:paraId="41BE0C6A" w14:textId="7F7A5808" w:rsidR="007518AF" w:rsidRDefault="003A5909" w:rsidP="00094DE6">
      <w:pPr>
        <w:outlineLvl w:val="1"/>
        <w:rPr>
          <w:rFonts w:asciiTheme="minorHAnsi" w:hAnsiTheme="minorHAnsi"/>
          <w:sz w:val="22"/>
          <w:szCs w:val="22"/>
        </w:rPr>
        <w:sectPr w:rsidR="007518AF" w:rsidSect="00586D7A">
          <w:headerReference w:type="default" r:id="rId16"/>
          <w:footerReference w:type="default" r:id="rId17"/>
          <w:headerReference w:type="first" r:id="rId18"/>
          <w:pgSz w:w="12240" w:h="15840"/>
          <w:pgMar w:top="1440" w:right="1080" w:bottom="1440" w:left="1080" w:header="720" w:footer="720" w:gutter="0"/>
          <w:pgNumType w:fmt="lowerRoman" w:start="1"/>
          <w:cols w:space="720"/>
          <w:docGrid w:linePitch="360"/>
        </w:sectPr>
      </w:pPr>
      <w:r w:rsidRPr="000C7B15">
        <w:rPr>
          <w:rFonts w:asciiTheme="minorHAnsi" w:hAnsiTheme="minorHAnsi"/>
          <w:sz w:val="22"/>
          <w:szCs w:val="22"/>
        </w:rPr>
        <w:fldChar w:fldCharType="end"/>
      </w:r>
      <w:r w:rsidR="00FF46CB" w:rsidRPr="000C7B15">
        <w:rPr>
          <w:rFonts w:asciiTheme="minorHAnsi" w:hAnsiTheme="minorHAnsi"/>
          <w:sz w:val="22"/>
          <w:szCs w:val="22"/>
        </w:rPr>
        <w:br w:type="page"/>
      </w:r>
    </w:p>
    <w:p w14:paraId="441A3592" w14:textId="0444F468" w:rsidR="00DF2819" w:rsidRPr="00424C42" w:rsidRDefault="006C66AE" w:rsidP="00B6094B">
      <w:pPr>
        <w:pStyle w:val="Heading1"/>
      </w:pPr>
      <w:bookmarkStart w:id="5" w:name="_Toc422213072"/>
      <w:bookmarkStart w:id="6" w:name="_Toc422214671"/>
      <w:bookmarkStart w:id="7" w:name="_Toc137370172"/>
      <w:bookmarkStart w:id="8" w:name="_Toc422210417"/>
      <w:bookmarkStart w:id="9" w:name="AdGradProg"/>
      <w:bookmarkEnd w:id="4"/>
      <w:r w:rsidRPr="00424C42">
        <w:lastRenderedPageBreak/>
        <w:t>Chapter One</w:t>
      </w:r>
      <w:bookmarkEnd w:id="5"/>
      <w:bookmarkEnd w:id="6"/>
      <w:r w:rsidR="00DF2819" w:rsidRPr="00424C42">
        <w:t xml:space="preserve"> - Administration of Graduate Programs</w:t>
      </w:r>
      <w:bookmarkEnd w:id="7"/>
    </w:p>
    <w:p w14:paraId="11A7E2FA" w14:textId="0CFCEFAB" w:rsidR="00186197" w:rsidRPr="000C7B15" w:rsidRDefault="00E0192C" w:rsidP="00B0632B">
      <w:pPr>
        <w:pStyle w:val="Heading2"/>
      </w:pPr>
      <w:bookmarkStart w:id="10" w:name="_Toc422210418"/>
      <w:bookmarkStart w:id="11" w:name="_Toc137370173"/>
      <w:bookmarkStart w:id="12" w:name="ExAuthority"/>
      <w:bookmarkEnd w:id="8"/>
      <w:bookmarkEnd w:id="9"/>
      <w:r w:rsidRPr="000C7B15">
        <w:t>A.</w:t>
      </w:r>
      <w:r w:rsidR="00C84CA1" w:rsidRPr="000C7B15">
        <w:t xml:space="preserve"> </w:t>
      </w:r>
      <w:r w:rsidR="00186197" w:rsidRPr="000C7B15">
        <w:t>Executive Authority and Responsibilities of the Graduate School</w:t>
      </w:r>
      <w:bookmarkEnd w:id="10"/>
      <w:bookmarkEnd w:id="11"/>
    </w:p>
    <w:bookmarkEnd w:id="12"/>
    <w:p w14:paraId="03429B43" w14:textId="182A32C0" w:rsidR="00186197" w:rsidRPr="000C7B15" w:rsidRDefault="006927C7" w:rsidP="00380CF3">
      <w:pPr>
        <w:rPr>
          <w:rFonts w:asciiTheme="minorHAnsi" w:hAnsiTheme="minorHAnsi"/>
          <w:sz w:val="22"/>
          <w:szCs w:val="22"/>
        </w:rPr>
      </w:pPr>
      <w:r>
        <w:rPr>
          <w:rFonts w:asciiTheme="minorHAnsi" w:hAnsiTheme="minorHAnsi"/>
          <w:sz w:val="22"/>
          <w:szCs w:val="22"/>
        </w:rPr>
        <w:t>Under the direction of the p</w:t>
      </w:r>
      <w:r w:rsidR="00186197" w:rsidRPr="000C7B15">
        <w:rPr>
          <w:rFonts w:asciiTheme="minorHAnsi" w:hAnsiTheme="minorHAnsi"/>
          <w:sz w:val="22"/>
          <w:szCs w:val="22"/>
        </w:rPr>
        <w:t>rovost, Graduate School</w:t>
      </w:r>
      <w:r w:rsidR="009B1BF8">
        <w:rPr>
          <w:rFonts w:asciiTheme="minorHAnsi" w:hAnsiTheme="minorHAnsi"/>
          <w:sz w:val="22"/>
          <w:szCs w:val="22"/>
        </w:rPr>
        <w:t xml:space="preserve"> administration rests with the </w:t>
      </w:r>
      <w:r w:rsidR="00F677C5">
        <w:rPr>
          <w:rFonts w:asciiTheme="minorHAnsi" w:hAnsiTheme="minorHAnsi"/>
          <w:sz w:val="22"/>
          <w:szCs w:val="22"/>
        </w:rPr>
        <w:t>vice provost for graduate and professional education</w:t>
      </w:r>
      <w:r w:rsidR="009502EF" w:rsidRPr="000C7B15">
        <w:rPr>
          <w:rFonts w:asciiTheme="minorHAnsi" w:hAnsiTheme="minorHAnsi"/>
          <w:sz w:val="22"/>
          <w:szCs w:val="22"/>
        </w:rPr>
        <w:t xml:space="preserve"> </w:t>
      </w:r>
      <w:r w:rsidR="00186197" w:rsidRPr="000C7B15">
        <w:rPr>
          <w:rFonts w:asciiTheme="minorHAnsi" w:hAnsiTheme="minorHAnsi"/>
          <w:sz w:val="22"/>
          <w:szCs w:val="22"/>
        </w:rPr>
        <w:t xml:space="preserve">and </w:t>
      </w:r>
      <w:r>
        <w:rPr>
          <w:rFonts w:asciiTheme="minorHAnsi" w:hAnsiTheme="minorHAnsi"/>
          <w:sz w:val="22"/>
          <w:szCs w:val="22"/>
        </w:rPr>
        <w:t xml:space="preserve">the </w:t>
      </w:r>
      <w:r w:rsidR="002C3B39">
        <w:rPr>
          <w:rFonts w:asciiTheme="minorHAnsi" w:hAnsiTheme="minorHAnsi"/>
          <w:sz w:val="22"/>
          <w:szCs w:val="22"/>
        </w:rPr>
        <w:t>vice provost’s</w:t>
      </w:r>
      <w:r w:rsidR="002C3B39" w:rsidRPr="000C7B15">
        <w:rPr>
          <w:rFonts w:asciiTheme="minorHAnsi" w:hAnsiTheme="minorHAnsi"/>
          <w:sz w:val="22"/>
          <w:szCs w:val="22"/>
        </w:rPr>
        <w:t xml:space="preserve"> </w:t>
      </w:r>
      <w:r w:rsidR="004D066B" w:rsidRPr="000C7B15">
        <w:rPr>
          <w:rFonts w:asciiTheme="minorHAnsi" w:hAnsiTheme="minorHAnsi"/>
          <w:sz w:val="22"/>
          <w:szCs w:val="22"/>
        </w:rPr>
        <w:t>designees</w:t>
      </w:r>
      <w:r w:rsidR="005F0D62" w:rsidRPr="000C7B15">
        <w:rPr>
          <w:rFonts w:asciiTheme="minorHAnsi" w:hAnsiTheme="minorHAnsi"/>
          <w:sz w:val="22"/>
          <w:szCs w:val="22"/>
        </w:rPr>
        <w:t xml:space="preserve"> </w:t>
      </w:r>
      <w:r w:rsidR="00186197" w:rsidRPr="000C7B15">
        <w:rPr>
          <w:rFonts w:asciiTheme="minorHAnsi" w:hAnsiTheme="minorHAnsi"/>
          <w:sz w:val="22"/>
          <w:szCs w:val="22"/>
        </w:rPr>
        <w:t xml:space="preserve">in </w:t>
      </w:r>
      <w:r w:rsidR="004D066B" w:rsidRPr="000C7B15">
        <w:rPr>
          <w:rFonts w:asciiTheme="minorHAnsi" w:hAnsiTheme="minorHAnsi"/>
          <w:sz w:val="22"/>
          <w:szCs w:val="22"/>
        </w:rPr>
        <w:t xml:space="preserve">consultation </w:t>
      </w:r>
      <w:r w:rsidR="00186197" w:rsidRPr="000C7B15">
        <w:rPr>
          <w:rFonts w:asciiTheme="minorHAnsi" w:hAnsiTheme="minorHAnsi"/>
          <w:sz w:val="22"/>
          <w:szCs w:val="22"/>
        </w:rPr>
        <w:t xml:space="preserve">with the </w:t>
      </w:r>
      <w:r w:rsidR="003F59BB" w:rsidRPr="000C7B15">
        <w:rPr>
          <w:rFonts w:asciiTheme="minorHAnsi" w:hAnsiTheme="minorHAnsi"/>
          <w:sz w:val="22"/>
          <w:szCs w:val="22"/>
        </w:rPr>
        <w:t xml:space="preserve">Faculty Senate’s </w:t>
      </w:r>
      <w:r w:rsidR="00186197" w:rsidRPr="000C7B15">
        <w:rPr>
          <w:rFonts w:asciiTheme="minorHAnsi" w:hAnsiTheme="minorHAnsi"/>
          <w:sz w:val="22"/>
          <w:szCs w:val="22"/>
        </w:rPr>
        <w:t>Graduate Studies Committee</w:t>
      </w:r>
      <w:r w:rsidR="005F5DA8">
        <w:rPr>
          <w:rFonts w:asciiTheme="minorHAnsi" w:hAnsiTheme="minorHAnsi"/>
          <w:sz w:val="22"/>
          <w:szCs w:val="22"/>
        </w:rPr>
        <w:t xml:space="preserve"> and Professional Health Sciences Committee</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The policies and procedures of the Graduate School are designed to give structure and consistency to all of </w:t>
      </w:r>
      <w:r w:rsidR="001E2B16">
        <w:rPr>
          <w:rFonts w:asciiTheme="minorHAnsi" w:hAnsiTheme="minorHAnsi"/>
          <w:sz w:val="22"/>
          <w:szCs w:val="22"/>
        </w:rPr>
        <w:t>WSU</w:t>
      </w:r>
      <w:r w:rsidR="00186197" w:rsidRPr="000C7B15">
        <w:rPr>
          <w:rFonts w:asciiTheme="minorHAnsi" w:hAnsiTheme="minorHAnsi"/>
          <w:sz w:val="22"/>
          <w:szCs w:val="22"/>
        </w:rPr>
        <w:t xml:space="preserve">’s </w:t>
      </w:r>
      <w:r w:rsidR="004D066B" w:rsidRPr="000C7B15">
        <w:rPr>
          <w:rFonts w:asciiTheme="minorHAnsi" w:hAnsiTheme="minorHAnsi"/>
          <w:sz w:val="22"/>
          <w:szCs w:val="22"/>
        </w:rPr>
        <w:t xml:space="preserve">graduate </w:t>
      </w:r>
      <w:r w:rsidR="00186197" w:rsidRPr="000C7B15">
        <w:rPr>
          <w:rFonts w:asciiTheme="minorHAnsi" w:hAnsiTheme="minorHAnsi"/>
          <w:sz w:val="22"/>
          <w:szCs w:val="22"/>
        </w:rPr>
        <w:t xml:space="preserve">academic programs </w:t>
      </w:r>
      <w:r w:rsidR="00201D13">
        <w:rPr>
          <w:rFonts w:asciiTheme="minorHAnsi" w:hAnsiTheme="minorHAnsi"/>
          <w:sz w:val="22"/>
          <w:szCs w:val="22"/>
        </w:rPr>
        <w:t>systemwide</w:t>
      </w:r>
      <w:r w:rsidR="00186197" w:rsidRPr="000C7B15">
        <w:rPr>
          <w:rFonts w:asciiTheme="minorHAnsi" w:hAnsiTheme="minorHAnsi"/>
          <w:sz w:val="22"/>
          <w:szCs w:val="22"/>
        </w:rPr>
        <w:t xml:space="preserve">. </w:t>
      </w:r>
      <w:r w:rsidR="00FD46C4">
        <w:rPr>
          <w:rFonts w:asciiTheme="minorHAnsi" w:hAnsiTheme="minorHAnsi"/>
          <w:sz w:val="22"/>
          <w:szCs w:val="22"/>
        </w:rPr>
        <w:t>T</w:t>
      </w:r>
      <w:r w:rsidR="000E2F82">
        <w:rPr>
          <w:rFonts w:asciiTheme="minorHAnsi" w:hAnsiTheme="minorHAnsi"/>
          <w:sz w:val="22"/>
          <w:szCs w:val="22"/>
        </w:rPr>
        <w:t>he</w:t>
      </w:r>
      <w:r w:rsidR="00186197" w:rsidRPr="000C7B15">
        <w:rPr>
          <w:rFonts w:asciiTheme="minorHAnsi" w:hAnsiTheme="minorHAnsi"/>
          <w:sz w:val="22"/>
          <w:szCs w:val="22"/>
        </w:rPr>
        <w:t xml:space="preserve"> specific policies and procedures of individual departments and </w:t>
      </w:r>
      <w:r w:rsidR="00186197" w:rsidRPr="00FD46C4">
        <w:rPr>
          <w:rFonts w:asciiTheme="minorHAnsi" w:hAnsiTheme="minorHAnsi"/>
          <w:sz w:val="22"/>
          <w:szCs w:val="22"/>
        </w:rPr>
        <w:t>programs</w:t>
      </w:r>
      <w:r w:rsidR="000E2F82" w:rsidRPr="00FD46C4">
        <w:rPr>
          <w:rFonts w:asciiTheme="minorHAnsi" w:hAnsiTheme="minorHAnsi"/>
          <w:sz w:val="22"/>
          <w:szCs w:val="22"/>
        </w:rPr>
        <w:t xml:space="preserve"> </w:t>
      </w:r>
      <w:r w:rsidR="00390E9F">
        <w:rPr>
          <w:rFonts w:asciiTheme="minorHAnsi" w:hAnsiTheme="minorHAnsi"/>
          <w:sz w:val="22"/>
          <w:szCs w:val="22"/>
        </w:rPr>
        <w:t xml:space="preserve">(as described in </w:t>
      </w:r>
      <w:r w:rsidR="00574C0F">
        <w:rPr>
          <w:rFonts w:asciiTheme="minorHAnsi" w:hAnsiTheme="minorHAnsi"/>
          <w:sz w:val="22"/>
          <w:szCs w:val="22"/>
        </w:rPr>
        <w:t xml:space="preserve">the </w:t>
      </w:r>
      <w:r w:rsidR="00390E9F">
        <w:rPr>
          <w:rFonts w:asciiTheme="minorHAnsi" w:hAnsiTheme="minorHAnsi"/>
          <w:sz w:val="22"/>
          <w:szCs w:val="22"/>
        </w:rPr>
        <w:t>program</w:t>
      </w:r>
      <w:r w:rsidR="00574C0F">
        <w:rPr>
          <w:rFonts w:asciiTheme="minorHAnsi" w:hAnsiTheme="minorHAnsi"/>
          <w:sz w:val="22"/>
          <w:szCs w:val="22"/>
        </w:rPr>
        <w:t>’s</w:t>
      </w:r>
      <w:r w:rsidR="00390E9F">
        <w:rPr>
          <w:rFonts w:asciiTheme="minorHAnsi" w:hAnsiTheme="minorHAnsi"/>
          <w:sz w:val="22"/>
          <w:szCs w:val="22"/>
        </w:rPr>
        <w:t xml:space="preserve"> bylaws and </w:t>
      </w:r>
      <w:r w:rsidR="00574C0F" w:rsidRPr="0022357E">
        <w:rPr>
          <w:rFonts w:asciiTheme="minorHAnsi" w:hAnsiTheme="minorHAnsi"/>
          <w:i/>
          <w:iCs/>
          <w:sz w:val="22"/>
          <w:szCs w:val="22"/>
        </w:rPr>
        <w:t>Graduate Student Handbook</w:t>
      </w:r>
      <w:r w:rsidR="00390E9F">
        <w:rPr>
          <w:rFonts w:asciiTheme="minorHAnsi" w:hAnsiTheme="minorHAnsi"/>
          <w:sz w:val="22"/>
          <w:szCs w:val="22"/>
        </w:rPr>
        <w:t xml:space="preserve">) </w:t>
      </w:r>
      <w:r w:rsidR="000E2F82" w:rsidRPr="00FD46C4">
        <w:rPr>
          <w:rFonts w:asciiTheme="minorHAnsi" w:hAnsiTheme="minorHAnsi"/>
          <w:sz w:val="22"/>
          <w:szCs w:val="22"/>
        </w:rPr>
        <w:t xml:space="preserve">may </w:t>
      </w:r>
      <w:r w:rsidR="00851801" w:rsidRPr="00FD46C4">
        <w:rPr>
          <w:rFonts w:asciiTheme="minorHAnsi" w:hAnsiTheme="minorHAnsi"/>
          <w:sz w:val="22"/>
          <w:szCs w:val="22"/>
        </w:rPr>
        <w:t xml:space="preserve">be more </w:t>
      </w:r>
      <w:r w:rsidR="00F579CF" w:rsidRPr="00FD46C4">
        <w:rPr>
          <w:rFonts w:asciiTheme="minorHAnsi" w:hAnsiTheme="minorHAnsi"/>
          <w:sz w:val="22"/>
          <w:szCs w:val="22"/>
        </w:rPr>
        <w:t>prescriptive as long as they do not conflict with the Graduate School policie</w:t>
      </w:r>
      <w:r w:rsidR="00294C5A" w:rsidRPr="00FD46C4">
        <w:rPr>
          <w:rFonts w:asciiTheme="minorHAnsi" w:hAnsiTheme="minorHAnsi"/>
          <w:sz w:val="22"/>
          <w:szCs w:val="22"/>
        </w:rPr>
        <w:t>s and procedures</w:t>
      </w:r>
      <w:r w:rsidR="00186197" w:rsidRPr="00FD46C4">
        <w:rPr>
          <w:rFonts w:asciiTheme="minorHAnsi" w:hAnsiTheme="minorHAnsi"/>
          <w:sz w:val="22"/>
          <w:szCs w:val="22"/>
        </w:rPr>
        <w:t>.</w:t>
      </w:r>
      <w:r w:rsidR="00186197" w:rsidRPr="000C7B15">
        <w:rPr>
          <w:rFonts w:asciiTheme="minorHAnsi" w:hAnsiTheme="minorHAnsi"/>
          <w:sz w:val="22"/>
          <w:szCs w:val="22"/>
        </w:rPr>
        <w:t xml:space="preserve"> </w:t>
      </w:r>
      <w:r w:rsidR="00103B3D">
        <w:rPr>
          <w:rFonts w:asciiTheme="minorHAnsi" w:hAnsiTheme="minorHAnsi"/>
          <w:sz w:val="22"/>
          <w:szCs w:val="22"/>
        </w:rPr>
        <w:t>Following the Council of Graduate School’s</w:t>
      </w:r>
      <w:r w:rsidR="002A692F" w:rsidRPr="000C7B15">
        <w:rPr>
          <w:rFonts w:asciiTheme="minorHAnsi" w:hAnsiTheme="minorHAnsi"/>
          <w:sz w:val="22"/>
          <w:szCs w:val="22"/>
        </w:rPr>
        <w:t xml:space="preserve"> best practices </w:t>
      </w:r>
      <w:r w:rsidR="007A5127" w:rsidRPr="000C7B15">
        <w:rPr>
          <w:rFonts w:asciiTheme="minorHAnsi" w:hAnsiTheme="minorHAnsi"/>
          <w:sz w:val="22"/>
          <w:szCs w:val="22"/>
        </w:rPr>
        <w:t>in graduate education</w:t>
      </w:r>
      <w:r w:rsidR="002A692F" w:rsidRPr="000C7B15">
        <w:rPr>
          <w:rFonts w:asciiTheme="minorHAnsi" w:hAnsiTheme="minorHAnsi"/>
          <w:sz w:val="22"/>
          <w:szCs w:val="22"/>
        </w:rPr>
        <w:t>, t</w:t>
      </w:r>
      <w:r w:rsidR="00186197" w:rsidRPr="000C7B15">
        <w:rPr>
          <w:rFonts w:asciiTheme="minorHAnsi" w:hAnsiTheme="minorHAnsi"/>
          <w:sz w:val="22"/>
          <w:szCs w:val="22"/>
        </w:rPr>
        <w:t xml:space="preserve">he Graduate School </w:t>
      </w:r>
      <w:r w:rsidR="007A5127" w:rsidRPr="000C7B15">
        <w:rPr>
          <w:rFonts w:asciiTheme="minorHAnsi" w:hAnsiTheme="minorHAnsi"/>
          <w:sz w:val="22"/>
          <w:szCs w:val="22"/>
        </w:rPr>
        <w:t xml:space="preserve">identifies </w:t>
      </w:r>
      <w:r w:rsidR="00A62625">
        <w:rPr>
          <w:rFonts w:asciiTheme="minorHAnsi" w:hAnsiTheme="minorHAnsi"/>
          <w:sz w:val="22"/>
          <w:szCs w:val="22"/>
        </w:rPr>
        <w:t>numerous</w:t>
      </w:r>
      <w:r w:rsidR="00186197" w:rsidRPr="000C7B15">
        <w:rPr>
          <w:rFonts w:asciiTheme="minorHAnsi" w:hAnsiTheme="minorHAnsi"/>
          <w:sz w:val="22"/>
          <w:szCs w:val="22"/>
        </w:rPr>
        <w:t xml:space="preserve"> broad areas of responsibility.</w:t>
      </w:r>
      <w:r w:rsidR="00C84CA1" w:rsidRPr="000C7B15">
        <w:rPr>
          <w:rFonts w:asciiTheme="minorHAnsi" w:hAnsiTheme="minorHAnsi"/>
          <w:sz w:val="22"/>
          <w:szCs w:val="22"/>
        </w:rPr>
        <w:t xml:space="preserve"> </w:t>
      </w:r>
      <w:r w:rsidR="00186197" w:rsidRPr="000C7B15">
        <w:rPr>
          <w:rFonts w:asciiTheme="minorHAnsi" w:hAnsiTheme="minorHAnsi"/>
          <w:sz w:val="22"/>
          <w:szCs w:val="22"/>
        </w:rPr>
        <w:t>These are</w:t>
      </w:r>
      <w:r w:rsidR="00033ABE">
        <w:rPr>
          <w:rFonts w:asciiTheme="minorHAnsi" w:hAnsiTheme="minorHAnsi"/>
          <w:sz w:val="22"/>
          <w:szCs w:val="22"/>
        </w:rPr>
        <w:t xml:space="preserve"> to</w:t>
      </w:r>
      <w:r w:rsidR="003D0980">
        <w:rPr>
          <w:rFonts w:asciiTheme="minorHAnsi" w:hAnsiTheme="minorHAnsi"/>
          <w:sz w:val="22"/>
          <w:szCs w:val="22"/>
        </w:rPr>
        <w:t>:</w:t>
      </w:r>
    </w:p>
    <w:p w14:paraId="2D4B10F0" w14:textId="5773BE1C"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serve as an advocate for graduate students</w:t>
      </w:r>
      <w:r w:rsidR="00033ABE">
        <w:rPr>
          <w:rFonts w:asciiTheme="minorHAnsi" w:hAnsiTheme="minorHAnsi"/>
          <w:sz w:val="22"/>
          <w:szCs w:val="22"/>
        </w:rPr>
        <w:t>;</w:t>
      </w:r>
    </w:p>
    <w:p w14:paraId="33D5987D" w14:textId="6B7EC2ED"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 xml:space="preserve">articulate a vision of excellence for </w:t>
      </w:r>
      <w:r w:rsidR="004D066B" w:rsidRPr="000C7B15">
        <w:rPr>
          <w:rFonts w:asciiTheme="minorHAnsi" w:hAnsiTheme="minorHAnsi"/>
          <w:sz w:val="22"/>
          <w:szCs w:val="22"/>
        </w:rPr>
        <w:t xml:space="preserve">the </w:t>
      </w:r>
      <w:r w:rsidR="003D0980">
        <w:rPr>
          <w:rFonts w:asciiTheme="minorHAnsi" w:hAnsiTheme="minorHAnsi"/>
          <w:sz w:val="22"/>
          <w:szCs w:val="22"/>
        </w:rPr>
        <w:t>u</w:t>
      </w:r>
      <w:r w:rsidRPr="000C7B15">
        <w:rPr>
          <w:rFonts w:asciiTheme="minorHAnsi" w:hAnsiTheme="minorHAnsi"/>
          <w:sz w:val="22"/>
          <w:szCs w:val="22"/>
        </w:rPr>
        <w:t xml:space="preserve">niversity’s graduate </w:t>
      </w:r>
      <w:r w:rsidR="00470BE4" w:rsidRPr="000C7B15">
        <w:rPr>
          <w:rFonts w:asciiTheme="minorHAnsi" w:hAnsiTheme="minorHAnsi"/>
          <w:sz w:val="22"/>
          <w:szCs w:val="22"/>
        </w:rPr>
        <w:t>education enterprise</w:t>
      </w:r>
      <w:r w:rsidRPr="000C7B15">
        <w:rPr>
          <w:rFonts w:asciiTheme="minorHAnsi" w:hAnsiTheme="minorHAnsi"/>
          <w:sz w:val="22"/>
          <w:szCs w:val="22"/>
        </w:rPr>
        <w:t>, including standards for faculty, students, curriculum, and research direction</w:t>
      </w:r>
      <w:r w:rsidR="00033ABE">
        <w:rPr>
          <w:rFonts w:asciiTheme="minorHAnsi" w:hAnsiTheme="minorHAnsi"/>
          <w:sz w:val="22"/>
          <w:szCs w:val="22"/>
        </w:rPr>
        <w:t>;</w:t>
      </w:r>
    </w:p>
    <w:p w14:paraId="2447C0F7" w14:textId="44CB37DF"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 xml:space="preserve">provide </w:t>
      </w:r>
      <w:r w:rsidR="00470BE4" w:rsidRPr="000C7B15">
        <w:rPr>
          <w:rFonts w:asciiTheme="minorHAnsi" w:hAnsiTheme="minorHAnsi"/>
          <w:sz w:val="22"/>
          <w:szCs w:val="22"/>
        </w:rPr>
        <w:t xml:space="preserve">oversight for the </w:t>
      </w:r>
      <w:r w:rsidRPr="000C7B15">
        <w:rPr>
          <w:rFonts w:asciiTheme="minorHAnsi" w:hAnsiTheme="minorHAnsi"/>
          <w:sz w:val="22"/>
          <w:szCs w:val="22"/>
        </w:rPr>
        <w:t>quality control for graduate education</w:t>
      </w:r>
      <w:r w:rsidR="00033ABE">
        <w:rPr>
          <w:rFonts w:asciiTheme="minorHAnsi" w:hAnsiTheme="minorHAnsi"/>
          <w:sz w:val="22"/>
          <w:szCs w:val="22"/>
        </w:rPr>
        <w:t>;</w:t>
      </w:r>
    </w:p>
    <w:p w14:paraId="6FC27721" w14:textId="278947AB"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maintain equitable standards across all academic disciplines</w:t>
      </w:r>
      <w:r w:rsidR="00033ABE">
        <w:rPr>
          <w:rFonts w:asciiTheme="minorHAnsi" w:hAnsiTheme="minorHAnsi"/>
          <w:sz w:val="22"/>
          <w:szCs w:val="22"/>
        </w:rPr>
        <w:t>;</w:t>
      </w:r>
    </w:p>
    <w:p w14:paraId="12611E0F" w14:textId="2FF33FD9"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 xml:space="preserve">define </w:t>
      </w:r>
      <w:r w:rsidR="00470BE4" w:rsidRPr="000C7B15">
        <w:rPr>
          <w:rFonts w:asciiTheme="minorHAnsi" w:hAnsiTheme="minorHAnsi"/>
          <w:sz w:val="22"/>
          <w:szCs w:val="22"/>
        </w:rPr>
        <w:t xml:space="preserve">the standards of </w:t>
      </w:r>
      <w:r w:rsidR="003164A5">
        <w:rPr>
          <w:rFonts w:asciiTheme="minorHAnsi" w:hAnsiTheme="minorHAnsi"/>
          <w:sz w:val="22"/>
          <w:szCs w:val="22"/>
        </w:rPr>
        <w:t>graduate education (i.e</w:t>
      </w:r>
      <w:r w:rsidRPr="000C7B15">
        <w:rPr>
          <w:rFonts w:asciiTheme="minorHAnsi" w:hAnsiTheme="minorHAnsi"/>
          <w:sz w:val="22"/>
          <w:szCs w:val="22"/>
        </w:rPr>
        <w:t>., to define instructional and other features of graduate courses, curricula, etc. that distinguish them from undergraduate or continuing or professional education)</w:t>
      </w:r>
      <w:r w:rsidR="00033ABE">
        <w:rPr>
          <w:rFonts w:asciiTheme="minorHAnsi" w:hAnsiTheme="minorHAnsi"/>
          <w:sz w:val="22"/>
          <w:szCs w:val="22"/>
        </w:rPr>
        <w:t>;</w:t>
      </w:r>
    </w:p>
    <w:p w14:paraId="32CADCAC" w14:textId="6B4D20D4" w:rsidR="00186197" w:rsidRPr="000C7B15" w:rsidRDefault="00470BE4"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provide</w:t>
      </w:r>
      <w:r w:rsidR="00186197" w:rsidRPr="000C7B15">
        <w:rPr>
          <w:rFonts w:asciiTheme="minorHAnsi" w:hAnsiTheme="minorHAnsi"/>
          <w:sz w:val="22"/>
          <w:szCs w:val="22"/>
        </w:rPr>
        <w:t xml:space="preserve"> an institution-wide perspective </w:t>
      </w:r>
      <w:r w:rsidRPr="000C7B15">
        <w:rPr>
          <w:rFonts w:asciiTheme="minorHAnsi" w:hAnsiTheme="minorHAnsi"/>
          <w:sz w:val="22"/>
          <w:szCs w:val="22"/>
        </w:rPr>
        <w:t>for</w:t>
      </w:r>
      <w:r w:rsidR="00186197" w:rsidRPr="000C7B15">
        <w:rPr>
          <w:rFonts w:asciiTheme="minorHAnsi" w:hAnsiTheme="minorHAnsi"/>
          <w:sz w:val="22"/>
          <w:szCs w:val="22"/>
        </w:rPr>
        <w:t xml:space="preserve"> all post-baccalaureate endeavors</w:t>
      </w:r>
      <w:r w:rsidR="00033ABE">
        <w:rPr>
          <w:rFonts w:asciiTheme="minorHAnsi" w:hAnsiTheme="minorHAnsi"/>
          <w:sz w:val="22"/>
          <w:szCs w:val="22"/>
        </w:rPr>
        <w:t>;</w:t>
      </w:r>
    </w:p>
    <w:p w14:paraId="2B80874E" w14:textId="19BA0348"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provide an interdisciplinary perspective</w:t>
      </w:r>
      <w:r w:rsidR="00033ABE">
        <w:rPr>
          <w:rFonts w:asciiTheme="minorHAnsi" w:hAnsiTheme="minorHAnsi"/>
          <w:sz w:val="22"/>
          <w:szCs w:val="22"/>
        </w:rPr>
        <w:t>;</w:t>
      </w:r>
    </w:p>
    <w:p w14:paraId="7CD3867C" w14:textId="1AAF6FAA"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 xml:space="preserve">enhance </w:t>
      </w:r>
      <w:r w:rsidR="00470BE4" w:rsidRPr="000C7B15">
        <w:rPr>
          <w:rFonts w:asciiTheme="minorHAnsi" w:hAnsiTheme="minorHAnsi"/>
          <w:sz w:val="22"/>
          <w:szCs w:val="22"/>
        </w:rPr>
        <w:t xml:space="preserve">the </w:t>
      </w:r>
      <w:r w:rsidRPr="000C7B15">
        <w:rPr>
          <w:rFonts w:asciiTheme="minorHAnsi" w:hAnsiTheme="minorHAnsi"/>
          <w:sz w:val="22"/>
          <w:szCs w:val="22"/>
        </w:rPr>
        <w:t>intellectual community among faculty and graduate students</w:t>
      </w:r>
      <w:r w:rsidR="00033ABE">
        <w:rPr>
          <w:rFonts w:asciiTheme="minorHAnsi" w:hAnsiTheme="minorHAnsi"/>
          <w:sz w:val="22"/>
          <w:szCs w:val="22"/>
        </w:rPr>
        <w:t>;</w:t>
      </w:r>
    </w:p>
    <w:p w14:paraId="59DB4A5E" w14:textId="5A554FBD"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serve as an advocate for graduate education</w:t>
      </w:r>
      <w:r w:rsidR="00033ABE">
        <w:rPr>
          <w:rFonts w:asciiTheme="minorHAnsi" w:hAnsiTheme="minorHAnsi"/>
          <w:sz w:val="22"/>
          <w:szCs w:val="22"/>
        </w:rPr>
        <w:t>;</w:t>
      </w:r>
    </w:p>
    <w:p w14:paraId="4CC0D3C9" w14:textId="2EB3733A"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emphasize the importance of adequately training the future professoriate</w:t>
      </w:r>
      <w:r w:rsidR="00033ABE">
        <w:rPr>
          <w:rFonts w:asciiTheme="minorHAnsi" w:hAnsiTheme="minorHAnsi"/>
          <w:sz w:val="22"/>
          <w:szCs w:val="22"/>
        </w:rPr>
        <w:t>;</w:t>
      </w:r>
    </w:p>
    <w:p w14:paraId="1C89A57B" w14:textId="21423584"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develop ways for graduate education to contribute to and enhance undergraduate education</w:t>
      </w:r>
      <w:r w:rsidR="00033ABE">
        <w:rPr>
          <w:rFonts w:asciiTheme="minorHAnsi" w:hAnsiTheme="minorHAnsi"/>
          <w:sz w:val="22"/>
          <w:szCs w:val="22"/>
        </w:rPr>
        <w:t>;</w:t>
      </w:r>
    </w:p>
    <w:p w14:paraId="679E22E4" w14:textId="72EA5730"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provide (or support the provision of) graduate student services</w:t>
      </w:r>
      <w:r w:rsidR="00033ABE">
        <w:rPr>
          <w:rFonts w:asciiTheme="minorHAnsi" w:hAnsiTheme="minorHAnsi"/>
          <w:sz w:val="22"/>
          <w:szCs w:val="22"/>
        </w:rPr>
        <w:t>;</w:t>
      </w:r>
      <w:r w:rsidR="00C659C2">
        <w:rPr>
          <w:rFonts w:asciiTheme="minorHAnsi" w:hAnsiTheme="minorHAnsi"/>
          <w:sz w:val="22"/>
          <w:szCs w:val="22"/>
        </w:rPr>
        <w:t xml:space="preserve"> and</w:t>
      </w:r>
    </w:p>
    <w:p w14:paraId="7370BA1A" w14:textId="42F9287A" w:rsidR="00186197" w:rsidRPr="000C7B15" w:rsidRDefault="00186197" w:rsidP="00B1201C">
      <w:pPr>
        <w:pStyle w:val="ListParagraph"/>
        <w:numPr>
          <w:ilvl w:val="0"/>
          <w:numId w:val="1"/>
        </w:numPr>
        <w:rPr>
          <w:rFonts w:asciiTheme="minorHAnsi" w:hAnsiTheme="minorHAnsi"/>
          <w:sz w:val="22"/>
          <w:szCs w:val="22"/>
        </w:rPr>
      </w:pPr>
      <w:r w:rsidRPr="000C7B15">
        <w:rPr>
          <w:rFonts w:asciiTheme="minorHAnsi" w:hAnsiTheme="minorHAnsi"/>
          <w:sz w:val="22"/>
          <w:szCs w:val="22"/>
        </w:rPr>
        <w:t>serve as an advocate for issues and constituencies critical to the success of graduate programs, especially integrity in research</w:t>
      </w:r>
      <w:r w:rsidR="005A5103">
        <w:rPr>
          <w:rFonts w:asciiTheme="minorHAnsi" w:hAnsiTheme="minorHAnsi"/>
          <w:sz w:val="22"/>
          <w:szCs w:val="22"/>
        </w:rPr>
        <w:t>,</w:t>
      </w:r>
      <w:r w:rsidRPr="000C7B15">
        <w:rPr>
          <w:rFonts w:asciiTheme="minorHAnsi" w:hAnsiTheme="minorHAnsi"/>
          <w:sz w:val="22"/>
          <w:szCs w:val="22"/>
        </w:rPr>
        <w:t xml:space="preserve"> scholarship, </w:t>
      </w:r>
      <w:r w:rsidR="005A5103">
        <w:rPr>
          <w:rFonts w:asciiTheme="minorHAnsi" w:hAnsiTheme="minorHAnsi"/>
          <w:sz w:val="22"/>
          <w:szCs w:val="22"/>
        </w:rPr>
        <w:t>and creative activities;</w:t>
      </w:r>
      <w:r w:rsidRPr="000C7B15">
        <w:rPr>
          <w:rFonts w:asciiTheme="minorHAnsi" w:hAnsiTheme="minorHAnsi"/>
          <w:sz w:val="22"/>
          <w:szCs w:val="22"/>
        </w:rPr>
        <w:t xml:space="preserve"> values and ethics in graduate education and scholarly work</w:t>
      </w:r>
      <w:r w:rsidR="005A5103">
        <w:rPr>
          <w:rFonts w:asciiTheme="minorHAnsi" w:hAnsiTheme="minorHAnsi"/>
          <w:sz w:val="22"/>
          <w:szCs w:val="22"/>
        </w:rPr>
        <w:t>;</w:t>
      </w:r>
      <w:r w:rsidRPr="000C7B15">
        <w:rPr>
          <w:rFonts w:asciiTheme="minorHAnsi" w:hAnsiTheme="minorHAnsi"/>
          <w:sz w:val="22"/>
          <w:szCs w:val="22"/>
        </w:rPr>
        <w:t xml:space="preserve"> and promotion of diversity and inclusiveness.</w:t>
      </w:r>
      <w:r w:rsidR="003830FC" w:rsidRPr="000C7B15">
        <w:rPr>
          <w:rFonts w:asciiTheme="minorHAnsi" w:hAnsiTheme="minorHAnsi"/>
          <w:sz w:val="22"/>
          <w:szCs w:val="22"/>
        </w:rPr>
        <w:br/>
      </w:r>
    </w:p>
    <w:p w14:paraId="46A06DFB" w14:textId="79F34C32" w:rsidR="00186197" w:rsidRPr="000C7B15" w:rsidRDefault="00186197" w:rsidP="00505DB6">
      <w:pPr>
        <w:rPr>
          <w:rFonts w:asciiTheme="minorHAnsi" w:hAnsiTheme="minorHAnsi"/>
          <w:sz w:val="22"/>
          <w:szCs w:val="22"/>
        </w:rPr>
      </w:pPr>
      <w:r w:rsidRPr="000C7B15">
        <w:rPr>
          <w:rFonts w:asciiTheme="minorHAnsi" w:hAnsiTheme="minorHAnsi"/>
          <w:sz w:val="22"/>
          <w:szCs w:val="22"/>
        </w:rPr>
        <w:t>These broad responsibilities are carried out in a variety of activities related to programs, faculty, students, administration</w:t>
      </w:r>
      <w:r w:rsidR="007C1438">
        <w:rPr>
          <w:rFonts w:asciiTheme="minorHAnsi" w:hAnsiTheme="minorHAnsi"/>
          <w:sz w:val="22"/>
          <w:szCs w:val="22"/>
        </w:rPr>
        <w:t>,</w:t>
      </w:r>
      <w:r w:rsidRPr="000C7B15">
        <w:rPr>
          <w:rFonts w:asciiTheme="minorHAnsi" w:hAnsiTheme="minorHAnsi"/>
          <w:sz w:val="22"/>
          <w:szCs w:val="22"/>
        </w:rPr>
        <w:t xml:space="preserve"> and external constituents.</w:t>
      </w:r>
    </w:p>
    <w:p w14:paraId="13A81DD0" w14:textId="77777777" w:rsidR="00252933" w:rsidRPr="000C7B15" w:rsidRDefault="00252933" w:rsidP="00505DB6">
      <w:pPr>
        <w:rPr>
          <w:rFonts w:asciiTheme="minorHAnsi" w:hAnsiTheme="minorHAnsi"/>
          <w:sz w:val="22"/>
          <w:szCs w:val="22"/>
        </w:rPr>
      </w:pPr>
    </w:p>
    <w:p w14:paraId="338C700F" w14:textId="209DA7B9" w:rsidR="00B41C20" w:rsidRDefault="009170E5" w:rsidP="00505DB6">
      <w:pPr>
        <w:rPr>
          <w:rFonts w:asciiTheme="minorHAnsi" w:hAnsiTheme="minorHAnsi"/>
          <w:sz w:val="22"/>
          <w:szCs w:val="22"/>
        </w:rPr>
      </w:pPr>
      <w:r w:rsidRPr="000C7B15">
        <w:rPr>
          <w:rFonts w:asciiTheme="minorHAnsi" w:hAnsiTheme="minorHAnsi"/>
          <w:sz w:val="22"/>
          <w:szCs w:val="22"/>
        </w:rPr>
        <w:t xml:space="preserve">Because of the unique nature and requirements of many </w:t>
      </w:r>
      <w:r>
        <w:rPr>
          <w:rFonts w:asciiTheme="minorHAnsi" w:hAnsiTheme="minorHAnsi"/>
          <w:sz w:val="22"/>
          <w:szCs w:val="22"/>
        </w:rPr>
        <w:t>p</w:t>
      </w:r>
      <w:r w:rsidR="00252933" w:rsidRPr="000C7B15">
        <w:rPr>
          <w:rFonts w:asciiTheme="minorHAnsi" w:hAnsiTheme="minorHAnsi"/>
          <w:sz w:val="22"/>
          <w:szCs w:val="22"/>
        </w:rPr>
        <w:t xml:space="preserve">rofessional </w:t>
      </w:r>
      <w:r w:rsidR="0073047E" w:rsidRPr="000C7B15">
        <w:rPr>
          <w:rFonts w:asciiTheme="minorHAnsi" w:hAnsiTheme="minorHAnsi"/>
          <w:sz w:val="22"/>
          <w:szCs w:val="22"/>
        </w:rPr>
        <w:t xml:space="preserve">and professionally oriented </w:t>
      </w:r>
      <w:r w:rsidR="00252933" w:rsidRPr="000C7B15">
        <w:rPr>
          <w:rFonts w:asciiTheme="minorHAnsi" w:hAnsiTheme="minorHAnsi"/>
          <w:sz w:val="22"/>
          <w:szCs w:val="22"/>
        </w:rPr>
        <w:t xml:space="preserve">degrees (e.g., </w:t>
      </w:r>
      <w:r w:rsidR="00814A06" w:rsidRPr="000C7B15">
        <w:rPr>
          <w:rFonts w:asciiTheme="minorHAnsi" w:hAnsiTheme="minorHAnsi"/>
          <w:sz w:val="22"/>
          <w:szCs w:val="22"/>
        </w:rPr>
        <w:t>D.V.M</w:t>
      </w:r>
      <w:r w:rsidR="00814A06">
        <w:rPr>
          <w:rFonts w:asciiTheme="minorHAnsi" w:hAnsiTheme="minorHAnsi"/>
          <w:sz w:val="22"/>
          <w:szCs w:val="22"/>
        </w:rPr>
        <w:t>,</w:t>
      </w:r>
      <w:r w:rsidR="0073047E" w:rsidRPr="000C7B15">
        <w:rPr>
          <w:rFonts w:asciiTheme="minorHAnsi" w:hAnsiTheme="minorHAnsi"/>
          <w:sz w:val="22"/>
          <w:szCs w:val="22"/>
        </w:rPr>
        <w:t xml:space="preserve"> M.B.A</w:t>
      </w:r>
      <w:r w:rsidR="00814A06">
        <w:rPr>
          <w:rFonts w:asciiTheme="minorHAnsi" w:hAnsiTheme="minorHAnsi"/>
          <w:sz w:val="22"/>
          <w:szCs w:val="22"/>
        </w:rPr>
        <w:t>.,</w:t>
      </w:r>
      <w:r w:rsidR="008B754E">
        <w:rPr>
          <w:rFonts w:asciiTheme="minorHAnsi" w:hAnsiTheme="minorHAnsi"/>
          <w:sz w:val="22"/>
          <w:szCs w:val="22"/>
        </w:rPr>
        <w:t xml:space="preserve"> M.D.</w:t>
      </w:r>
      <w:r w:rsidR="00577108">
        <w:rPr>
          <w:rFonts w:asciiTheme="minorHAnsi" w:hAnsiTheme="minorHAnsi"/>
          <w:sz w:val="22"/>
          <w:szCs w:val="22"/>
        </w:rPr>
        <w:t>,</w:t>
      </w:r>
      <w:r w:rsidR="00252933" w:rsidRPr="000C7B15">
        <w:rPr>
          <w:rFonts w:asciiTheme="minorHAnsi" w:hAnsiTheme="minorHAnsi"/>
          <w:sz w:val="22"/>
          <w:szCs w:val="22"/>
        </w:rPr>
        <w:t xml:space="preserve"> </w:t>
      </w:r>
      <w:r w:rsidR="00577108">
        <w:rPr>
          <w:rFonts w:asciiTheme="minorHAnsi" w:hAnsiTheme="minorHAnsi"/>
          <w:sz w:val="22"/>
          <w:szCs w:val="22"/>
        </w:rPr>
        <w:t xml:space="preserve">M.H.A.L., </w:t>
      </w:r>
      <w:r w:rsidR="00F4536B">
        <w:rPr>
          <w:rFonts w:asciiTheme="minorHAnsi" w:hAnsiTheme="minorHAnsi"/>
          <w:sz w:val="22"/>
          <w:szCs w:val="22"/>
        </w:rPr>
        <w:t xml:space="preserve">D.N.P., </w:t>
      </w:r>
      <w:r w:rsidR="00252933" w:rsidRPr="000C7B15">
        <w:rPr>
          <w:rFonts w:asciiTheme="minorHAnsi" w:hAnsiTheme="minorHAnsi"/>
          <w:sz w:val="22"/>
          <w:szCs w:val="22"/>
        </w:rPr>
        <w:t xml:space="preserve">and Pharm.D.), various aspects </w:t>
      </w:r>
      <w:r>
        <w:rPr>
          <w:rFonts w:asciiTheme="minorHAnsi" w:hAnsiTheme="minorHAnsi"/>
          <w:sz w:val="22"/>
          <w:szCs w:val="22"/>
        </w:rPr>
        <w:t xml:space="preserve">of these programs </w:t>
      </w:r>
      <w:r w:rsidR="00252933" w:rsidRPr="000C7B15">
        <w:rPr>
          <w:rFonts w:asciiTheme="minorHAnsi" w:hAnsiTheme="minorHAnsi"/>
          <w:sz w:val="22"/>
          <w:szCs w:val="22"/>
        </w:rPr>
        <w:t>may be administered by entities other than the Graduate School</w:t>
      </w:r>
      <w:r w:rsidR="00F4536B">
        <w:rPr>
          <w:rFonts w:asciiTheme="minorHAnsi" w:hAnsiTheme="minorHAnsi"/>
          <w:sz w:val="22"/>
          <w:szCs w:val="22"/>
        </w:rPr>
        <w:t xml:space="preserve"> but still fall under the purview of the vice provost for graduate and professional education</w:t>
      </w:r>
      <w:r w:rsidR="00252933" w:rsidRPr="000C7B15">
        <w:rPr>
          <w:rFonts w:asciiTheme="minorHAnsi" w:hAnsiTheme="minorHAnsi"/>
          <w:sz w:val="22"/>
          <w:szCs w:val="22"/>
        </w:rPr>
        <w:t>.</w:t>
      </w:r>
      <w:r w:rsidR="00C84CA1" w:rsidRPr="000C7B15">
        <w:rPr>
          <w:rFonts w:asciiTheme="minorHAnsi" w:hAnsiTheme="minorHAnsi"/>
          <w:sz w:val="22"/>
          <w:szCs w:val="22"/>
        </w:rPr>
        <w:t xml:space="preserve"> </w:t>
      </w:r>
      <w:r w:rsidR="00252933" w:rsidRPr="000C7B15">
        <w:rPr>
          <w:rFonts w:asciiTheme="minorHAnsi" w:hAnsiTheme="minorHAnsi"/>
          <w:sz w:val="22"/>
          <w:szCs w:val="22"/>
        </w:rPr>
        <w:t>The follow</w:t>
      </w:r>
      <w:r w:rsidR="00037B1D" w:rsidRPr="000C7B15">
        <w:rPr>
          <w:rFonts w:asciiTheme="minorHAnsi" w:hAnsiTheme="minorHAnsi"/>
          <w:sz w:val="22"/>
          <w:szCs w:val="22"/>
        </w:rPr>
        <w:t>ing</w:t>
      </w:r>
      <w:r w:rsidR="00252933" w:rsidRPr="000C7B15">
        <w:rPr>
          <w:rFonts w:asciiTheme="minorHAnsi" w:hAnsiTheme="minorHAnsi"/>
          <w:sz w:val="22"/>
          <w:szCs w:val="22"/>
        </w:rPr>
        <w:t xml:space="preserve"> </w:t>
      </w:r>
      <w:r w:rsidR="00E71D92">
        <w:rPr>
          <w:rFonts w:asciiTheme="minorHAnsi" w:hAnsiTheme="minorHAnsi"/>
          <w:sz w:val="22"/>
          <w:szCs w:val="22"/>
        </w:rPr>
        <w:t>table provides a</w:t>
      </w:r>
      <w:r w:rsidR="00252933" w:rsidRPr="000C7B15">
        <w:rPr>
          <w:rFonts w:asciiTheme="minorHAnsi" w:hAnsiTheme="minorHAnsi"/>
          <w:sz w:val="22"/>
          <w:szCs w:val="22"/>
        </w:rPr>
        <w:t xml:space="preserve"> </w:t>
      </w:r>
      <w:r w:rsidR="00037B1D" w:rsidRPr="000C7B15">
        <w:rPr>
          <w:rFonts w:asciiTheme="minorHAnsi" w:hAnsiTheme="minorHAnsi"/>
          <w:sz w:val="22"/>
          <w:szCs w:val="22"/>
        </w:rPr>
        <w:t xml:space="preserve">general </w:t>
      </w:r>
      <w:r w:rsidR="00252933" w:rsidRPr="000C7B15">
        <w:rPr>
          <w:rFonts w:asciiTheme="minorHAnsi" w:hAnsiTheme="minorHAnsi"/>
          <w:sz w:val="22"/>
          <w:szCs w:val="22"/>
        </w:rPr>
        <w:t>summary of how these degrees are administered</w:t>
      </w:r>
      <w:r w:rsidR="00E71D92">
        <w:rPr>
          <w:rFonts w:asciiTheme="minorHAnsi" w:hAnsiTheme="minorHAnsi"/>
          <w:sz w:val="22"/>
          <w:szCs w:val="22"/>
        </w:rPr>
        <w:t>.</w:t>
      </w:r>
    </w:p>
    <w:p w14:paraId="715C1CFA" w14:textId="77777777" w:rsidR="00B41C20" w:rsidRDefault="00B41C20">
      <w:pPr>
        <w:shd w:val="clear" w:color="auto" w:fill="auto"/>
        <w:outlineLvl w:val="9"/>
        <w:rPr>
          <w:rFonts w:asciiTheme="minorHAnsi" w:hAnsiTheme="minorHAnsi"/>
          <w:sz w:val="22"/>
          <w:szCs w:val="22"/>
        </w:rPr>
      </w:pPr>
      <w:r>
        <w:rPr>
          <w:rFonts w:asciiTheme="minorHAnsi" w:hAnsiTheme="minorHAnsi"/>
          <w:sz w:val="22"/>
          <w:szCs w:val="22"/>
        </w:rPr>
        <w:br w:type="page"/>
      </w:r>
    </w:p>
    <w:tbl>
      <w:tblPr>
        <w:tblpPr w:leftFromText="180" w:rightFromText="180" w:vertAnchor="text" w:horzAnchor="margin" w:tblpXSpec="center" w:tblpY="165"/>
        <w:tblW w:w="10714" w:type="dxa"/>
        <w:tblLayout w:type="fixed"/>
        <w:tblCellMar>
          <w:left w:w="0" w:type="dxa"/>
          <w:right w:w="0" w:type="dxa"/>
        </w:tblCellMar>
        <w:tblLook w:val="04A0" w:firstRow="1" w:lastRow="0" w:firstColumn="1" w:lastColumn="0" w:noHBand="0" w:noVBand="1"/>
      </w:tblPr>
      <w:tblGrid>
        <w:gridCol w:w="1426"/>
        <w:gridCol w:w="1697"/>
        <w:gridCol w:w="20"/>
        <w:gridCol w:w="1681"/>
        <w:gridCol w:w="665"/>
        <w:gridCol w:w="1521"/>
        <w:gridCol w:w="20"/>
        <w:gridCol w:w="1521"/>
        <w:gridCol w:w="20"/>
        <w:gridCol w:w="2039"/>
        <w:gridCol w:w="30"/>
        <w:gridCol w:w="74"/>
      </w:tblGrid>
      <w:tr w:rsidR="00B41C20" w14:paraId="6D265BFB" w14:textId="77777777" w:rsidTr="00994358">
        <w:trPr>
          <w:gridAfter w:val="2"/>
          <w:wAfter w:w="104" w:type="dxa"/>
          <w:trHeight w:val="231"/>
        </w:trPr>
        <w:tc>
          <w:tcPr>
            <w:tcW w:w="14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8C23D" w14:textId="77777777" w:rsidR="00B41C20" w:rsidRDefault="00B41C20">
            <w:pPr>
              <w:rPr>
                <w:rFonts w:ascii="Calibri" w:hAnsi="Calibri"/>
                <w:color w:val="C00000"/>
                <w:sz w:val="22"/>
                <w:szCs w:val="22"/>
              </w:rPr>
            </w:pPr>
            <w:r>
              <w:rPr>
                <w:rFonts w:ascii="Calibri" w:hAnsi="Calibri"/>
                <w:color w:val="C00000"/>
                <w:sz w:val="22"/>
                <w:szCs w:val="22"/>
              </w:rPr>
              <w:lastRenderedPageBreak/>
              <w:t>DEGREE PROGRAM</w:t>
            </w:r>
          </w:p>
        </w:tc>
        <w:tc>
          <w:tcPr>
            <w:tcW w:w="17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E09D50" w14:textId="77777777" w:rsidR="00B41C20" w:rsidRDefault="00B41C20">
            <w:pPr>
              <w:rPr>
                <w:rFonts w:ascii="Calibri" w:hAnsi="Calibri"/>
                <w:color w:val="C00000"/>
                <w:sz w:val="22"/>
                <w:szCs w:val="22"/>
              </w:rPr>
            </w:pPr>
            <w:r>
              <w:rPr>
                <w:rFonts w:ascii="Calibri" w:hAnsi="Calibri"/>
                <w:color w:val="C00000"/>
                <w:sz w:val="22"/>
                <w:szCs w:val="22"/>
              </w:rPr>
              <w:t>ADMISSIONS</w:t>
            </w:r>
          </w:p>
        </w:tc>
        <w:tc>
          <w:tcPr>
            <w:tcW w:w="171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FFE959" w14:textId="6C4BFE2D" w:rsidR="00B41C20" w:rsidRDefault="00B41C20">
            <w:pPr>
              <w:rPr>
                <w:rFonts w:ascii="Calibri" w:hAnsi="Calibri"/>
                <w:color w:val="C00000"/>
                <w:sz w:val="22"/>
                <w:szCs w:val="22"/>
              </w:rPr>
            </w:pPr>
            <w:r>
              <w:rPr>
                <w:rFonts w:ascii="Calibri" w:hAnsi="Calibri"/>
                <w:color w:val="C00000"/>
                <w:sz w:val="22"/>
                <w:szCs w:val="22"/>
              </w:rPr>
              <w:t>ACADEMIC OVERSIGHT</w:t>
            </w:r>
            <w:r w:rsidR="00F4536B">
              <w:rPr>
                <w:rFonts w:ascii="Calibri" w:hAnsi="Calibri"/>
                <w:color w:val="C00000"/>
                <w:sz w:val="22"/>
                <w:szCs w:val="22"/>
              </w:rPr>
              <w:t xml:space="preserve"> </w:t>
            </w:r>
            <w:r>
              <w:rPr>
                <w:rFonts w:ascii="Calibri" w:hAnsi="Calibri"/>
                <w:color w:val="C00000"/>
                <w:sz w:val="22"/>
                <w:szCs w:val="22"/>
                <w:vertAlign w:val="superscript"/>
              </w:rPr>
              <w:t>1</w:t>
            </w:r>
            <w:r>
              <w:rPr>
                <w:rFonts w:ascii="Calibri" w:hAnsi="Calibri"/>
                <w:color w:val="C00000"/>
                <w:sz w:val="22"/>
                <w:szCs w:val="22"/>
              </w:rPr>
              <w:t xml:space="preserve"> </w:t>
            </w:r>
          </w:p>
        </w:tc>
        <w:tc>
          <w:tcPr>
            <w:tcW w:w="216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6A7A25F" w14:textId="77777777" w:rsidR="00B41C20" w:rsidRDefault="00B41C20">
            <w:pPr>
              <w:rPr>
                <w:rFonts w:ascii="Calibri" w:hAnsi="Calibri"/>
                <w:color w:val="C00000"/>
                <w:sz w:val="22"/>
                <w:szCs w:val="22"/>
              </w:rPr>
            </w:pPr>
            <w:r>
              <w:rPr>
                <w:rFonts w:ascii="Calibri" w:hAnsi="Calibri"/>
                <w:color w:val="C00000"/>
                <w:sz w:val="22"/>
                <w:szCs w:val="22"/>
              </w:rPr>
              <w:t>PROGRAM &amp; COURSE APPROVAL BY FACULTY SENATE</w:t>
            </w:r>
          </w:p>
        </w:tc>
        <w:tc>
          <w:tcPr>
            <w:tcW w:w="153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0CE257" w14:textId="77777777" w:rsidR="00B41C20" w:rsidRDefault="00B41C20">
            <w:pPr>
              <w:rPr>
                <w:rFonts w:ascii="Calibri" w:hAnsi="Calibri"/>
                <w:color w:val="C00000"/>
                <w:sz w:val="22"/>
                <w:szCs w:val="22"/>
              </w:rPr>
            </w:pPr>
            <w:r>
              <w:rPr>
                <w:rFonts w:ascii="Calibri" w:hAnsi="Calibri"/>
                <w:color w:val="C00000"/>
                <w:sz w:val="22"/>
                <w:szCs w:val="22"/>
              </w:rPr>
              <w:t>GRADUATION CLEARANCE</w:t>
            </w:r>
          </w:p>
        </w:tc>
        <w:tc>
          <w:tcPr>
            <w:tcW w:w="207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53F68D" w14:textId="4CF3A6E7" w:rsidR="00B41C20" w:rsidRPr="00981A50" w:rsidRDefault="00B41C20">
            <w:pPr>
              <w:rPr>
                <w:rFonts w:ascii="Calibri" w:hAnsi="Calibri"/>
                <w:color w:val="C00000"/>
                <w:sz w:val="22"/>
                <w:szCs w:val="22"/>
                <w:vertAlign w:val="superscript"/>
              </w:rPr>
            </w:pPr>
            <w:r>
              <w:rPr>
                <w:rFonts w:ascii="Calibri" w:hAnsi="Calibri"/>
                <w:color w:val="C00000"/>
                <w:sz w:val="22"/>
                <w:szCs w:val="22"/>
              </w:rPr>
              <w:t>ADDITIONAL PROGRAM EVALUATION</w:t>
            </w:r>
            <w:r w:rsidR="00F4536B">
              <w:rPr>
                <w:rFonts w:ascii="Calibri" w:hAnsi="Calibri"/>
                <w:color w:val="C00000"/>
                <w:sz w:val="22"/>
                <w:szCs w:val="22"/>
              </w:rPr>
              <w:t xml:space="preserve"> </w:t>
            </w:r>
            <w:r>
              <w:rPr>
                <w:rFonts w:ascii="Calibri" w:hAnsi="Calibri"/>
                <w:color w:val="C00000"/>
                <w:sz w:val="22"/>
                <w:szCs w:val="22"/>
                <w:vertAlign w:val="superscript"/>
              </w:rPr>
              <w:t>2</w:t>
            </w:r>
          </w:p>
        </w:tc>
      </w:tr>
      <w:tr w:rsidR="00B41C20" w14:paraId="3A81B1F3" w14:textId="77777777" w:rsidTr="00994358">
        <w:trPr>
          <w:gridAfter w:val="2"/>
          <w:wAfter w:w="104" w:type="dxa"/>
          <w:trHeight w:val="838"/>
        </w:trPr>
        <w:tc>
          <w:tcPr>
            <w:tcW w:w="14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A3A770" w14:textId="77777777" w:rsidR="00B41C20" w:rsidRDefault="00B41C20">
            <w:pPr>
              <w:rPr>
                <w:rFonts w:ascii="Calibri" w:hAnsi="Calibri"/>
              </w:rPr>
            </w:pPr>
            <w:r>
              <w:rPr>
                <w:rFonts w:ascii="Calibri" w:hAnsi="Calibri"/>
                <w:color w:val="000000"/>
              </w:rPr>
              <w:t>Ph.D.</w:t>
            </w:r>
          </w:p>
          <w:p w14:paraId="685B6C3F" w14:textId="77777777" w:rsidR="00B41C20" w:rsidRDefault="00B41C20">
            <w:pPr>
              <w:rPr>
                <w:rFonts w:ascii="Calibri" w:hAnsi="Calibri"/>
              </w:rPr>
            </w:pPr>
            <w:r>
              <w:rPr>
                <w:rFonts w:ascii="Calibri" w:hAnsi="Calibri"/>
                <w:color w:val="000000"/>
              </w:rPr>
              <w:t xml:space="preserve">Doctor of Philosophy </w:t>
            </w:r>
          </w:p>
          <w:p w14:paraId="165490C5" w14:textId="77777777" w:rsidR="00B41C20" w:rsidRDefault="00B41C20">
            <w:pPr>
              <w:rPr>
                <w:rFonts w:ascii="Calibri" w:hAnsi="Calibri"/>
              </w:rPr>
            </w:pPr>
          </w:p>
          <w:p w14:paraId="45428DEA" w14:textId="77777777" w:rsidR="00B41C20" w:rsidRDefault="00B41C20">
            <w:pPr>
              <w:rPr>
                <w:rFonts w:ascii="Calibri" w:hAnsi="Calibri"/>
              </w:rPr>
            </w:pPr>
            <w:r>
              <w:rPr>
                <w:rFonts w:ascii="Calibri" w:hAnsi="Calibri"/>
                <w:color w:val="000000"/>
              </w:rPr>
              <w:t>Ed.D.</w:t>
            </w:r>
          </w:p>
          <w:p w14:paraId="254B1444" w14:textId="77777777" w:rsidR="00B41C20" w:rsidRDefault="00B41C20">
            <w:pPr>
              <w:rPr>
                <w:rFonts w:ascii="Calibri" w:hAnsi="Calibri"/>
              </w:rPr>
            </w:pPr>
            <w:r>
              <w:rPr>
                <w:rFonts w:ascii="Calibri" w:hAnsi="Calibri"/>
                <w:color w:val="000000"/>
              </w:rPr>
              <w:t>Doctor of Education</w:t>
            </w:r>
          </w:p>
          <w:p w14:paraId="4C552867" w14:textId="77777777" w:rsidR="00B41C20" w:rsidRDefault="00B41C20">
            <w:pPr>
              <w:rPr>
                <w:rFonts w:ascii="Calibri" w:hAnsi="Calibri"/>
              </w:rPr>
            </w:pP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14:paraId="79FBDDFE" w14:textId="77777777" w:rsidR="00B41C20" w:rsidRDefault="00B41C20">
            <w:pPr>
              <w:rPr>
                <w:rFonts w:ascii="Calibri" w:hAnsi="Calibri"/>
              </w:rPr>
            </w:pPr>
            <w:r>
              <w:rPr>
                <w:rFonts w:ascii="Calibri" w:hAnsi="Calibri"/>
                <w:color w:val="000000"/>
              </w:rPr>
              <w:t>Graduate School/ Programs</w:t>
            </w:r>
          </w:p>
        </w:tc>
        <w:tc>
          <w:tcPr>
            <w:tcW w:w="171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E804CAA" w14:textId="77777777" w:rsidR="00B41C20" w:rsidRDefault="00B41C20">
            <w:pPr>
              <w:rPr>
                <w:rFonts w:ascii="Calibri" w:hAnsi="Calibri"/>
              </w:rPr>
            </w:pPr>
            <w:r>
              <w:rPr>
                <w:rFonts w:ascii="Calibri" w:hAnsi="Calibri"/>
                <w:color w:val="000000"/>
              </w:rPr>
              <w:t>Graduate School/Programs</w:t>
            </w:r>
          </w:p>
          <w:p w14:paraId="2B09E51C" w14:textId="77777777" w:rsidR="00B41C20" w:rsidRDefault="00B41C20">
            <w:pPr>
              <w:rPr>
                <w:rFonts w:ascii="Calibri" w:hAnsi="Calibri"/>
              </w:rPr>
            </w:pPr>
          </w:p>
        </w:tc>
        <w:tc>
          <w:tcPr>
            <w:tcW w:w="2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35A7245C" w14:textId="77777777" w:rsidR="00B41C20" w:rsidRDefault="00B41C20">
            <w:pPr>
              <w:rPr>
                <w:rFonts w:ascii="Calibri" w:hAnsi="Calibri"/>
              </w:rPr>
            </w:pPr>
            <w:r>
              <w:rPr>
                <w:rFonts w:ascii="Calibri" w:hAnsi="Calibri"/>
                <w:color w:val="000000"/>
              </w:rPr>
              <w:t xml:space="preserve">Graduate Studies Committee </w:t>
            </w:r>
          </w:p>
        </w:tc>
        <w:tc>
          <w:tcPr>
            <w:tcW w:w="15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682AB84F" w14:textId="77777777" w:rsidR="00B41C20" w:rsidRDefault="00B41C20">
            <w:pPr>
              <w:rPr>
                <w:rFonts w:ascii="Calibri" w:hAnsi="Calibri"/>
              </w:rPr>
            </w:pPr>
            <w:r>
              <w:rPr>
                <w:rFonts w:ascii="Calibri" w:hAnsi="Calibri"/>
                <w:color w:val="000000"/>
              </w:rPr>
              <w:t>Graduate School</w:t>
            </w:r>
          </w:p>
        </w:tc>
        <w:tc>
          <w:tcPr>
            <w:tcW w:w="207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9ED9533" w14:textId="77777777" w:rsidR="00B41C20" w:rsidRDefault="00B41C20">
            <w:pPr>
              <w:rPr>
                <w:rFonts w:ascii="Calibri" w:hAnsi="Calibri"/>
              </w:rPr>
            </w:pPr>
            <w:r>
              <w:rPr>
                <w:rFonts w:ascii="Calibri" w:hAnsi="Calibri"/>
                <w:color w:val="000000"/>
              </w:rPr>
              <w:t>Graduate School</w:t>
            </w:r>
          </w:p>
        </w:tc>
      </w:tr>
      <w:tr w:rsidR="00B41C20" w14:paraId="331B7C5D" w14:textId="77777777" w:rsidTr="00994358">
        <w:trPr>
          <w:gridAfter w:val="2"/>
          <w:wAfter w:w="104" w:type="dxa"/>
          <w:trHeight w:val="80"/>
        </w:trPr>
        <w:tc>
          <w:tcPr>
            <w:tcW w:w="14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948AC0" w14:textId="77777777" w:rsidR="00B41C20" w:rsidRDefault="00B41C20">
            <w:pPr>
              <w:rPr>
                <w:rFonts w:ascii="Calibri" w:hAnsi="Calibri"/>
              </w:rPr>
            </w:pPr>
            <w:r>
              <w:rPr>
                <w:rFonts w:ascii="Calibri" w:hAnsi="Calibri"/>
                <w:color w:val="000000"/>
              </w:rPr>
              <w:t>D.N.P.</w:t>
            </w:r>
          </w:p>
          <w:p w14:paraId="099BA891" w14:textId="77777777" w:rsidR="00B41C20" w:rsidRDefault="00B41C20">
            <w:pPr>
              <w:rPr>
                <w:rFonts w:ascii="Calibri" w:hAnsi="Calibri"/>
              </w:rPr>
            </w:pPr>
            <w:r>
              <w:rPr>
                <w:rFonts w:ascii="Calibri" w:hAnsi="Calibri"/>
                <w:color w:val="000000"/>
              </w:rPr>
              <w:t xml:space="preserve">Doctor of Nursing Practice </w:t>
            </w:r>
          </w:p>
          <w:p w14:paraId="339E7AB9" w14:textId="77777777" w:rsidR="00B41C20" w:rsidRDefault="00B41C20">
            <w:pPr>
              <w:rPr>
                <w:rFonts w:ascii="Calibri" w:hAnsi="Calibri"/>
              </w:rPr>
            </w:pP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14:paraId="61D6DFF3" w14:textId="77777777" w:rsidR="00B41C20" w:rsidRDefault="00B41C20">
            <w:pPr>
              <w:rPr>
                <w:rFonts w:ascii="Calibri" w:hAnsi="Calibri"/>
              </w:rPr>
            </w:pPr>
            <w:r>
              <w:rPr>
                <w:rFonts w:ascii="Calibri" w:hAnsi="Calibri"/>
                <w:color w:val="000000"/>
              </w:rPr>
              <w:t>College of Nursing</w:t>
            </w:r>
          </w:p>
        </w:tc>
        <w:tc>
          <w:tcPr>
            <w:tcW w:w="171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B5A57D4" w14:textId="77777777" w:rsidR="00B41C20" w:rsidRDefault="00B41C20">
            <w:pPr>
              <w:rPr>
                <w:rFonts w:ascii="Calibri" w:hAnsi="Calibri"/>
              </w:rPr>
            </w:pPr>
            <w:r>
              <w:rPr>
                <w:rFonts w:ascii="Calibri" w:hAnsi="Calibri"/>
                <w:color w:val="000000"/>
              </w:rPr>
              <w:t>College of Nursing</w:t>
            </w:r>
          </w:p>
          <w:p w14:paraId="23E81EBC" w14:textId="77777777" w:rsidR="00B41C20" w:rsidRDefault="00B41C20">
            <w:pPr>
              <w:rPr>
                <w:rFonts w:ascii="Calibri" w:hAnsi="Calibri"/>
              </w:rPr>
            </w:pPr>
          </w:p>
        </w:tc>
        <w:tc>
          <w:tcPr>
            <w:tcW w:w="2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AEFC70D" w14:textId="77777777" w:rsidR="00B41C20" w:rsidRDefault="00B41C20">
            <w:pPr>
              <w:rPr>
                <w:rFonts w:ascii="Calibri" w:hAnsi="Calibri"/>
              </w:rPr>
            </w:pPr>
            <w:r>
              <w:rPr>
                <w:rFonts w:ascii="Calibri" w:hAnsi="Calibri"/>
                <w:color w:val="000000"/>
              </w:rPr>
              <w:t xml:space="preserve">Professional Health Sciences Committee </w:t>
            </w:r>
          </w:p>
        </w:tc>
        <w:tc>
          <w:tcPr>
            <w:tcW w:w="15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BB3EC66"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0810B7A" w14:textId="77777777" w:rsidR="00B41C20" w:rsidRDefault="00B41C20">
            <w:pPr>
              <w:rPr>
                <w:rFonts w:ascii="Calibri" w:hAnsi="Calibri"/>
              </w:rPr>
            </w:pPr>
            <w:r>
              <w:rPr>
                <w:rFonts w:ascii="Calibri" w:hAnsi="Calibri"/>
                <w:color w:val="000000"/>
              </w:rPr>
              <w:t>External Accreditation</w:t>
            </w:r>
          </w:p>
          <w:p w14:paraId="31A21C11" w14:textId="77777777" w:rsidR="00B41C20" w:rsidRDefault="00B41C20">
            <w:pPr>
              <w:rPr>
                <w:rFonts w:ascii="Calibri" w:hAnsi="Calibri"/>
              </w:rPr>
            </w:pPr>
            <w:r>
              <w:rPr>
                <w:rFonts w:ascii="Calibri" w:hAnsi="Calibri"/>
                <w:color w:val="000000"/>
              </w:rPr>
              <w:t xml:space="preserve">Association </w:t>
            </w:r>
          </w:p>
        </w:tc>
      </w:tr>
      <w:tr w:rsidR="00B41C20" w14:paraId="14198D5F" w14:textId="77777777" w:rsidTr="00994358">
        <w:trPr>
          <w:gridAfter w:val="2"/>
          <w:wAfter w:w="104" w:type="dxa"/>
          <w:trHeight w:val="80"/>
        </w:trPr>
        <w:tc>
          <w:tcPr>
            <w:tcW w:w="14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7EBA80" w14:textId="77777777" w:rsidR="00B41C20" w:rsidRDefault="00B41C20">
            <w:pPr>
              <w:rPr>
                <w:rFonts w:ascii="Calibri" w:hAnsi="Calibri"/>
              </w:rPr>
            </w:pPr>
            <w:r>
              <w:rPr>
                <w:rFonts w:ascii="Calibri" w:hAnsi="Calibri"/>
                <w:color w:val="000000"/>
              </w:rPr>
              <w:t>D.V.M.</w:t>
            </w:r>
          </w:p>
          <w:p w14:paraId="58C59B9D" w14:textId="77777777" w:rsidR="00B41C20" w:rsidRDefault="00B41C20">
            <w:pPr>
              <w:rPr>
                <w:rFonts w:ascii="Calibri" w:hAnsi="Calibri"/>
              </w:rPr>
            </w:pPr>
            <w:r>
              <w:rPr>
                <w:rFonts w:ascii="Calibri" w:hAnsi="Calibri"/>
                <w:color w:val="000000"/>
              </w:rPr>
              <w:t>Doctor of Veterinary Medicine</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14:paraId="2FEFAB14" w14:textId="77777777" w:rsidR="00B41C20" w:rsidRDefault="00B41C20">
            <w:pPr>
              <w:rPr>
                <w:rFonts w:ascii="Calibri" w:hAnsi="Calibri"/>
              </w:rPr>
            </w:pPr>
            <w:r>
              <w:rPr>
                <w:rFonts w:ascii="Calibri" w:hAnsi="Calibri"/>
                <w:color w:val="000000"/>
              </w:rPr>
              <w:t>College of Veterinary Medicine</w:t>
            </w:r>
          </w:p>
        </w:tc>
        <w:tc>
          <w:tcPr>
            <w:tcW w:w="171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882FE54" w14:textId="77777777" w:rsidR="00B41C20" w:rsidRDefault="00B41C20">
            <w:pPr>
              <w:rPr>
                <w:rFonts w:ascii="Calibri" w:hAnsi="Calibri"/>
              </w:rPr>
            </w:pPr>
            <w:r>
              <w:rPr>
                <w:rFonts w:ascii="Calibri" w:hAnsi="Calibri"/>
                <w:color w:val="000000"/>
              </w:rPr>
              <w:t>College of Veterinary Medicine</w:t>
            </w:r>
          </w:p>
        </w:tc>
        <w:tc>
          <w:tcPr>
            <w:tcW w:w="2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4638ABE" w14:textId="77777777" w:rsidR="00B41C20" w:rsidRDefault="00B41C20">
            <w:pPr>
              <w:rPr>
                <w:rFonts w:ascii="Calibri" w:hAnsi="Calibri"/>
              </w:rPr>
            </w:pPr>
            <w:r>
              <w:rPr>
                <w:rFonts w:ascii="Calibri" w:hAnsi="Calibri"/>
                <w:color w:val="000000"/>
              </w:rPr>
              <w:t xml:space="preserve">Professional Health Sciences Committee </w:t>
            </w:r>
          </w:p>
        </w:tc>
        <w:tc>
          <w:tcPr>
            <w:tcW w:w="15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9CE9E00"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76902CF4" w14:textId="77777777" w:rsidR="00B41C20" w:rsidRDefault="00B41C20">
            <w:pPr>
              <w:rPr>
                <w:rFonts w:ascii="Calibri" w:hAnsi="Calibri"/>
              </w:rPr>
            </w:pPr>
            <w:r>
              <w:rPr>
                <w:rFonts w:ascii="Calibri" w:hAnsi="Calibri"/>
                <w:color w:val="000000"/>
              </w:rPr>
              <w:t>External Accreditation Association</w:t>
            </w:r>
          </w:p>
        </w:tc>
      </w:tr>
      <w:tr w:rsidR="00B41C20" w14:paraId="00B43AB4" w14:textId="77777777" w:rsidTr="00994358">
        <w:trPr>
          <w:gridAfter w:val="2"/>
          <w:wAfter w:w="104" w:type="dxa"/>
          <w:trHeight w:val="954"/>
        </w:trPr>
        <w:tc>
          <w:tcPr>
            <w:tcW w:w="14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512B63" w14:textId="77777777" w:rsidR="00B41C20" w:rsidRDefault="00B41C20">
            <w:pPr>
              <w:rPr>
                <w:rFonts w:ascii="Calibri" w:hAnsi="Calibri"/>
              </w:rPr>
            </w:pPr>
            <w:r>
              <w:rPr>
                <w:rFonts w:ascii="Calibri" w:hAnsi="Calibri"/>
                <w:color w:val="000000"/>
              </w:rPr>
              <w:t>M.B.A.</w:t>
            </w:r>
          </w:p>
          <w:p w14:paraId="4BFA3F71" w14:textId="77777777" w:rsidR="00B41C20" w:rsidRDefault="00B41C20">
            <w:pPr>
              <w:rPr>
                <w:rFonts w:ascii="Calibri" w:hAnsi="Calibri"/>
              </w:rPr>
            </w:pPr>
            <w:r>
              <w:rPr>
                <w:rFonts w:ascii="Calibri" w:hAnsi="Calibri"/>
                <w:color w:val="000000"/>
              </w:rPr>
              <w:t>Master of Business Administration</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14:paraId="5A60C105" w14:textId="77777777" w:rsidR="00B41C20" w:rsidRDefault="00B41C20">
            <w:pPr>
              <w:rPr>
                <w:rFonts w:ascii="Calibri" w:hAnsi="Calibri"/>
              </w:rPr>
            </w:pPr>
            <w:r>
              <w:rPr>
                <w:rFonts w:ascii="Calibri" w:hAnsi="Calibri"/>
                <w:color w:val="000000"/>
              </w:rPr>
              <w:t>College of Business</w:t>
            </w:r>
          </w:p>
        </w:tc>
        <w:tc>
          <w:tcPr>
            <w:tcW w:w="171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CD9B708" w14:textId="77777777" w:rsidR="00B41C20" w:rsidRDefault="00B41C20">
            <w:pPr>
              <w:rPr>
                <w:rFonts w:ascii="Calibri" w:hAnsi="Calibri"/>
              </w:rPr>
            </w:pPr>
            <w:r>
              <w:rPr>
                <w:rFonts w:ascii="Calibri" w:hAnsi="Calibri"/>
                <w:color w:val="000000"/>
              </w:rPr>
              <w:t>College of Business</w:t>
            </w:r>
          </w:p>
        </w:tc>
        <w:tc>
          <w:tcPr>
            <w:tcW w:w="2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74F7C0E" w14:textId="3EF974FA" w:rsidR="00B41C20" w:rsidRDefault="00C37550">
            <w:pPr>
              <w:rPr>
                <w:rFonts w:ascii="Calibri" w:hAnsi="Calibri"/>
              </w:rPr>
            </w:pPr>
            <w:r>
              <w:rPr>
                <w:rFonts w:ascii="Calibri" w:hAnsi="Calibri"/>
                <w:color w:val="000000"/>
              </w:rPr>
              <w:t xml:space="preserve">Graduate Studies Committee </w:t>
            </w:r>
          </w:p>
        </w:tc>
        <w:tc>
          <w:tcPr>
            <w:tcW w:w="15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F57103C"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6A169DE5" w14:textId="77777777" w:rsidR="00B41C20" w:rsidRDefault="00B41C20">
            <w:pPr>
              <w:rPr>
                <w:rFonts w:ascii="Calibri" w:hAnsi="Calibri"/>
              </w:rPr>
            </w:pPr>
            <w:r>
              <w:rPr>
                <w:rFonts w:ascii="Calibri" w:hAnsi="Calibri"/>
                <w:color w:val="000000"/>
              </w:rPr>
              <w:t>External Accreditation Association</w:t>
            </w:r>
          </w:p>
        </w:tc>
      </w:tr>
      <w:tr w:rsidR="00B41C20" w14:paraId="5EFBAB49" w14:textId="77777777" w:rsidTr="00994358">
        <w:trPr>
          <w:gridAfter w:val="2"/>
          <w:wAfter w:w="104" w:type="dxa"/>
          <w:trHeight w:val="954"/>
        </w:trPr>
        <w:tc>
          <w:tcPr>
            <w:tcW w:w="14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3CBD12" w14:textId="77777777" w:rsidR="00B41C20" w:rsidRDefault="00B41C20">
            <w:pPr>
              <w:rPr>
                <w:rFonts w:ascii="Calibri" w:hAnsi="Calibri"/>
              </w:rPr>
            </w:pPr>
            <w:r>
              <w:rPr>
                <w:rFonts w:ascii="Calibri" w:hAnsi="Calibri"/>
                <w:color w:val="000000"/>
              </w:rPr>
              <w:t>M.D.,</w:t>
            </w:r>
          </w:p>
          <w:p w14:paraId="3E2E1F6D" w14:textId="77777777" w:rsidR="00B41C20" w:rsidRDefault="00B41C20">
            <w:pPr>
              <w:rPr>
                <w:rFonts w:ascii="Calibri" w:hAnsi="Calibri"/>
              </w:rPr>
            </w:pPr>
            <w:r>
              <w:rPr>
                <w:rFonts w:ascii="Calibri" w:hAnsi="Calibri"/>
                <w:color w:val="000000"/>
              </w:rPr>
              <w:t>Doctor of Medicine</w:t>
            </w:r>
          </w:p>
        </w:tc>
        <w:tc>
          <w:tcPr>
            <w:tcW w:w="1706" w:type="dxa"/>
            <w:tcBorders>
              <w:top w:val="nil"/>
              <w:left w:val="nil"/>
              <w:bottom w:val="single" w:sz="8" w:space="0" w:color="000000"/>
              <w:right w:val="single" w:sz="8" w:space="0" w:color="000000"/>
            </w:tcBorders>
            <w:tcMar>
              <w:top w:w="0" w:type="dxa"/>
              <w:left w:w="108" w:type="dxa"/>
              <w:bottom w:w="0" w:type="dxa"/>
              <w:right w:w="108" w:type="dxa"/>
            </w:tcMar>
            <w:hideMark/>
          </w:tcPr>
          <w:p w14:paraId="0A786D4F" w14:textId="77777777" w:rsidR="00B41C20" w:rsidRDefault="00B41C20">
            <w:pPr>
              <w:rPr>
                <w:rFonts w:ascii="Calibri" w:hAnsi="Calibri"/>
              </w:rPr>
            </w:pPr>
            <w:r>
              <w:rPr>
                <w:rFonts w:ascii="Calibri" w:hAnsi="Calibri"/>
                <w:color w:val="000000"/>
              </w:rPr>
              <w:t>College of Medicine</w:t>
            </w:r>
          </w:p>
        </w:tc>
        <w:tc>
          <w:tcPr>
            <w:tcW w:w="171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9061D41" w14:textId="77777777" w:rsidR="00B41C20" w:rsidRDefault="00B41C20">
            <w:pPr>
              <w:rPr>
                <w:rFonts w:ascii="Calibri" w:hAnsi="Calibri"/>
              </w:rPr>
            </w:pPr>
            <w:r>
              <w:rPr>
                <w:rFonts w:ascii="Calibri" w:hAnsi="Calibri"/>
                <w:color w:val="000000"/>
              </w:rPr>
              <w:t>College of Medicine</w:t>
            </w:r>
          </w:p>
        </w:tc>
        <w:tc>
          <w:tcPr>
            <w:tcW w:w="2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A9D313D" w14:textId="77777777" w:rsidR="00B41C20" w:rsidRDefault="00B41C20">
            <w:pPr>
              <w:rPr>
                <w:rFonts w:ascii="Calibri" w:hAnsi="Calibri"/>
              </w:rPr>
            </w:pPr>
            <w:r>
              <w:rPr>
                <w:rFonts w:ascii="Calibri" w:hAnsi="Calibri"/>
                <w:color w:val="000000"/>
              </w:rPr>
              <w:t xml:space="preserve">Professional Health Sciences Committee </w:t>
            </w:r>
          </w:p>
        </w:tc>
        <w:tc>
          <w:tcPr>
            <w:tcW w:w="15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B76B6D8"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4515376" w14:textId="77777777" w:rsidR="00B41C20" w:rsidRDefault="00B41C20">
            <w:pPr>
              <w:rPr>
                <w:rFonts w:ascii="Calibri" w:hAnsi="Calibri"/>
              </w:rPr>
            </w:pPr>
            <w:r>
              <w:rPr>
                <w:rFonts w:ascii="Calibri" w:hAnsi="Calibri"/>
                <w:color w:val="000000"/>
              </w:rPr>
              <w:t>External Accreditation Association</w:t>
            </w:r>
          </w:p>
        </w:tc>
      </w:tr>
      <w:tr w:rsidR="00B41C20" w14:paraId="0186645F" w14:textId="77777777" w:rsidTr="00994358">
        <w:trPr>
          <w:gridAfter w:val="2"/>
          <w:wAfter w:w="104" w:type="dxa"/>
          <w:trHeight w:val="954"/>
        </w:trPr>
        <w:tc>
          <w:tcPr>
            <w:tcW w:w="1434"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77E6EC0E" w14:textId="77777777" w:rsidR="00B41C20" w:rsidRDefault="00B41C20">
            <w:pPr>
              <w:rPr>
                <w:rFonts w:ascii="Calibri" w:hAnsi="Calibri"/>
              </w:rPr>
            </w:pPr>
            <w:r>
              <w:rPr>
                <w:rFonts w:ascii="Calibri" w:hAnsi="Calibri"/>
                <w:color w:val="000000"/>
              </w:rPr>
              <w:t>Pharm.D.,</w:t>
            </w:r>
          </w:p>
          <w:p w14:paraId="70FABB6F" w14:textId="77777777" w:rsidR="00B41C20" w:rsidRDefault="00B41C20">
            <w:pPr>
              <w:rPr>
                <w:rFonts w:ascii="Calibri" w:hAnsi="Calibri"/>
              </w:rPr>
            </w:pPr>
            <w:r>
              <w:rPr>
                <w:rFonts w:ascii="Calibri" w:hAnsi="Calibri"/>
                <w:color w:val="000000"/>
              </w:rPr>
              <w:t>Doctor of Pharmacy</w:t>
            </w:r>
          </w:p>
        </w:tc>
        <w:tc>
          <w:tcPr>
            <w:tcW w:w="1706" w:type="dxa"/>
            <w:tcBorders>
              <w:top w:val="nil"/>
              <w:left w:val="nil"/>
              <w:bottom w:val="single" w:sz="8" w:space="0" w:color="auto"/>
              <w:right w:val="single" w:sz="8" w:space="0" w:color="000000"/>
            </w:tcBorders>
            <w:tcMar>
              <w:top w:w="0" w:type="dxa"/>
              <w:left w:w="108" w:type="dxa"/>
              <w:bottom w:w="0" w:type="dxa"/>
              <w:right w:w="108" w:type="dxa"/>
            </w:tcMar>
            <w:hideMark/>
          </w:tcPr>
          <w:p w14:paraId="5DF59652" w14:textId="77777777" w:rsidR="00B41C20" w:rsidRDefault="00B41C20">
            <w:pPr>
              <w:rPr>
                <w:rFonts w:ascii="Calibri" w:hAnsi="Calibri"/>
              </w:rPr>
            </w:pPr>
            <w:r>
              <w:rPr>
                <w:rFonts w:ascii="Calibri" w:hAnsi="Calibri"/>
                <w:color w:val="000000"/>
              </w:rPr>
              <w:t>College of Pharmacy and Pharmaceutical Sciences</w:t>
            </w:r>
          </w:p>
        </w:tc>
        <w:tc>
          <w:tcPr>
            <w:tcW w:w="171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3194B184" w14:textId="77777777" w:rsidR="00B41C20" w:rsidRDefault="00B41C20">
            <w:pPr>
              <w:rPr>
                <w:rFonts w:ascii="Calibri" w:hAnsi="Calibri"/>
              </w:rPr>
            </w:pPr>
            <w:r>
              <w:rPr>
                <w:rFonts w:ascii="Calibri" w:hAnsi="Calibri"/>
                <w:color w:val="000000"/>
              </w:rPr>
              <w:t xml:space="preserve">College of Pharmacy and Pharmaceutical Sciences </w:t>
            </w:r>
          </w:p>
        </w:tc>
        <w:tc>
          <w:tcPr>
            <w:tcW w:w="216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306AD3BF" w14:textId="77777777" w:rsidR="00B41C20" w:rsidRDefault="00B41C20">
            <w:pPr>
              <w:rPr>
                <w:rFonts w:ascii="Calibri" w:hAnsi="Calibri"/>
              </w:rPr>
            </w:pPr>
            <w:r>
              <w:rPr>
                <w:rFonts w:ascii="Calibri" w:hAnsi="Calibri"/>
                <w:color w:val="000000"/>
              </w:rPr>
              <w:t xml:space="preserve">Professional Health Sciences Committee </w:t>
            </w:r>
          </w:p>
        </w:tc>
        <w:tc>
          <w:tcPr>
            <w:tcW w:w="153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0D4A021C"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6B3F96BB" w14:textId="77777777" w:rsidR="00B41C20" w:rsidRDefault="00B41C20">
            <w:pPr>
              <w:rPr>
                <w:rFonts w:ascii="Calibri" w:hAnsi="Calibri"/>
              </w:rPr>
            </w:pPr>
            <w:r>
              <w:rPr>
                <w:rFonts w:ascii="Calibri" w:hAnsi="Calibri"/>
                <w:color w:val="000000"/>
              </w:rPr>
              <w:t>External Accreditation Association</w:t>
            </w:r>
          </w:p>
        </w:tc>
      </w:tr>
      <w:tr w:rsidR="00B41C20" w14:paraId="5283315F" w14:textId="77777777" w:rsidTr="00994358">
        <w:trPr>
          <w:gridAfter w:val="1"/>
          <w:wAfter w:w="74" w:type="dxa"/>
          <w:trHeight w:val="954"/>
        </w:trPr>
        <w:tc>
          <w:tcPr>
            <w:tcW w:w="1434"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1BC53B4C" w14:textId="77777777" w:rsidR="00B41C20" w:rsidRDefault="00B41C20">
            <w:pPr>
              <w:rPr>
                <w:rFonts w:ascii="Calibri" w:hAnsi="Calibri"/>
              </w:rPr>
            </w:pPr>
            <w:r>
              <w:rPr>
                <w:rFonts w:ascii="Calibri" w:hAnsi="Calibri"/>
                <w:color w:val="000000"/>
              </w:rPr>
              <w:t>M.H.A.L.,</w:t>
            </w:r>
          </w:p>
          <w:p w14:paraId="7880A195" w14:textId="77777777" w:rsidR="00B41C20" w:rsidRDefault="00B41C20">
            <w:pPr>
              <w:rPr>
                <w:rFonts w:ascii="Calibri" w:hAnsi="Calibri"/>
              </w:rPr>
            </w:pPr>
            <w:r>
              <w:rPr>
                <w:rFonts w:ascii="Calibri" w:hAnsi="Calibri"/>
                <w:color w:val="000000"/>
              </w:rPr>
              <w:t>Master of Health Administration and Leadership</w:t>
            </w:r>
          </w:p>
        </w:tc>
        <w:tc>
          <w:tcPr>
            <w:tcW w:w="1706" w:type="dxa"/>
            <w:tcBorders>
              <w:top w:val="nil"/>
              <w:left w:val="nil"/>
              <w:bottom w:val="single" w:sz="8" w:space="0" w:color="auto"/>
              <w:right w:val="single" w:sz="8" w:space="0" w:color="000000"/>
            </w:tcBorders>
            <w:tcMar>
              <w:top w:w="0" w:type="dxa"/>
              <w:left w:w="108" w:type="dxa"/>
              <w:bottom w:w="0" w:type="dxa"/>
              <w:right w:w="108" w:type="dxa"/>
            </w:tcMar>
            <w:hideMark/>
          </w:tcPr>
          <w:p w14:paraId="79C3C7B3" w14:textId="77777777" w:rsidR="00B41C20" w:rsidRDefault="00B41C20">
            <w:pPr>
              <w:rPr>
                <w:rFonts w:ascii="Calibri" w:hAnsi="Calibri"/>
              </w:rPr>
            </w:pPr>
            <w:r>
              <w:rPr>
                <w:rFonts w:ascii="Calibri" w:hAnsi="Calibri"/>
                <w:color w:val="000000"/>
              </w:rPr>
              <w:t>College of Medicine</w:t>
            </w:r>
          </w:p>
        </w:tc>
        <w:tc>
          <w:tcPr>
            <w:tcW w:w="171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66D11C48" w14:textId="77777777" w:rsidR="00B41C20" w:rsidRDefault="00B41C20">
            <w:pPr>
              <w:rPr>
                <w:rFonts w:ascii="Calibri" w:hAnsi="Calibri"/>
              </w:rPr>
            </w:pPr>
            <w:r>
              <w:rPr>
                <w:rFonts w:ascii="Calibri" w:hAnsi="Calibri"/>
                <w:color w:val="000000"/>
              </w:rPr>
              <w:t>College of Medicine</w:t>
            </w:r>
          </w:p>
        </w:tc>
        <w:tc>
          <w:tcPr>
            <w:tcW w:w="216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7F36D28A" w14:textId="77777777" w:rsidR="00B41C20" w:rsidRDefault="00B41C20">
            <w:pPr>
              <w:rPr>
                <w:rFonts w:ascii="Calibri" w:hAnsi="Calibri"/>
              </w:rPr>
            </w:pPr>
            <w:r>
              <w:rPr>
                <w:rFonts w:ascii="Calibri" w:hAnsi="Calibri"/>
                <w:color w:val="000000"/>
              </w:rPr>
              <w:t xml:space="preserve">Professional Health Sciences Committee </w:t>
            </w:r>
          </w:p>
        </w:tc>
        <w:tc>
          <w:tcPr>
            <w:tcW w:w="153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7537F6E9" w14:textId="77777777" w:rsidR="00B41C20" w:rsidRDefault="00B41C20">
            <w:pPr>
              <w:rPr>
                <w:rFonts w:ascii="Calibri" w:hAnsi="Calibri"/>
              </w:rPr>
            </w:pPr>
            <w:r>
              <w:rPr>
                <w:rFonts w:ascii="Calibri" w:hAnsi="Calibri"/>
                <w:color w:val="000000"/>
              </w:rPr>
              <w:t>Registrar’s Office</w:t>
            </w:r>
          </w:p>
        </w:tc>
        <w:tc>
          <w:tcPr>
            <w:tcW w:w="2070" w:type="dxa"/>
            <w:gridSpan w:val="2"/>
            <w:tcBorders>
              <w:top w:val="nil"/>
              <w:left w:val="nil"/>
              <w:bottom w:val="single" w:sz="8" w:space="0" w:color="auto"/>
              <w:right w:val="single" w:sz="8" w:space="0" w:color="000000"/>
            </w:tcBorders>
            <w:tcMar>
              <w:top w:w="0" w:type="dxa"/>
              <w:left w:w="108" w:type="dxa"/>
              <w:bottom w:w="0" w:type="dxa"/>
              <w:right w:w="108" w:type="dxa"/>
            </w:tcMar>
            <w:hideMark/>
          </w:tcPr>
          <w:p w14:paraId="7F082F5E" w14:textId="77777777" w:rsidR="00B41C20" w:rsidRDefault="00B41C20">
            <w:pPr>
              <w:rPr>
                <w:rFonts w:ascii="Calibri" w:hAnsi="Calibri"/>
              </w:rPr>
            </w:pPr>
            <w:r>
              <w:rPr>
                <w:rFonts w:ascii="Calibri" w:hAnsi="Calibri"/>
                <w:color w:val="000000"/>
              </w:rPr>
              <w:t>External Accreditation Association</w:t>
            </w:r>
          </w:p>
        </w:tc>
        <w:tc>
          <w:tcPr>
            <w:tcW w:w="30" w:type="dxa"/>
            <w:vAlign w:val="center"/>
            <w:hideMark/>
          </w:tcPr>
          <w:p w14:paraId="780E2A8C" w14:textId="77777777" w:rsidR="00B41C20" w:rsidRDefault="00B41C20">
            <w:r>
              <w:t> </w:t>
            </w:r>
          </w:p>
        </w:tc>
      </w:tr>
      <w:tr w:rsidR="00B41C20" w14:paraId="3C537F53" w14:textId="77777777" w:rsidTr="00994358">
        <w:tc>
          <w:tcPr>
            <w:tcW w:w="1434" w:type="dxa"/>
            <w:vAlign w:val="center"/>
            <w:hideMark/>
          </w:tcPr>
          <w:p w14:paraId="0E09F4BD" w14:textId="77777777" w:rsidR="00B41C20" w:rsidRDefault="00B41C20"/>
        </w:tc>
        <w:tc>
          <w:tcPr>
            <w:tcW w:w="1706" w:type="dxa"/>
            <w:vAlign w:val="center"/>
            <w:hideMark/>
          </w:tcPr>
          <w:p w14:paraId="2EFEA75D" w14:textId="77777777" w:rsidR="00B41C20" w:rsidRDefault="00B41C20">
            <w:pPr>
              <w:shd w:val="clear" w:color="auto" w:fill="auto"/>
              <w:rPr>
                <w:rFonts w:ascii="Times New Roman" w:hAnsi="Times New Roman"/>
              </w:rPr>
            </w:pPr>
          </w:p>
        </w:tc>
        <w:tc>
          <w:tcPr>
            <w:tcW w:w="20" w:type="dxa"/>
            <w:vAlign w:val="center"/>
            <w:hideMark/>
          </w:tcPr>
          <w:p w14:paraId="7A67772B" w14:textId="77777777" w:rsidR="00B41C20" w:rsidRDefault="00B41C20">
            <w:pPr>
              <w:shd w:val="clear" w:color="auto" w:fill="auto"/>
              <w:rPr>
                <w:rFonts w:ascii="Times New Roman" w:hAnsi="Times New Roman"/>
              </w:rPr>
            </w:pPr>
          </w:p>
        </w:tc>
        <w:tc>
          <w:tcPr>
            <w:tcW w:w="1690" w:type="dxa"/>
            <w:vAlign w:val="center"/>
            <w:hideMark/>
          </w:tcPr>
          <w:p w14:paraId="6E53AB66" w14:textId="77777777" w:rsidR="00B41C20" w:rsidRDefault="00B41C20">
            <w:pPr>
              <w:shd w:val="clear" w:color="auto" w:fill="auto"/>
              <w:rPr>
                <w:rFonts w:ascii="Times New Roman" w:hAnsi="Times New Roman"/>
              </w:rPr>
            </w:pPr>
          </w:p>
        </w:tc>
        <w:tc>
          <w:tcPr>
            <w:tcW w:w="668" w:type="dxa"/>
            <w:vAlign w:val="center"/>
            <w:hideMark/>
          </w:tcPr>
          <w:p w14:paraId="1AE34EC9" w14:textId="77777777" w:rsidR="00B41C20" w:rsidRDefault="00B41C20">
            <w:pPr>
              <w:shd w:val="clear" w:color="auto" w:fill="auto"/>
              <w:rPr>
                <w:rFonts w:ascii="Times New Roman" w:hAnsi="Times New Roman"/>
              </w:rPr>
            </w:pPr>
          </w:p>
        </w:tc>
        <w:tc>
          <w:tcPr>
            <w:tcW w:w="1529" w:type="dxa"/>
            <w:vAlign w:val="center"/>
            <w:hideMark/>
          </w:tcPr>
          <w:p w14:paraId="1D5229B2" w14:textId="77777777" w:rsidR="00B41C20" w:rsidRDefault="00B41C20">
            <w:pPr>
              <w:shd w:val="clear" w:color="auto" w:fill="auto"/>
              <w:rPr>
                <w:rFonts w:ascii="Times New Roman" w:hAnsi="Times New Roman"/>
              </w:rPr>
            </w:pPr>
          </w:p>
        </w:tc>
        <w:tc>
          <w:tcPr>
            <w:tcW w:w="20" w:type="dxa"/>
            <w:vAlign w:val="center"/>
            <w:hideMark/>
          </w:tcPr>
          <w:p w14:paraId="74165FBD" w14:textId="77777777" w:rsidR="00B41C20" w:rsidRDefault="00B41C20">
            <w:pPr>
              <w:shd w:val="clear" w:color="auto" w:fill="auto"/>
              <w:rPr>
                <w:rFonts w:ascii="Times New Roman" w:hAnsi="Times New Roman"/>
              </w:rPr>
            </w:pPr>
          </w:p>
        </w:tc>
        <w:tc>
          <w:tcPr>
            <w:tcW w:w="1529" w:type="dxa"/>
            <w:vAlign w:val="center"/>
            <w:hideMark/>
          </w:tcPr>
          <w:p w14:paraId="1963B9D8" w14:textId="77777777" w:rsidR="00B41C20" w:rsidRDefault="00B41C20">
            <w:pPr>
              <w:shd w:val="clear" w:color="auto" w:fill="auto"/>
              <w:rPr>
                <w:rFonts w:ascii="Times New Roman" w:hAnsi="Times New Roman"/>
              </w:rPr>
            </w:pPr>
          </w:p>
        </w:tc>
        <w:tc>
          <w:tcPr>
            <w:tcW w:w="20" w:type="dxa"/>
            <w:vAlign w:val="center"/>
            <w:hideMark/>
          </w:tcPr>
          <w:p w14:paraId="21DD4167" w14:textId="77777777" w:rsidR="00B41C20" w:rsidRDefault="00B41C20">
            <w:pPr>
              <w:shd w:val="clear" w:color="auto" w:fill="auto"/>
              <w:rPr>
                <w:rFonts w:ascii="Times New Roman" w:hAnsi="Times New Roman"/>
              </w:rPr>
            </w:pPr>
          </w:p>
        </w:tc>
        <w:tc>
          <w:tcPr>
            <w:tcW w:w="2068" w:type="dxa"/>
            <w:gridSpan w:val="2"/>
            <w:vAlign w:val="center"/>
            <w:hideMark/>
          </w:tcPr>
          <w:p w14:paraId="4022CD28" w14:textId="77777777" w:rsidR="00B41C20" w:rsidRDefault="00B41C20">
            <w:pPr>
              <w:shd w:val="clear" w:color="auto" w:fill="auto"/>
              <w:rPr>
                <w:rFonts w:ascii="Times New Roman" w:hAnsi="Times New Roman"/>
              </w:rPr>
            </w:pPr>
          </w:p>
        </w:tc>
        <w:tc>
          <w:tcPr>
            <w:tcW w:w="30" w:type="dxa"/>
            <w:vAlign w:val="center"/>
            <w:hideMark/>
          </w:tcPr>
          <w:p w14:paraId="12254EFA" w14:textId="77777777" w:rsidR="00B41C20" w:rsidRDefault="00B41C20">
            <w:pPr>
              <w:shd w:val="clear" w:color="auto" w:fill="auto"/>
              <w:rPr>
                <w:rFonts w:ascii="Times New Roman" w:hAnsi="Times New Roman"/>
              </w:rPr>
            </w:pPr>
          </w:p>
        </w:tc>
      </w:tr>
    </w:tbl>
    <w:p w14:paraId="432F019A" w14:textId="3F5C3571" w:rsidR="00894F50" w:rsidRDefault="00894F50" w:rsidP="00894F50">
      <w:r>
        <w:rPr>
          <w:vertAlign w:val="superscript"/>
        </w:rPr>
        <w:t>1</w:t>
      </w:r>
      <w:r w:rsidRPr="00193761">
        <w:rPr>
          <w:rFonts w:ascii="Calibri" w:hAnsi="Calibri"/>
          <w:color w:val="000000"/>
        </w:rPr>
        <w:t xml:space="preserve"> </w:t>
      </w:r>
      <w:r>
        <w:rPr>
          <w:rFonts w:ascii="Calibri" w:hAnsi="Calibri"/>
          <w:color w:val="000000"/>
        </w:rPr>
        <w:t xml:space="preserve">Appeals of college-level decisions due to procedural irregularities may be made to the </w:t>
      </w:r>
      <w:r w:rsidR="00F677C5">
        <w:rPr>
          <w:rFonts w:ascii="Calibri" w:hAnsi="Calibri"/>
          <w:color w:val="000000"/>
        </w:rPr>
        <w:t>vice provost for graduate and professional education</w:t>
      </w:r>
      <w:r w:rsidR="00F4536B">
        <w:rPr>
          <w:rFonts w:ascii="Calibri" w:hAnsi="Calibri"/>
          <w:color w:val="000000"/>
        </w:rPr>
        <w:t>.</w:t>
      </w:r>
      <w:r>
        <w:t xml:space="preserve"> </w:t>
      </w:r>
    </w:p>
    <w:p w14:paraId="7D5D563F" w14:textId="77777777" w:rsidR="00894F50" w:rsidRDefault="00894F50" w:rsidP="00894F50"/>
    <w:p w14:paraId="00C29EE9" w14:textId="6AB0B184" w:rsidR="00894F50" w:rsidRPr="00193761" w:rsidRDefault="00894F50" w:rsidP="00894F50">
      <w:r>
        <w:rPr>
          <w:vertAlign w:val="superscript"/>
        </w:rPr>
        <w:t>2</w:t>
      </w:r>
      <w:r>
        <w:t xml:space="preserve">All programs are subject to evaluation by the Office of the </w:t>
      </w:r>
      <w:r w:rsidR="00F4536B">
        <w:t>V</w:t>
      </w:r>
      <w:r w:rsidR="00F677C5">
        <w:t xml:space="preserve">ice </w:t>
      </w:r>
      <w:r w:rsidR="00F4536B">
        <w:t>P</w:t>
      </w:r>
      <w:r w:rsidR="00F677C5">
        <w:t xml:space="preserve">rovost for </w:t>
      </w:r>
      <w:r w:rsidR="00F4536B">
        <w:t>G</w:t>
      </w:r>
      <w:r w:rsidR="00F677C5">
        <w:t xml:space="preserve">raduate and </w:t>
      </w:r>
      <w:r w:rsidR="00F4536B">
        <w:t>P</w:t>
      </w:r>
      <w:r w:rsidR="00F677C5">
        <w:t xml:space="preserve">rofessional </w:t>
      </w:r>
      <w:r w:rsidR="00F4536B">
        <w:t>E</w:t>
      </w:r>
      <w:r w:rsidR="00F677C5">
        <w:t>ducation</w:t>
      </w:r>
      <w:r>
        <w:t>.</w:t>
      </w:r>
    </w:p>
    <w:p w14:paraId="7D64119F" w14:textId="77777777" w:rsidR="00252933" w:rsidRPr="000C7B15" w:rsidRDefault="00252933" w:rsidP="00505DB6">
      <w:pPr>
        <w:rPr>
          <w:rFonts w:asciiTheme="minorHAnsi" w:hAnsiTheme="minorHAnsi"/>
          <w:sz w:val="22"/>
          <w:szCs w:val="22"/>
        </w:rPr>
      </w:pPr>
    </w:p>
    <w:p w14:paraId="2256997E" w14:textId="37075C25" w:rsidR="001606DE" w:rsidRDefault="001606DE">
      <w:pPr>
        <w:shd w:val="clear" w:color="auto" w:fill="auto"/>
        <w:outlineLvl w:val="9"/>
        <w:rPr>
          <w:rFonts w:asciiTheme="minorHAnsi" w:hAnsiTheme="minorHAnsi"/>
          <w:sz w:val="22"/>
          <w:szCs w:val="22"/>
        </w:rPr>
      </w:pPr>
      <w:r>
        <w:rPr>
          <w:rFonts w:asciiTheme="minorHAnsi" w:hAnsiTheme="minorHAnsi"/>
          <w:sz w:val="22"/>
          <w:szCs w:val="22"/>
        </w:rPr>
        <w:br w:type="page"/>
      </w:r>
    </w:p>
    <w:p w14:paraId="0D1DEFBF" w14:textId="57E249B8" w:rsidR="00B60BE4" w:rsidRDefault="00B60BE4" w:rsidP="007518AF">
      <w:pPr>
        <w:shd w:val="clear" w:color="auto" w:fill="auto"/>
        <w:outlineLvl w:val="9"/>
        <w:rPr>
          <w:rFonts w:asciiTheme="minorHAnsi" w:hAnsiTheme="minorHAnsi"/>
          <w:szCs w:val="22"/>
        </w:rPr>
      </w:pPr>
      <w:bookmarkStart w:id="13" w:name="_Toc422210419"/>
    </w:p>
    <w:p w14:paraId="5C99F48C" w14:textId="69AAD1C9" w:rsidR="00186197" w:rsidRPr="000C7B15" w:rsidRDefault="00186197" w:rsidP="003568FA">
      <w:pPr>
        <w:pStyle w:val="Heading3"/>
        <w:numPr>
          <w:ilvl w:val="0"/>
          <w:numId w:val="87"/>
        </w:numPr>
      </w:pPr>
      <w:bookmarkStart w:id="14" w:name="_Toc137370174"/>
      <w:r w:rsidRPr="000C7B15">
        <w:t>Programs</w:t>
      </w:r>
      <w:bookmarkEnd w:id="13"/>
      <w:bookmarkEnd w:id="14"/>
    </w:p>
    <w:p w14:paraId="19477EFF" w14:textId="21A00B3E" w:rsidR="00186197" w:rsidRPr="000C7B15" w:rsidRDefault="00186197" w:rsidP="00AB69F9">
      <w:pPr>
        <w:ind w:left="288"/>
        <w:rPr>
          <w:rFonts w:asciiTheme="minorHAnsi" w:hAnsiTheme="minorHAnsi"/>
          <w:sz w:val="22"/>
          <w:szCs w:val="22"/>
        </w:rPr>
      </w:pPr>
      <w:r w:rsidRPr="000C7B15">
        <w:rPr>
          <w:rFonts w:asciiTheme="minorHAnsi" w:hAnsiTheme="minorHAnsi"/>
          <w:sz w:val="22"/>
          <w:szCs w:val="22"/>
        </w:rPr>
        <w:t xml:space="preserve">The Graduate School has four principal </w:t>
      </w:r>
      <w:r w:rsidR="00C84CA1" w:rsidRPr="000C7B15">
        <w:rPr>
          <w:rFonts w:asciiTheme="minorHAnsi" w:hAnsiTheme="minorHAnsi"/>
          <w:sz w:val="22"/>
          <w:szCs w:val="22"/>
        </w:rPr>
        <w:t xml:space="preserve">functions related to programs. </w:t>
      </w:r>
      <w:r w:rsidRPr="000C7B15">
        <w:rPr>
          <w:rFonts w:asciiTheme="minorHAnsi" w:hAnsiTheme="minorHAnsi"/>
          <w:sz w:val="22"/>
          <w:szCs w:val="22"/>
        </w:rPr>
        <w:t xml:space="preserve">The first is to review and </w:t>
      </w:r>
      <w:r w:rsidR="00470BE4" w:rsidRPr="000C7B15">
        <w:rPr>
          <w:rFonts w:asciiTheme="minorHAnsi" w:hAnsiTheme="minorHAnsi"/>
          <w:sz w:val="22"/>
          <w:szCs w:val="22"/>
        </w:rPr>
        <w:t xml:space="preserve">make </w:t>
      </w:r>
      <w:r w:rsidR="004D066B" w:rsidRPr="000C7B15">
        <w:rPr>
          <w:rFonts w:asciiTheme="minorHAnsi" w:hAnsiTheme="minorHAnsi"/>
          <w:sz w:val="22"/>
          <w:szCs w:val="22"/>
        </w:rPr>
        <w:t>recommend</w:t>
      </w:r>
      <w:r w:rsidR="00470BE4" w:rsidRPr="000C7B15">
        <w:rPr>
          <w:rFonts w:asciiTheme="minorHAnsi" w:hAnsiTheme="minorHAnsi"/>
          <w:sz w:val="22"/>
          <w:szCs w:val="22"/>
        </w:rPr>
        <w:t>ations on</w:t>
      </w:r>
      <w:r w:rsidR="004D066B" w:rsidRPr="000C7B15">
        <w:rPr>
          <w:rFonts w:asciiTheme="minorHAnsi" w:hAnsiTheme="minorHAnsi"/>
          <w:sz w:val="22"/>
          <w:szCs w:val="22"/>
        </w:rPr>
        <w:t xml:space="preserve"> </w:t>
      </w:r>
      <w:r w:rsidRPr="000C7B15">
        <w:rPr>
          <w:rFonts w:asciiTheme="minorHAnsi" w:hAnsiTheme="minorHAnsi"/>
          <w:sz w:val="22"/>
          <w:szCs w:val="22"/>
        </w:rPr>
        <w:t>proposals for new, revised, and extended programs.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Typically, the review process focuses on whether the proposal conforms substantively to the curricular and other standards established by the </w:t>
      </w:r>
      <w:r w:rsidR="002B0F8C">
        <w:rPr>
          <w:rFonts w:asciiTheme="minorHAnsi" w:hAnsiTheme="minorHAnsi"/>
          <w:sz w:val="22"/>
          <w:szCs w:val="22"/>
        </w:rPr>
        <w:t>university</w:t>
      </w:r>
      <w:r w:rsidRPr="000C7B15">
        <w:rPr>
          <w:rFonts w:asciiTheme="minorHAnsi" w:hAnsiTheme="minorHAnsi"/>
          <w:sz w:val="22"/>
          <w:szCs w:val="22"/>
        </w:rPr>
        <w:t xml:space="preserve"> </w:t>
      </w:r>
      <w:r w:rsidR="00AA646D">
        <w:rPr>
          <w:rFonts w:asciiTheme="minorHAnsi" w:hAnsiTheme="minorHAnsi"/>
          <w:sz w:val="22"/>
          <w:szCs w:val="22"/>
        </w:rPr>
        <w:t>and</w:t>
      </w:r>
      <w:r w:rsidRPr="000C7B15">
        <w:rPr>
          <w:rFonts w:asciiTheme="minorHAnsi" w:hAnsiTheme="minorHAnsi"/>
          <w:sz w:val="22"/>
          <w:szCs w:val="22"/>
        </w:rPr>
        <w:t xml:space="preserve"> whether the program could be competitive in its field.</w:t>
      </w:r>
    </w:p>
    <w:p w14:paraId="66DFB1D5" w14:textId="77777777" w:rsidR="00186197" w:rsidRPr="000C7B15" w:rsidRDefault="00186197" w:rsidP="00CA200D">
      <w:pPr>
        <w:ind w:left="540"/>
        <w:rPr>
          <w:rFonts w:asciiTheme="minorHAnsi" w:hAnsiTheme="minorHAnsi"/>
          <w:sz w:val="22"/>
          <w:szCs w:val="22"/>
        </w:rPr>
      </w:pPr>
    </w:p>
    <w:p w14:paraId="2EB6373C" w14:textId="253BF4E8" w:rsidR="00186197" w:rsidRPr="000C7B15" w:rsidRDefault="00186197" w:rsidP="00AB69F9">
      <w:pPr>
        <w:ind w:left="288"/>
        <w:rPr>
          <w:rFonts w:asciiTheme="minorHAnsi" w:hAnsiTheme="minorHAnsi"/>
          <w:sz w:val="22"/>
          <w:szCs w:val="22"/>
        </w:rPr>
      </w:pPr>
      <w:r w:rsidRPr="000C7B15">
        <w:rPr>
          <w:rFonts w:asciiTheme="minorHAnsi" w:hAnsiTheme="minorHAnsi"/>
          <w:sz w:val="22"/>
          <w:szCs w:val="22"/>
        </w:rPr>
        <w:t xml:space="preserve">The second function of </w:t>
      </w:r>
      <w:r w:rsidR="00475CB2" w:rsidRPr="000C7B15">
        <w:rPr>
          <w:rFonts w:asciiTheme="minorHAnsi" w:hAnsiTheme="minorHAnsi"/>
          <w:sz w:val="22"/>
          <w:szCs w:val="22"/>
        </w:rPr>
        <w:t xml:space="preserve">the </w:t>
      </w:r>
      <w:r w:rsidRPr="000C7B15">
        <w:rPr>
          <w:rFonts w:asciiTheme="minorHAnsi" w:hAnsiTheme="minorHAnsi"/>
          <w:sz w:val="22"/>
          <w:szCs w:val="22"/>
        </w:rPr>
        <w:t>Graduate School is new program development.</w:t>
      </w:r>
      <w:r w:rsidR="00C84CA1" w:rsidRPr="000C7B15">
        <w:rPr>
          <w:rFonts w:asciiTheme="minorHAnsi" w:hAnsiTheme="minorHAnsi"/>
          <w:sz w:val="22"/>
          <w:szCs w:val="22"/>
        </w:rPr>
        <w:t xml:space="preserve"> </w:t>
      </w:r>
      <w:r w:rsidRPr="000C7B15">
        <w:rPr>
          <w:rFonts w:asciiTheme="minorHAnsi" w:hAnsiTheme="minorHAnsi"/>
          <w:sz w:val="22"/>
          <w:szCs w:val="22"/>
        </w:rPr>
        <w:t xml:space="preserve">One of the roles of the Graduate School is to </w:t>
      </w:r>
      <w:r w:rsidR="00AA646D">
        <w:rPr>
          <w:rFonts w:asciiTheme="minorHAnsi" w:hAnsiTheme="minorHAnsi"/>
          <w:sz w:val="22"/>
          <w:szCs w:val="22"/>
        </w:rPr>
        <w:t>facilitate</w:t>
      </w:r>
      <w:r w:rsidR="00AA646D" w:rsidRPr="000C7B15">
        <w:rPr>
          <w:rFonts w:asciiTheme="minorHAnsi" w:hAnsiTheme="minorHAnsi"/>
          <w:sz w:val="22"/>
          <w:szCs w:val="22"/>
        </w:rPr>
        <w:t xml:space="preserve"> </w:t>
      </w:r>
      <w:r w:rsidRPr="000C7B15">
        <w:rPr>
          <w:rFonts w:asciiTheme="minorHAnsi" w:hAnsiTheme="minorHAnsi"/>
          <w:sz w:val="22"/>
          <w:szCs w:val="22"/>
        </w:rPr>
        <w:t>new intellectual—and frequently interdisciplinary—pursuits</w:t>
      </w:r>
      <w:r w:rsidR="00AA646D">
        <w:rPr>
          <w:rFonts w:asciiTheme="minorHAnsi" w:hAnsiTheme="minorHAnsi"/>
          <w:sz w:val="22"/>
          <w:szCs w:val="22"/>
        </w:rPr>
        <w:t xml:space="preserve">. </w:t>
      </w:r>
      <w:r w:rsidRPr="000C7B15">
        <w:rPr>
          <w:rFonts w:asciiTheme="minorHAnsi" w:hAnsiTheme="minorHAnsi"/>
          <w:sz w:val="22"/>
          <w:szCs w:val="22"/>
        </w:rPr>
        <w:t xml:space="preserve">Given significant barriers to entry and the high costs associated with failure, it is incumbent upon the Graduate School to </w:t>
      </w:r>
      <w:r w:rsidR="00710EAD">
        <w:rPr>
          <w:rFonts w:asciiTheme="minorHAnsi" w:hAnsiTheme="minorHAnsi"/>
          <w:sz w:val="22"/>
          <w:szCs w:val="22"/>
        </w:rPr>
        <w:t xml:space="preserve">facilitate the </w:t>
      </w:r>
      <w:r w:rsidRPr="000C7B15">
        <w:rPr>
          <w:rFonts w:asciiTheme="minorHAnsi" w:hAnsiTheme="minorHAnsi"/>
          <w:sz w:val="22"/>
          <w:szCs w:val="22"/>
        </w:rPr>
        <w:t>develop</w:t>
      </w:r>
      <w:r w:rsidR="00710EAD">
        <w:rPr>
          <w:rFonts w:asciiTheme="minorHAnsi" w:hAnsiTheme="minorHAnsi"/>
          <w:sz w:val="22"/>
          <w:szCs w:val="22"/>
        </w:rPr>
        <w:t xml:space="preserve">ment </w:t>
      </w:r>
      <w:r w:rsidR="00710EAD" w:rsidRPr="00F676BF">
        <w:rPr>
          <w:rFonts w:asciiTheme="minorHAnsi" w:hAnsiTheme="minorHAnsi"/>
          <w:sz w:val="22"/>
          <w:szCs w:val="22"/>
        </w:rPr>
        <w:t>of</w:t>
      </w:r>
      <w:r w:rsidRPr="000C7B15">
        <w:rPr>
          <w:rFonts w:asciiTheme="minorHAnsi" w:hAnsiTheme="minorHAnsi"/>
          <w:sz w:val="22"/>
          <w:szCs w:val="22"/>
        </w:rPr>
        <w:t xml:space="preserve"> programs that are academically </w:t>
      </w:r>
      <w:r w:rsidR="00567BAD">
        <w:rPr>
          <w:rFonts w:asciiTheme="minorHAnsi" w:hAnsiTheme="minorHAnsi"/>
          <w:sz w:val="22"/>
          <w:szCs w:val="22"/>
        </w:rPr>
        <w:t>competitive</w:t>
      </w:r>
      <w:r w:rsidR="007D6177">
        <w:rPr>
          <w:rFonts w:asciiTheme="minorHAnsi" w:hAnsiTheme="minorHAnsi"/>
          <w:sz w:val="22"/>
          <w:szCs w:val="22"/>
        </w:rPr>
        <w:t xml:space="preserve">, </w:t>
      </w:r>
      <w:r w:rsidRPr="000C7B15">
        <w:rPr>
          <w:rFonts w:asciiTheme="minorHAnsi" w:hAnsiTheme="minorHAnsi"/>
          <w:sz w:val="22"/>
          <w:szCs w:val="22"/>
        </w:rPr>
        <w:t>marketable</w:t>
      </w:r>
      <w:r w:rsidR="007D6177">
        <w:rPr>
          <w:rFonts w:asciiTheme="minorHAnsi" w:hAnsiTheme="minorHAnsi"/>
          <w:sz w:val="22"/>
          <w:szCs w:val="22"/>
        </w:rPr>
        <w:t>,</w:t>
      </w:r>
      <w:r w:rsidRPr="000C7B15">
        <w:rPr>
          <w:rFonts w:asciiTheme="minorHAnsi" w:hAnsiTheme="minorHAnsi"/>
          <w:sz w:val="22"/>
          <w:szCs w:val="22"/>
        </w:rPr>
        <w:t xml:space="preserve"> and feasible</w:t>
      </w:r>
      <w:r w:rsidR="00362D1A">
        <w:rPr>
          <w:rFonts w:asciiTheme="minorHAnsi" w:hAnsiTheme="minorHAnsi"/>
          <w:sz w:val="22"/>
          <w:szCs w:val="22"/>
        </w:rPr>
        <w:t>—</w:t>
      </w:r>
      <w:r w:rsidR="00933DCB">
        <w:rPr>
          <w:rFonts w:asciiTheme="minorHAnsi" w:hAnsiTheme="minorHAnsi"/>
          <w:sz w:val="22"/>
          <w:szCs w:val="22"/>
        </w:rPr>
        <w:t>including f</w:t>
      </w:r>
      <w:r w:rsidRPr="000C7B15">
        <w:rPr>
          <w:rFonts w:asciiTheme="minorHAnsi" w:hAnsiTheme="minorHAnsi"/>
          <w:sz w:val="22"/>
          <w:szCs w:val="22"/>
        </w:rPr>
        <w:t>iscal feasibility.</w:t>
      </w:r>
    </w:p>
    <w:p w14:paraId="1F71C022" w14:textId="77777777" w:rsidR="00186197" w:rsidRPr="000C7B15" w:rsidRDefault="00186197" w:rsidP="00CA200D">
      <w:pPr>
        <w:ind w:left="540"/>
        <w:rPr>
          <w:rFonts w:asciiTheme="minorHAnsi" w:hAnsiTheme="minorHAnsi"/>
          <w:sz w:val="22"/>
          <w:szCs w:val="22"/>
        </w:rPr>
      </w:pPr>
    </w:p>
    <w:p w14:paraId="69E488D4" w14:textId="2E2E1CDB" w:rsidR="00186197" w:rsidRPr="000C7B15" w:rsidRDefault="002B6211" w:rsidP="00AB69F9">
      <w:pPr>
        <w:ind w:left="288"/>
        <w:rPr>
          <w:rFonts w:asciiTheme="minorHAnsi" w:hAnsiTheme="minorHAnsi"/>
          <w:sz w:val="22"/>
          <w:szCs w:val="22"/>
        </w:rPr>
      </w:pPr>
      <w:r>
        <w:rPr>
          <w:rFonts w:asciiTheme="minorHAnsi" w:hAnsiTheme="minorHAnsi"/>
          <w:sz w:val="22"/>
          <w:szCs w:val="22"/>
        </w:rPr>
        <w:t>The third function is t</w:t>
      </w:r>
      <w:r w:rsidR="00186197" w:rsidRPr="000C7B15">
        <w:rPr>
          <w:rFonts w:asciiTheme="minorHAnsi" w:hAnsiTheme="minorHAnsi"/>
          <w:sz w:val="22"/>
          <w:szCs w:val="22"/>
        </w:rPr>
        <w:t xml:space="preserve">he </w:t>
      </w:r>
      <w:r>
        <w:rPr>
          <w:rFonts w:asciiTheme="minorHAnsi" w:hAnsiTheme="minorHAnsi"/>
          <w:sz w:val="22"/>
          <w:szCs w:val="22"/>
        </w:rPr>
        <w:t>assessment o</w:t>
      </w:r>
      <w:r w:rsidR="00D323D2">
        <w:rPr>
          <w:rFonts w:asciiTheme="minorHAnsi" w:hAnsiTheme="minorHAnsi"/>
          <w:sz w:val="22"/>
          <w:szCs w:val="22"/>
        </w:rPr>
        <w:t>f</w:t>
      </w:r>
      <w:r w:rsidR="00186197" w:rsidRPr="000C7B15">
        <w:rPr>
          <w:rFonts w:asciiTheme="minorHAnsi" w:hAnsiTheme="minorHAnsi"/>
          <w:sz w:val="22"/>
          <w:szCs w:val="22"/>
        </w:rPr>
        <w:t xml:space="preserve"> existing programs.</w:t>
      </w:r>
      <w:r w:rsidR="00C84CA1" w:rsidRPr="000C7B15">
        <w:rPr>
          <w:rFonts w:asciiTheme="minorHAnsi" w:hAnsiTheme="minorHAnsi"/>
          <w:sz w:val="22"/>
          <w:szCs w:val="22"/>
        </w:rPr>
        <w:t xml:space="preserve"> </w:t>
      </w:r>
      <w:r w:rsidR="009E2026" w:rsidRPr="000C7B15">
        <w:rPr>
          <w:rFonts w:asciiTheme="minorHAnsi" w:hAnsiTheme="minorHAnsi"/>
          <w:sz w:val="22"/>
          <w:szCs w:val="22"/>
        </w:rPr>
        <w:t xml:space="preserve">The Graduate School coordinates the annual reporting process for the assessment of student learning </w:t>
      </w:r>
      <w:r w:rsidR="00DE392A">
        <w:rPr>
          <w:rFonts w:asciiTheme="minorHAnsi" w:hAnsiTheme="minorHAnsi"/>
          <w:sz w:val="22"/>
          <w:szCs w:val="22"/>
        </w:rPr>
        <w:t xml:space="preserve">outcomes </w:t>
      </w:r>
      <w:r w:rsidR="009E2026" w:rsidRPr="000C7B15">
        <w:rPr>
          <w:rFonts w:asciiTheme="minorHAnsi" w:hAnsiTheme="minorHAnsi"/>
          <w:sz w:val="22"/>
          <w:szCs w:val="22"/>
        </w:rPr>
        <w:t>for graduate programs. Student assessment practices are reviewed during the program review process.</w:t>
      </w:r>
    </w:p>
    <w:p w14:paraId="7F621ADB" w14:textId="77777777" w:rsidR="00186197" w:rsidRPr="000C7B15" w:rsidRDefault="00186197" w:rsidP="00CA200D">
      <w:pPr>
        <w:ind w:left="540"/>
        <w:rPr>
          <w:rFonts w:asciiTheme="minorHAnsi" w:hAnsiTheme="minorHAnsi"/>
          <w:sz w:val="22"/>
          <w:szCs w:val="22"/>
        </w:rPr>
      </w:pPr>
    </w:p>
    <w:p w14:paraId="71AD4EB3" w14:textId="52BC6AFF" w:rsidR="00186197" w:rsidRDefault="00186197" w:rsidP="00AB69F9">
      <w:pPr>
        <w:ind w:left="288"/>
        <w:rPr>
          <w:rFonts w:asciiTheme="minorHAnsi" w:hAnsiTheme="minorHAnsi"/>
          <w:sz w:val="22"/>
          <w:szCs w:val="22"/>
        </w:rPr>
      </w:pPr>
      <w:r w:rsidRPr="000C7B15">
        <w:rPr>
          <w:rFonts w:asciiTheme="minorHAnsi" w:hAnsiTheme="minorHAnsi"/>
          <w:sz w:val="22"/>
          <w:szCs w:val="22"/>
        </w:rPr>
        <w:t>The fourth function of the Graduate School related to programs is the establishment of academic standards.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These include admission standards, minimum course requirements, definitions of good standing, </w:t>
      </w:r>
      <w:r w:rsidR="00DE392A">
        <w:rPr>
          <w:rFonts w:asciiTheme="minorHAnsi" w:hAnsiTheme="minorHAnsi"/>
          <w:sz w:val="22"/>
          <w:szCs w:val="22"/>
        </w:rPr>
        <w:t xml:space="preserve">format of preliminary and final exams, </w:t>
      </w:r>
      <w:r w:rsidRPr="000C7B15">
        <w:rPr>
          <w:rFonts w:asciiTheme="minorHAnsi" w:hAnsiTheme="minorHAnsi"/>
          <w:sz w:val="22"/>
          <w:szCs w:val="22"/>
        </w:rPr>
        <w:t>content and format of theses and dissertations, etc.</w:t>
      </w:r>
    </w:p>
    <w:p w14:paraId="5423678C" w14:textId="77777777" w:rsidR="00FC10FB" w:rsidRPr="000C7B15" w:rsidRDefault="00FC10FB" w:rsidP="00CA200D">
      <w:pPr>
        <w:ind w:left="540"/>
        <w:rPr>
          <w:rFonts w:asciiTheme="minorHAnsi" w:hAnsiTheme="minorHAnsi"/>
          <w:sz w:val="22"/>
          <w:szCs w:val="22"/>
        </w:rPr>
      </w:pPr>
    </w:p>
    <w:p w14:paraId="438DFBF6" w14:textId="3B5AA891" w:rsidR="00186197" w:rsidRPr="00A24C65" w:rsidRDefault="00186197" w:rsidP="003568FA">
      <w:pPr>
        <w:pStyle w:val="Heading3"/>
        <w:numPr>
          <w:ilvl w:val="0"/>
          <w:numId w:val="87"/>
        </w:numPr>
      </w:pPr>
      <w:bookmarkStart w:id="15" w:name="_Toc422210420"/>
      <w:bookmarkStart w:id="16" w:name="_Toc137370175"/>
      <w:r w:rsidRPr="00B60BE4">
        <w:t>Students</w:t>
      </w:r>
      <w:bookmarkEnd w:id="15"/>
      <w:bookmarkEnd w:id="16"/>
    </w:p>
    <w:p w14:paraId="3907EDC6" w14:textId="457BF1A2" w:rsidR="00186197" w:rsidRPr="000C7B15" w:rsidRDefault="00186197" w:rsidP="00AB69F9">
      <w:pPr>
        <w:ind w:left="288"/>
        <w:rPr>
          <w:rFonts w:asciiTheme="minorHAnsi" w:hAnsiTheme="minorHAnsi"/>
          <w:sz w:val="22"/>
          <w:szCs w:val="22"/>
        </w:rPr>
      </w:pPr>
      <w:r w:rsidRPr="000C7B15">
        <w:rPr>
          <w:rFonts w:asciiTheme="minorHAnsi" w:hAnsiTheme="minorHAnsi"/>
          <w:sz w:val="22"/>
          <w:szCs w:val="22"/>
        </w:rPr>
        <w:t>Most of the daily activities of the Graduate School relate to graduate students.</w:t>
      </w:r>
      <w:r w:rsidR="00C84CA1" w:rsidRPr="000C7B15">
        <w:rPr>
          <w:rFonts w:asciiTheme="minorHAnsi" w:hAnsiTheme="minorHAnsi"/>
          <w:sz w:val="22"/>
          <w:szCs w:val="22"/>
        </w:rPr>
        <w:t xml:space="preserve"> </w:t>
      </w:r>
      <w:r w:rsidRPr="000C7B15">
        <w:rPr>
          <w:rFonts w:asciiTheme="minorHAnsi" w:hAnsiTheme="minorHAnsi"/>
          <w:sz w:val="22"/>
          <w:szCs w:val="22"/>
        </w:rPr>
        <w:t>WSU has a centralized graduate admissions process to ensure consistency of processing and a set of minimum standards for all applicants.</w:t>
      </w:r>
    </w:p>
    <w:p w14:paraId="0039A3DE" w14:textId="77777777" w:rsidR="00186197" w:rsidRPr="000C7B15" w:rsidRDefault="00186197" w:rsidP="00CA200D">
      <w:pPr>
        <w:ind w:left="540"/>
        <w:rPr>
          <w:rFonts w:asciiTheme="minorHAnsi" w:hAnsiTheme="minorHAnsi"/>
          <w:sz w:val="22"/>
          <w:szCs w:val="22"/>
        </w:rPr>
      </w:pPr>
    </w:p>
    <w:p w14:paraId="3E503472" w14:textId="41E415AD" w:rsidR="00186197" w:rsidRPr="000C7B15" w:rsidRDefault="00186197" w:rsidP="00AB69F9">
      <w:pPr>
        <w:ind w:left="288"/>
        <w:rPr>
          <w:rFonts w:asciiTheme="minorHAnsi" w:hAnsiTheme="minorHAnsi"/>
          <w:sz w:val="22"/>
          <w:szCs w:val="22"/>
        </w:rPr>
      </w:pPr>
      <w:r w:rsidRPr="000C7B15">
        <w:rPr>
          <w:rFonts w:asciiTheme="minorHAnsi" w:hAnsiTheme="minorHAnsi"/>
          <w:sz w:val="22"/>
          <w:szCs w:val="22"/>
        </w:rPr>
        <w:t>In addition to admissions, the Graduate School is also responsible</w:t>
      </w:r>
      <w:r w:rsidR="002A692F" w:rsidRPr="000C7B15">
        <w:rPr>
          <w:rFonts w:asciiTheme="minorHAnsi" w:hAnsiTheme="minorHAnsi"/>
          <w:sz w:val="22"/>
          <w:szCs w:val="22"/>
        </w:rPr>
        <w:t>,</w:t>
      </w:r>
      <w:r w:rsidRPr="000C7B15">
        <w:rPr>
          <w:rFonts w:asciiTheme="minorHAnsi" w:hAnsiTheme="minorHAnsi"/>
          <w:sz w:val="22"/>
          <w:szCs w:val="22"/>
        </w:rPr>
        <w:t xml:space="preserve"> in part</w:t>
      </w:r>
      <w:r w:rsidR="002A692F" w:rsidRPr="000C7B15">
        <w:rPr>
          <w:rFonts w:asciiTheme="minorHAnsi" w:hAnsiTheme="minorHAnsi"/>
          <w:sz w:val="22"/>
          <w:szCs w:val="22"/>
        </w:rPr>
        <w:t>,</w:t>
      </w:r>
      <w:r w:rsidRPr="000C7B15">
        <w:rPr>
          <w:rFonts w:asciiTheme="minorHAnsi" w:hAnsiTheme="minorHAnsi"/>
          <w:sz w:val="22"/>
          <w:szCs w:val="22"/>
        </w:rPr>
        <w:t xml:space="preserve"> for recruitment of students.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w:t>
      </w:r>
      <w:r w:rsidR="001F0766">
        <w:rPr>
          <w:rFonts w:asciiTheme="minorHAnsi" w:hAnsiTheme="minorHAnsi"/>
          <w:sz w:val="22"/>
          <w:szCs w:val="22"/>
        </w:rPr>
        <w:t xml:space="preserve">responsibility </w:t>
      </w:r>
      <w:r w:rsidRPr="000C7B15">
        <w:rPr>
          <w:rFonts w:asciiTheme="minorHAnsi" w:hAnsiTheme="minorHAnsi"/>
          <w:sz w:val="22"/>
          <w:szCs w:val="22"/>
        </w:rPr>
        <w:t>is a collaborative effort between the Graduate School</w:t>
      </w:r>
      <w:r w:rsidR="004D066B" w:rsidRPr="000C7B15">
        <w:rPr>
          <w:rFonts w:asciiTheme="minorHAnsi" w:hAnsiTheme="minorHAnsi"/>
          <w:sz w:val="22"/>
          <w:szCs w:val="22"/>
        </w:rPr>
        <w:t xml:space="preserve">, </w:t>
      </w:r>
      <w:r w:rsidR="001F0766">
        <w:rPr>
          <w:rFonts w:asciiTheme="minorHAnsi" w:hAnsiTheme="minorHAnsi"/>
          <w:sz w:val="22"/>
          <w:szCs w:val="22"/>
        </w:rPr>
        <w:t xml:space="preserve">colleges, departments, and </w:t>
      </w:r>
      <w:r w:rsidR="004D066B" w:rsidRPr="000C7B15">
        <w:rPr>
          <w:rFonts w:asciiTheme="minorHAnsi" w:hAnsiTheme="minorHAnsi"/>
          <w:sz w:val="22"/>
          <w:szCs w:val="22"/>
        </w:rPr>
        <w:t>programs</w:t>
      </w:r>
      <w:r w:rsidR="00C4630B">
        <w:rPr>
          <w:rFonts w:asciiTheme="minorHAnsi" w:hAnsiTheme="minorHAnsi"/>
          <w:sz w:val="22"/>
          <w:szCs w:val="22"/>
        </w:rPr>
        <w:t xml:space="preserve">. The Graduate School recognizes that </w:t>
      </w:r>
      <w:r w:rsidRPr="000C7B15">
        <w:rPr>
          <w:rFonts w:asciiTheme="minorHAnsi" w:hAnsiTheme="minorHAnsi"/>
          <w:sz w:val="22"/>
          <w:szCs w:val="22"/>
        </w:rPr>
        <w:t xml:space="preserve">program faculty </w:t>
      </w:r>
      <w:r w:rsidR="001F0766">
        <w:rPr>
          <w:rFonts w:asciiTheme="minorHAnsi" w:hAnsiTheme="minorHAnsi"/>
          <w:sz w:val="22"/>
          <w:szCs w:val="22"/>
        </w:rPr>
        <w:t xml:space="preserve">are </w:t>
      </w:r>
      <w:r w:rsidR="00C9195F">
        <w:rPr>
          <w:rFonts w:asciiTheme="minorHAnsi" w:hAnsiTheme="minorHAnsi"/>
          <w:sz w:val="22"/>
          <w:szCs w:val="22"/>
        </w:rPr>
        <w:t>essential to</w:t>
      </w:r>
      <w:r w:rsidRPr="000C7B15">
        <w:rPr>
          <w:rFonts w:asciiTheme="minorHAnsi" w:hAnsiTheme="minorHAnsi"/>
          <w:sz w:val="22"/>
          <w:szCs w:val="22"/>
        </w:rPr>
        <w:t xml:space="preserve"> recruiting</w:t>
      </w:r>
      <w:r w:rsidR="00505C46">
        <w:rPr>
          <w:rFonts w:asciiTheme="minorHAnsi" w:hAnsiTheme="minorHAnsi"/>
          <w:sz w:val="22"/>
          <w:szCs w:val="22"/>
        </w:rPr>
        <w:t xml:space="preserve"> and maintaining a healthy and sustainable graduate student body</w:t>
      </w:r>
      <w:r w:rsidR="001B0BF2">
        <w:rPr>
          <w:rFonts w:asciiTheme="minorHAnsi" w:hAnsiTheme="minorHAnsi"/>
          <w:sz w:val="22"/>
          <w:szCs w:val="22"/>
        </w:rPr>
        <w:t xml:space="preserve"> and that they </w:t>
      </w:r>
      <w:r w:rsidR="001E2B16">
        <w:rPr>
          <w:rFonts w:asciiTheme="minorHAnsi" w:hAnsiTheme="minorHAnsi"/>
          <w:sz w:val="22"/>
          <w:szCs w:val="22"/>
        </w:rPr>
        <w:t>recommend</w:t>
      </w:r>
      <w:r w:rsidR="001B0BF2">
        <w:rPr>
          <w:rFonts w:asciiTheme="minorHAnsi" w:hAnsiTheme="minorHAnsi"/>
          <w:sz w:val="22"/>
          <w:szCs w:val="22"/>
        </w:rPr>
        <w:t xml:space="preserve"> the</w:t>
      </w:r>
      <w:r w:rsidR="001E2B16">
        <w:rPr>
          <w:rFonts w:asciiTheme="minorHAnsi" w:hAnsiTheme="minorHAnsi"/>
          <w:sz w:val="22"/>
          <w:szCs w:val="22"/>
        </w:rPr>
        <w:t xml:space="preserve"> applicants </w:t>
      </w:r>
      <w:r w:rsidR="001B0BF2">
        <w:rPr>
          <w:rFonts w:asciiTheme="minorHAnsi" w:hAnsiTheme="minorHAnsi"/>
          <w:sz w:val="22"/>
          <w:szCs w:val="22"/>
        </w:rPr>
        <w:t>to be admitted</w:t>
      </w:r>
      <w:r w:rsidR="001E2B16">
        <w:rPr>
          <w:rFonts w:asciiTheme="minorHAnsi" w:hAnsiTheme="minorHAnsi"/>
          <w:sz w:val="22"/>
          <w:szCs w:val="22"/>
        </w:rPr>
        <w:t xml:space="preserve"> to their programs</w:t>
      </w:r>
      <w:r w:rsidR="00B84D1D">
        <w:rPr>
          <w:rFonts w:asciiTheme="minorHAnsi" w:hAnsiTheme="minorHAnsi"/>
          <w:sz w:val="22"/>
          <w:szCs w:val="22"/>
        </w:rPr>
        <w:t>.</w:t>
      </w:r>
    </w:p>
    <w:p w14:paraId="4BC64E7B" w14:textId="77777777" w:rsidR="008A3F62" w:rsidRPr="000C7B15" w:rsidRDefault="008A3F62" w:rsidP="00CA200D">
      <w:pPr>
        <w:ind w:left="540"/>
        <w:rPr>
          <w:rFonts w:asciiTheme="minorHAnsi" w:hAnsiTheme="minorHAnsi"/>
          <w:sz w:val="22"/>
          <w:szCs w:val="22"/>
        </w:rPr>
      </w:pPr>
    </w:p>
    <w:p w14:paraId="11BDAF16" w14:textId="34F28FC6" w:rsidR="008A3F62" w:rsidRPr="00A26EDC" w:rsidRDefault="008A3F62" w:rsidP="00076FFD">
      <w:pPr>
        <w:pStyle w:val="ListParagraph"/>
        <w:numPr>
          <w:ilvl w:val="0"/>
          <w:numId w:val="146"/>
        </w:numPr>
        <w:ind w:left="936"/>
        <w:rPr>
          <w:rFonts w:asciiTheme="minorHAnsi" w:hAnsiTheme="minorHAnsi"/>
          <w:b/>
          <w:sz w:val="22"/>
          <w:szCs w:val="22"/>
        </w:rPr>
      </w:pPr>
      <w:r w:rsidRPr="00A26EDC">
        <w:rPr>
          <w:rFonts w:asciiTheme="minorHAnsi" w:hAnsiTheme="minorHAnsi"/>
          <w:b/>
          <w:sz w:val="22"/>
          <w:szCs w:val="22"/>
        </w:rPr>
        <w:t>Financial Support</w:t>
      </w:r>
    </w:p>
    <w:p w14:paraId="53FB999F" w14:textId="6BE1E5BB" w:rsidR="00186197" w:rsidRPr="000C7B15" w:rsidRDefault="00186197" w:rsidP="00A26EDC">
      <w:pPr>
        <w:ind w:left="576"/>
        <w:rPr>
          <w:rFonts w:asciiTheme="minorHAnsi" w:hAnsiTheme="minorHAnsi"/>
          <w:sz w:val="22"/>
          <w:szCs w:val="22"/>
        </w:rPr>
      </w:pPr>
      <w:r w:rsidRPr="000C7B15">
        <w:rPr>
          <w:rFonts w:asciiTheme="minorHAnsi" w:hAnsiTheme="minorHAnsi"/>
          <w:sz w:val="22"/>
          <w:szCs w:val="22"/>
        </w:rPr>
        <w:t>A significant area of activity of the Graduate School is participation in the financial support of graduate students.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At </w:t>
      </w:r>
      <w:r w:rsidR="001F0766">
        <w:rPr>
          <w:rFonts w:asciiTheme="minorHAnsi" w:hAnsiTheme="minorHAnsi"/>
          <w:sz w:val="22"/>
          <w:szCs w:val="22"/>
        </w:rPr>
        <w:t>WSU</w:t>
      </w:r>
      <w:r w:rsidRPr="000C7B15">
        <w:rPr>
          <w:rFonts w:asciiTheme="minorHAnsi" w:hAnsiTheme="minorHAnsi"/>
          <w:sz w:val="22"/>
          <w:szCs w:val="22"/>
        </w:rPr>
        <w:t xml:space="preserve">, individual departments hold the budget for appointment of </w:t>
      </w:r>
      <w:r w:rsidR="001E2B16">
        <w:rPr>
          <w:rFonts w:asciiTheme="minorHAnsi" w:hAnsiTheme="minorHAnsi"/>
          <w:sz w:val="22"/>
          <w:szCs w:val="22"/>
        </w:rPr>
        <w:t>teaching assistants (</w:t>
      </w:r>
      <w:r w:rsidRPr="000C7B15">
        <w:rPr>
          <w:rFonts w:asciiTheme="minorHAnsi" w:hAnsiTheme="minorHAnsi"/>
          <w:sz w:val="22"/>
          <w:szCs w:val="22"/>
        </w:rPr>
        <w:t>TAs</w:t>
      </w:r>
      <w:r w:rsidR="001E2B16">
        <w:rPr>
          <w:rFonts w:asciiTheme="minorHAnsi" w:hAnsiTheme="minorHAnsi"/>
          <w:sz w:val="22"/>
          <w:szCs w:val="22"/>
        </w:rPr>
        <w:t>)</w:t>
      </w:r>
      <w:r w:rsidRPr="000C7B15">
        <w:rPr>
          <w:rFonts w:asciiTheme="minorHAnsi" w:hAnsiTheme="minorHAnsi"/>
          <w:sz w:val="22"/>
          <w:szCs w:val="22"/>
        </w:rPr>
        <w:t xml:space="preserve"> and </w:t>
      </w:r>
      <w:r w:rsidR="001E2B16">
        <w:rPr>
          <w:rFonts w:asciiTheme="minorHAnsi" w:hAnsiTheme="minorHAnsi"/>
          <w:sz w:val="22"/>
          <w:szCs w:val="22"/>
        </w:rPr>
        <w:t>research assistants (</w:t>
      </w:r>
      <w:r w:rsidRPr="000C7B15">
        <w:rPr>
          <w:rFonts w:asciiTheme="minorHAnsi" w:hAnsiTheme="minorHAnsi"/>
          <w:sz w:val="22"/>
          <w:szCs w:val="22"/>
        </w:rPr>
        <w:t>RAs</w:t>
      </w:r>
      <w:r w:rsidR="001E2B16">
        <w:rPr>
          <w:rFonts w:asciiTheme="minorHAnsi" w:hAnsiTheme="minorHAnsi"/>
          <w:sz w:val="22"/>
          <w:szCs w:val="22"/>
        </w:rPr>
        <w:t xml:space="preserve">) as determined </w:t>
      </w:r>
      <w:r w:rsidR="00A509A2">
        <w:rPr>
          <w:rFonts w:asciiTheme="minorHAnsi" w:hAnsiTheme="minorHAnsi"/>
          <w:sz w:val="22"/>
          <w:szCs w:val="22"/>
        </w:rPr>
        <w:t>by</w:t>
      </w:r>
      <w:r w:rsidR="001E2B16">
        <w:rPr>
          <w:rFonts w:asciiTheme="minorHAnsi" w:hAnsiTheme="minorHAnsi"/>
          <w:sz w:val="22"/>
          <w:szCs w:val="22"/>
        </w:rPr>
        <w:t xml:space="preserve"> the </w:t>
      </w:r>
      <w:r w:rsidR="00A509A2">
        <w:rPr>
          <w:rFonts w:asciiTheme="minorHAnsi" w:hAnsiTheme="minorHAnsi"/>
          <w:sz w:val="22"/>
          <w:szCs w:val="22"/>
        </w:rPr>
        <w:t xml:space="preserve">chancellor of their campus or the </w:t>
      </w:r>
      <w:r w:rsidR="001E2B16">
        <w:rPr>
          <w:rFonts w:asciiTheme="minorHAnsi" w:hAnsiTheme="minorHAnsi"/>
          <w:sz w:val="22"/>
          <w:szCs w:val="22"/>
        </w:rPr>
        <w:t>dean of their college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color w:val="333333"/>
          <w:sz w:val="22"/>
          <w:szCs w:val="22"/>
        </w:rPr>
        <w:t xml:space="preserve">Determining the level of financial support and paying graduate students is a complex </w:t>
      </w:r>
      <w:r w:rsidR="004D066B" w:rsidRPr="000C7B15">
        <w:rPr>
          <w:rFonts w:asciiTheme="minorHAnsi" w:hAnsiTheme="minorHAnsi"/>
          <w:color w:val="333333"/>
          <w:sz w:val="22"/>
          <w:szCs w:val="22"/>
        </w:rPr>
        <w:t>matter</w:t>
      </w:r>
      <w:r w:rsidRPr="000C7B15">
        <w:rPr>
          <w:rFonts w:asciiTheme="minorHAnsi" w:hAnsiTheme="minorHAnsi"/>
          <w:color w:val="333333"/>
          <w:sz w:val="22"/>
          <w:szCs w:val="22"/>
        </w:rPr>
        <w:t>. Internal equity issues, legal requirements, tax codes, budget constraints</w:t>
      </w:r>
      <w:r w:rsidR="001E2B16">
        <w:rPr>
          <w:rFonts w:asciiTheme="minorHAnsi" w:hAnsiTheme="minorHAnsi"/>
          <w:color w:val="333333"/>
          <w:sz w:val="22"/>
          <w:szCs w:val="22"/>
        </w:rPr>
        <w:t>,</w:t>
      </w:r>
      <w:r w:rsidRPr="000C7B15">
        <w:rPr>
          <w:rFonts w:asciiTheme="minorHAnsi" w:hAnsiTheme="minorHAnsi"/>
          <w:color w:val="333333"/>
          <w:sz w:val="22"/>
          <w:szCs w:val="22"/>
        </w:rPr>
        <w:t xml:space="preserve"> and other important issues must be taken into consideration</w:t>
      </w:r>
      <w:r w:rsidR="001E2B16">
        <w:rPr>
          <w:rFonts w:asciiTheme="minorHAnsi" w:hAnsiTheme="minorHAnsi"/>
          <w:color w:val="333333"/>
          <w:sz w:val="22"/>
          <w:szCs w:val="22"/>
        </w:rPr>
        <w:t>. I</w:t>
      </w:r>
      <w:r w:rsidRPr="000C7B15">
        <w:rPr>
          <w:rFonts w:asciiTheme="minorHAnsi" w:hAnsiTheme="minorHAnsi"/>
          <w:color w:val="333333"/>
          <w:sz w:val="22"/>
          <w:szCs w:val="22"/>
        </w:rPr>
        <w:t>n some cases, conflicting regulations or rules must be resolved satisfactorily.</w:t>
      </w:r>
      <w:r w:rsidR="00C84CA1" w:rsidRPr="000C7B15">
        <w:rPr>
          <w:rFonts w:asciiTheme="minorHAnsi" w:hAnsiTheme="minorHAnsi"/>
          <w:color w:val="333333"/>
          <w:sz w:val="22"/>
          <w:szCs w:val="22"/>
        </w:rPr>
        <w:t xml:space="preserve"> </w:t>
      </w:r>
      <w:r w:rsidR="002A692F" w:rsidRPr="000C7B15">
        <w:rPr>
          <w:rFonts w:asciiTheme="minorHAnsi" w:hAnsiTheme="minorHAnsi"/>
          <w:color w:val="333333"/>
          <w:sz w:val="22"/>
          <w:szCs w:val="22"/>
        </w:rPr>
        <w:t>The Graduate School</w:t>
      </w:r>
      <w:r w:rsidRPr="000C7B15">
        <w:rPr>
          <w:rFonts w:asciiTheme="minorHAnsi" w:hAnsiTheme="minorHAnsi"/>
          <w:color w:val="333333"/>
          <w:sz w:val="22"/>
          <w:szCs w:val="22"/>
        </w:rPr>
        <w:t xml:space="preserve"> provide</w:t>
      </w:r>
      <w:r w:rsidR="002A692F" w:rsidRPr="000C7B15">
        <w:rPr>
          <w:rFonts w:asciiTheme="minorHAnsi" w:hAnsiTheme="minorHAnsi"/>
          <w:color w:val="333333"/>
          <w:sz w:val="22"/>
          <w:szCs w:val="22"/>
        </w:rPr>
        <w:t>s</w:t>
      </w:r>
      <w:r w:rsidRPr="000C7B15">
        <w:rPr>
          <w:rFonts w:asciiTheme="minorHAnsi" w:hAnsiTheme="minorHAnsi"/>
          <w:color w:val="333333"/>
          <w:sz w:val="22"/>
          <w:szCs w:val="22"/>
        </w:rPr>
        <w:t xml:space="preserve"> general policies meant to add clarity and equity for </w:t>
      </w:r>
      <w:r w:rsidR="002F1F32" w:rsidRPr="000C7B15">
        <w:rPr>
          <w:rFonts w:asciiTheme="minorHAnsi" w:hAnsiTheme="minorHAnsi"/>
          <w:color w:val="333333"/>
          <w:sz w:val="22"/>
          <w:szCs w:val="22"/>
        </w:rPr>
        <w:t xml:space="preserve">WSU </w:t>
      </w:r>
      <w:r w:rsidRPr="000C7B15">
        <w:rPr>
          <w:rFonts w:asciiTheme="minorHAnsi" w:hAnsiTheme="minorHAnsi"/>
          <w:color w:val="333333"/>
          <w:sz w:val="22"/>
          <w:szCs w:val="22"/>
        </w:rPr>
        <w:t>programs, faculty, and students.</w:t>
      </w:r>
      <w:r w:rsidR="00C84CA1" w:rsidRPr="000C7B15">
        <w:rPr>
          <w:rFonts w:asciiTheme="minorHAnsi" w:hAnsiTheme="minorHAnsi"/>
          <w:color w:val="333333"/>
          <w:sz w:val="22"/>
          <w:szCs w:val="22"/>
        </w:rPr>
        <w:t xml:space="preserve"> </w:t>
      </w:r>
    </w:p>
    <w:p w14:paraId="76414CCA" w14:textId="77777777" w:rsidR="00186197" w:rsidRPr="000C7B15" w:rsidRDefault="00186197" w:rsidP="00CA200D">
      <w:pPr>
        <w:ind w:left="540"/>
        <w:rPr>
          <w:rFonts w:asciiTheme="minorHAnsi" w:hAnsiTheme="minorHAnsi"/>
          <w:sz w:val="22"/>
          <w:szCs w:val="22"/>
        </w:rPr>
      </w:pPr>
    </w:p>
    <w:p w14:paraId="58825BEC" w14:textId="1C0D4108" w:rsidR="008A3F62" w:rsidRPr="00A26EDC" w:rsidRDefault="008A3F62" w:rsidP="00076FFD">
      <w:pPr>
        <w:pStyle w:val="ListParagraph"/>
        <w:keepNext/>
        <w:numPr>
          <w:ilvl w:val="0"/>
          <w:numId w:val="146"/>
        </w:numPr>
        <w:ind w:left="936"/>
        <w:rPr>
          <w:rFonts w:asciiTheme="minorHAnsi" w:hAnsiTheme="minorHAnsi"/>
          <w:b/>
          <w:sz w:val="22"/>
          <w:szCs w:val="22"/>
        </w:rPr>
      </w:pPr>
      <w:r w:rsidRPr="00A26EDC">
        <w:rPr>
          <w:rFonts w:asciiTheme="minorHAnsi" w:hAnsiTheme="minorHAnsi"/>
          <w:b/>
          <w:sz w:val="22"/>
          <w:szCs w:val="22"/>
        </w:rPr>
        <w:t>Mentoring</w:t>
      </w:r>
    </w:p>
    <w:p w14:paraId="422BCE07" w14:textId="7B0711D8" w:rsidR="00186197" w:rsidRPr="000C7B15" w:rsidRDefault="001E2B16" w:rsidP="00A26EDC">
      <w:pPr>
        <w:ind w:left="576"/>
        <w:rPr>
          <w:rFonts w:asciiTheme="minorHAnsi" w:hAnsiTheme="minorHAnsi"/>
          <w:sz w:val="22"/>
          <w:szCs w:val="22"/>
        </w:rPr>
      </w:pPr>
      <w:r>
        <w:rPr>
          <w:rFonts w:asciiTheme="minorHAnsi" w:hAnsiTheme="minorHAnsi"/>
          <w:sz w:val="22"/>
          <w:szCs w:val="22"/>
        </w:rPr>
        <w:t>Graduate p</w:t>
      </w:r>
      <w:r w:rsidR="00186197" w:rsidRPr="000C7B15">
        <w:rPr>
          <w:rFonts w:asciiTheme="minorHAnsi" w:hAnsiTheme="minorHAnsi"/>
          <w:sz w:val="22"/>
          <w:szCs w:val="22"/>
        </w:rPr>
        <w:t xml:space="preserve">rogram faculty </w:t>
      </w:r>
      <w:r w:rsidR="002A692F" w:rsidRPr="000C7B15">
        <w:rPr>
          <w:rFonts w:asciiTheme="minorHAnsi" w:hAnsiTheme="minorHAnsi"/>
          <w:sz w:val="22"/>
          <w:szCs w:val="22"/>
        </w:rPr>
        <w:t xml:space="preserve">have the </w:t>
      </w:r>
      <w:r w:rsidR="00186197" w:rsidRPr="000C7B15">
        <w:rPr>
          <w:rFonts w:asciiTheme="minorHAnsi" w:hAnsiTheme="minorHAnsi"/>
          <w:sz w:val="22"/>
          <w:szCs w:val="22"/>
        </w:rPr>
        <w:t>final responsibility for mentoring students through the timely completion of their degrees</w:t>
      </w:r>
      <w:r>
        <w:rPr>
          <w:rFonts w:asciiTheme="minorHAnsi" w:hAnsiTheme="minorHAnsi"/>
          <w:sz w:val="22"/>
          <w:szCs w:val="22"/>
        </w:rPr>
        <w:t>. However,</w:t>
      </w:r>
      <w:r w:rsidR="00186197" w:rsidRPr="000C7B15">
        <w:rPr>
          <w:rFonts w:asciiTheme="minorHAnsi" w:hAnsiTheme="minorHAnsi"/>
          <w:sz w:val="22"/>
          <w:szCs w:val="22"/>
        </w:rPr>
        <w:t xml:space="preserve"> monitoring academic progress is </w:t>
      </w:r>
      <w:r>
        <w:rPr>
          <w:rFonts w:asciiTheme="minorHAnsi" w:hAnsiTheme="minorHAnsi"/>
          <w:sz w:val="22"/>
          <w:szCs w:val="22"/>
        </w:rPr>
        <w:t>also</w:t>
      </w:r>
      <w:r w:rsidR="00186197" w:rsidRPr="000C7B15">
        <w:rPr>
          <w:rFonts w:asciiTheme="minorHAnsi" w:hAnsiTheme="minorHAnsi"/>
          <w:sz w:val="22"/>
          <w:szCs w:val="22"/>
        </w:rPr>
        <w:t xml:space="preserve"> </w:t>
      </w:r>
      <w:r>
        <w:rPr>
          <w:rFonts w:asciiTheme="minorHAnsi" w:hAnsiTheme="minorHAnsi"/>
          <w:sz w:val="22"/>
          <w:szCs w:val="22"/>
        </w:rPr>
        <w:t xml:space="preserve">an </w:t>
      </w:r>
      <w:r w:rsidR="00186197" w:rsidRPr="000C7B15">
        <w:rPr>
          <w:rFonts w:asciiTheme="minorHAnsi" w:hAnsiTheme="minorHAnsi"/>
          <w:sz w:val="22"/>
          <w:szCs w:val="22"/>
        </w:rPr>
        <w:t>important role of the Graduate School.</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This </w:t>
      </w:r>
      <w:r>
        <w:rPr>
          <w:rFonts w:asciiTheme="minorHAnsi" w:hAnsiTheme="minorHAnsi"/>
          <w:sz w:val="22"/>
          <w:szCs w:val="22"/>
        </w:rPr>
        <w:t xml:space="preserve">oversight includes </w:t>
      </w:r>
      <w:r w:rsidR="00186197" w:rsidRPr="000C7B15">
        <w:rPr>
          <w:rFonts w:asciiTheme="minorHAnsi" w:hAnsiTheme="minorHAnsi"/>
          <w:sz w:val="22"/>
          <w:szCs w:val="22"/>
        </w:rPr>
        <w:t>setting policies on such matters as minimum enrollment or registration requirements, minimum GPA, leaves of absence, maximum time to degree, etc.</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The Graduate </w:t>
      </w:r>
      <w:r w:rsidR="00186197" w:rsidRPr="000C7B15">
        <w:rPr>
          <w:rFonts w:asciiTheme="minorHAnsi" w:hAnsiTheme="minorHAnsi"/>
          <w:sz w:val="22"/>
          <w:szCs w:val="22"/>
        </w:rPr>
        <w:lastRenderedPageBreak/>
        <w:t xml:space="preserve">School keeps records on individual student progress, notifying departments and students of upcoming time limits and </w:t>
      </w:r>
      <w:r>
        <w:rPr>
          <w:rFonts w:asciiTheme="minorHAnsi" w:hAnsiTheme="minorHAnsi"/>
          <w:sz w:val="22"/>
          <w:szCs w:val="22"/>
        </w:rPr>
        <w:t>progress</w:t>
      </w:r>
      <w:r w:rsidR="00186197" w:rsidRPr="000C7B15">
        <w:rPr>
          <w:rFonts w:asciiTheme="minorHAnsi" w:hAnsiTheme="minorHAnsi"/>
          <w:sz w:val="22"/>
          <w:szCs w:val="22"/>
        </w:rPr>
        <w:t xml:space="preserve"> of academic milestones</w:t>
      </w:r>
      <w:r w:rsidR="00186197" w:rsidRPr="002C6AF3">
        <w:rPr>
          <w:rFonts w:asciiTheme="minorHAnsi" w:hAnsiTheme="minorHAnsi"/>
          <w:sz w:val="22"/>
          <w:szCs w:val="22"/>
        </w:rPr>
        <w:t>.</w:t>
      </w:r>
      <w:r w:rsidR="00C84CA1" w:rsidRPr="002C6AF3">
        <w:rPr>
          <w:rFonts w:asciiTheme="minorHAnsi" w:hAnsiTheme="minorHAnsi"/>
          <w:sz w:val="22"/>
          <w:szCs w:val="22"/>
        </w:rPr>
        <w:t xml:space="preserve"> </w:t>
      </w:r>
      <w:r w:rsidR="00186197" w:rsidRPr="002C6AF3">
        <w:rPr>
          <w:rFonts w:asciiTheme="minorHAnsi" w:hAnsiTheme="minorHAnsi"/>
          <w:sz w:val="22"/>
          <w:szCs w:val="22"/>
        </w:rPr>
        <w:t>All students must have their academic and research progress evaluated and reported annually.</w:t>
      </w:r>
      <w:r w:rsidR="00C84CA1" w:rsidRPr="002C6AF3">
        <w:rPr>
          <w:rFonts w:asciiTheme="minorHAnsi" w:hAnsiTheme="minorHAnsi"/>
          <w:sz w:val="22"/>
          <w:szCs w:val="22"/>
        </w:rPr>
        <w:t xml:space="preserve"> </w:t>
      </w:r>
      <w:r w:rsidR="00186197" w:rsidRPr="002C6AF3">
        <w:rPr>
          <w:rFonts w:asciiTheme="minorHAnsi" w:hAnsiTheme="minorHAnsi"/>
          <w:sz w:val="22"/>
          <w:szCs w:val="22"/>
        </w:rPr>
        <w:t>Any situation that might negatively impact a student’s timely progress to degree must be promptly reported to the Graduate School.</w:t>
      </w:r>
    </w:p>
    <w:p w14:paraId="258BCB12" w14:textId="77777777" w:rsidR="00186197" w:rsidRPr="000C7B15" w:rsidRDefault="00186197" w:rsidP="00CA200D">
      <w:pPr>
        <w:ind w:left="540"/>
        <w:rPr>
          <w:rFonts w:asciiTheme="minorHAnsi" w:hAnsiTheme="minorHAnsi"/>
          <w:sz w:val="22"/>
          <w:szCs w:val="22"/>
        </w:rPr>
      </w:pPr>
    </w:p>
    <w:p w14:paraId="438490A5" w14:textId="77777777" w:rsidR="008A3F62" w:rsidRPr="00A26EDC" w:rsidRDefault="008A3F62" w:rsidP="00076FFD">
      <w:pPr>
        <w:pStyle w:val="ListParagraph"/>
        <w:keepNext/>
        <w:numPr>
          <w:ilvl w:val="0"/>
          <w:numId w:val="146"/>
        </w:numPr>
        <w:ind w:left="936"/>
        <w:rPr>
          <w:rFonts w:asciiTheme="minorHAnsi" w:hAnsiTheme="minorHAnsi"/>
          <w:b/>
          <w:sz w:val="22"/>
          <w:szCs w:val="22"/>
        </w:rPr>
      </w:pPr>
      <w:r w:rsidRPr="00A26EDC">
        <w:rPr>
          <w:rFonts w:asciiTheme="minorHAnsi" w:hAnsiTheme="minorHAnsi"/>
          <w:b/>
          <w:sz w:val="22"/>
          <w:szCs w:val="22"/>
        </w:rPr>
        <w:t>Advocacy</w:t>
      </w:r>
    </w:p>
    <w:p w14:paraId="7EFA33EC" w14:textId="7A5E9105" w:rsidR="00186197" w:rsidRPr="000C7B15" w:rsidRDefault="0066676F" w:rsidP="00A26EDC">
      <w:pPr>
        <w:ind w:left="576"/>
        <w:rPr>
          <w:rFonts w:asciiTheme="minorHAnsi" w:hAnsiTheme="minorHAnsi"/>
          <w:sz w:val="22"/>
          <w:szCs w:val="22"/>
        </w:rPr>
      </w:pPr>
      <w:r w:rsidRPr="002C6AF3">
        <w:rPr>
          <w:rFonts w:asciiTheme="minorHAnsi" w:hAnsiTheme="minorHAnsi"/>
          <w:sz w:val="22"/>
          <w:szCs w:val="22"/>
        </w:rPr>
        <w:t>Alt</w:t>
      </w:r>
      <w:r w:rsidR="00186197" w:rsidRPr="002C6AF3">
        <w:rPr>
          <w:rFonts w:asciiTheme="minorHAnsi" w:hAnsiTheme="minorHAnsi"/>
          <w:sz w:val="22"/>
          <w:szCs w:val="22"/>
        </w:rPr>
        <w:t>hough the Graduate School does not itself deliver all student services to graduate students, it is the principal advocate for all graduate students</w:t>
      </w:r>
      <w:r w:rsidR="00860CE0" w:rsidRPr="002C6AF3">
        <w:rPr>
          <w:rFonts w:asciiTheme="minorHAnsi" w:hAnsiTheme="minorHAnsi"/>
          <w:sz w:val="22"/>
          <w:szCs w:val="22"/>
        </w:rPr>
        <w:t xml:space="preserve"> in the WSU system</w:t>
      </w:r>
      <w:r w:rsidR="00186197" w:rsidRPr="002C6AF3">
        <w:rPr>
          <w:rFonts w:asciiTheme="minorHAnsi" w:hAnsiTheme="minorHAnsi"/>
          <w:sz w:val="22"/>
          <w:szCs w:val="22"/>
        </w:rPr>
        <w:t xml:space="preserve"> </w:t>
      </w:r>
      <w:r w:rsidR="00B05F5F" w:rsidRPr="002C6AF3">
        <w:rPr>
          <w:rFonts w:asciiTheme="minorHAnsi" w:hAnsiTheme="minorHAnsi"/>
          <w:sz w:val="22"/>
          <w:szCs w:val="22"/>
        </w:rPr>
        <w:t>regardless of location</w:t>
      </w:r>
      <w:r w:rsidR="00186197" w:rsidRPr="002C6AF3">
        <w:rPr>
          <w:rFonts w:asciiTheme="minorHAnsi" w:hAnsiTheme="minorHAnsi"/>
          <w:sz w:val="22"/>
          <w:szCs w:val="22"/>
        </w:rPr>
        <w:t xml:space="preserve">; and, as </w:t>
      </w:r>
      <w:r w:rsidR="002F1F32" w:rsidRPr="002C6AF3">
        <w:rPr>
          <w:rFonts w:asciiTheme="minorHAnsi" w:hAnsiTheme="minorHAnsi"/>
          <w:sz w:val="22"/>
          <w:szCs w:val="22"/>
        </w:rPr>
        <w:t xml:space="preserve">this </w:t>
      </w:r>
      <w:r w:rsidR="00186197" w:rsidRPr="002C6AF3">
        <w:rPr>
          <w:rFonts w:asciiTheme="minorHAnsi" w:hAnsiTheme="minorHAnsi"/>
          <w:sz w:val="22"/>
          <w:szCs w:val="22"/>
        </w:rPr>
        <w:t>advocate, it actively pursues fair and responsible treatment of graduate students in all offices</w:t>
      </w:r>
      <w:r w:rsidRPr="002C6AF3">
        <w:rPr>
          <w:rFonts w:asciiTheme="minorHAnsi" w:hAnsiTheme="minorHAnsi"/>
          <w:sz w:val="22"/>
          <w:szCs w:val="22"/>
        </w:rPr>
        <w:t>,</w:t>
      </w:r>
      <w:r w:rsidR="00186197" w:rsidRPr="002C6AF3">
        <w:rPr>
          <w:rFonts w:asciiTheme="minorHAnsi" w:hAnsiTheme="minorHAnsi"/>
          <w:sz w:val="22"/>
          <w:szCs w:val="22"/>
        </w:rPr>
        <w:t xml:space="preserve"> departments</w:t>
      </w:r>
      <w:r w:rsidRPr="002C6AF3">
        <w:rPr>
          <w:rFonts w:asciiTheme="minorHAnsi" w:hAnsiTheme="minorHAnsi"/>
          <w:sz w:val="22"/>
          <w:szCs w:val="22"/>
        </w:rPr>
        <w:t>, and programs</w:t>
      </w:r>
      <w:r w:rsidR="00186197" w:rsidRPr="002C6AF3">
        <w:rPr>
          <w:rFonts w:asciiTheme="minorHAnsi" w:hAnsiTheme="minorHAnsi"/>
          <w:sz w:val="22"/>
          <w:szCs w:val="22"/>
        </w:rPr>
        <w:t xml:space="preserve"> of the </w:t>
      </w:r>
      <w:r w:rsidR="002B0F8C" w:rsidRPr="002C6AF3">
        <w:rPr>
          <w:rFonts w:asciiTheme="minorHAnsi" w:hAnsiTheme="minorHAnsi"/>
          <w:sz w:val="22"/>
          <w:szCs w:val="22"/>
        </w:rPr>
        <w:t>university</w:t>
      </w:r>
      <w:r w:rsidR="00186197" w:rsidRPr="002C6AF3">
        <w:rPr>
          <w:rFonts w:asciiTheme="minorHAnsi" w:hAnsiTheme="minorHAnsi"/>
          <w:sz w:val="22"/>
          <w:szCs w:val="22"/>
        </w:rPr>
        <w:t>.</w:t>
      </w:r>
      <w:r w:rsidR="00C84CA1" w:rsidRPr="002C6AF3">
        <w:rPr>
          <w:rFonts w:asciiTheme="minorHAnsi" w:hAnsiTheme="minorHAnsi"/>
          <w:sz w:val="22"/>
          <w:szCs w:val="22"/>
        </w:rPr>
        <w:t xml:space="preserve"> </w:t>
      </w:r>
      <w:r w:rsidRPr="002C6AF3">
        <w:rPr>
          <w:rFonts w:asciiTheme="minorHAnsi" w:hAnsiTheme="minorHAnsi"/>
          <w:sz w:val="22"/>
          <w:szCs w:val="22"/>
        </w:rPr>
        <w:t>The Graduate School</w:t>
      </w:r>
      <w:r w:rsidR="00186197" w:rsidRPr="002C6AF3">
        <w:rPr>
          <w:rFonts w:asciiTheme="minorHAnsi" w:hAnsiTheme="minorHAnsi"/>
          <w:sz w:val="22"/>
          <w:szCs w:val="22"/>
        </w:rPr>
        <w:t xml:space="preserve"> may be involved </w:t>
      </w:r>
      <w:r w:rsidR="00AA4D69">
        <w:rPr>
          <w:rFonts w:asciiTheme="minorHAnsi" w:hAnsiTheme="minorHAnsi"/>
          <w:sz w:val="22"/>
          <w:szCs w:val="22"/>
        </w:rPr>
        <w:t xml:space="preserve">in activities including but not limited to: </w:t>
      </w:r>
      <w:r w:rsidR="00186197" w:rsidRPr="002C6AF3">
        <w:rPr>
          <w:rFonts w:asciiTheme="minorHAnsi" w:hAnsiTheme="minorHAnsi"/>
          <w:sz w:val="22"/>
          <w:szCs w:val="22"/>
        </w:rPr>
        <w:t>academic and financial counseling of students; student development and enrichment activities, such as orientation; career counseling and placement services,</w:t>
      </w:r>
      <w:r w:rsidR="00047003" w:rsidRPr="002C6AF3">
        <w:rPr>
          <w:rFonts w:asciiTheme="minorHAnsi" w:hAnsiTheme="minorHAnsi"/>
          <w:sz w:val="22"/>
          <w:szCs w:val="22"/>
        </w:rPr>
        <w:t xml:space="preserve"> including</w:t>
      </w:r>
      <w:r w:rsidR="00186197" w:rsidRPr="002C6AF3">
        <w:rPr>
          <w:rFonts w:asciiTheme="minorHAnsi" w:hAnsiTheme="minorHAnsi"/>
          <w:sz w:val="22"/>
          <w:szCs w:val="22"/>
        </w:rPr>
        <w:t xml:space="preserve"> interview preparation; and student professional development in such areas as responsible conduct of research, proposal development.</w:t>
      </w:r>
      <w:r w:rsidR="00C84CA1" w:rsidRPr="002C6AF3">
        <w:rPr>
          <w:rFonts w:asciiTheme="minorHAnsi" w:hAnsiTheme="minorHAnsi"/>
          <w:sz w:val="22"/>
          <w:szCs w:val="22"/>
        </w:rPr>
        <w:t xml:space="preserve"> </w:t>
      </w:r>
      <w:r w:rsidR="00186197" w:rsidRPr="002C6AF3">
        <w:rPr>
          <w:rFonts w:asciiTheme="minorHAnsi" w:hAnsiTheme="minorHAnsi"/>
          <w:sz w:val="22"/>
          <w:szCs w:val="22"/>
        </w:rPr>
        <w:t xml:space="preserve">The Graduate School needs to maintain communication with any administrative unit or student organization </w:t>
      </w:r>
      <w:r w:rsidR="00B05F5F" w:rsidRPr="002C6AF3">
        <w:rPr>
          <w:rFonts w:asciiTheme="minorHAnsi" w:hAnsiTheme="minorHAnsi"/>
          <w:sz w:val="22"/>
          <w:szCs w:val="22"/>
        </w:rPr>
        <w:t>across the WSU system</w:t>
      </w:r>
      <w:r w:rsidR="00186197" w:rsidRPr="002C6AF3">
        <w:rPr>
          <w:rFonts w:asciiTheme="minorHAnsi" w:hAnsiTheme="minorHAnsi"/>
          <w:sz w:val="22"/>
          <w:szCs w:val="22"/>
        </w:rPr>
        <w:t xml:space="preserve"> that </w:t>
      </w:r>
      <w:r w:rsidRPr="002C6AF3">
        <w:rPr>
          <w:rFonts w:asciiTheme="minorHAnsi" w:hAnsiTheme="minorHAnsi"/>
          <w:sz w:val="22"/>
          <w:szCs w:val="22"/>
        </w:rPr>
        <w:t xml:space="preserve">may </w:t>
      </w:r>
      <w:r w:rsidR="00186197" w:rsidRPr="002C6AF3">
        <w:rPr>
          <w:rFonts w:asciiTheme="minorHAnsi" w:hAnsiTheme="minorHAnsi"/>
          <w:sz w:val="22"/>
          <w:szCs w:val="22"/>
        </w:rPr>
        <w:t xml:space="preserve">have an impact on graduate student retention and must have clear policies and procedures </w:t>
      </w:r>
      <w:r w:rsidR="009B4FF6" w:rsidRPr="002C6AF3">
        <w:rPr>
          <w:rFonts w:asciiTheme="minorHAnsi" w:hAnsiTheme="minorHAnsi"/>
          <w:sz w:val="22"/>
          <w:szCs w:val="22"/>
        </w:rPr>
        <w:t xml:space="preserve">in place </w:t>
      </w:r>
      <w:r w:rsidR="00186197" w:rsidRPr="002C6AF3">
        <w:rPr>
          <w:rFonts w:asciiTheme="minorHAnsi" w:hAnsiTheme="minorHAnsi"/>
          <w:sz w:val="22"/>
          <w:szCs w:val="22"/>
        </w:rPr>
        <w:t>for handling student grievances against</w:t>
      </w:r>
      <w:r w:rsidR="00186197" w:rsidRPr="000C7B15">
        <w:rPr>
          <w:rFonts w:asciiTheme="minorHAnsi" w:hAnsiTheme="minorHAnsi"/>
          <w:sz w:val="22"/>
          <w:szCs w:val="22"/>
        </w:rPr>
        <w:t xml:space="preserve"> faculty, staff, and other students.</w:t>
      </w:r>
    </w:p>
    <w:p w14:paraId="5FA6E263" w14:textId="77777777" w:rsidR="00186197" w:rsidRPr="000C7B15" w:rsidRDefault="00186197" w:rsidP="00CA200D">
      <w:pPr>
        <w:ind w:left="540"/>
        <w:rPr>
          <w:rFonts w:asciiTheme="minorHAnsi" w:hAnsiTheme="minorHAnsi"/>
          <w:sz w:val="22"/>
          <w:szCs w:val="22"/>
        </w:rPr>
      </w:pPr>
    </w:p>
    <w:p w14:paraId="2047E155" w14:textId="1CCBE45A" w:rsidR="00186197" w:rsidRPr="000C7B15" w:rsidRDefault="00186197" w:rsidP="003568FA">
      <w:pPr>
        <w:pStyle w:val="Heading3"/>
        <w:numPr>
          <w:ilvl w:val="0"/>
          <w:numId w:val="87"/>
        </w:numPr>
      </w:pPr>
      <w:bookmarkStart w:id="17" w:name="_Toc422210421"/>
      <w:bookmarkStart w:id="18" w:name="_Toc137370176"/>
      <w:r w:rsidRPr="000C7B15">
        <w:t>Faculty</w:t>
      </w:r>
      <w:bookmarkEnd w:id="17"/>
      <w:bookmarkEnd w:id="18"/>
    </w:p>
    <w:p w14:paraId="5797EE38" w14:textId="13BE3B25" w:rsidR="00186197" w:rsidRPr="000C7B15" w:rsidRDefault="00186197" w:rsidP="00301EBA">
      <w:pPr>
        <w:ind w:left="648"/>
        <w:rPr>
          <w:rFonts w:asciiTheme="minorHAnsi" w:hAnsiTheme="minorHAnsi"/>
          <w:sz w:val="22"/>
          <w:szCs w:val="22"/>
        </w:rPr>
      </w:pPr>
      <w:r w:rsidRPr="000C7B15">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009502EF" w:rsidRPr="000C7B15">
        <w:rPr>
          <w:rFonts w:asciiTheme="minorHAnsi" w:hAnsiTheme="minorHAnsi"/>
          <w:sz w:val="22"/>
          <w:szCs w:val="22"/>
        </w:rPr>
        <w:t xml:space="preserve"> </w:t>
      </w:r>
      <w:r w:rsidR="006A4F57">
        <w:rPr>
          <w:rFonts w:asciiTheme="minorHAnsi" w:hAnsiTheme="minorHAnsi"/>
          <w:sz w:val="22"/>
          <w:szCs w:val="22"/>
        </w:rPr>
        <w:t>supports an</w:t>
      </w:r>
      <w:r w:rsidR="00B701F1">
        <w:rPr>
          <w:rFonts w:asciiTheme="minorHAnsi" w:hAnsiTheme="minorHAnsi"/>
          <w:sz w:val="22"/>
          <w:szCs w:val="22"/>
        </w:rPr>
        <w:t xml:space="preserve"> academic environment in which graduate students have </w:t>
      </w:r>
      <w:r w:rsidR="006A4F57">
        <w:rPr>
          <w:rFonts w:asciiTheme="minorHAnsi" w:hAnsiTheme="minorHAnsi"/>
          <w:sz w:val="22"/>
          <w:szCs w:val="22"/>
        </w:rPr>
        <w:t xml:space="preserve">appropriate </w:t>
      </w:r>
      <w:r w:rsidR="00B701F1">
        <w:rPr>
          <w:rFonts w:asciiTheme="minorHAnsi" w:hAnsiTheme="minorHAnsi"/>
          <w:sz w:val="22"/>
          <w:szCs w:val="22"/>
        </w:rPr>
        <w:t xml:space="preserve">opportunities </w:t>
      </w:r>
      <w:r w:rsidR="001A306A">
        <w:rPr>
          <w:rFonts w:asciiTheme="minorHAnsi" w:hAnsiTheme="minorHAnsi"/>
          <w:sz w:val="22"/>
          <w:szCs w:val="22"/>
        </w:rPr>
        <w:t xml:space="preserve">to excel </w:t>
      </w:r>
      <w:r w:rsidR="00B701F1">
        <w:rPr>
          <w:rFonts w:asciiTheme="minorHAnsi" w:hAnsiTheme="minorHAnsi"/>
          <w:sz w:val="22"/>
          <w:szCs w:val="22"/>
        </w:rPr>
        <w:t>in</w:t>
      </w:r>
      <w:r w:rsidRPr="000C7B15">
        <w:rPr>
          <w:rFonts w:asciiTheme="minorHAnsi" w:hAnsiTheme="minorHAnsi"/>
          <w:sz w:val="22"/>
          <w:szCs w:val="22"/>
        </w:rPr>
        <w:t xml:space="preserve"> research</w:t>
      </w:r>
      <w:r w:rsidR="00CB6C46">
        <w:rPr>
          <w:rFonts w:asciiTheme="minorHAnsi" w:hAnsiTheme="minorHAnsi"/>
          <w:sz w:val="22"/>
          <w:szCs w:val="22"/>
        </w:rPr>
        <w:t xml:space="preserve">, </w:t>
      </w:r>
      <w:r w:rsidR="004D066B" w:rsidRPr="000C7B15">
        <w:rPr>
          <w:rFonts w:asciiTheme="minorHAnsi" w:hAnsiTheme="minorHAnsi"/>
          <w:sz w:val="22"/>
          <w:szCs w:val="22"/>
        </w:rPr>
        <w:t>scholarship</w:t>
      </w:r>
      <w:r w:rsidR="00CB6C46">
        <w:rPr>
          <w:rFonts w:asciiTheme="minorHAnsi" w:hAnsiTheme="minorHAnsi"/>
          <w:sz w:val="22"/>
          <w:szCs w:val="22"/>
        </w:rPr>
        <w:t>, and creative activities</w:t>
      </w:r>
      <w:r w:rsidR="00B701F1">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For this reason, the Graduate School also is interested and involved in faculty development</w:t>
      </w:r>
      <w:r w:rsidR="004D066B" w:rsidRPr="000C7B15">
        <w:rPr>
          <w:rFonts w:asciiTheme="minorHAnsi" w:hAnsiTheme="minorHAnsi"/>
          <w:sz w:val="22"/>
          <w:szCs w:val="22"/>
        </w:rPr>
        <w:t xml:space="preserve"> in coordination with the Office of the Provost</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Graduate School </w:t>
      </w:r>
      <w:r w:rsidR="00FA7BEC">
        <w:rPr>
          <w:rFonts w:asciiTheme="minorHAnsi" w:hAnsiTheme="minorHAnsi"/>
          <w:sz w:val="22"/>
          <w:szCs w:val="22"/>
        </w:rPr>
        <w:t>supports</w:t>
      </w:r>
      <w:r w:rsidRPr="000C7B15">
        <w:rPr>
          <w:rFonts w:asciiTheme="minorHAnsi" w:hAnsiTheme="minorHAnsi"/>
          <w:sz w:val="22"/>
          <w:szCs w:val="22"/>
        </w:rPr>
        <w:t xml:space="preserve"> new faculty orientation</w:t>
      </w:r>
      <w:r w:rsidR="00FA7BEC">
        <w:rPr>
          <w:rFonts w:asciiTheme="minorHAnsi" w:hAnsiTheme="minorHAnsi"/>
          <w:sz w:val="22"/>
          <w:szCs w:val="22"/>
        </w:rPr>
        <w:t xml:space="preserve"> and provides opportunities for</w:t>
      </w:r>
      <w:r w:rsidR="00306D54" w:rsidRPr="000C7B15">
        <w:rPr>
          <w:rFonts w:asciiTheme="minorHAnsi" w:hAnsiTheme="minorHAnsi"/>
          <w:sz w:val="22"/>
          <w:szCs w:val="22"/>
        </w:rPr>
        <w:t xml:space="preserve"> </w:t>
      </w:r>
      <w:r w:rsidRPr="000C7B15">
        <w:rPr>
          <w:rFonts w:asciiTheme="minorHAnsi" w:hAnsiTheme="minorHAnsi"/>
          <w:sz w:val="22"/>
          <w:szCs w:val="22"/>
        </w:rPr>
        <w:t xml:space="preserve">new faculty </w:t>
      </w:r>
      <w:r w:rsidR="00FA7BEC">
        <w:rPr>
          <w:rFonts w:asciiTheme="minorHAnsi" w:hAnsiTheme="minorHAnsi"/>
          <w:sz w:val="22"/>
          <w:szCs w:val="22"/>
        </w:rPr>
        <w:t xml:space="preserve">to </w:t>
      </w:r>
      <w:r w:rsidRPr="000C7B15">
        <w:rPr>
          <w:rFonts w:asciiTheme="minorHAnsi" w:hAnsiTheme="minorHAnsi"/>
          <w:sz w:val="22"/>
          <w:szCs w:val="22"/>
        </w:rPr>
        <w:t>understand practices and policies</w:t>
      </w:r>
      <w:r w:rsidR="00D4272A">
        <w:rPr>
          <w:rFonts w:asciiTheme="minorHAnsi" w:hAnsiTheme="minorHAnsi"/>
          <w:sz w:val="22"/>
          <w:szCs w:val="22"/>
        </w:rPr>
        <w:t xml:space="preserve"> so that they can best mentor</w:t>
      </w:r>
      <w:r w:rsidRPr="000C7B15">
        <w:rPr>
          <w:rFonts w:asciiTheme="minorHAnsi" w:hAnsiTheme="minorHAnsi"/>
          <w:sz w:val="22"/>
          <w:szCs w:val="22"/>
        </w:rPr>
        <w:t xml:space="preserve"> their students</w:t>
      </w:r>
      <w:r w:rsidR="00306D54" w:rsidRPr="000C7B15">
        <w:rPr>
          <w:rFonts w:asciiTheme="minorHAnsi" w:hAnsiTheme="minorHAnsi"/>
          <w:sz w:val="22"/>
          <w:szCs w:val="22"/>
        </w:rPr>
        <w:t xml:space="preserve">. </w:t>
      </w:r>
      <w:r w:rsidR="00D4272A">
        <w:rPr>
          <w:rFonts w:asciiTheme="minorHAnsi" w:hAnsiTheme="minorHAnsi"/>
          <w:sz w:val="22"/>
          <w:szCs w:val="22"/>
        </w:rPr>
        <w:t>T</w:t>
      </w:r>
      <w:r w:rsidR="00306D54" w:rsidRPr="000C7B15">
        <w:rPr>
          <w:rFonts w:asciiTheme="minorHAnsi" w:hAnsiTheme="minorHAnsi"/>
          <w:sz w:val="22"/>
          <w:szCs w:val="22"/>
        </w:rPr>
        <w:t xml:space="preserve">he </w:t>
      </w:r>
      <w:r w:rsidR="00D4272A">
        <w:rPr>
          <w:rFonts w:asciiTheme="minorHAnsi" w:hAnsiTheme="minorHAnsi"/>
          <w:sz w:val="22"/>
          <w:szCs w:val="22"/>
        </w:rPr>
        <w:t>Office of</w:t>
      </w:r>
      <w:r w:rsidRPr="000C7B15">
        <w:rPr>
          <w:rFonts w:asciiTheme="minorHAnsi" w:hAnsiTheme="minorHAnsi"/>
          <w:sz w:val="22"/>
          <w:szCs w:val="22"/>
        </w:rPr>
        <w:t xml:space="preserve"> the </w:t>
      </w:r>
      <w:r w:rsidR="00E158C6">
        <w:rPr>
          <w:rFonts w:asciiTheme="minorHAnsi" w:hAnsiTheme="minorHAnsi"/>
          <w:sz w:val="22"/>
          <w:szCs w:val="22"/>
        </w:rPr>
        <w:t>V</w:t>
      </w:r>
      <w:r w:rsidR="00F677C5">
        <w:rPr>
          <w:rFonts w:asciiTheme="minorHAnsi" w:hAnsiTheme="minorHAnsi"/>
          <w:sz w:val="22"/>
          <w:szCs w:val="22"/>
        </w:rPr>
        <w:t xml:space="preserve">ice </w:t>
      </w:r>
      <w:r w:rsidR="00E158C6">
        <w:rPr>
          <w:rFonts w:asciiTheme="minorHAnsi" w:hAnsiTheme="minorHAnsi"/>
          <w:sz w:val="22"/>
          <w:szCs w:val="22"/>
        </w:rPr>
        <w:t>P</w:t>
      </w:r>
      <w:r w:rsidR="00F677C5">
        <w:rPr>
          <w:rFonts w:asciiTheme="minorHAnsi" w:hAnsiTheme="minorHAnsi"/>
          <w:sz w:val="22"/>
          <w:szCs w:val="22"/>
        </w:rPr>
        <w:t xml:space="preserve">rovost for </w:t>
      </w:r>
      <w:r w:rsidR="00E158C6">
        <w:rPr>
          <w:rFonts w:asciiTheme="minorHAnsi" w:hAnsiTheme="minorHAnsi"/>
          <w:sz w:val="22"/>
          <w:szCs w:val="22"/>
        </w:rPr>
        <w:t>G</w:t>
      </w:r>
      <w:r w:rsidR="00F677C5">
        <w:rPr>
          <w:rFonts w:asciiTheme="minorHAnsi" w:hAnsiTheme="minorHAnsi"/>
          <w:sz w:val="22"/>
          <w:szCs w:val="22"/>
        </w:rPr>
        <w:t xml:space="preserve">raduate and </w:t>
      </w:r>
      <w:r w:rsidR="00E158C6">
        <w:rPr>
          <w:rFonts w:asciiTheme="minorHAnsi" w:hAnsiTheme="minorHAnsi"/>
          <w:sz w:val="22"/>
          <w:szCs w:val="22"/>
        </w:rPr>
        <w:t>P</w:t>
      </w:r>
      <w:r w:rsidR="00F677C5">
        <w:rPr>
          <w:rFonts w:asciiTheme="minorHAnsi" w:hAnsiTheme="minorHAnsi"/>
          <w:sz w:val="22"/>
          <w:szCs w:val="22"/>
        </w:rPr>
        <w:t xml:space="preserve">rofessional </w:t>
      </w:r>
      <w:r w:rsidR="00E158C6">
        <w:rPr>
          <w:rFonts w:asciiTheme="minorHAnsi" w:hAnsiTheme="minorHAnsi"/>
          <w:sz w:val="22"/>
          <w:szCs w:val="22"/>
        </w:rPr>
        <w:t>E</w:t>
      </w:r>
      <w:r w:rsidR="00F677C5">
        <w:rPr>
          <w:rFonts w:asciiTheme="minorHAnsi" w:hAnsiTheme="minorHAnsi"/>
          <w:sz w:val="22"/>
          <w:szCs w:val="22"/>
        </w:rPr>
        <w:t>ducation</w:t>
      </w:r>
      <w:r w:rsidR="001B79F8" w:rsidRPr="000C7B15">
        <w:rPr>
          <w:rFonts w:asciiTheme="minorHAnsi" w:hAnsiTheme="minorHAnsi"/>
          <w:sz w:val="22"/>
          <w:szCs w:val="22"/>
        </w:rPr>
        <w:t xml:space="preserve"> </w:t>
      </w:r>
      <w:r w:rsidR="00F90863" w:rsidRPr="000C7B15">
        <w:rPr>
          <w:rFonts w:asciiTheme="minorHAnsi" w:hAnsiTheme="minorHAnsi"/>
          <w:sz w:val="22"/>
          <w:szCs w:val="22"/>
        </w:rPr>
        <w:t>engages</w:t>
      </w:r>
      <w:r w:rsidRPr="000C7B15">
        <w:rPr>
          <w:rFonts w:asciiTheme="minorHAnsi" w:hAnsiTheme="minorHAnsi"/>
          <w:sz w:val="22"/>
          <w:szCs w:val="22"/>
        </w:rPr>
        <w:t xml:space="preserve"> faculty in discussion of interdisciplinary research that could result in training opportunities that increase the overall competitiveness of graduate study at the </w:t>
      </w:r>
      <w:r w:rsidR="002B0F8C">
        <w:rPr>
          <w:rFonts w:asciiTheme="minorHAnsi" w:hAnsiTheme="minorHAnsi"/>
          <w:sz w:val="22"/>
          <w:szCs w:val="22"/>
        </w:rPr>
        <w:t>university</w:t>
      </w:r>
      <w:r w:rsidRPr="000C7B15">
        <w:rPr>
          <w:rFonts w:asciiTheme="minorHAnsi" w:hAnsiTheme="minorHAnsi"/>
          <w:sz w:val="22"/>
          <w:szCs w:val="22"/>
        </w:rPr>
        <w:t>.</w:t>
      </w:r>
      <w:r w:rsidR="00301EBA">
        <w:rPr>
          <w:rFonts w:asciiTheme="minorHAnsi" w:hAnsiTheme="minorHAnsi"/>
          <w:sz w:val="22"/>
          <w:szCs w:val="22"/>
        </w:rPr>
        <w:t xml:space="preserve"> </w:t>
      </w:r>
      <w:r w:rsidR="002C7D6A" w:rsidRPr="000C7B15">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001B79F8" w:rsidRPr="000C7B15">
        <w:rPr>
          <w:rFonts w:asciiTheme="minorHAnsi" w:hAnsiTheme="minorHAnsi"/>
          <w:sz w:val="22"/>
          <w:szCs w:val="22"/>
        </w:rPr>
        <w:t xml:space="preserve"> </w:t>
      </w:r>
      <w:r w:rsidR="00F142A5">
        <w:rPr>
          <w:rFonts w:asciiTheme="minorHAnsi" w:hAnsiTheme="minorHAnsi"/>
          <w:sz w:val="22"/>
          <w:szCs w:val="22"/>
        </w:rPr>
        <w:t>defines</w:t>
      </w:r>
      <w:r w:rsidR="00663446" w:rsidRPr="000C7B15">
        <w:rPr>
          <w:rFonts w:asciiTheme="minorHAnsi" w:hAnsiTheme="minorHAnsi"/>
          <w:sz w:val="22"/>
          <w:szCs w:val="22"/>
        </w:rPr>
        <w:t xml:space="preserve"> </w:t>
      </w:r>
      <w:r w:rsidR="002C7D6A" w:rsidRPr="000C7B15">
        <w:rPr>
          <w:rFonts w:asciiTheme="minorHAnsi" w:hAnsiTheme="minorHAnsi"/>
          <w:sz w:val="22"/>
          <w:szCs w:val="22"/>
        </w:rPr>
        <w:t xml:space="preserve">the roles of </w:t>
      </w:r>
      <w:r w:rsidR="00916E54">
        <w:rPr>
          <w:rFonts w:asciiTheme="minorHAnsi" w:hAnsiTheme="minorHAnsi"/>
          <w:sz w:val="22"/>
          <w:szCs w:val="22"/>
        </w:rPr>
        <w:t xml:space="preserve">the Faculty of the Graduate School </w:t>
      </w:r>
      <w:r w:rsidR="0038110A">
        <w:rPr>
          <w:rFonts w:asciiTheme="minorHAnsi" w:hAnsiTheme="minorHAnsi"/>
          <w:sz w:val="22"/>
          <w:szCs w:val="22"/>
        </w:rPr>
        <w:t>in regard to</w:t>
      </w:r>
      <w:r w:rsidR="00FB7B0A">
        <w:rPr>
          <w:rFonts w:asciiTheme="minorHAnsi" w:hAnsiTheme="minorHAnsi"/>
          <w:sz w:val="22"/>
          <w:szCs w:val="22"/>
        </w:rPr>
        <w:t xml:space="preserve"> </w:t>
      </w:r>
      <w:r w:rsidRPr="000C7B15">
        <w:rPr>
          <w:rFonts w:asciiTheme="minorHAnsi" w:hAnsiTheme="minorHAnsi"/>
          <w:sz w:val="22"/>
          <w:szCs w:val="22"/>
        </w:rPr>
        <w:t xml:space="preserve">participation on </w:t>
      </w:r>
      <w:r w:rsidR="00312816">
        <w:rPr>
          <w:rFonts w:asciiTheme="minorHAnsi" w:hAnsiTheme="minorHAnsi"/>
          <w:sz w:val="22"/>
          <w:szCs w:val="22"/>
        </w:rPr>
        <w:t xml:space="preserve">graduate </w:t>
      </w:r>
      <w:r w:rsidR="0080234A">
        <w:rPr>
          <w:rFonts w:asciiTheme="minorHAnsi" w:hAnsiTheme="minorHAnsi"/>
          <w:sz w:val="22"/>
          <w:szCs w:val="22"/>
        </w:rPr>
        <w:t xml:space="preserve">advisory </w:t>
      </w:r>
      <w:r w:rsidRPr="000C7B15">
        <w:rPr>
          <w:rFonts w:asciiTheme="minorHAnsi" w:hAnsiTheme="minorHAnsi"/>
          <w:sz w:val="22"/>
          <w:szCs w:val="22"/>
        </w:rPr>
        <w:t>committees</w:t>
      </w:r>
      <w:r w:rsidR="00312816">
        <w:rPr>
          <w:rFonts w:asciiTheme="minorHAnsi" w:hAnsiTheme="minorHAnsi"/>
          <w:sz w:val="22"/>
          <w:szCs w:val="22"/>
        </w:rPr>
        <w:t xml:space="preserve"> </w:t>
      </w:r>
      <w:r w:rsidR="00916E54">
        <w:rPr>
          <w:rFonts w:asciiTheme="minorHAnsi" w:hAnsiTheme="minorHAnsi"/>
          <w:sz w:val="22"/>
          <w:szCs w:val="22"/>
        </w:rPr>
        <w:t>as described in Chapter 2.D.2.d</w:t>
      </w:r>
      <w:r w:rsidR="00301EBA">
        <w:rPr>
          <w:rFonts w:asciiTheme="minorHAnsi" w:hAnsiTheme="minorHAnsi"/>
          <w:sz w:val="22"/>
          <w:szCs w:val="22"/>
        </w:rPr>
        <w:t>.</w:t>
      </w:r>
      <w:r w:rsidR="00916E54">
        <w:rPr>
          <w:rFonts w:asciiTheme="minorHAnsi" w:hAnsiTheme="minorHAnsi"/>
          <w:sz w:val="22"/>
          <w:szCs w:val="22"/>
        </w:rPr>
        <w:t xml:space="preserve"> </w:t>
      </w:r>
      <w:r w:rsidR="00312816">
        <w:rPr>
          <w:rFonts w:asciiTheme="minorHAnsi" w:hAnsiTheme="minorHAnsi"/>
          <w:sz w:val="22"/>
          <w:szCs w:val="22"/>
        </w:rPr>
        <w:t>Through their bylaws, g</w:t>
      </w:r>
      <w:r w:rsidR="00FB7B0A">
        <w:rPr>
          <w:rFonts w:asciiTheme="minorHAnsi" w:hAnsiTheme="minorHAnsi"/>
          <w:sz w:val="22"/>
          <w:szCs w:val="22"/>
        </w:rPr>
        <w:t xml:space="preserve">raduate programs </w:t>
      </w:r>
      <w:r w:rsidR="0038110A">
        <w:rPr>
          <w:rFonts w:asciiTheme="minorHAnsi" w:hAnsiTheme="minorHAnsi"/>
          <w:sz w:val="22"/>
          <w:szCs w:val="22"/>
        </w:rPr>
        <w:t>define further faculty scope in graduate programs, such as graduate-level teaching</w:t>
      </w:r>
      <w:r w:rsidR="00E158C6">
        <w:rPr>
          <w:rFonts w:asciiTheme="minorHAnsi" w:hAnsiTheme="minorHAnsi"/>
          <w:sz w:val="22"/>
          <w:szCs w:val="22"/>
        </w:rPr>
        <w:t xml:space="preserve"> and chairing </w:t>
      </w:r>
      <w:r w:rsidR="000B0C1A">
        <w:rPr>
          <w:rFonts w:asciiTheme="minorHAnsi" w:hAnsiTheme="minorHAnsi"/>
          <w:sz w:val="22"/>
          <w:szCs w:val="22"/>
        </w:rPr>
        <w:t>graduate advisory committees</w:t>
      </w:r>
      <w:r w:rsidR="00312816">
        <w:rPr>
          <w:rFonts w:asciiTheme="minorHAnsi" w:hAnsiTheme="minorHAnsi"/>
          <w:sz w:val="22"/>
          <w:szCs w:val="22"/>
        </w:rPr>
        <w:t>.</w:t>
      </w:r>
    </w:p>
    <w:p w14:paraId="7A9AB395" w14:textId="77777777" w:rsidR="00186197" w:rsidRPr="000C7B15" w:rsidRDefault="00186197" w:rsidP="00CA200D">
      <w:pPr>
        <w:ind w:left="540"/>
        <w:rPr>
          <w:rFonts w:asciiTheme="minorHAnsi" w:hAnsiTheme="minorHAnsi"/>
          <w:sz w:val="22"/>
          <w:szCs w:val="22"/>
        </w:rPr>
      </w:pPr>
    </w:p>
    <w:p w14:paraId="383069CD" w14:textId="73996136" w:rsidR="00186197" w:rsidRPr="00A24C65" w:rsidRDefault="00186197" w:rsidP="003568FA">
      <w:pPr>
        <w:pStyle w:val="Heading3"/>
        <w:numPr>
          <w:ilvl w:val="0"/>
          <w:numId w:val="87"/>
        </w:numPr>
      </w:pPr>
      <w:bookmarkStart w:id="19" w:name="Administration"/>
      <w:bookmarkStart w:id="20" w:name="_Toc422210422"/>
      <w:bookmarkStart w:id="21" w:name="_Toc137370177"/>
      <w:r w:rsidRPr="000C7B15">
        <w:t>Administration</w:t>
      </w:r>
      <w:bookmarkEnd w:id="19"/>
      <w:bookmarkEnd w:id="20"/>
      <w:bookmarkEnd w:id="21"/>
    </w:p>
    <w:p w14:paraId="69849C19" w14:textId="311E8BC2" w:rsidR="00AB69F9" w:rsidRDefault="00186197" w:rsidP="0038110A">
      <w:pPr>
        <w:ind w:left="648"/>
        <w:rPr>
          <w:rFonts w:asciiTheme="minorHAnsi" w:hAnsiTheme="minorHAnsi"/>
          <w:sz w:val="22"/>
          <w:szCs w:val="22"/>
        </w:rPr>
      </w:pPr>
      <w:r w:rsidRPr="000C7B15">
        <w:rPr>
          <w:rFonts w:asciiTheme="minorHAnsi" w:hAnsiTheme="minorHAnsi"/>
          <w:sz w:val="22"/>
          <w:szCs w:val="22"/>
        </w:rPr>
        <w:t xml:space="preserve">The Graduate School plays an integral role in the leadership of the </w:t>
      </w:r>
      <w:r w:rsidR="002B0F8C">
        <w:rPr>
          <w:rFonts w:asciiTheme="minorHAnsi" w:hAnsiTheme="minorHAnsi"/>
          <w:sz w:val="22"/>
          <w:szCs w:val="22"/>
        </w:rPr>
        <w:t>university</w:t>
      </w:r>
      <w:r w:rsidRPr="000C7B15">
        <w:rPr>
          <w:rFonts w:asciiTheme="minorHAnsi" w:hAnsiTheme="minorHAnsi"/>
          <w:sz w:val="22"/>
          <w:szCs w:val="22"/>
        </w:rPr>
        <w:t xml:space="preserve"> as a whole by participating in strategic planning, budgeting, and assessment to create an environment for world-class research, scholarship</w:t>
      </w:r>
      <w:r w:rsidR="009B4FF6" w:rsidRPr="000C7B15">
        <w:rPr>
          <w:rFonts w:asciiTheme="minorHAnsi" w:hAnsiTheme="minorHAnsi"/>
          <w:sz w:val="22"/>
          <w:szCs w:val="22"/>
        </w:rPr>
        <w:t>,</w:t>
      </w:r>
      <w:r w:rsidR="00B14C55">
        <w:rPr>
          <w:rFonts w:asciiTheme="minorHAnsi" w:hAnsiTheme="minorHAnsi"/>
          <w:sz w:val="22"/>
          <w:szCs w:val="22"/>
        </w:rPr>
        <w:t xml:space="preserve"> </w:t>
      </w:r>
      <w:r w:rsidR="00623CAF">
        <w:rPr>
          <w:rFonts w:asciiTheme="minorHAnsi" w:hAnsiTheme="minorHAnsi"/>
          <w:sz w:val="22"/>
          <w:szCs w:val="22"/>
        </w:rPr>
        <w:t>creative activities,</w:t>
      </w:r>
      <w:r w:rsidRPr="000C7B15">
        <w:rPr>
          <w:rFonts w:asciiTheme="minorHAnsi" w:hAnsiTheme="minorHAnsi"/>
          <w:sz w:val="22"/>
          <w:szCs w:val="22"/>
        </w:rPr>
        <w:t xml:space="preserve"> and graduate education. </w:t>
      </w:r>
    </w:p>
    <w:p w14:paraId="2B46510B" w14:textId="77777777" w:rsidR="00AB69F9" w:rsidRDefault="00AB69F9" w:rsidP="00AB69F9">
      <w:pPr>
        <w:ind w:left="288"/>
        <w:rPr>
          <w:rFonts w:asciiTheme="minorHAnsi" w:hAnsiTheme="minorHAnsi"/>
          <w:sz w:val="22"/>
          <w:szCs w:val="22"/>
        </w:rPr>
      </w:pPr>
    </w:p>
    <w:p w14:paraId="3457B6A3" w14:textId="016F70C8" w:rsidR="00186197" w:rsidRPr="000C7B15" w:rsidRDefault="00186197" w:rsidP="0038110A">
      <w:pPr>
        <w:ind w:left="576"/>
        <w:rPr>
          <w:rFonts w:asciiTheme="minorHAnsi" w:hAnsiTheme="minorHAnsi"/>
          <w:sz w:val="22"/>
          <w:szCs w:val="22"/>
        </w:rPr>
      </w:pPr>
      <w:r w:rsidRPr="000C7B15">
        <w:rPr>
          <w:rFonts w:asciiTheme="minorHAnsi" w:hAnsiTheme="minorHAnsi"/>
          <w:sz w:val="22"/>
          <w:szCs w:val="22"/>
        </w:rPr>
        <w:t>Activities include the following:</w:t>
      </w:r>
    </w:p>
    <w:p w14:paraId="24066AE6" w14:textId="77777777" w:rsidR="00186197" w:rsidRPr="000C7B15" w:rsidRDefault="00186197" w:rsidP="000B0C1A">
      <w:pPr>
        <w:pStyle w:val="TimesRoman12"/>
        <w:numPr>
          <w:ilvl w:val="0"/>
          <w:numId w:val="78"/>
        </w:numPr>
        <w:tabs>
          <w:tab w:val="center" w:pos="1170"/>
        </w:tabs>
        <w:spacing w:before="0" w:beforeAutospacing="0" w:after="0" w:afterAutospacing="0"/>
        <w:ind w:left="1181" w:hanging="317"/>
        <w:rPr>
          <w:rFonts w:asciiTheme="minorHAnsi" w:hAnsiTheme="minorHAnsi"/>
          <w:sz w:val="22"/>
          <w:szCs w:val="22"/>
        </w:rPr>
      </w:pPr>
      <w:r w:rsidRPr="000C7B15">
        <w:rPr>
          <w:rFonts w:asciiTheme="minorHAnsi" w:hAnsiTheme="minorHAnsi"/>
          <w:sz w:val="22"/>
          <w:szCs w:val="22"/>
        </w:rPr>
        <w:t>Providing leadership in moving the university forward with strategic initiatives related to graduate education and research.</w:t>
      </w:r>
    </w:p>
    <w:p w14:paraId="1C5B7E57" w14:textId="75D5C47C" w:rsidR="00186197" w:rsidRPr="000C7B15" w:rsidRDefault="00186197" w:rsidP="000B0C1A">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P</w:t>
      </w:r>
      <w:r w:rsidR="002F1F32" w:rsidRPr="000C7B15">
        <w:rPr>
          <w:rFonts w:asciiTheme="minorHAnsi" w:hAnsiTheme="minorHAnsi"/>
          <w:sz w:val="22"/>
          <w:szCs w:val="22"/>
        </w:rPr>
        <w:t>repar</w:t>
      </w:r>
      <w:r w:rsidRPr="000C7B15">
        <w:rPr>
          <w:rFonts w:asciiTheme="minorHAnsi" w:hAnsiTheme="minorHAnsi"/>
          <w:sz w:val="22"/>
          <w:szCs w:val="22"/>
        </w:rPr>
        <w:t xml:space="preserve">ing and conducting graduate program </w:t>
      </w:r>
      <w:r w:rsidR="009E2026" w:rsidRPr="000C7B15">
        <w:rPr>
          <w:rFonts w:asciiTheme="minorHAnsi" w:hAnsiTheme="minorHAnsi"/>
          <w:sz w:val="22"/>
          <w:szCs w:val="22"/>
        </w:rPr>
        <w:t xml:space="preserve">reviews </w:t>
      </w:r>
      <w:r w:rsidR="002F1F32" w:rsidRPr="000C7B15">
        <w:rPr>
          <w:rFonts w:asciiTheme="minorHAnsi" w:hAnsiTheme="minorHAnsi"/>
          <w:sz w:val="22"/>
          <w:szCs w:val="22"/>
        </w:rPr>
        <w:t>and providing</w:t>
      </w:r>
      <w:r w:rsidRPr="000C7B15">
        <w:rPr>
          <w:rFonts w:asciiTheme="minorHAnsi" w:hAnsiTheme="minorHAnsi"/>
          <w:sz w:val="22"/>
          <w:szCs w:val="22"/>
        </w:rPr>
        <w:t xml:space="preserve"> appropriate recommendations for each program.</w:t>
      </w:r>
    </w:p>
    <w:p w14:paraId="56EB72D0" w14:textId="604FFD01" w:rsidR="009E2026" w:rsidRPr="000C7B15" w:rsidRDefault="009E2026" w:rsidP="000B0C1A">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Coordinating, supporting</w:t>
      </w:r>
      <w:r w:rsidR="00AB69F9">
        <w:rPr>
          <w:rFonts w:asciiTheme="minorHAnsi" w:hAnsiTheme="minorHAnsi"/>
          <w:sz w:val="22"/>
          <w:szCs w:val="22"/>
        </w:rPr>
        <w:t>,</w:t>
      </w:r>
      <w:r w:rsidRPr="000C7B15">
        <w:rPr>
          <w:rFonts w:asciiTheme="minorHAnsi" w:hAnsiTheme="minorHAnsi"/>
          <w:sz w:val="22"/>
          <w:szCs w:val="22"/>
        </w:rPr>
        <w:t xml:space="preserve"> and reporting on graduate program student assessment. </w:t>
      </w:r>
    </w:p>
    <w:p w14:paraId="7D0A94B0" w14:textId="77777777" w:rsidR="00186197" w:rsidRPr="000C7B15" w:rsidRDefault="00186197" w:rsidP="0038110A">
      <w:pPr>
        <w:pStyle w:val="TimesRoman12"/>
        <w:numPr>
          <w:ilvl w:val="0"/>
          <w:numId w:val="78"/>
        </w:numPr>
        <w:tabs>
          <w:tab w:val="center" w:pos="1170"/>
        </w:tabs>
        <w:ind w:left="1224"/>
        <w:rPr>
          <w:rFonts w:asciiTheme="minorHAnsi" w:hAnsiTheme="minorHAnsi"/>
          <w:sz w:val="22"/>
          <w:szCs w:val="22"/>
        </w:rPr>
      </w:pPr>
      <w:r w:rsidRPr="000C7B15">
        <w:rPr>
          <w:rFonts w:asciiTheme="minorHAnsi" w:hAnsiTheme="minorHAnsi"/>
          <w:sz w:val="22"/>
          <w:szCs w:val="22"/>
        </w:rPr>
        <w:t>Developing and promoting new initiatives and programs to foster excellence in graduate education.</w:t>
      </w:r>
    </w:p>
    <w:p w14:paraId="19F70FE9" w14:textId="77777777" w:rsidR="00186197" w:rsidRPr="000C7B15" w:rsidRDefault="00186197" w:rsidP="0038110A">
      <w:pPr>
        <w:pStyle w:val="TimesRoman12"/>
        <w:numPr>
          <w:ilvl w:val="0"/>
          <w:numId w:val="78"/>
        </w:numPr>
        <w:tabs>
          <w:tab w:val="center" w:pos="1170"/>
        </w:tabs>
        <w:ind w:left="1224"/>
        <w:rPr>
          <w:rFonts w:asciiTheme="minorHAnsi" w:hAnsiTheme="minorHAnsi"/>
          <w:sz w:val="22"/>
          <w:szCs w:val="22"/>
        </w:rPr>
      </w:pPr>
      <w:r w:rsidRPr="000C7B15">
        <w:rPr>
          <w:rFonts w:asciiTheme="minorHAnsi" w:hAnsiTheme="minorHAnsi"/>
          <w:sz w:val="22"/>
          <w:szCs w:val="22"/>
        </w:rPr>
        <w:t>Developing new revenue sources to support and enhance graduate education.</w:t>
      </w:r>
    </w:p>
    <w:p w14:paraId="362A2DBE"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Initiating and nurturing relationships with a variety of external constituents to support and promote graduate studies.</w:t>
      </w:r>
    </w:p>
    <w:p w14:paraId="0B29B289" w14:textId="24DFC189"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lastRenderedPageBreak/>
        <w:t>Advocating for graduate students and ensuring a positive education experience.</w:t>
      </w:r>
    </w:p>
    <w:p w14:paraId="59B2E372"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Coordinating budgetary issues for graduate education with the central administration.</w:t>
      </w:r>
    </w:p>
    <w:p w14:paraId="3ECC76AA" w14:textId="14552F54"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Increasing applicant and admission pools with diverse and well-qualified individuals.</w:t>
      </w:r>
    </w:p>
    <w:p w14:paraId="718A68F6"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Improving yields for inquiry, applications, and enrollments, particularly in strategic areas of excellence.</w:t>
      </w:r>
    </w:p>
    <w:p w14:paraId="65E99F46"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Improving graduate student retention rates.</w:t>
      </w:r>
    </w:p>
    <w:p w14:paraId="4E902EA6" w14:textId="5E54A6C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Increasing the number of entering</w:t>
      </w:r>
      <w:r w:rsidR="009D6CF0" w:rsidRPr="000C7B15">
        <w:rPr>
          <w:rFonts w:asciiTheme="minorHAnsi" w:hAnsiTheme="minorHAnsi"/>
          <w:sz w:val="22"/>
          <w:szCs w:val="22"/>
        </w:rPr>
        <w:t xml:space="preserve"> high-achieving domestic and international student scholars</w:t>
      </w:r>
      <w:r w:rsidR="00B03257">
        <w:rPr>
          <w:rFonts w:asciiTheme="minorHAnsi" w:hAnsiTheme="minorHAnsi"/>
          <w:sz w:val="22"/>
          <w:szCs w:val="22"/>
        </w:rPr>
        <w:t xml:space="preserve"> [</w:t>
      </w:r>
      <w:r w:rsidRPr="000C7B15">
        <w:rPr>
          <w:rFonts w:asciiTheme="minorHAnsi" w:hAnsiTheme="minorHAnsi"/>
          <w:sz w:val="22"/>
          <w:szCs w:val="22"/>
        </w:rPr>
        <w:t>for example, Fulbright Scholars</w:t>
      </w:r>
      <w:r w:rsidR="009D6CF0" w:rsidRPr="000C7B15">
        <w:rPr>
          <w:rFonts w:asciiTheme="minorHAnsi" w:hAnsiTheme="minorHAnsi"/>
          <w:sz w:val="22"/>
          <w:szCs w:val="22"/>
        </w:rPr>
        <w:t xml:space="preserve"> and Achievement Rewards for College Scientists (ARCS) Scholars</w:t>
      </w:r>
      <w:r w:rsidR="00B03257">
        <w:rPr>
          <w:rFonts w:asciiTheme="minorHAnsi" w:hAnsiTheme="minorHAnsi"/>
          <w:sz w:val="22"/>
          <w:szCs w:val="22"/>
        </w:rPr>
        <w:t>]</w:t>
      </w:r>
      <w:r w:rsidRPr="000C7B15">
        <w:rPr>
          <w:rFonts w:asciiTheme="minorHAnsi" w:hAnsiTheme="minorHAnsi"/>
          <w:sz w:val="22"/>
          <w:szCs w:val="22"/>
        </w:rPr>
        <w:t>.</w:t>
      </w:r>
    </w:p>
    <w:p w14:paraId="0C5A7791"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Developing competitive stipends and programs to attract and retain the highest qualified graduate students.</w:t>
      </w:r>
    </w:p>
    <w:p w14:paraId="05A9A050" w14:textId="4D09142A"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 xml:space="preserve">Taking an active role in graduate student health insurance planning, budgeting, and collaborating with </w:t>
      </w:r>
      <w:r w:rsidR="003B6ECD">
        <w:rPr>
          <w:rFonts w:asciiTheme="minorHAnsi" w:hAnsiTheme="minorHAnsi"/>
          <w:sz w:val="22"/>
          <w:szCs w:val="22"/>
        </w:rPr>
        <w:t xml:space="preserve">Cougar </w:t>
      </w:r>
      <w:r w:rsidRPr="000C7B15">
        <w:rPr>
          <w:rFonts w:asciiTheme="minorHAnsi" w:hAnsiTheme="minorHAnsi"/>
          <w:sz w:val="22"/>
          <w:szCs w:val="22"/>
        </w:rPr>
        <w:t>Health Services to obtain the most competitive and comprehensive insurance plan for graduate students.</w:t>
      </w:r>
    </w:p>
    <w:p w14:paraId="5777DE19"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Developing policies and procedures based on best practices in graduate education to support and sustain graduate recruitment and programming.</w:t>
      </w:r>
    </w:p>
    <w:p w14:paraId="0042649B" w14:textId="77777777" w:rsidR="006F271B" w:rsidRPr="000C7B15" w:rsidRDefault="006F271B" w:rsidP="006F271B">
      <w:pPr>
        <w:pStyle w:val="TimesRoman12"/>
        <w:numPr>
          <w:ilvl w:val="0"/>
          <w:numId w:val="78"/>
        </w:numPr>
        <w:tabs>
          <w:tab w:val="center" w:pos="1170"/>
        </w:tabs>
        <w:spacing w:before="0" w:beforeAutospacing="0" w:after="0" w:afterAutospacing="0"/>
        <w:ind w:left="1181" w:hanging="317"/>
        <w:rPr>
          <w:rFonts w:asciiTheme="minorHAnsi" w:hAnsiTheme="minorHAnsi"/>
          <w:sz w:val="22"/>
          <w:szCs w:val="22"/>
        </w:rPr>
      </w:pPr>
      <w:r w:rsidRPr="000C7B15">
        <w:rPr>
          <w:rFonts w:asciiTheme="minorHAnsi" w:hAnsiTheme="minorHAnsi"/>
          <w:sz w:val="22"/>
          <w:szCs w:val="22"/>
        </w:rPr>
        <w:t>Developing partnerships with academic units to promote the recruitment and retention plan.</w:t>
      </w:r>
    </w:p>
    <w:p w14:paraId="2C905866" w14:textId="77777777"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 xml:space="preserve">Encouraging and supporting departments and programs to develop new funding sources to support graduate students. </w:t>
      </w:r>
    </w:p>
    <w:p w14:paraId="389C0970" w14:textId="3B806890" w:rsidR="00186197" w:rsidRPr="000C7B15" w:rsidRDefault="00186197" w:rsidP="00152553">
      <w:pPr>
        <w:pStyle w:val="TimesRoman12"/>
        <w:numPr>
          <w:ilvl w:val="0"/>
          <w:numId w:val="78"/>
        </w:numPr>
        <w:tabs>
          <w:tab w:val="center" w:pos="1170"/>
        </w:tabs>
        <w:ind w:left="1181" w:hanging="317"/>
        <w:rPr>
          <w:rFonts w:asciiTheme="minorHAnsi" w:hAnsiTheme="minorHAnsi"/>
          <w:sz w:val="22"/>
          <w:szCs w:val="22"/>
        </w:rPr>
      </w:pPr>
      <w:r w:rsidRPr="000C7B15">
        <w:rPr>
          <w:rFonts w:asciiTheme="minorHAnsi" w:hAnsiTheme="minorHAnsi"/>
          <w:sz w:val="22"/>
          <w:szCs w:val="22"/>
        </w:rPr>
        <w:t>Providing centralized information technology tools and platforms to departments and programs to assist them in the recruitment and admission process</w:t>
      </w:r>
      <w:r w:rsidR="006F271B">
        <w:rPr>
          <w:rFonts w:asciiTheme="minorHAnsi" w:hAnsiTheme="minorHAnsi"/>
          <w:sz w:val="22"/>
          <w:szCs w:val="22"/>
        </w:rPr>
        <w:t xml:space="preserve"> as well as retention of current students</w:t>
      </w:r>
      <w:r w:rsidRPr="000C7B15">
        <w:rPr>
          <w:rFonts w:asciiTheme="minorHAnsi" w:hAnsiTheme="minorHAnsi"/>
          <w:sz w:val="22"/>
          <w:szCs w:val="22"/>
        </w:rPr>
        <w:t>.</w:t>
      </w:r>
    </w:p>
    <w:p w14:paraId="7801D49E" w14:textId="4E816CFE" w:rsidR="00186197" w:rsidRPr="00F630F3" w:rsidRDefault="006F271B" w:rsidP="006F271B">
      <w:pPr>
        <w:pStyle w:val="TimesRoman12"/>
        <w:numPr>
          <w:ilvl w:val="0"/>
          <w:numId w:val="78"/>
        </w:numPr>
        <w:tabs>
          <w:tab w:val="center" w:pos="1170"/>
        </w:tabs>
        <w:ind w:left="1181" w:hanging="317"/>
        <w:rPr>
          <w:rFonts w:asciiTheme="minorHAnsi" w:hAnsiTheme="minorHAnsi"/>
          <w:sz w:val="22"/>
          <w:szCs w:val="22"/>
        </w:rPr>
      </w:pPr>
      <w:r>
        <w:rPr>
          <w:rFonts w:asciiTheme="minorHAnsi" w:hAnsiTheme="minorHAnsi"/>
          <w:sz w:val="22"/>
          <w:szCs w:val="22"/>
        </w:rPr>
        <w:t>C</w:t>
      </w:r>
      <w:r w:rsidR="00186197" w:rsidRPr="00B87809">
        <w:rPr>
          <w:rFonts w:asciiTheme="minorHAnsi" w:hAnsiTheme="minorHAnsi"/>
          <w:sz w:val="22"/>
          <w:szCs w:val="22"/>
        </w:rPr>
        <w:t>ollecti</w:t>
      </w:r>
      <w:r>
        <w:rPr>
          <w:rFonts w:asciiTheme="minorHAnsi" w:hAnsiTheme="minorHAnsi"/>
          <w:sz w:val="22"/>
          <w:szCs w:val="22"/>
        </w:rPr>
        <w:t>ng</w:t>
      </w:r>
      <w:r w:rsidR="00186197" w:rsidRPr="00B87809">
        <w:rPr>
          <w:rFonts w:asciiTheme="minorHAnsi" w:hAnsiTheme="minorHAnsi"/>
          <w:sz w:val="22"/>
          <w:szCs w:val="22"/>
        </w:rPr>
        <w:t>, analy</w:t>
      </w:r>
      <w:r>
        <w:rPr>
          <w:rFonts w:asciiTheme="minorHAnsi" w:hAnsiTheme="minorHAnsi"/>
          <w:sz w:val="22"/>
          <w:szCs w:val="22"/>
        </w:rPr>
        <w:t>zing</w:t>
      </w:r>
      <w:r w:rsidR="00186197" w:rsidRPr="00B87809">
        <w:rPr>
          <w:rFonts w:asciiTheme="minorHAnsi" w:hAnsiTheme="minorHAnsi"/>
          <w:sz w:val="22"/>
          <w:szCs w:val="22"/>
        </w:rPr>
        <w:t>, and disseminati</w:t>
      </w:r>
      <w:r>
        <w:rPr>
          <w:rFonts w:asciiTheme="minorHAnsi" w:hAnsiTheme="minorHAnsi"/>
          <w:sz w:val="22"/>
          <w:szCs w:val="22"/>
        </w:rPr>
        <w:t>ng</w:t>
      </w:r>
      <w:r w:rsidR="00186197" w:rsidRPr="00B87809">
        <w:rPr>
          <w:rFonts w:asciiTheme="minorHAnsi" w:hAnsiTheme="minorHAnsi"/>
          <w:sz w:val="22"/>
          <w:szCs w:val="22"/>
        </w:rPr>
        <w:t xml:space="preserve"> data related to graduate students, faculty, and programs</w:t>
      </w:r>
      <w:r w:rsidR="005126DB" w:rsidRPr="00B87809">
        <w:rPr>
          <w:rFonts w:asciiTheme="minorHAnsi" w:hAnsiTheme="minorHAnsi"/>
          <w:sz w:val="22"/>
          <w:szCs w:val="22"/>
        </w:rPr>
        <w:t>, frequently</w:t>
      </w:r>
      <w:r w:rsidR="00007564" w:rsidRPr="00B87809">
        <w:rPr>
          <w:rFonts w:asciiTheme="minorHAnsi" w:hAnsiTheme="minorHAnsi"/>
          <w:sz w:val="22"/>
          <w:szCs w:val="22"/>
        </w:rPr>
        <w:t xml:space="preserve"> in </w:t>
      </w:r>
      <w:r w:rsidR="00007564" w:rsidRPr="00F630F3">
        <w:rPr>
          <w:rFonts w:asciiTheme="minorHAnsi" w:hAnsiTheme="minorHAnsi"/>
          <w:sz w:val="22"/>
          <w:szCs w:val="22"/>
        </w:rPr>
        <w:t>collaboratio</w:t>
      </w:r>
      <w:r w:rsidR="005D690B" w:rsidRPr="00F630F3">
        <w:rPr>
          <w:rFonts w:asciiTheme="minorHAnsi" w:hAnsiTheme="minorHAnsi"/>
          <w:sz w:val="22"/>
          <w:szCs w:val="22"/>
        </w:rPr>
        <w:t xml:space="preserve">n with Institutional Research. </w:t>
      </w:r>
    </w:p>
    <w:p w14:paraId="26F8BFA0" w14:textId="5B3D9B31" w:rsidR="00186197" w:rsidRDefault="00186197" w:rsidP="003568FA">
      <w:pPr>
        <w:pStyle w:val="Heading3"/>
        <w:numPr>
          <w:ilvl w:val="0"/>
          <w:numId w:val="87"/>
        </w:numPr>
      </w:pPr>
      <w:bookmarkStart w:id="22" w:name="ExConstituents"/>
      <w:bookmarkStart w:id="23" w:name="_Toc422210423"/>
      <w:bookmarkStart w:id="24" w:name="_Toc137370178"/>
      <w:r w:rsidRPr="000C7B15">
        <w:t>External Constituents</w:t>
      </w:r>
      <w:bookmarkEnd w:id="22"/>
      <w:bookmarkEnd w:id="23"/>
      <w:bookmarkEnd w:id="24"/>
    </w:p>
    <w:p w14:paraId="2BF58B1E" w14:textId="2D4E071D" w:rsidR="00186197" w:rsidRDefault="003A54CF" w:rsidP="00F51EED">
      <w:pPr>
        <w:ind w:left="648"/>
        <w:rPr>
          <w:rFonts w:asciiTheme="minorHAnsi" w:hAnsiTheme="minorHAnsi"/>
          <w:sz w:val="22"/>
          <w:szCs w:val="22"/>
        </w:rPr>
      </w:pPr>
      <w:r>
        <w:rPr>
          <w:rFonts w:asciiTheme="minorHAnsi" w:hAnsiTheme="minorHAnsi"/>
          <w:sz w:val="22"/>
          <w:szCs w:val="22"/>
        </w:rPr>
        <w:t>Faculty and staff in t</w:t>
      </w:r>
      <w:r w:rsidR="00186197" w:rsidRPr="000C7B15">
        <w:rPr>
          <w:rFonts w:asciiTheme="minorHAnsi" w:hAnsiTheme="minorHAnsi"/>
          <w:sz w:val="22"/>
          <w:szCs w:val="22"/>
        </w:rPr>
        <w:t>he</w:t>
      </w:r>
      <w:r>
        <w:rPr>
          <w:rFonts w:asciiTheme="minorHAnsi" w:hAnsiTheme="minorHAnsi"/>
          <w:sz w:val="22"/>
          <w:szCs w:val="22"/>
        </w:rPr>
        <w:t xml:space="preserve"> Office</w:t>
      </w:r>
      <w:r w:rsidR="007E6A6E">
        <w:rPr>
          <w:rFonts w:asciiTheme="minorHAnsi" w:hAnsiTheme="minorHAnsi"/>
          <w:sz w:val="22"/>
          <w:szCs w:val="22"/>
        </w:rPr>
        <w:t xml:space="preserve"> of the </w:t>
      </w:r>
      <w:r w:rsidR="00E158C6">
        <w:rPr>
          <w:rFonts w:asciiTheme="minorHAnsi" w:hAnsiTheme="minorHAnsi"/>
          <w:sz w:val="22"/>
          <w:szCs w:val="22"/>
        </w:rPr>
        <w:t>V</w:t>
      </w:r>
      <w:r w:rsidR="00F677C5">
        <w:rPr>
          <w:rFonts w:asciiTheme="minorHAnsi" w:hAnsiTheme="minorHAnsi"/>
          <w:sz w:val="22"/>
          <w:szCs w:val="22"/>
        </w:rPr>
        <w:t xml:space="preserve">ice </w:t>
      </w:r>
      <w:r w:rsidR="00E158C6">
        <w:rPr>
          <w:rFonts w:asciiTheme="minorHAnsi" w:hAnsiTheme="minorHAnsi"/>
          <w:sz w:val="22"/>
          <w:szCs w:val="22"/>
        </w:rPr>
        <w:t>P</w:t>
      </w:r>
      <w:r w:rsidR="00F677C5">
        <w:rPr>
          <w:rFonts w:asciiTheme="minorHAnsi" w:hAnsiTheme="minorHAnsi"/>
          <w:sz w:val="22"/>
          <w:szCs w:val="22"/>
        </w:rPr>
        <w:t xml:space="preserve">rovost for </w:t>
      </w:r>
      <w:r w:rsidR="00E158C6">
        <w:rPr>
          <w:rFonts w:asciiTheme="minorHAnsi" w:hAnsiTheme="minorHAnsi"/>
          <w:sz w:val="22"/>
          <w:szCs w:val="22"/>
        </w:rPr>
        <w:t>G</w:t>
      </w:r>
      <w:r w:rsidR="00F677C5">
        <w:rPr>
          <w:rFonts w:asciiTheme="minorHAnsi" w:hAnsiTheme="minorHAnsi"/>
          <w:sz w:val="22"/>
          <w:szCs w:val="22"/>
        </w:rPr>
        <w:t xml:space="preserve">raduate and </w:t>
      </w:r>
      <w:r w:rsidR="00E158C6">
        <w:rPr>
          <w:rFonts w:asciiTheme="minorHAnsi" w:hAnsiTheme="minorHAnsi"/>
          <w:sz w:val="22"/>
          <w:szCs w:val="22"/>
        </w:rPr>
        <w:t>P</w:t>
      </w:r>
      <w:r w:rsidR="00F677C5">
        <w:rPr>
          <w:rFonts w:asciiTheme="minorHAnsi" w:hAnsiTheme="minorHAnsi"/>
          <w:sz w:val="22"/>
          <w:szCs w:val="22"/>
        </w:rPr>
        <w:t xml:space="preserve">rofessional </w:t>
      </w:r>
      <w:r w:rsidR="00E158C6">
        <w:rPr>
          <w:rFonts w:asciiTheme="minorHAnsi" w:hAnsiTheme="minorHAnsi"/>
          <w:sz w:val="22"/>
          <w:szCs w:val="22"/>
        </w:rPr>
        <w:t>E</w:t>
      </w:r>
      <w:r w:rsidR="00F677C5">
        <w:rPr>
          <w:rFonts w:asciiTheme="minorHAnsi" w:hAnsiTheme="minorHAnsi"/>
          <w:sz w:val="22"/>
          <w:szCs w:val="22"/>
        </w:rPr>
        <w:t>ducation</w:t>
      </w:r>
      <w:r w:rsidR="00186197" w:rsidRPr="000C7B15">
        <w:rPr>
          <w:rFonts w:asciiTheme="minorHAnsi" w:hAnsiTheme="minorHAnsi"/>
          <w:sz w:val="22"/>
          <w:szCs w:val="22"/>
        </w:rPr>
        <w:t xml:space="preserve"> </w:t>
      </w:r>
      <w:r w:rsidR="004D066B" w:rsidRPr="000C7B15">
        <w:rPr>
          <w:rFonts w:asciiTheme="minorHAnsi" w:hAnsiTheme="minorHAnsi"/>
          <w:sz w:val="22"/>
          <w:szCs w:val="22"/>
        </w:rPr>
        <w:t xml:space="preserve">are </w:t>
      </w:r>
      <w:r w:rsidR="00186197" w:rsidRPr="000C7B15">
        <w:rPr>
          <w:rFonts w:asciiTheme="minorHAnsi" w:hAnsiTheme="minorHAnsi"/>
          <w:sz w:val="22"/>
          <w:szCs w:val="22"/>
        </w:rPr>
        <w:t>active in the regional and national professional associations concerned with graduate education.</w:t>
      </w:r>
      <w:r w:rsidR="00C84CA1" w:rsidRPr="000C7B15">
        <w:rPr>
          <w:rFonts w:asciiTheme="minorHAnsi" w:hAnsiTheme="minorHAnsi"/>
          <w:sz w:val="22"/>
          <w:szCs w:val="22"/>
        </w:rPr>
        <w:t xml:space="preserve"> </w:t>
      </w:r>
      <w:r w:rsidR="00F51EED">
        <w:rPr>
          <w:rFonts w:asciiTheme="minorHAnsi" w:hAnsiTheme="minorHAnsi"/>
          <w:sz w:val="22"/>
          <w:szCs w:val="22"/>
        </w:rPr>
        <w:t>T</w:t>
      </w:r>
      <w:r w:rsidR="00186197" w:rsidRPr="000C7B15">
        <w:rPr>
          <w:rFonts w:asciiTheme="minorHAnsi" w:hAnsiTheme="minorHAnsi"/>
          <w:sz w:val="22"/>
          <w:szCs w:val="22"/>
        </w:rPr>
        <w:t xml:space="preserve">he </w:t>
      </w:r>
      <w:r w:rsidR="00F677C5">
        <w:rPr>
          <w:rFonts w:asciiTheme="minorHAnsi" w:hAnsiTheme="minorHAnsi"/>
          <w:sz w:val="22"/>
          <w:szCs w:val="22"/>
        </w:rPr>
        <w:t>vice provost for graduate and professional education</w:t>
      </w:r>
      <w:r w:rsidR="007E6A6E">
        <w:rPr>
          <w:rFonts w:asciiTheme="minorHAnsi" w:hAnsiTheme="minorHAnsi"/>
          <w:sz w:val="22"/>
          <w:szCs w:val="22"/>
        </w:rPr>
        <w:t xml:space="preserve"> </w:t>
      </w:r>
      <w:r w:rsidR="00186197" w:rsidRPr="000C7B15">
        <w:rPr>
          <w:rFonts w:asciiTheme="minorHAnsi" w:hAnsiTheme="minorHAnsi"/>
          <w:sz w:val="22"/>
          <w:szCs w:val="22"/>
        </w:rPr>
        <w:t>also keeps contact with legislators interested in education and with institutional trustees, coordinated through appropriate channels in the university</w:t>
      </w:r>
      <w:r w:rsidR="004D066B" w:rsidRPr="000C7B15">
        <w:rPr>
          <w:rFonts w:asciiTheme="minorHAnsi" w:hAnsiTheme="minorHAnsi"/>
          <w:sz w:val="22"/>
          <w:szCs w:val="22"/>
        </w:rPr>
        <w:t xml:space="preserve"> and in accordance with limitations</w:t>
      </w:r>
      <w:r w:rsidR="004E2E5B">
        <w:rPr>
          <w:rFonts w:asciiTheme="minorHAnsi" w:hAnsiTheme="minorHAnsi"/>
          <w:sz w:val="22"/>
          <w:szCs w:val="22"/>
        </w:rPr>
        <w:t xml:space="preserve"> </w:t>
      </w:r>
      <w:r w:rsidR="004E2E5B" w:rsidDel="00ED39D8">
        <w:rPr>
          <w:rFonts w:asciiTheme="minorHAnsi" w:hAnsiTheme="minorHAnsi"/>
          <w:sz w:val="22"/>
          <w:szCs w:val="22"/>
        </w:rPr>
        <w:t>or</w:t>
      </w:r>
      <w:r w:rsidR="00ED39D8" w:rsidRPr="000C7B15">
        <w:rPr>
          <w:rFonts w:asciiTheme="minorHAnsi" w:hAnsiTheme="minorHAnsi"/>
          <w:sz w:val="22"/>
          <w:szCs w:val="22"/>
        </w:rPr>
        <w:t xml:space="preserve"> </w:t>
      </w:r>
      <w:r w:rsidR="004D066B" w:rsidRPr="000C7B15">
        <w:rPr>
          <w:rFonts w:asciiTheme="minorHAnsi" w:hAnsiTheme="minorHAnsi"/>
          <w:sz w:val="22"/>
          <w:szCs w:val="22"/>
        </w:rPr>
        <w:t>provisions of state law</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The role of the </w:t>
      </w:r>
      <w:r w:rsidR="00F677C5">
        <w:rPr>
          <w:rFonts w:asciiTheme="minorHAnsi" w:hAnsiTheme="minorHAnsi"/>
          <w:sz w:val="22"/>
          <w:szCs w:val="22"/>
        </w:rPr>
        <w:t>vice provost for graduate and professional education</w:t>
      </w:r>
      <w:r w:rsidR="009C0925">
        <w:rPr>
          <w:rFonts w:asciiTheme="minorHAnsi" w:hAnsiTheme="minorHAnsi"/>
          <w:sz w:val="22"/>
          <w:szCs w:val="22"/>
        </w:rPr>
        <w:t xml:space="preserve"> </w:t>
      </w:r>
      <w:r w:rsidR="00186197" w:rsidRPr="000C7B15">
        <w:rPr>
          <w:rFonts w:asciiTheme="minorHAnsi" w:hAnsiTheme="minorHAnsi"/>
          <w:sz w:val="22"/>
          <w:szCs w:val="22"/>
        </w:rPr>
        <w:t xml:space="preserve">in fundraising </w:t>
      </w:r>
      <w:r w:rsidR="005126DB" w:rsidRPr="000C7B15">
        <w:rPr>
          <w:rFonts w:asciiTheme="minorHAnsi" w:hAnsiTheme="minorHAnsi"/>
          <w:sz w:val="22"/>
          <w:szCs w:val="22"/>
        </w:rPr>
        <w:t>includes</w:t>
      </w:r>
      <w:r w:rsidR="00186197" w:rsidRPr="000C7B15">
        <w:rPr>
          <w:rFonts w:asciiTheme="minorHAnsi" w:hAnsiTheme="minorHAnsi"/>
          <w:sz w:val="22"/>
          <w:szCs w:val="22"/>
        </w:rPr>
        <w:t xml:space="preserve"> contact with alumni</w:t>
      </w:r>
      <w:r w:rsidR="00D82CB2">
        <w:rPr>
          <w:rFonts w:asciiTheme="minorHAnsi" w:hAnsiTheme="minorHAnsi"/>
          <w:sz w:val="22"/>
          <w:szCs w:val="22"/>
        </w:rPr>
        <w:t>,</w:t>
      </w:r>
      <w:r w:rsidR="009B4FF6" w:rsidRPr="000C7B15">
        <w:rPr>
          <w:rFonts w:asciiTheme="minorHAnsi" w:hAnsiTheme="minorHAnsi"/>
          <w:sz w:val="22"/>
          <w:szCs w:val="22"/>
        </w:rPr>
        <w:t xml:space="preserve"> </w:t>
      </w:r>
      <w:r w:rsidR="005126DB" w:rsidRPr="000C7B15">
        <w:rPr>
          <w:rFonts w:asciiTheme="minorHAnsi" w:hAnsiTheme="minorHAnsi"/>
          <w:sz w:val="22"/>
          <w:szCs w:val="22"/>
        </w:rPr>
        <w:t>other regional and national stakeholders</w:t>
      </w:r>
      <w:r w:rsidR="00D82CB2">
        <w:rPr>
          <w:rFonts w:asciiTheme="minorHAnsi" w:hAnsiTheme="minorHAnsi"/>
          <w:sz w:val="22"/>
          <w:szCs w:val="22"/>
        </w:rPr>
        <w:t>, and funding agencies and foundations</w:t>
      </w:r>
      <w:r w:rsidR="005126DB" w:rsidRPr="000C7B15">
        <w:rPr>
          <w:rFonts w:asciiTheme="minorHAnsi" w:hAnsiTheme="minorHAnsi"/>
          <w:sz w:val="22"/>
          <w:szCs w:val="22"/>
        </w:rPr>
        <w:t>.</w:t>
      </w:r>
    </w:p>
    <w:p w14:paraId="2BD13D44" w14:textId="77777777" w:rsidR="00D94C69" w:rsidRPr="000C7B15" w:rsidRDefault="00D94C69" w:rsidP="00CA200D">
      <w:pPr>
        <w:ind w:left="540"/>
        <w:rPr>
          <w:rFonts w:asciiTheme="minorHAnsi" w:hAnsiTheme="minorHAnsi"/>
          <w:sz w:val="22"/>
          <w:szCs w:val="22"/>
        </w:rPr>
      </w:pPr>
    </w:p>
    <w:p w14:paraId="5FC5300D" w14:textId="389F21E8" w:rsidR="00186197" w:rsidRPr="000C7B15" w:rsidRDefault="00C84CA1" w:rsidP="00B0632B">
      <w:pPr>
        <w:pStyle w:val="Heading2"/>
      </w:pPr>
      <w:bookmarkStart w:id="25" w:name="_Toc422210424"/>
      <w:bookmarkStart w:id="26" w:name="_Toc137370179"/>
      <w:bookmarkStart w:id="27" w:name="AdStructure"/>
      <w:r w:rsidRPr="000C7B15">
        <w:t xml:space="preserve">B. </w:t>
      </w:r>
      <w:r w:rsidR="00186197" w:rsidRPr="000C7B15">
        <w:t>Administrative Structure of the Graduate School</w:t>
      </w:r>
      <w:bookmarkEnd w:id="25"/>
      <w:bookmarkEnd w:id="26"/>
    </w:p>
    <w:bookmarkEnd w:id="27"/>
    <w:p w14:paraId="30E76FFC" w14:textId="76BEA8A6" w:rsidR="00D94C69" w:rsidRDefault="001F0766" w:rsidP="00505DB6">
      <w:pPr>
        <w:rPr>
          <w:rFonts w:asciiTheme="minorHAnsi" w:hAnsiTheme="minorHAnsi"/>
          <w:sz w:val="22"/>
          <w:szCs w:val="22"/>
        </w:rPr>
      </w:pPr>
      <w:r>
        <w:rPr>
          <w:rFonts w:asciiTheme="minorHAnsi" w:hAnsiTheme="minorHAnsi"/>
          <w:sz w:val="22"/>
          <w:szCs w:val="22"/>
        </w:rPr>
        <w:t>WSU</w:t>
      </w:r>
      <w:r w:rsidR="00186197" w:rsidRPr="000C7B15">
        <w:rPr>
          <w:rFonts w:asciiTheme="minorHAnsi" w:hAnsiTheme="minorHAnsi"/>
          <w:sz w:val="22"/>
          <w:szCs w:val="22"/>
        </w:rPr>
        <w:t xml:space="preserve"> is a large, diverse, and complex public land-grant research</w:t>
      </w:r>
      <w:r w:rsidR="007709A0">
        <w:rPr>
          <w:rFonts w:asciiTheme="minorHAnsi" w:hAnsiTheme="minorHAnsi"/>
          <w:sz w:val="22"/>
          <w:szCs w:val="22"/>
        </w:rPr>
        <w:t xml:space="preserve"> </w:t>
      </w:r>
      <w:r w:rsidR="00186197" w:rsidRPr="000C7B15">
        <w:rPr>
          <w:rFonts w:asciiTheme="minorHAnsi" w:hAnsiTheme="minorHAnsi"/>
          <w:sz w:val="22"/>
          <w:szCs w:val="22"/>
        </w:rPr>
        <w:t>university with faculty engaged in graduate education across the state and at</w:t>
      </w:r>
      <w:r w:rsidR="004E1E4C">
        <w:rPr>
          <w:rFonts w:asciiTheme="minorHAnsi" w:hAnsiTheme="minorHAnsi"/>
          <w:sz w:val="22"/>
          <w:szCs w:val="22"/>
        </w:rPr>
        <w:t xml:space="preserve"> our</w:t>
      </w:r>
      <w:r w:rsidR="00F602E6">
        <w:rPr>
          <w:rFonts w:asciiTheme="minorHAnsi" w:hAnsiTheme="minorHAnsi"/>
          <w:sz w:val="22"/>
          <w:szCs w:val="22"/>
        </w:rPr>
        <w:t xml:space="preserve"> </w:t>
      </w:r>
      <w:r w:rsidR="00B7477E">
        <w:rPr>
          <w:rFonts w:asciiTheme="minorHAnsi" w:hAnsiTheme="minorHAnsi"/>
          <w:sz w:val="22"/>
          <w:szCs w:val="22"/>
        </w:rPr>
        <w:t>system</w:t>
      </w:r>
      <w:r w:rsidR="004E1E4C">
        <w:rPr>
          <w:rFonts w:asciiTheme="minorHAnsi" w:hAnsiTheme="minorHAnsi"/>
          <w:sz w:val="22"/>
          <w:szCs w:val="22"/>
        </w:rPr>
        <w:t xml:space="preserve"> </w:t>
      </w:r>
      <w:r w:rsidR="00186197" w:rsidRPr="000C7B15">
        <w:rPr>
          <w:rFonts w:asciiTheme="minorHAnsi" w:hAnsiTheme="minorHAnsi"/>
          <w:sz w:val="22"/>
          <w:szCs w:val="22"/>
        </w:rPr>
        <w:t>campuses.</w:t>
      </w:r>
      <w:r w:rsidR="00C84CA1" w:rsidRPr="000C7B15">
        <w:rPr>
          <w:rFonts w:asciiTheme="minorHAnsi" w:hAnsiTheme="minorHAnsi"/>
          <w:sz w:val="22"/>
          <w:szCs w:val="22"/>
        </w:rPr>
        <w:t xml:space="preserve"> </w:t>
      </w:r>
      <w:r w:rsidR="008619E1" w:rsidRPr="000C7B15">
        <w:rPr>
          <w:rFonts w:asciiTheme="minorHAnsi" w:hAnsiTheme="minorHAnsi"/>
          <w:sz w:val="22"/>
          <w:szCs w:val="22"/>
        </w:rPr>
        <w:t>H</w:t>
      </w:r>
      <w:r w:rsidR="00186197" w:rsidRPr="000C7B15">
        <w:rPr>
          <w:rFonts w:asciiTheme="minorHAnsi" w:hAnsiTheme="minorHAnsi"/>
          <w:sz w:val="22"/>
          <w:szCs w:val="22"/>
        </w:rPr>
        <w:t xml:space="preserve">owever, </w:t>
      </w:r>
      <w:r w:rsidR="008619E1" w:rsidRPr="000C7B15">
        <w:rPr>
          <w:rFonts w:asciiTheme="minorHAnsi" w:hAnsiTheme="minorHAnsi"/>
          <w:sz w:val="22"/>
          <w:szCs w:val="22"/>
        </w:rPr>
        <w:t xml:space="preserve">WSU has </w:t>
      </w:r>
      <w:r w:rsidR="00186197" w:rsidRPr="000C7B15">
        <w:rPr>
          <w:rFonts w:asciiTheme="minorHAnsi" w:hAnsiTheme="minorHAnsi"/>
          <w:sz w:val="22"/>
          <w:szCs w:val="22"/>
        </w:rPr>
        <w:t>one Graduate School</w:t>
      </w:r>
      <w:r w:rsidR="004E1E4C">
        <w:rPr>
          <w:rFonts w:asciiTheme="minorHAnsi" w:hAnsiTheme="minorHAnsi"/>
          <w:sz w:val="22"/>
          <w:szCs w:val="22"/>
        </w:rPr>
        <w:t>,</w:t>
      </w:r>
      <w:r w:rsidR="00186197" w:rsidRPr="000C7B15">
        <w:rPr>
          <w:rFonts w:asciiTheme="minorHAnsi" w:hAnsiTheme="minorHAnsi"/>
          <w:sz w:val="22"/>
          <w:szCs w:val="22"/>
        </w:rPr>
        <w:t xml:space="preserve"> and the </w:t>
      </w:r>
      <w:r w:rsidR="00186197" w:rsidRPr="00B7477E">
        <w:rPr>
          <w:rFonts w:asciiTheme="minorHAnsi" w:hAnsiTheme="minorHAnsi"/>
          <w:sz w:val="22"/>
          <w:szCs w:val="22"/>
        </w:rPr>
        <w:t>responsibility and authority</w:t>
      </w:r>
      <w:r w:rsidR="00186197" w:rsidRPr="000C7B15">
        <w:rPr>
          <w:rFonts w:asciiTheme="minorHAnsi" w:hAnsiTheme="minorHAnsi"/>
          <w:sz w:val="22"/>
          <w:szCs w:val="22"/>
        </w:rPr>
        <w:t xml:space="preserve"> for graduate education resides in the Graduate School.</w:t>
      </w:r>
      <w:r w:rsidR="00C84CA1" w:rsidRPr="000C7B15">
        <w:rPr>
          <w:rFonts w:asciiTheme="minorHAnsi" w:hAnsiTheme="minorHAnsi"/>
          <w:sz w:val="22"/>
          <w:szCs w:val="22"/>
        </w:rPr>
        <w:t xml:space="preserve"> </w:t>
      </w:r>
      <w:r w:rsidR="008619E1" w:rsidRPr="000C7B15">
        <w:rPr>
          <w:rFonts w:asciiTheme="minorHAnsi" w:hAnsiTheme="minorHAnsi"/>
          <w:sz w:val="22"/>
          <w:szCs w:val="22"/>
        </w:rPr>
        <w:t xml:space="preserve">The Graduate School is </w:t>
      </w:r>
      <w:r w:rsidR="00186197" w:rsidRPr="000C7B15">
        <w:rPr>
          <w:rFonts w:asciiTheme="minorHAnsi" w:hAnsiTheme="minorHAnsi"/>
          <w:sz w:val="22"/>
          <w:szCs w:val="22"/>
        </w:rPr>
        <w:t>committed to standards of flexibility, rigor, quality, and access that facilitate graduate education at all levels throughout our state.</w:t>
      </w:r>
      <w:r w:rsidR="00C84CA1" w:rsidRPr="000C7B15">
        <w:rPr>
          <w:rFonts w:asciiTheme="minorHAnsi" w:hAnsiTheme="minorHAnsi"/>
          <w:sz w:val="22"/>
          <w:szCs w:val="22"/>
        </w:rPr>
        <w:t xml:space="preserve"> </w:t>
      </w:r>
      <w:r w:rsidR="00186197" w:rsidRPr="000C7B15">
        <w:rPr>
          <w:rFonts w:asciiTheme="minorHAnsi" w:hAnsiTheme="minorHAnsi"/>
          <w:sz w:val="22"/>
          <w:szCs w:val="22"/>
        </w:rPr>
        <w:t>Each graduate program is responsible for its academic program (including the curriculum and examinations), the selection of faculty to participate in its graduate program, the recruitment of students to the program, and the monitoring of student progress.</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These should be coordinated efforts and, </w:t>
      </w:r>
      <w:r w:rsidR="008454BB">
        <w:rPr>
          <w:rFonts w:asciiTheme="minorHAnsi" w:hAnsiTheme="minorHAnsi"/>
          <w:sz w:val="22"/>
          <w:szCs w:val="22"/>
        </w:rPr>
        <w:t>whereas</w:t>
      </w:r>
      <w:r w:rsidR="008454BB" w:rsidRPr="000C7B15">
        <w:rPr>
          <w:rFonts w:asciiTheme="minorHAnsi" w:hAnsiTheme="minorHAnsi"/>
          <w:sz w:val="22"/>
          <w:szCs w:val="22"/>
        </w:rPr>
        <w:t xml:space="preserve"> </w:t>
      </w:r>
      <w:r w:rsidR="00186197" w:rsidRPr="000C7B15">
        <w:rPr>
          <w:rFonts w:asciiTheme="minorHAnsi" w:hAnsiTheme="minorHAnsi"/>
          <w:sz w:val="22"/>
          <w:szCs w:val="22"/>
        </w:rPr>
        <w:t>they may be principally housed in one location, ample communication among participating faculty and the Graduate School will help ensure high quality graduate student experiences irrespective of location.</w:t>
      </w:r>
    </w:p>
    <w:p w14:paraId="3170C4B0" w14:textId="77777777" w:rsidR="00FC10FB" w:rsidRDefault="00FC10FB" w:rsidP="00505DB6">
      <w:pPr>
        <w:rPr>
          <w:rFonts w:asciiTheme="minorHAnsi" w:hAnsiTheme="minorHAnsi"/>
          <w:sz w:val="22"/>
          <w:szCs w:val="22"/>
        </w:rPr>
      </w:pPr>
    </w:p>
    <w:p w14:paraId="2B38D6FD" w14:textId="28F134DE" w:rsidR="00A63424" w:rsidRDefault="00EA0C56" w:rsidP="003568FA">
      <w:pPr>
        <w:pStyle w:val="Heading3"/>
        <w:numPr>
          <w:ilvl w:val="0"/>
          <w:numId w:val="88"/>
        </w:numPr>
        <w:rPr>
          <w:rFonts w:asciiTheme="minorHAnsi" w:hAnsiTheme="minorHAnsi"/>
          <w:szCs w:val="22"/>
        </w:rPr>
      </w:pPr>
      <w:bookmarkStart w:id="28" w:name="_Toc137370180"/>
      <w:r>
        <w:t xml:space="preserve">Vice Provost </w:t>
      </w:r>
      <w:r w:rsidR="00A63424">
        <w:t xml:space="preserve">and Associate or Assistant </w:t>
      </w:r>
      <w:r>
        <w:t>Vice Provosts</w:t>
      </w:r>
      <w:bookmarkEnd w:id="28"/>
    </w:p>
    <w:p w14:paraId="7CF6FEDF" w14:textId="138BE7C4" w:rsidR="00186197" w:rsidRDefault="00186197" w:rsidP="00B03257">
      <w:pPr>
        <w:ind w:left="288"/>
        <w:rPr>
          <w:rFonts w:asciiTheme="minorHAnsi" w:hAnsiTheme="minorHAnsi"/>
          <w:sz w:val="22"/>
          <w:szCs w:val="22"/>
        </w:rPr>
      </w:pPr>
      <w:r w:rsidRPr="001B0E20">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Pr="001B0E20">
        <w:rPr>
          <w:rFonts w:asciiTheme="minorHAnsi" w:hAnsiTheme="minorHAnsi"/>
          <w:sz w:val="22"/>
          <w:szCs w:val="22"/>
        </w:rPr>
        <w:t xml:space="preserve">, </w:t>
      </w:r>
      <w:r w:rsidR="002647B6" w:rsidRPr="001B0E20">
        <w:rPr>
          <w:rFonts w:asciiTheme="minorHAnsi" w:hAnsiTheme="minorHAnsi"/>
          <w:sz w:val="22"/>
          <w:szCs w:val="22"/>
        </w:rPr>
        <w:t xml:space="preserve">in conjunction with </w:t>
      </w:r>
      <w:r w:rsidRPr="001B0E20">
        <w:rPr>
          <w:rFonts w:asciiTheme="minorHAnsi" w:hAnsiTheme="minorHAnsi"/>
          <w:sz w:val="22"/>
          <w:szCs w:val="22"/>
        </w:rPr>
        <w:t xml:space="preserve">the </w:t>
      </w:r>
      <w:r w:rsidR="00E0286B">
        <w:rPr>
          <w:rFonts w:asciiTheme="minorHAnsi" w:hAnsiTheme="minorHAnsi"/>
          <w:sz w:val="22"/>
          <w:szCs w:val="22"/>
        </w:rPr>
        <w:t>a</w:t>
      </w:r>
      <w:r w:rsidRPr="001B0E20">
        <w:rPr>
          <w:rFonts w:asciiTheme="minorHAnsi" w:hAnsiTheme="minorHAnsi"/>
          <w:sz w:val="22"/>
          <w:szCs w:val="22"/>
        </w:rPr>
        <w:t>ssociate</w:t>
      </w:r>
      <w:r w:rsidR="006564AE">
        <w:rPr>
          <w:rFonts w:asciiTheme="minorHAnsi" w:hAnsiTheme="minorHAnsi"/>
          <w:sz w:val="22"/>
          <w:szCs w:val="22"/>
        </w:rPr>
        <w:t xml:space="preserve"> or </w:t>
      </w:r>
      <w:r w:rsidR="00E0286B">
        <w:rPr>
          <w:rFonts w:asciiTheme="minorHAnsi" w:hAnsiTheme="minorHAnsi"/>
          <w:sz w:val="22"/>
          <w:szCs w:val="22"/>
        </w:rPr>
        <w:t>a</w:t>
      </w:r>
      <w:r w:rsidR="00A47C5D" w:rsidRPr="001B0E20">
        <w:rPr>
          <w:rFonts w:asciiTheme="minorHAnsi" w:hAnsiTheme="minorHAnsi"/>
          <w:sz w:val="22"/>
          <w:szCs w:val="22"/>
        </w:rPr>
        <w:t>ssistant</w:t>
      </w:r>
      <w:r w:rsidR="00E0286B">
        <w:rPr>
          <w:rFonts w:asciiTheme="minorHAnsi" w:hAnsiTheme="minorHAnsi"/>
          <w:sz w:val="22"/>
          <w:szCs w:val="22"/>
        </w:rPr>
        <w:t xml:space="preserve"> </w:t>
      </w:r>
      <w:r w:rsidR="006564AE">
        <w:rPr>
          <w:rFonts w:asciiTheme="minorHAnsi" w:hAnsiTheme="minorHAnsi"/>
          <w:sz w:val="22"/>
          <w:szCs w:val="22"/>
        </w:rPr>
        <w:t>vice provosts</w:t>
      </w:r>
      <w:r w:rsidR="008454BB">
        <w:rPr>
          <w:rFonts w:asciiTheme="minorHAnsi" w:hAnsiTheme="minorHAnsi"/>
          <w:sz w:val="22"/>
          <w:szCs w:val="22"/>
        </w:rPr>
        <w:t xml:space="preserve"> within the Graduate School</w:t>
      </w:r>
      <w:r w:rsidRPr="001B0E20">
        <w:rPr>
          <w:rFonts w:asciiTheme="minorHAnsi" w:hAnsiTheme="minorHAnsi"/>
          <w:sz w:val="22"/>
          <w:szCs w:val="22"/>
        </w:rPr>
        <w:t>, administers graduate programs throughout the</w:t>
      </w:r>
      <w:r w:rsidR="00B7477E">
        <w:rPr>
          <w:rFonts w:asciiTheme="minorHAnsi" w:hAnsiTheme="minorHAnsi"/>
          <w:sz w:val="22"/>
          <w:szCs w:val="22"/>
        </w:rPr>
        <w:t xml:space="preserve"> system</w:t>
      </w:r>
      <w:r w:rsidR="008454BB">
        <w:rPr>
          <w:rFonts w:asciiTheme="minorHAnsi" w:hAnsiTheme="minorHAnsi"/>
          <w:sz w:val="22"/>
          <w:szCs w:val="22"/>
        </w:rPr>
        <w:t>,</w:t>
      </w:r>
      <w:r w:rsidRPr="001B0E20">
        <w:rPr>
          <w:rFonts w:asciiTheme="minorHAnsi" w:hAnsiTheme="minorHAnsi"/>
          <w:sz w:val="22"/>
          <w:szCs w:val="22"/>
        </w:rPr>
        <w:t xml:space="preserve"> </w:t>
      </w:r>
      <w:r w:rsidR="008454BB">
        <w:rPr>
          <w:rFonts w:asciiTheme="minorHAnsi" w:hAnsiTheme="minorHAnsi"/>
          <w:sz w:val="22"/>
          <w:szCs w:val="22"/>
        </w:rPr>
        <w:t>following</w:t>
      </w:r>
      <w:r w:rsidR="008454BB" w:rsidRPr="001B0E20">
        <w:rPr>
          <w:rFonts w:asciiTheme="minorHAnsi" w:hAnsiTheme="minorHAnsi"/>
          <w:sz w:val="22"/>
          <w:szCs w:val="22"/>
        </w:rPr>
        <w:t xml:space="preserve"> </w:t>
      </w:r>
      <w:r w:rsidRPr="001B0E20">
        <w:rPr>
          <w:rFonts w:asciiTheme="minorHAnsi" w:hAnsiTheme="minorHAnsi"/>
          <w:sz w:val="22"/>
          <w:szCs w:val="22"/>
        </w:rPr>
        <w:t xml:space="preserve">the </w:t>
      </w:r>
      <w:r w:rsidRPr="001B0E20">
        <w:rPr>
          <w:rFonts w:asciiTheme="minorHAnsi" w:hAnsiTheme="minorHAnsi"/>
          <w:sz w:val="22"/>
          <w:szCs w:val="22"/>
        </w:rPr>
        <w:lastRenderedPageBreak/>
        <w:t xml:space="preserve">policies and </w:t>
      </w:r>
      <w:r w:rsidR="008454BB">
        <w:rPr>
          <w:rFonts w:asciiTheme="minorHAnsi" w:hAnsiTheme="minorHAnsi"/>
          <w:sz w:val="22"/>
          <w:szCs w:val="22"/>
        </w:rPr>
        <w:t>procedures</w:t>
      </w:r>
      <w:r w:rsidR="008454BB" w:rsidRPr="001B0E20">
        <w:rPr>
          <w:rFonts w:asciiTheme="minorHAnsi" w:hAnsiTheme="minorHAnsi"/>
          <w:sz w:val="22"/>
          <w:szCs w:val="22"/>
        </w:rPr>
        <w:t xml:space="preserve"> </w:t>
      </w:r>
      <w:r w:rsidRPr="00B7477E">
        <w:rPr>
          <w:rFonts w:asciiTheme="minorHAnsi" w:hAnsiTheme="minorHAnsi"/>
          <w:sz w:val="22"/>
          <w:szCs w:val="22"/>
        </w:rPr>
        <w:t xml:space="preserve">established by the </w:t>
      </w:r>
      <w:r w:rsidR="003F59BB" w:rsidRPr="00B7477E">
        <w:rPr>
          <w:rFonts w:asciiTheme="minorHAnsi" w:hAnsiTheme="minorHAnsi"/>
          <w:sz w:val="22"/>
          <w:szCs w:val="22"/>
        </w:rPr>
        <w:t xml:space="preserve">Faculty Senate’s </w:t>
      </w:r>
      <w:r w:rsidRPr="00B7477E">
        <w:rPr>
          <w:rFonts w:asciiTheme="minorHAnsi" w:hAnsiTheme="minorHAnsi"/>
          <w:sz w:val="22"/>
          <w:szCs w:val="22"/>
        </w:rPr>
        <w:t>Graduate Studies Committee</w:t>
      </w:r>
      <w:r w:rsidR="008454BB" w:rsidRPr="00B7477E">
        <w:rPr>
          <w:rFonts w:asciiTheme="minorHAnsi" w:hAnsiTheme="minorHAnsi"/>
          <w:sz w:val="22"/>
          <w:szCs w:val="22"/>
        </w:rPr>
        <w:t xml:space="preserve"> and Professional Health Sciences Committee</w:t>
      </w:r>
      <w:r w:rsidR="003F59BB" w:rsidRPr="00B7477E">
        <w:rPr>
          <w:rFonts w:asciiTheme="minorHAnsi" w:hAnsiTheme="minorHAnsi"/>
          <w:sz w:val="22"/>
          <w:szCs w:val="22"/>
        </w:rPr>
        <w:t>.</w:t>
      </w:r>
    </w:p>
    <w:p w14:paraId="729BBEE5" w14:textId="77777777" w:rsidR="00BF771B" w:rsidRDefault="00BF771B" w:rsidP="001B0E20">
      <w:pPr>
        <w:ind w:left="270"/>
        <w:rPr>
          <w:rFonts w:asciiTheme="minorHAnsi" w:hAnsiTheme="minorHAnsi"/>
          <w:sz w:val="22"/>
          <w:szCs w:val="22"/>
        </w:rPr>
      </w:pPr>
    </w:p>
    <w:p w14:paraId="5BF371D9" w14:textId="5CAF0F27" w:rsidR="00A63424" w:rsidRPr="00A24C65" w:rsidRDefault="00A63424" w:rsidP="003568FA">
      <w:pPr>
        <w:pStyle w:val="Heading3"/>
        <w:numPr>
          <w:ilvl w:val="0"/>
          <w:numId w:val="88"/>
        </w:numPr>
        <w:rPr>
          <w:rFonts w:asciiTheme="minorHAnsi" w:hAnsiTheme="minorHAnsi"/>
          <w:szCs w:val="22"/>
        </w:rPr>
      </w:pPr>
      <w:bookmarkStart w:id="29" w:name="_Toc137370181"/>
      <w:r>
        <w:t>Staff</w:t>
      </w:r>
      <w:bookmarkEnd w:id="29"/>
    </w:p>
    <w:p w14:paraId="581C3E97" w14:textId="41C22BDC" w:rsidR="00186197" w:rsidRDefault="00186197" w:rsidP="00B03257">
      <w:pPr>
        <w:ind w:left="288"/>
        <w:rPr>
          <w:rFonts w:asciiTheme="minorHAnsi" w:hAnsiTheme="minorHAnsi"/>
          <w:sz w:val="22"/>
          <w:szCs w:val="22"/>
        </w:rPr>
      </w:pPr>
      <w:r w:rsidRPr="001B0E20">
        <w:rPr>
          <w:rFonts w:asciiTheme="minorHAnsi" w:hAnsiTheme="minorHAnsi"/>
          <w:sz w:val="22"/>
          <w:szCs w:val="22"/>
        </w:rPr>
        <w:t xml:space="preserve">The Graduate School staff provides administrative, financial, technical, marketing, fundraising, and </w:t>
      </w:r>
      <w:r w:rsidR="000A7FFE" w:rsidRPr="001B0E20">
        <w:rPr>
          <w:rFonts w:asciiTheme="minorHAnsi" w:hAnsiTheme="minorHAnsi"/>
          <w:sz w:val="22"/>
          <w:szCs w:val="22"/>
        </w:rPr>
        <w:t>data</w:t>
      </w:r>
      <w:r w:rsidR="007E6A6E">
        <w:rPr>
          <w:rFonts w:asciiTheme="minorHAnsi" w:hAnsiTheme="minorHAnsi"/>
          <w:sz w:val="22"/>
          <w:szCs w:val="22"/>
        </w:rPr>
        <w:t xml:space="preserve"> support to the </w:t>
      </w:r>
      <w:r w:rsidR="00EA0C56">
        <w:rPr>
          <w:rFonts w:asciiTheme="minorHAnsi" w:hAnsiTheme="minorHAnsi"/>
          <w:sz w:val="22"/>
          <w:szCs w:val="22"/>
        </w:rPr>
        <w:t>vice provost</w:t>
      </w:r>
      <w:r w:rsidR="00EA0C56" w:rsidRPr="001B0E20">
        <w:rPr>
          <w:rFonts w:asciiTheme="minorHAnsi" w:hAnsiTheme="minorHAnsi"/>
          <w:sz w:val="22"/>
          <w:szCs w:val="22"/>
        </w:rPr>
        <w:t xml:space="preserve"> </w:t>
      </w:r>
      <w:r w:rsidRPr="001B0E20">
        <w:rPr>
          <w:rFonts w:asciiTheme="minorHAnsi" w:hAnsiTheme="minorHAnsi"/>
          <w:sz w:val="22"/>
          <w:szCs w:val="22"/>
        </w:rPr>
        <w:t xml:space="preserve">and </w:t>
      </w:r>
      <w:r w:rsidR="00E0286B">
        <w:rPr>
          <w:rFonts w:asciiTheme="minorHAnsi" w:hAnsiTheme="minorHAnsi"/>
          <w:sz w:val="22"/>
          <w:szCs w:val="22"/>
        </w:rPr>
        <w:t>a</w:t>
      </w:r>
      <w:r w:rsidRPr="001B0E20">
        <w:rPr>
          <w:rFonts w:asciiTheme="minorHAnsi" w:hAnsiTheme="minorHAnsi"/>
          <w:sz w:val="22"/>
          <w:szCs w:val="22"/>
        </w:rPr>
        <w:t>ssociate</w:t>
      </w:r>
      <w:r w:rsidR="000F51D0" w:rsidRPr="001B0E20">
        <w:rPr>
          <w:rFonts w:asciiTheme="minorHAnsi" w:hAnsiTheme="minorHAnsi"/>
          <w:sz w:val="22"/>
          <w:szCs w:val="22"/>
        </w:rPr>
        <w:t xml:space="preserve"> or </w:t>
      </w:r>
      <w:r w:rsidR="00E0286B">
        <w:rPr>
          <w:rFonts w:asciiTheme="minorHAnsi" w:hAnsiTheme="minorHAnsi"/>
          <w:sz w:val="22"/>
          <w:szCs w:val="22"/>
        </w:rPr>
        <w:t>a</w:t>
      </w:r>
      <w:r w:rsidR="000A7FFE" w:rsidRPr="001B0E20">
        <w:rPr>
          <w:rFonts w:asciiTheme="minorHAnsi" w:hAnsiTheme="minorHAnsi"/>
          <w:sz w:val="22"/>
          <w:szCs w:val="22"/>
        </w:rPr>
        <w:t>ssistant</w:t>
      </w:r>
      <w:r w:rsidRPr="001B0E20">
        <w:rPr>
          <w:rFonts w:asciiTheme="minorHAnsi" w:hAnsiTheme="minorHAnsi"/>
          <w:sz w:val="22"/>
          <w:szCs w:val="22"/>
        </w:rPr>
        <w:t xml:space="preserve"> </w:t>
      </w:r>
      <w:r w:rsidR="00EA0C56">
        <w:rPr>
          <w:rFonts w:asciiTheme="minorHAnsi" w:hAnsiTheme="minorHAnsi"/>
          <w:sz w:val="22"/>
          <w:szCs w:val="22"/>
        </w:rPr>
        <w:t>vice provosts</w:t>
      </w:r>
      <w:r w:rsidRPr="001B0E20">
        <w:rPr>
          <w:rFonts w:asciiTheme="minorHAnsi" w:hAnsiTheme="minorHAnsi"/>
          <w:sz w:val="22"/>
          <w:szCs w:val="22"/>
        </w:rPr>
        <w:t>.</w:t>
      </w:r>
      <w:r w:rsidR="00114EB8">
        <w:rPr>
          <w:rFonts w:asciiTheme="minorHAnsi" w:hAnsiTheme="minorHAnsi"/>
          <w:sz w:val="22"/>
          <w:szCs w:val="22"/>
        </w:rPr>
        <w:t xml:space="preserve"> Graduate School staff also work directly with students and programs to assist with any of the functions overseen or facilitated the Graduate School.</w:t>
      </w:r>
    </w:p>
    <w:p w14:paraId="560E5A68" w14:textId="77777777" w:rsidR="00BF771B" w:rsidRDefault="00BF771B" w:rsidP="001B0E20">
      <w:pPr>
        <w:ind w:left="270"/>
        <w:rPr>
          <w:rFonts w:asciiTheme="minorHAnsi" w:hAnsiTheme="minorHAnsi"/>
          <w:sz w:val="22"/>
          <w:szCs w:val="22"/>
        </w:rPr>
      </w:pPr>
    </w:p>
    <w:p w14:paraId="0C85F315" w14:textId="3C279504" w:rsidR="00A63424" w:rsidRDefault="00A63424" w:rsidP="003568FA">
      <w:pPr>
        <w:pStyle w:val="Heading3"/>
        <w:numPr>
          <w:ilvl w:val="0"/>
          <w:numId w:val="88"/>
        </w:numPr>
        <w:rPr>
          <w:rFonts w:asciiTheme="minorHAnsi" w:hAnsiTheme="minorHAnsi"/>
          <w:szCs w:val="22"/>
        </w:rPr>
      </w:pPr>
      <w:bookmarkStart w:id="30" w:name="_Toc137370182"/>
      <w:r w:rsidRPr="001B0E20">
        <w:t>Graduate School Liaisons to Campuses</w:t>
      </w:r>
      <w:r w:rsidR="00B37B40">
        <w:t xml:space="preserve"> and Colleges</w:t>
      </w:r>
      <w:bookmarkEnd w:id="30"/>
    </w:p>
    <w:p w14:paraId="088BF6A3" w14:textId="334036E5" w:rsidR="00186197" w:rsidRDefault="00186197" w:rsidP="00B03257">
      <w:pPr>
        <w:ind w:left="288"/>
        <w:rPr>
          <w:rFonts w:asciiTheme="minorHAnsi" w:hAnsiTheme="minorHAnsi"/>
          <w:sz w:val="22"/>
          <w:szCs w:val="22"/>
        </w:rPr>
      </w:pPr>
      <w:r w:rsidRPr="001B0E20">
        <w:rPr>
          <w:rFonts w:asciiTheme="minorHAnsi" w:hAnsiTheme="minorHAnsi"/>
          <w:sz w:val="22"/>
          <w:szCs w:val="22"/>
        </w:rPr>
        <w:t xml:space="preserve">The </w:t>
      </w:r>
      <w:r w:rsidR="001B0E20" w:rsidRPr="001B0E20">
        <w:rPr>
          <w:rFonts w:asciiTheme="minorHAnsi" w:hAnsiTheme="minorHAnsi"/>
          <w:sz w:val="22"/>
          <w:szCs w:val="22"/>
        </w:rPr>
        <w:t>c</w:t>
      </w:r>
      <w:r w:rsidRPr="001B0E20">
        <w:rPr>
          <w:rFonts w:asciiTheme="minorHAnsi" w:hAnsiTheme="minorHAnsi"/>
          <w:sz w:val="22"/>
          <w:szCs w:val="22"/>
        </w:rPr>
        <w:t>hancellor of each campus designate</w:t>
      </w:r>
      <w:r w:rsidR="00F17E8F" w:rsidRPr="001B0E20">
        <w:rPr>
          <w:rFonts w:asciiTheme="minorHAnsi" w:hAnsiTheme="minorHAnsi"/>
          <w:sz w:val="22"/>
          <w:szCs w:val="22"/>
        </w:rPr>
        <w:t>s</w:t>
      </w:r>
      <w:r w:rsidRPr="001B0E20">
        <w:rPr>
          <w:rFonts w:asciiTheme="minorHAnsi" w:hAnsiTheme="minorHAnsi"/>
          <w:sz w:val="22"/>
          <w:szCs w:val="22"/>
        </w:rPr>
        <w:t xml:space="preserve"> </w:t>
      </w:r>
      <w:r w:rsidRPr="00B37B40">
        <w:rPr>
          <w:rFonts w:asciiTheme="minorHAnsi" w:hAnsiTheme="minorHAnsi"/>
          <w:sz w:val="22"/>
          <w:szCs w:val="22"/>
        </w:rPr>
        <w:t xml:space="preserve">a </w:t>
      </w:r>
      <w:r w:rsidRPr="00895CEE">
        <w:rPr>
          <w:rFonts w:asciiTheme="minorHAnsi" w:hAnsiTheme="minorHAnsi"/>
          <w:sz w:val="22"/>
          <w:szCs w:val="22"/>
        </w:rPr>
        <w:t>faculty liaison</w:t>
      </w:r>
      <w:r w:rsidRPr="001B0E20">
        <w:rPr>
          <w:rFonts w:asciiTheme="minorHAnsi" w:hAnsiTheme="minorHAnsi"/>
          <w:sz w:val="22"/>
          <w:szCs w:val="22"/>
        </w:rPr>
        <w:t xml:space="preserve"> </w:t>
      </w:r>
      <w:r w:rsidR="00FC62D3" w:rsidRPr="001B0E20">
        <w:rPr>
          <w:rFonts w:asciiTheme="minorHAnsi" w:hAnsiTheme="minorHAnsi"/>
          <w:sz w:val="22"/>
          <w:szCs w:val="22"/>
        </w:rPr>
        <w:t>(</w:t>
      </w:r>
      <w:r w:rsidR="00665873" w:rsidRPr="001B0E20">
        <w:rPr>
          <w:rFonts w:asciiTheme="minorHAnsi" w:hAnsiTheme="minorHAnsi"/>
          <w:sz w:val="22"/>
          <w:szCs w:val="22"/>
        </w:rPr>
        <w:t>e.g</w:t>
      </w:r>
      <w:r w:rsidR="00FC62D3" w:rsidRPr="001B0E20">
        <w:rPr>
          <w:rFonts w:asciiTheme="minorHAnsi" w:hAnsiTheme="minorHAnsi"/>
          <w:sz w:val="22"/>
          <w:szCs w:val="22"/>
        </w:rPr>
        <w:t xml:space="preserve">., a </w:t>
      </w:r>
      <w:r w:rsidR="001B0E20" w:rsidRPr="001B0E20">
        <w:rPr>
          <w:rFonts w:asciiTheme="minorHAnsi" w:hAnsiTheme="minorHAnsi"/>
          <w:sz w:val="22"/>
          <w:szCs w:val="22"/>
        </w:rPr>
        <w:t>v</w:t>
      </w:r>
      <w:r w:rsidR="00FC62D3" w:rsidRPr="001B0E20">
        <w:rPr>
          <w:rFonts w:asciiTheme="minorHAnsi" w:hAnsiTheme="minorHAnsi"/>
          <w:sz w:val="22"/>
          <w:szCs w:val="22"/>
        </w:rPr>
        <w:t xml:space="preserve">ice </w:t>
      </w:r>
      <w:r w:rsidR="001B0E20" w:rsidRPr="001B0E20">
        <w:rPr>
          <w:rFonts w:asciiTheme="minorHAnsi" w:hAnsiTheme="minorHAnsi"/>
          <w:sz w:val="22"/>
          <w:szCs w:val="22"/>
        </w:rPr>
        <w:t>c</w:t>
      </w:r>
      <w:r w:rsidR="00FC62D3" w:rsidRPr="001B0E20">
        <w:rPr>
          <w:rFonts w:asciiTheme="minorHAnsi" w:hAnsiTheme="minorHAnsi"/>
          <w:sz w:val="22"/>
          <w:szCs w:val="22"/>
        </w:rPr>
        <w:t xml:space="preserve">hancellor for </w:t>
      </w:r>
      <w:r w:rsidR="001B0E20" w:rsidRPr="001B0E20">
        <w:rPr>
          <w:rFonts w:asciiTheme="minorHAnsi" w:hAnsiTheme="minorHAnsi"/>
          <w:sz w:val="22"/>
          <w:szCs w:val="22"/>
        </w:rPr>
        <w:t>g</w:t>
      </w:r>
      <w:r w:rsidR="00FC62D3" w:rsidRPr="001B0E20">
        <w:rPr>
          <w:rFonts w:asciiTheme="minorHAnsi" w:hAnsiTheme="minorHAnsi"/>
          <w:sz w:val="22"/>
          <w:szCs w:val="22"/>
        </w:rPr>
        <w:t xml:space="preserve">raduate </w:t>
      </w:r>
      <w:r w:rsidR="001B0E20" w:rsidRPr="001B0E20">
        <w:rPr>
          <w:rFonts w:asciiTheme="minorHAnsi" w:hAnsiTheme="minorHAnsi"/>
          <w:sz w:val="22"/>
          <w:szCs w:val="22"/>
        </w:rPr>
        <w:t>e</w:t>
      </w:r>
      <w:r w:rsidR="00FC62D3" w:rsidRPr="001B0E20">
        <w:rPr>
          <w:rFonts w:asciiTheme="minorHAnsi" w:hAnsiTheme="minorHAnsi"/>
          <w:sz w:val="22"/>
          <w:szCs w:val="22"/>
        </w:rPr>
        <w:t xml:space="preserve">ducation and </w:t>
      </w:r>
      <w:r w:rsidR="001B0E20" w:rsidRPr="001B0E20">
        <w:rPr>
          <w:rFonts w:asciiTheme="minorHAnsi" w:hAnsiTheme="minorHAnsi"/>
          <w:sz w:val="22"/>
          <w:szCs w:val="22"/>
        </w:rPr>
        <w:t>r</w:t>
      </w:r>
      <w:r w:rsidR="00FC62D3" w:rsidRPr="001B0E20">
        <w:rPr>
          <w:rFonts w:asciiTheme="minorHAnsi" w:hAnsiTheme="minorHAnsi"/>
          <w:sz w:val="22"/>
          <w:szCs w:val="22"/>
        </w:rPr>
        <w:t xml:space="preserve">esearch) </w:t>
      </w:r>
      <w:r w:rsidR="00D3515B">
        <w:rPr>
          <w:rFonts w:asciiTheme="minorHAnsi" w:hAnsiTheme="minorHAnsi"/>
          <w:sz w:val="22"/>
          <w:szCs w:val="22"/>
        </w:rPr>
        <w:t xml:space="preserve">and the dean of each college designates a faculty liaison (e.g., an associate dean for graduate education and research) </w:t>
      </w:r>
      <w:r w:rsidRPr="001B0E20">
        <w:rPr>
          <w:rFonts w:asciiTheme="minorHAnsi" w:hAnsiTheme="minorHAnsi"/>
          <w:sz w:val="22"/>
          <w:szCs w:val="22"/>
        </w:rPr>
        <w:t>to serve as the principal conduit for communication between the Graduate School and each campus</w:t>
      </w:r>
      <w:r w:rsidR="00D90C91">
        <w:rPr>
          <w:rFonts w:asciiTheme="minorHAnsi" w:hAnsiTheme="minorHAnsi"/>
          <w:sz w:val="22"/>
          <w:szCs w:val="22"/>
        </w:rPr>
        <w:t xml:space="preserve"> or college</w:t>
      </w:r>
      <w:r w:rsidRPr="00D94C69">
        <w:rPr>
          <w:rFonts w:asciiTheme="minorHAnsi" w:hAnsiTheme="minorHAnsi"/>
          <w:sz w:val="22"/>
          <w:szCs w:val="22"/>
        </w:rPr>
        <w:t>.</w:t>
      </w:r>
      <w:r w:rsidR="00B37B40">
        <w:rPr>
          <w:rFonts w:asciiTheme="minorHAnsi" w:hAnsiTheme="minorHAnsi"/>
          <w:sz w:val="22"/>
          <w:szCs w:val="22"/>
        </w:rPr>
        <w:t xml:space="preserve"> </w:t>
      </w:r>
    </w:p>
    <w:p w14:paraId="1CF5FB7C" w14:textId="77777777" w:rsidR="00BF771B" w:rsidRDefault="00BF771B" w:rsidP="001B0E20">
      <w:pPr>
        <w:ind w:left="270"/>
        <w:rPr>
          <w:rFonts w:asciiTheme="minorHAnsi" w:hAnsiTheme="minorHAnsi"/>
          <w:sz w:val="22"/>
          <w:szCs w:val="22"/>
        </w:rPr>
      </w:pPr>
    </w:p>
    <w:p w14:paraId="5B9DC5A7" w14:textId="2879CE85" w:rsidR="00094DE6" w:rsidRPr="001B0E20" w:rsidRDefault="00A63424" w:rsidP="003568FA">
      <w:pPr>
        <w:pStyle w:val="Heading3"/>
        <w:numPr>
          <w:ilvl w:val="0"/>
          <w:numId w:val="88"/>
        </w:numPr>
      </w:pPr>
      <w:bookmarkStart w:id="31" w:name="_Toc137370183"/>
      <w:r w:rsidRPr="001B0E20">
        <w:t>Graduate Mentor Academy</w:t>
      </w:r>
      <w:bookmarkEnd w:id="31"/>
    </w:p>
    <w:p w14:paraId="0EF47D54" w14:textId="7096BBBE" w:rsidR="00186197" w:rsidRPr="001B0E20" w:rsidRDefault="00186197" w:rsidP="00B03257">
      <w:pPr>
        <w:ind w:left="288"/>
        <w:rPr>
          <w:rFonts w:asciiTheme="minorHAnsi" w:hAnsiTheme="minorHAnsi"/>
          <w:b/>
          <w:sz w:val="22"/>
          <w:szCs w:val="22"/>
        </w:rPr>
      </w:pPr>
      <w:r w:rsidRPr="001B0E20">
        <w:rPr>
          <w:rFonts w:asciiTheme="minorHAnsi" w:hAnsiTheme="minorHAnsi"/>
          <w:sz w:val="22"/>
          <w:szCs w:val="22"/>
        </w:rPr>
        <w:t>Select faculty members are invited by the Graduate School to participate in the Graduate Mentor Academy, an entity with three primary functions:</w:t>
      </w:r>
    </w:p>
    <w:p w14:paraId="38126DF1" w14:textId="77777777" w:rsidR="00186197" w:rsidRPr="000C7B15" w:rsidRDefault="00186197" w:rsidP="00B1201C">
      <w:pPr>
        <w:pStyle w:val="ListParagraph"/>
        <w:numPr>
          <w:ilvl w:val="1"/>
          <w:numId w:val="2"/>
        </w:numPr>
        <w:tabs>
          <w:tab w:val="clear" w:pos="1440"/>
        </w:tabs>
        <w:ind w:left="936"/>
        <w:rPr>
          <w:rFonts w:asciiTheme="minorHAnsi" w:hAnsiTheme="minorHAnsi"/>
          <w:sz w:val="22"/>
          <w:szCs w:val="22"/>
        </w:rPr>
      </w:pPr>
      <w:r w:rsidRPr="000C7B15">
        <w:rPr>
          <w:rFonts w:asciiTheme="minorHAnsi" w:hAnsiTheme="minorHAnsi"/>
          <w:sz w:val="22"/>
          <w:szCs w:val="22"/>
        </w:rPr>
        <w:t>To display outstanding skills in mentoring graduate students that other faculty, especially new faculty, can observe and emulate.</w:t>
      </w:r>
    </w:p>
    <w:p w14:paraId="361092F0" w14:textId="76567E32" w:rsidR="00186197" w:rsidRPr="000C7B15" w:rsidRDefault="00186197" w:rsidP="00B1201C">
      <w:pPr>
        <w:pStyle w:val="ListParagraph"/>
        <w:numPr>
          <w:ilvl w:val="1"/>
          <w:numId w:val="2"/>
        </w:numPr>
        <w:tabs>
          <w:tab w:val="clear" w:pos="1440"/>
        </w:tabs>
        <w:ind w:left="936"/>
        <w:rPr>
          <w:rFonts w:asciiTheme="minorHAnsi" w:hAnsiTheme="minorHAnsi"/>
          <w:sz w:val="22"/>
          <w:szCs w:val="22"/>
        </w:rPr>
      </w:pPr>
      <w:r w:rsidRPr="000C7B15">
        <w:rPr>
          <w:rFonts w:asciiTheme="minorHAnsi" w:hAnsiTheme="minorHAnsi"/>
          <w:sz w:val="22"/>
          <w:szCs w:val="22"/>
        </w:rPr>
        <w:t>To represent the Graduate School in examinations where academic issues may arise.</w:t>
      </w:r>
    </w:p>
    <w:p w14:paraId="34E1D99B" w14:textId="2E232BA6" w:rsidR="00186197" w:rsidRDefault="00186197" w:rsidP="00B1201C">
      <w:pPr>
        <w:pStyle w:val="ListParagraph"/>
        <w:numPr>
          <w:ilvl w:val="1"/>
          <w:numId w:val="2"/>
        </w:numPr>
        <w:tabs>
          <w:tab w:val="clear" w:pos="1440"/>
        </w:tabs>
        <w:ind w:left="936"/>
        <w:rPr>
          <w:rFonts w:asciiTheme="minorHAnsi" w:hAnsiTheme="minorHAnsi"/>
          <w:sz w:val="22"/>
          <w:szCs w:val="22"/>
        </w:rPr>
      </w:pPr>
      <w:r w:rsidRPr="000C7B15">
        <w:rPr>
          <w:rFonts w:asciiTheme="minorHAnsi" w:hAnsiTheme="minorHAnsi"/>
          <w:sz w:val="22"/>
          <w:szCs w:val="22"/>
        </w:rPr>
        <w:t>To provide input to the Graduate School for improvement or modification of current practices and procedures that will lead to the advancement of graduate education at WSU.</w:t>
      </w:r>
    </w:p>
    <w:p w14:paraId="164E5793" w14:textId="77777777" w:rsidR="00BF771B" w:rsidRPr="00BF771B" w:rsidRDefault="00BF771B" w:rsidP="00B03257">
      <w:pPr>
        <w:rPr>
          <w:rFonts w:asciiTheme="minorHAnsi" w:hAnsiTheme="minorHAnsi"/>
          <w:sz w:val="22"/>
          <w:szCs w:val="22"/>
        </w:rPr>
      </w:pPr>
    </w:p>
    <w:p w14:paraId="6DCF06E2" w14:textId="53326210" w:rsidR="00186197" w:rsidRPr="000C7B15" w:rsidRDefault="00C84CA1" w:rsidP="00B0632B">
      <w:pPr>
        <w:pStyle w:val="Heading2"/>
      </w:pPr>
      <w:bookmarkStart w:id="32" w:name="FacultyStudiesCommittee"/>
      <w:bookmarkStart w:id="33" w:name="_Toc422210425"/>
      <w:bookmarkStart w:id="34" w:name="_Toc137370184"/>
      <w:bookmarkStart w:id="35" w:name="_Hlk29979153"/>
      <w:r w:rsidRPr="000C7B15">
        <w:t xml:space="preserve">C. </w:t>
      </w:r>
      <w:r w:rsidR="00186197" w:rsidRPr="000C7B15">
        <w:t xml:space="preserve">Faculty </w:t>
      </w:r>
      <w:r w:rsidR="00186197" w:rsidRPr="00B7477E">
        <w:t xml:space="preserve">Senate </w:t>
      </w:r>
      <w:bookmarkEnd w:id="32"/>
      <w:bookmarkEnd w:id="33"/>
      <w:r w:rsidR="002D0A41" w:rsidRPr="00B7477E">
        <w:t>Governance</w:t>
      </w:r>
      <w:bookmarkEnd w:id="34"/>
    </w:p>
    <w:p w14:paraId="3A47F47A" w14:textId="2104F7BB" w:rsidR="00186197" w:rsidRPr="000C7B15" w:rsidRDefault="00186197" w:rsidP="0007180D">
      <w:pPr>
        <w:rPr>
          <w:rFonts w:asciiTheme="minorHAnsi" w:hAnsiTheme="minorHAnsi"/>
          <w:sz w:val="22"/>
          <w:szCs w:val="22"/>
        </w:rPr>
      </w:pPr>
    </w:p>
    <w:p w14:paraId="5A268991" w14:textId="600E67C9" w:rsidR="00D85786" w:rsidRDefault="00D85786" w:rsidP="000720A1">
      <w:pPr>
        <w:ind w:left="288"/>
        <w:rPr>
          <w:rFonts w:asciiTheme="minorHAnsi" w:hAnsiTheme="minorHAnsi"/>
          <w:sz w:val="22"/>
          <w:szCs w:val="22"/>
        </w:rPr>
      </w:pPr>
      <w:r w:rsidRPr="000C7B15">
        <w:rPr>
          <w:rFonts w:asciiTheme="minorHAnsi" w:hAnsiTheme="minorHAnsi"/>
          <w:sz w:val="22"/>
          <w:szCs w:val="22"/>
        </w:rPr>
        <w:t xml:space="preserve">The </w:t>
      </w:r>
      <w:r>
        <w:rPr>
          <w:rFonts w:asciiTheme="minorHAnsi" w:hAnsiTheme="minorHAnsi"/>
          <w:sz w:val="22"/>
          <w:szCs w:val="22"/>
        </w:rPr>
        <w:t xml:space="preserve">Faculty Senate governance is carried by two standing committees of the Faculty Senate: the Graduate Studies Committee and the Professional Health Sciences Committee. The charge, composition, and functions of each committee is found on the </w:t>
      </w:r>
      <w:hyperlink r:id="rId19" w:history="1">
        <w:r w:rsidRPr="00772B74">
          <w:rPr>
            <w:rStyle w:val="Hyperlink"/>
            <w:rFonts w:asciiTheme="minorHAnsi" w:hAnsiTheme="minorHAnsi"/>
            <w:sz w:val="22"/>
            <w:szCs w:val="22"/>
          </w:rPr>
          <w:t>Faculty Senate website</w:t>
        </w:r>
      </w:hyperlink>
      <w:r w:rsidR="003366B6">
        <w:rPr>
          <w:rFonts w:asciiTheme="minorHAnsi" w:hAnsiTheme="minorHAnsi"/>
          <w:sz w:val="22"/>
          <w:szCs w:val="22"/>
        </w:rPr>
        <w:t>.</w:t>
      </w:r>
    </w:p>
    <w:p w14:paraId="1B75F94A" w14:textId="77777777" w:rsidR="003A1251" w:rsidRPr="000C7B15" w:rsidRDefault="003A1251" w:rsidP="003A1251">
      <w:pPr>
        <w:pStyle w:val="ListParagraph"/>
        <w:ind w:left="990"/>
        <w:rPr>
          <w:rFonts w:asciiTheme="minorHAnsi" w:hAnsiTheme="minorHAnsi"/>
          <w:sz w:val="22"/>
          <w:szCs w:val="22"/>
        </w:rPr>
      </w:pPr>
    </w:p>
    <w:p w14:paraId="0035E994" w14:textId="34F4BCDA" w:rsidR="00186197" w:rsidRPr="000C7B15" w:rsidRDefault="00C84CA1" w:rsidP="00DD634F">
      <w:pPr>
        <w:pStyle w:val="Heading2"/>
      </w:pPr>
      <w:bookmarkStart w:id="36" w:name="_Toc422210426"/>
      <w:bookmarkStart w:id="37" w:name="_Toc137370185"/>
      <w:r w:rsidRPr="000C7B15">
        <w:t xml:space="preserve">D. </w:t>
      </w:r>
      <w:r w:rsidR="00186197" w:rsidRPr="000C7B15">
        <w:t>Governance of Graduate Programs</w:t>
      </w:r>
      <w:bookmarkEnd w:id="36"/>
      <w:bookmarkEnd w:id="37"/>
    </w:p>
    <w:p w14:paraId="7C7C5A90" w14:textId="77777777" w:rsidR="0050750D" w:rsidRPr="00737CEE" w:rsidRDefault="0050750D" w:rsidP="0050750D">
      <w:pPr>
        <w:pStyle w:val="ListParagraph"/>
        <w:shd w:val="clear" w:color="auto" w:fill="auto"/>
        <w:ind w:left="0"/>
        <w:rPr>
          <w:rFonts w:asciiTheme="minorHAnsi" w:hAnsiTheme="minorHAnsi"/>
          <w:strike/>
          <w:color w:val="C00000"/>
          <w:sz w:val="22"/>
          <w:szCs w:val="22"/>
        </w:rPr>
      </w:pPr>
      <w:r w:rsidRPr="00737CEE">
        <w:rPr>
          <w:rFonts w:asciiTheme="minorHAnsi" w:hAnsiTheme="minorHAnsi"/>
          <w:strike/>
          <w:color w:val="C00000"/>
          <w:sz w:val="22"/>
          <w:szCs w:val="22"/>
        </w:rPr>
        <w:t xml:space="preserve"> </w:t>
      </w:r>
    </w:p>
    <w:p w14:paraId="3B860A35" w14:textId="77777777" w:rsidR="0080657D" w:rsidRPr="00737CEE" w:rsidRDefault="0080657D" w:rsidP="0080657D">
      <w:pPr>
        <w:ind w:left="288"/>
        <w:rPr>
          <w:rFonts w:asciiTheme="minorHAnsi" w:hAnsiTheme="minorHAnsi"/>
          <w:color w:val="000000" w:themeColor="text1"/>
          <w:sz w:val="22"/>
          <w:szCs w:val="22"/>
        </w:rPr>
      </w:pPr>
      <w:r w:rsidRPr="00737CEE">
        <w:rPr>
          <w:rFonts w:asciiTheme="minorHAnsi" w:hAnsiTheme="minorHAnsi"/>
          <w:color w:val="000000" w:themeColor="text1"/>
          <w:sz w:val="22"/>
          <w:szCs w:val="22"/>
        </w:rPr>
        <w:t xml:space="preserve">All graduate programs are required to have bylaws on file with the Graduate School. Master’s and doctoral programs within the same discipline may share common bylaws if there is substantial overlap in program goals and requirements. Certificate programs do not require bylaws. </w:t>
      </w:r>
    </w:p>
    <w:p w14:paraId="204269F3" w14:textId="77777777" w:rsidR="0080657D" w:rsidRPr="00737CEE" w:rsidRDefault="0080657D" w:rsidP="0080657D">
      <w:pPr>
        <w:ind w:left="288"/>
        <w:rPr>
          <w:rFonts w:asciiTheme="minorHAnsi" w:hAnsiTheme="minorHAnsi"/>
          <w:color w:val="000000" w:themeColor="text1"/>
          <w:sz w:val="22"/>
          <w:szCs w:val="22"/>
        </w:rPr>
      </w:pPr>
    </w:p>
    <w:p w14:paraId="2EE748D3" w14:textId="6D2B257D" w:rsidR="0080657D" w:rsidRPr="00737CEE" w:rsidRDefault="0080657D" w:rsidP="0080657D">
      <w:pPr>
        <w:ind w:left="288"/>
        <w:rPr>
          <w:rFonts w:asciiTheme="minorHAnsi" w:hAnsiTheme="minorHAnsi"/>
          <w:color w:val="000000" w:themeColor="text1"/>
          <w:sz w:val="22"/>
          <w:szCs w:val="22"/>
        </w:rPr>
      </w:pPr>
      <w:r w:rsidRPr="00737CEE">
        <w:rPr>
          <w:rFonts w:asciiTheme="minorHAnsi" w:hAnsiTheme="minorHAnsi"/>
          <w:color w:val="000000" w:themeColor="text1"/>
          <w:sz w:val="22"/>
          <w:szCs w:val="22"/>
        </w:rPr>
        <w:t xml:space="preserve">For a program to offer a degree and advertise that degree as being offered at a specific campus (or campuses, including Global Campus), the degree must be officially approved through the Faculty Senate and the Board of Regents process, and by the Northwest Commission on Colleges and Universities (NWCCU), WSU’s accrediting body. In addition, the Department of Education must approve the degree if students in the program are to be awarded financial aid. Some programs may also require approval from their specific national accreditors. Graduate </w:t>
      </w:r>
      <w:r w:rsidR="000606C7">
        <w:rPr>
          <w:rFonts w:asciiTheme="minorHAnsi" w:hAnsiTheme="minorHAnsi"/>
          <w:color w:val="000000" w:themeColor="text1"/>
          <w:sz w:val="22"/>
          <w:szCs w:val="22"/>
        </w:rPr>
        <w:t xml:space="preserve">program </w:t>
      </w:r>
      <w:r w:rsidRPr="00737CEE">
        <w:rPr>
          <w:rFonts w:asciiTheme="minorHAnsi" w:hAnsiTheme="minorHAnsi"/>
          <w:color w:val="000000" w:themeColor="text1"/>
          <w:sz w:val="22"/>
          <w:szCs w:val="22"/>
        </w:rPr>
        <w:t xml:space="preserve">faculty may be physically located at other campuses and function as major advisors at those sites. Campuses and research extension centers that participate in delivering a program (e.g., offering courses, faculty functioning as major advisors, sites for research) but are not officially approved to offer the degree are called supporting sites. </w:t>
      </w:r>
    </w:p>
    <w:p w14:paraId="79E18D4E" w14:textId="77777777" w:rsidR="0080657D" w:rsidRPr="00737CEE" w:rsidRDefault="0080657D" w:rsidP="0080657D">
      <w:pPr>
        <w:ind w:left="288"/>
        <w:rPr>
          <w:rFonts w:asciiTheme="minorHAnsi" w:hAnsiTheme="minorHAnsi"/>
          <w:color w:val="000000" w:themeColor="text1"/>
          <w:sz w:val="22"/>
          <w:szCs w:val="22"/>
        </w:rPr>
      </w:pPr>
    </w:p>
    <w:p w14:paraId="5CF6F48D" w14:textId="77777777" w:rsidR="0080657D" w:rsidRPr="00737CEE" w:rsidRDefault="0080657D" w:rsidP="0080657D">
      <w:pPr>
        <w:ind w:left="288"/>
        <w:rPr>
          <w:rFonts w:asciiTheme="minorHAnsi" w:hAnsiTheme="minorHAnsi"/>
          <w:color w:val="000000" w:themeColor="text1"/>
          <w:sz w:val="22"/>
          <w:szCs w:val="22"/>
        </w:rPr>
      </w:pPr>
      <w:r w:rsidRPr="00737CEE">
        <w:rPr>
          <w:rFonts w:asciiTheme="minorHAnsi" w:hAnsiTheme="minorHAnsi"/>
          <w:color w:val="000000" w:themeColor="text1"/>
          <w:sz w:val="22"/>
          <w:szCs w:val="22"/>
        </w:rPr>
        <w:lastRenderedPageBreak/>
        <w:t>Program bylaws for a new or existing graduate program are required to follow Graduate School Policies and Procedures and to be approved by the graduate program faculty of the program. Bylaws regarding committee membership must conform to the minimum requirements outlined in Graduate School Policy and Procedures but may be more stringent based on program needs. For example, a program may restrict eligible graduate program faculty to being only within the tenure track.</w:t>
      </w:r>
    </w:p>
    <w:p w14:paraId="0910B1F3" w14:textId="77777777" w:rsidR="0080657D" w:rsidRPr="00737CEE" w:rsidRDefault="0080657D" w:rsidP="0080657D">
      <w:pPr>
        <w:ind w:left="288"/>
        <w:rPr>
          <w:rFonts w:asciiTheme="minorHAnsi" w:hAnsiTheme="minorHAnsi"/>
          <w:color w:val="000000" w:themeColor="text1"/>
          <w:sz w:val="22"/>
          <w:szCs w:val="22"/>
        </w:rPr>
      </w:pPr>
      <w:r w:rsidRPr="00737CEE">
        <w:rPr>
          <w:rFonts w:asciiTheme="minorHAnsi" w:hAnsiTheme="minorHAnsi"/>
          <w:color w:val="000000" w:themeColor="text1"/>
          <w:sz w:val="22"/>
          <w:szCs w:val="22"/>
        </w:rPr>
        <w:t xml:space="preserve"> </w:t>
      </w:r>
    </w:p>
    <w:p w14:paraId="608759E4" w14:textId="77777777" w:rsidR="0080657D" w:rsidRPr="00737CEE" w:rsidRDefault="0080657D" w:rsidP="0080657D">
      <w:pPr>
        <w:ind w:left="288"/>
        <w:rPr>
          <w:rFonts w:asciiTheme="minorHAnsi" w:hAnsiTheme="minorHAnsi"/>
          <w:color w:val="000000" w:themeColor="text1"/>
          <w:sz w:val="22"/>
          <w:szCs w:val="22"/>
        </w:rPr>
      </w:pPr>
      <w:r w:rsidRPr="00737CEE">
        <w:rPr>
          <w:rFonts w:asciiTheme="minorHAnsi" w:hAnsiTheme="minorHAnsi"/>
          <w:color w:val="000000" w:themeColor="text1"/>
          <w:sz w:val="22"/>
          <w:szCs w:val="22"/>
        </w:rPr>
        <w:t>The mechanisms for graduate program faculty to amend program bylaws are to be specified in the bylaws of that program. All amendments must go through the process described above and be updated to be consistent with the bylaws template.</w:t>
      </w:r>
    </w:p>
    <w:p w14:paraId="43907CE2" w14:textId="77777777" w:rsidR="0080657D" w:rsidRPr="00737CEE" w:rsidRDefault="0080657D" w:rsidP="0080657D">
      <w:pPr>
        <w:ind w:left="288"/>
        <w:rPr>
          <w:rFonts w:asciiTheme="minorHAnsi" w:hAnsiTheme="minorHAnsi"/>
          <w:color w:val="000000" w:themeColor="text1"/>
          <w:sz w:val="22"/>
          <w:szCs w:val="22"/>
        </w:rPr>
      </w:pPr>
    </w:p>
    <w:p w14:paraId="1913CA03" w14:textId="28E451C5" w:rsidR="0080657D" w:rsidRDefault="0080657D" w:rsidP="0080657D">
      <w:pPr>
        <w:ind w:left="270"/>
        <w:rPr>
          <w:rFonts w:asciiTheme="minorHAnsi" w:hAnsiTheme="minorHAnsi"/>
          <w:sz w:val="22"/>
          <w:szCs w:val="22"/>
        </w:rPr>
      </w:pPr>
      <w:r w:rsidRPr="00737CEE">
        <w:rPr>
          <w:rFonts w:asciiTheme="minorHAnsi" w:hAnsiTheme="minorHAnsi"/>
          <w:color w:val="000000" w:themeColor="text1"/>
          <w:sz w:val="22"/>
          <w:szCs w:val="22"/>
        </w:rPr>
        <w:t xml:space="preserve">A bylaws template is available from the Graduate School. If requested, the Graduate School can provide an informal review of a program’s bylaws before they are submitted for approval by the graduate </w:t>
      </w:r>
      <w:r w:rsidR="000606C7">
        <w:rPr>
          <w:rFonts w:asciiTheme="minorHAnsi" w:hAnsiTheme="minorHAnsi"/>
          <w:color w:val="000000" w:themeColor="text1"/>
          <w:sz w:val="22"/>
          <w:szCs w:val="22"/>
        </w:rPr>
        <w:t xml:space="preserve">program </w:t>
      </w:r>
      <w:r w:rsidRPr="00737CEE">
        <w:rPr>
          <w:rFonts w:asciiTheme="minorHAnsi" w:hAnsiTheme="minorHAnsi"/>
          <w:color w:val="000000" w:themeColor="text1"/>
          <w:sz w:val="22"/>
          <w:szCs w:val="22"/>
        </w:rPr>
        <w:t>faculty.</w:t>
      </w:r>
    </w:p>
    <w:p w14:paraId="61DBA7C2" w14:textId="77777777" w:rsidR="0050750D" w:rsidRPr="000C7B15" w:rsidRDefault="0050750D" w:rsidP="00BF771B">
      <w:pPr>
        <w:ind w:left="270"/>
        <w:rPr>
          <w:rFonts w:asciiTheme="minorHAnsi" w:hAnsiTheme="minorHAnsi"/>
          <w:sz w:val="22"/>
          <w:szCs w:val="22"/>
        </w:rPr>
      </w:pPr>
    </w:p>
    <w:p w14:paraId="4843D095" w14:textId="2E6B1E23" w:rsidR="00BA6E48" w:rsidRPr="000C7B15" w:rsidRDefault="00F5166B" w:rsidP="003568FA">
      <w:pPr>
        <w:pStyle w:val="Heading3"/>
        <w:numPr>
          <w:ilvl w:val="0"/>
          <w:numId w:val="176"/>
        </w:numPr>
      </w:pPr>
      <w:bookmarkStart w:id="38" w:name="_Toc422210429"/>
      <w:bookmarkStart w:id="39" w:name="Participants"/>
      <w:bookmarkStart w:id="40" w:name="_Toc137370186"/>
      <w:bookmarkStart w:id="41" w:name="OLE_LINK3"/>
      <w:bookmarkStart w:id="42" w:name="OLE_LINK4"/>
      <w:r w:rsidRPr="000C7B15">
        <w:t>Graduate Program Participants</w:t>
      </w:r>
      <w:bookmarkEnd w:id="38"/>
      <w:bookmarkEnd w:id="39"/>
      <w:bookmarkEnd w:id="40"/>
    </w:p>
    <w:p w14:paraId="27DBBB8F" w14:textId="16B212A7" w:rsidR="00F5166B" w:rsidRDefault="00F5166B" w:rsidP="00881F0C">
      <w:pPr>
        <w:ind w:left="288"/>
        <w:rPr>
          <w:rFonts w:asciiTheme="minorHAnsi" w:hAnsiTheme="minorHAnsi"/>
          <w:sz w:val="22"/>
          <w:szCs w:val="22"/>
        </w:rPr>
      </w:pPr>
      <w:r w:rsidRPr="000C7B15">
        <w:rPr>
          <w:rFonts w:asciiTheme="minorHAnsi" w:hAnsiTheme="minorHAnsi"/>
          <w:sz w:val="22"/>
          <w:szCs w:val="22"/>
        </w:rPr>
        <w:t xml:space="preserve">Each graduate program </w:t>
      </w:r>
      <w:r w:rsidR="00DF3200">
        <w:rPr>
          <w:rFonts w:asciiTheme="minorHAnsi" w:hAnsiTheme="minorHAnsi"/>
          <w:sz w:val="22"/>
          <w:szCs w:val="22"/>
        </w:rPr>
        <w:t>will</w:t>
      </w:r>
      <w:r w:rsidRPr="000C7B15">
        <w:rPr>
          <w:rFonts w:asciiTheme="minorHAnsi" w:hAnsiTheme="minorHAnsi"/>
          <w:sz w:val="22"/>
          <w:szCs w:val="22"/>
        </w:rPr>
        <w:t xml:space="preserve"> designate a program </w:t>
      </w:r>
      <w:r w:rsidR="00143CB5" w:rsidRPr="000C7B15">
        <w:rPr>
          <w:rFonts w:asciiTheme="minorHAnsi" w:hAnsiTheme="minorHAnsi"/>
          <w:sz w:val="22"/>
          <w:szCs w:val="22"/>
        </w:rPr>
        <w:t>director</w:t>
      </w:r>
      <w:r w:rsidR="00EE1AF0" w:rsidRPr="000C7B15">
        <w:rPr>
          <w:rFonts w:asciiTheme="minorHAnsi" w:hAnsiTheme="minorHAnsi"/>
          <w:sz w:val="22"/>
          <w:szCs w:val="22"/>
        </w:rPr>
        <w:t xml:space="preserve"> </w:t>
      </w:r>
      <w:r w:rsidRPr="000C7B15">
        <w:rPr>
          <w:rFonts w:asciiTheme="minorHAnsi" w:hAnsiTheme="minorHAnsi"/>
          <w:sz w:val="22"/>
          <w:szCs w:val="22"/>
        </w:rPr>
        <w:t xml:space="preserve">and an academic </w:t>
      </w:r>
      <w:r w:rsidR="007250BB">
        <w:rPr>
          <w:rFonts w:asciiTheme="minorHAnsi" w:hAnsiTheme="minorHAnsi"/>
          <w:sz w:val="22"/>
          <w:szCs w:val="22"/>
        </w:rPr>
        <w:t>or graduate</w:t>
      </w:r>
      <w:r w:rsidRPr="000C7B15">
        <w:rPr>
          <w:rFonts w:asciiTheme="minorHAnsi" w:hAnsiTheme="minorHAnsi"/>
          <w:sz w:val="22"/>
          <w:szCs w:val="22"/>
        </w:rPr>
        <w:t xml:space="preserve"> coordinator with duties and responsibilities as outlined below. </w:t>
      </w:r>
      <w:r w:rsidR="00EE1AF0" w:rsidRPr="000C7B15">
        <w:rPr>
          <w:rFonts w:asciiTheme="minorHAnsi" w:hAnsiTheme="minorHAnsi"/>
          <w:sz w:val="22"/>
          <w:szCs w:val="22"/>
        </w:rPr>
        <w:t xml:space="preserve">In some </w:t>
      </w:r>
      <w:r w:rsidR="00C40BBA" w:rsidRPr="000C7B15">
        <w:rPr>
          <w:rFonts w:asciiTheme="minorHAnsi" w:hAnsiTheme="minorHAnsi"/>
          <w:sz w:val="22"/>
          <w:szCs w:val="22"/>
        </w:rPr>
        <w:t>cases,</w:t>
      </w:r>
      <w:r w:rsidR="00EE1AF0" w:rsidRPr="000C7B15">
        <w:rPr>
          <w:rFonts w:asciiTheme="minorHAnsi" w:hAnsiTheme="minorHAnsi"/>
          <w:sz w:val="22"/>
          <w:szCs w:val="22"/>
        </w:rPr>
        <w:t xml:space="preserve"> the program </w:t>
      </w:r>
      <w:r w:rsidR="001125D2" w:rsidRPr="000C7B15">
        <w:rPr>
          <w:rFonts w:asciiTheme="minorHAnsi" w:hAnsiTheme="minorHAnsi"/>
          <w:sz w:val="22"/>
          <w:szCs w:val="22"/>
        </w:rPr>
        <w:t xml:space="preserve">director </w:t>
      </w:r>
      <w:r w:rsidR="00582268" w:rsidRPr="000C7B15">
        <w:rPr>
          <w:rFonts w:asciiTheme="minorHAnsi" w:hAnsiTheme="minorHAnsi"/>
          <w:sz w:val="22"/>
          <w:szCs w:val="22"/>
        </w:rPr>
        <w:t>may</w:t>
      </w:r>
      <w:r w:rsidR="00D11348" w:rsidRPr="000C7B15">
        <w:rPr>
          <w:rFonts w:asciiTheme="minorHAnsi" w:hAnsiTheme="minorHAnsi"/>
          <w:sz w:val="22"/>
          <w:szCs w:val="22"/>
        </w:rPr>
        <w:t xml:space="preserve"> </w:t>
      </w:r>
      <w:r w:rsidR="001125D2" w:rsidRPr="000C7B15">
        <w:rPr>
          <w:rFonts w:asciiTheme="minorHAnsi" w:hAnsiTheme="minorHAnsi"/>
          <w:sz w:val="22"/>
          <w:szCs w:val="22"/>
        </w:rPr>
        <w:t>also fill the role of the graduate program coordinator.</w:t>
      </w:r>
      <w:r w:rsidR="00C84CA1" w:rsidRPr="000C7B15">
        <w:rPr>
          <w:rFonts w:asciiTheme="minorHAnsi" w:hAnsiTheme="minorHAnsi"/>
          <w:sz w:val="22"/>
          <w:szCs w:val="22"/>
        </w:rPr>
        <w:t xml:space="preserve"> </w:t>
      </w:r>
      <w:r w:rsidR="001125D2" w:rsidRPr="002174E6">
        <w:rPr>
          <w:rFonts w:asciiTheme="minorHAnsi" w:hAnsiTheme="minorHAnsi"/>
          <w:sz w:val="22"/>
          <w:szCs w:val="22"/>
        </w:rPr>
        <w:t>All</w:t>
      </w:r>
      <w:r w:rsidR="001125D2" w:rsidRPr="000C7B15">
        <w:rPr>
          <w:rFonts w:asciiTheme="minorHAnsi" w:hAnsiTheme="minorHAnsi"/>
          <w:sz w:val="22"/>
          <w:szCs w:val="22"/>
        </w:rPr>
        <w:t xml:space="preserve"> </w:t>
      </w:r>
      <w:r w:rsidR="001125D2" w:rsidRPr="002174E6">
        <w:rPr>
          <w:rFonts w:asciiTheme="minorHAnsi" w:hAnsiTheme="minorHAnsi"/>
          <w:sz w:val="22"/>
          <w:szCs w:val="22"/>
        </w:rPr>
        <w:t>faculty</w:t>
      </w:r>
      <w:r w:rsidR="001125D2" w:rsidRPr="000C7B15">
        <w:rPr>
          <w:rFonts w:asciiTheme="minorHAnsi" w:hAnsiTheme="minorHAnsi"/>
          <w:sz w:val="22"/>
          <w:szCs w:val="22"/>
        </w:rPr>
        <w:t xml:space="preserve"> who are eligible for participation as advisor</w:t>
      </w:r>
      <w:r w:rsidR="00BB1A44">
        <w:rPr>
          <w:rFonts w:asciiTheme="minorHAnsi" w:hAnsiTheme="minorHAnsi"/>
          <w:sz w:val="22"/>
          <w:szCs w:val="22"/>
        </w:rPr>
        <w:t>y</w:t>
      </w:r>
      <w:r w:rsidR="001125D2" w:rsidRPr="000C7B15">
        <w:rPr>
          <w:rFonts w:asciiTheme="minorHAnsi" w:hAnsiTheme="minorHAnsi"/>
          <w:sz w:val="22"/>
          <w:szCs w:val="22"/>
        </w:rPr>
        <w:t xml:space="preserve"> committee chair for graduate programs within the </w:t>
      </w:r>
      <w:r w:rsidR="002B0F8C">
        <w:rPr>
          <w:rFonts w:asciiTheme="minorHAnsi" w:hAnsiTheme="minorHAnsi"/>
          <w:sz w:val="22"/>
          <w:szCs w:val="22"/>
        </w:rPr>
        <w:t>university</w:t>
      </w:r>
      <w:r w:rsidR="001125D2" w:rsidRPr="000C7B15">
        <w:rPr>
          <w:rFonts w:asciiTheme="minorHAnsi" w:hAnsiTheme="minorHAnsi"/>
          <w:sz w:val="22"/>
          <w:szCs w:val="22"/>
        </w:rPr>
        <w:t xml:space="preserve"> (as defined by Graduate School policies below) are </w:t>
      </w:r>
      <w:r w:rsidR="001125D2" w:rsidRPr="002174E6">
        <w:rPr>
          <w:rFonts w:asciiTheme="minorHAnsi" w:hAnsiTheme="minorHAnsi"/>
          <w:sz w:val="22"/>
          <w:szCs w:val="22"/>
        </w:rPr>
        <w:t>eligible to apply</w:t>
      </w:r>
      <w:r w:rsidR="001125D2" w:rsidRPr="000C7B15">
        <w:rPr>
          <w:rFonts w:asciiTheme="minorHAnsi" w:hAnsiTheme="minorHAnsi"/>
          <w:sz w:val="22"/>
          <w:szCs w:val="22"/>
        </w:rPr>
        <w:t xml:space="preserve"> for participation in </w:t>
      </w:r>
      <w:r w:rsidR="001125D2" w:rsidRPr="002174E6">
        <w:rPr>
          <w:rFonts w:asciiTheme="minorHAnsi" w:hAnsiTheme="minorHAnsi"/>
          <w:sz w:val="22"/>
          <w:szCs w:val="22"/>
        </w:rPr>
        <w:t>any</w:t>
      </w:r>
      <w:r w:rsidR="001125D2" w:rsidRPr="000C7B15">
        <w:rPr>
          <w:rFonts w:asciiTheme="minorHAnsi" w:hAnsiTheme="minorHAnsi"/>
          <w:sz w:val="22"/>
          <w:szCs w:val="22"/>
        </w:rPr>
        <w:t xml:space="preserve"> </w:t>
      </w:r>
      <w:r w:rsidR="001125D2" w:rsidRPr="002174E6">
        <w:rPr>
          <w:rFonts w:asciiTheme="minorHAnsi" w:hAnsiTheme="minorHAnsi"/>
          <w:sz w:val="22"/>
          <w:szCs w:val="22"/>
        </w:rPr>
        <w:t>graduate program</w:t>
      </w:r>
      <w:r w:rsidR="001125D2" w:rsidRPr="000C7B15">
        <w:rPr>
          <w:rFonts w:asciiTheme="minorHAnsi" w:hAnsiTheme="minorHAnsi"/>
          <w:sz w:val="22"/>
          <w:szCs w:val="22"/>
        </w:rPr>
        <w:t xml:space="preserve"> within the </w:t>
      </w:r>
      <w:r w:rsidR="002B0F8C">
        <w:rPr>
          <w:rFonts w:asciiTheme="minorHAnsi" w:hAnsiTheme="minorHAnsi"/>
          <w:sz w:val="22"/>
          <w:szCs w:val="22"/>
        </w:rPr>
        <w:t>university</w:t>
      </w:r>
      <w:r w:rsidR="001125D2" w:rsidRPr="000C7B15">
        <w:rPr>
          <w:rFonts w:asciiTheme="minorHAnsi" w:hAnsiTheme="minorHAnsi"/>
          <w:sz w:val="22"/>
          <w:szCs w:val="22"/>
        </w:rPr>
        <w:t>.</w:t>
      </w:r>
      <w:r w:rsidR="00C84CA1" w:rsidRPr="000C7B15">
        <w:rPr>
          <w:rFonts w:asciiTheme="minorHAnsi" w:hAnsiTheme="minorHAnsi"/>
          <w:sz w:val="22"/>
          <w:szCs w:val="22"/>
        </w:rPr>
        <w:t xml:space="preserve"> </w:t>
      </w:r>
      <w:r w:rsidR="001125D2" w:rsidRPr="000C7B15">
        <w:rPr>
          <w:rFonts w:asciiTheme="minorHAnsi" w:hAnsiTheme="minorHAnsi"/>
          <w:sz w:val="22"/>
          <w:szCs w:val="22"/>
        </w:rPr>
        <w:t xml:space="preserve">Therefore, the bylaws for each graduate program should clearly delineate the criteria by which such participation will be </w:t>
      </w:r>
      <w:r w:rsidR="00593F28" w:rsidRPr="000C7B15">
        <w:rPr>
          <w:rFonts w:asciiTheme="minorHAnsi" w:hAnsiTheme="minorHAnsi"/>
          <w:sz w:val="22"/>
          <w:szCs w:val="22"/>
        </w:rPr>
        <w:t>reviewed and</w:t>
      </w:r>
      <w:r w:rsidR="009B4FF6" w:rsidRPr="000C7B15">
        <w:rPr>
          <w:rFonts w:asciiTheme="minorHAnsi" w:hAnsiTheme="minorHAnsi"/>
          <w:sz w:val="22"/>
          <w:szCs w:val="22"/>
        </w:rPr>
        <w:t xml:space="preserve"> </w:t>
      </w:r>
      <w:r w:rsidR="001125D2" w:rsidRPr="000C7B15">
        <w:rPr>
          <w:rFonts w:asciiTheme="minorHAnsi" w:hAnsiTheme="minorHAnsi"/>
          <w:sz w:val="22"/>
          <w:szCs w:val="22"/>
        </w:rPr>
        <w:t>continued</w:t>
      </w:r>
      <w:r w:rsidR="009B4FF6" w:rsidRPr="000C7B15">
        <w:rPr>
          <w:rFonts w:asciiTheme="minorHAnsi" w:hAnsiTheme="minorHAnsi"/>
          <w:sz w:val="22"/>
          <w:szCs w:val="22"/>
        </w:rPr>
        <w:t xml:space="preserve"> or</w:t>
      </w:r>
      <w:r w:rsidR="001125D2" w:rsidRPr="000C7B15">
        <w:rPr>
          <w:rFonts w:asciiTheme="minorHAnsi" w:hAnsiTheme="minorHAnsi"/>
          <w:sz w:val="22"/>
          <w:szCs w:val="22"/>
        </w:rPr>
        <w:t xml:space="preserve"> discontinued. </w:t>
      </w:r>
    </w:p>
    <w:p w14:paraId="2C2DA7D7" w14:textId="77777777" w:rsidR="0003161A" w:rsidRPr="000C7B15" w:rsidRDefault="0003161A" w:rsidP="00B03257">
      <w:pPr>
        <w:ind w:left="288"/>
        <w:rPr>
          <w:rFonts w:asciiTheme="minorHAnsi" w:hAnsiTheme="minorHAnsi"/>
          <w:sz w:val="22"/>
          <w:szCs w:val="22"/>
        </w:rPr>
      </w:pPr>
    </w:p>
    <w:p w14:paraId="09DA3763" w14:textId="77777777" w:rsidR="0003161A" w:rsidRDefault="00C84CA1" w:rsidP="0003161A">
      <w:pPr>
        <w:ind w:left="576"/>
        <w:rPr>
          <w:rFonts w:asciiTheme="minorHAnsi" w:hAnsiTheme="minorHAnsi"/>
          <w:b/>
          <w:sz w:val="22"/>
          <w:szCs w:val="22"/>
        </w:rPr>
      </w:pPr>
      <w:bookmarkStart w:id="43" w:name="RespProgramDirector"/>
      <w:r w:rsidRPr="000C7B15">
        <w:rPr>
          <w:rFonts w:asciiTheme="minorHAnsi" w:hAnsiTheme="minorHAnsi"/>
          <w:b/>
          <w:sz w:val="22"/>
          <w:szCs w:val="22"/>
        </w:rPr>
        <w:t xml:space="preserve">a. </w:t>
      </w:r>
      <w:r w:rsidR="001125D2" w:rsidRPr="000C7B15">
        <w:rPr>
          <w:rFonts w:asciiTheme="minorHAnsi" w:hAnsiTheme="minorHAnsi"/>
          <w:b/>
          <w:sz w:val="22"/>
          <w:szCs w:val="22"/>
        </w:rPr>
        <w:t>Responsibilities of the Graduate Program</w:t>
      </w:r>
      <w:r w:rsidR="00F5166B" w:rsidRPr="000C7B15">
        <w:rPr>
          <w:rFonts w:asciiTheme="minorHAnsi" w:hAnsiTheme="minorHAnsi"/>
          <w:b/>
          <w:sz w:val="22"/>
          <w:szCs w:val="22"/>
        </w:rPr>
        <w:t xml:space="preserve"> </w:t>
      </w:r>
      <w:r w:rsidR="00143CB5" w:rsidRPr="000C7B15">
        <w:rPr>
          <w:rFonts w:asciiTheme="minorHAnsi" w:hAnsiTheme="minorHAnsi"/>
          <w:b/>
          <w:sz w:val="22"/>
          <w:szCs w:val="22"/>
        </w:rPr>
        <w:t>Director</w:t>
      </w:r>
      <w:bookmarkEnd w:id="43"/>
    </w:p>
    <w:p w14:paraId="13931987" w14:textId="1367C344" w:rsidR="00F5166B" w:rsidRPr="000C7B15" w:rsidRDefault="00F5166B" w:rsidP="0003161A">
      <w:pPr>
        <w:ind w:left="576"/>
        <w:rPr>
          <w:rFonts w:asciiTheme="minorHAnsi" w:hAnsiTheme="minorHAnsi"/>
          <w:sz w:val="22"/>
          <w:szCs w:val="22"/>
        </w:rPr>
      </w:pPr>
      <w:r w:rsidRPr="000C7B15">
        <w:rPr>
          <w:rFonts w:asciiTheme="minorHAnsi" w:hAnsiTheme="minorHAnsi"/>
          <w:sz w:val="22"/>
          <w:szCs w:val="22"/>
        </w:rPr>
        <w:t xml:space="preserve">The </w:t>
      </w:r>
      <w:r w:rsidR="00143CB5" w:rsidRPr="000C7B15">
        <w:rPr>
          <w:rFonts w:asciiTheme="minorHAnsi" w:hAnsiTheme="minorHAnsi"/>
          <w:sz w:val="22"/>
          <w:szCs w:val="22"/>
        </w:rPr>
        <w:t>director</w:t>
      </w:r>
      <w:r w:rsidRPr="000C7B15">
        <w:rPr>
          <w:rFonts w:asciiTheme="minorHAnsi" w:hAnsiTheme="minorHAnsi"/>
          <w:sz w:val="22"/>
          <w:szCs w:val="22"/>
        </w:rPr>
        <w:t xml:space="preserve"> of a graduate program is expected to provide overall academic leadership, develop and implement program policies, represent the interests of the program to the campus and </w:t>
      </w:r>
      <w:r w:rsidR="002B0F8C">
        <w:rPr>
          <w:rFonts w:asciiTheme="minorHAnsi" w:hAnsiTheme="minorHAnsi"/>
          <w:sz w:val="22"/>
          <w:szCs w:val="22"/>
        </w:rPr>
        <w:t>university</w:t>
      </w:r>
      <w:r w:rsidRPr="000C7B15">
        <w:rPr>
          <w:rFonts w:asciiTheme="minorHAnsi" w:hAnsiTheme="minorHAnsi"/>
          <w:sz w:val="22"/>
          <w:szCs w:val="22"/>
        </w:rPr>
        <w:t xml:space="preserve"> administrators, and call and preside at meetings of the program faculty.</w:t>
      </w:r>
      <w:r w:rsidR="00C84CA1" w:rsidRPr="000C7B15">
        <w:rPr>
          <w:rFonts w:asciiTheme="minorHAnsi" w:hAnsiTheme="minorHAnsi"/>
          <w:sz w:val="22"/>
          <w:szCs w:val="22"/>
        </w:rPr>
        <w:t xml:space="preserve"> </w:t>
      </w:r>
      <w:r w:rsidRPr="000C7B15">
        <w:rPr>
          <w:rFonts w:asciiTheme="minorHAnsi" w:hAnsiTheme="minorHAnsi"/>
          <w:sz w:val="22"/>
          <w:szCs w:val="22"/>
        </w:rPr>
        <w:t>In many programs</w:t>
      </w:r>
      <w:r w:rsidR="009B4FF6" w:rsidRPr="000C7B15">
        <w:rPr>
          <w:rFonts w:asciiTheme="minorHAnsi" w:hAnsiTheme="minorHAnsi"/>
          <w:sz w:val="22"/>
          <w:szCs w:val="22"/>
        </w:rPr>
        <w:t>,</w:t>
      </w:r>
      <w:r w:rsidRPr="000C7B15">
        <w:rPr>
          <w:rFonts w:asciiTheme="minorHAnsi" w:hAnsiTheme="minorHAnsi"/>
          <w:sz w:val="22"/>
          <w:szCs w:val="22"/>
        </w:rPr>
        <w:t xml:space="preserve"> the </w:t>
      </w:r>
      <w:r w:rsidR="00143CB5" w:rsidRPr="000C7B15">
        <w:rPr>
          <w:rFonts w:asciiTheme="minorHAnsi" w:hAnsiTheme="minorHAnsi"/>
          <w:sz w:val="22"/>
          <w:szCs w:val="22"/>
        </w:rPr>
        <w:t>director</w:t>
      </w:r>
      <w:r w:rsidRPr="000C7B15">
        <w:rPr>
          <w:rFonts w:asciiTheme="minorHAnsi" w:hAnsiTheme="minorHAnsi"/>
          <w:sz w:val="22"/>
          <w:szCs w:val="22"/>
        </w:rPr>
        <w:t xml:space="preserve"> will be the chair of the department to which the majority of </w:t>
      </w:r>
      <w:r w:rsidR="009B4FF6" w:rsidRPr="000C7B15">
        <w:rPr>
          <w:rFonts w:asciiTheme="minorHAnsi" w:hAnsiTheme="minorHAnsi"/>
          <w:sz w:val="22"/>
          <w:szCs w:val="22"/>
        </w:rPr>
        <w:t xml:space="preserve">the </w:t>
      </w:r>
      <w:r w:rsidRPr="000C7B15">
        <w:rPr>
          <w:rFonts w:asciiTheme="minorHAnsi" w:hAnsiTheme="minorHAnsi"/>
          <w:sz w:val="22"/>
          <w:szCs w:val="22"/>
        </w:rPr>
        <w:t>faculty belong.</w:t>
      </w:r>
      <w:r w:rsidR="00C84CA1" w:rsidRPr="000C7B15">
        <w:rPr>
          <w:rFonts w:asciiTheme="minorHAnsi" w:hAnsiTheme="minorHAnsi"/>
          <w:sz w:val="22"/>
          <w:szCs w:val="22"/>
        </w:rPr>
        <w:t xml:space="preserve"> </w:t>
      </w:r>
      <w:r w:rsidRPr="000C7B15">
        <w:rPr>
          <w:rFonts w:asciiTheme="minorHAnsi" w:hAnsiTheme="minorHAnsi"/>
          <w:sz w:val="22"/>
          <w:szCs w:val="22"/>
        </w:rPr>
        <w:t>However, this is not required.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When the department chair is also the graduate program </w:t>
      </w:r>
      <w:r w:rsidR="00143CB5" w:rsidRPr="000C7B15">
        <w:rPr>
          <w:rFonts w:asciiTheme="minorHAnsi" w:hAnsiTheme="minorHAnsi"/>
          <w:sz w:val="22"/>
          <w:szCs w:val="22"/>
        </w:rPr>
        <w:t>director</w:t>
      </w:r>
      <w:r w:rsidRPr="000C7B15">
        <w:rPr>
          <w:rFonts w:asciiTheme="minorHAnsi" w:hAnsiTheme="minorHAnsi"/>
          <w:sz w:val="22"/>
          <w:szCs w:val="22"/>
        </w:rPr>
        <w:t xml:space="preserve">, specific responsibilities </w:t>
      </w:r>
      <w:r w:rsidR="00FD1F2D">
        <w:rPr>
          <w:rFonts w:asciiTheme="minorHAnsi" w:hAnsiTheme="minorHAnsi"/>
          <w:sz w:val="22"/>
          <w:szCs w:val="22"/>
        </w:rPr>
        <w:t xml:space="preserve">may be delegated </w:t>
      </w:r>
      <w:r w:rsidRPr="000C7B15">
        <w:rPr>
          <w:rFonts w:asciiTheme="minorHAnsi" w:hAnsiTheme="minorHAnsi"/>
          <w:sz w:val="22"/>
          <w:szCs w:val="22"/>
        </w:rPr>
        <w:t>to a faculty member designated as the</w:t>
      </w:r>
      <w:r w:rsidR="00EE1AF0" w:rsidRPr="000C7B15">
        <w:rPr>
          <w:rFonts w:asciiTheme="minorHAnsi" w:hAnsiTheme="minorHAnsi"/>
          <w:sz w:val="22"/>
          <w:szCs w:val="22"/>
        </w:rPr>
        <w:t xml:space="preserve"> Graduate Program Coordinator.</w:t>
      </w:r>
      <w:r w:rsidRPr="000C7B15">
        <w:rPr>
          <w:rFonts w:asciiTheme="minorHAnsi" w:hAnsiTheme="minorHAnsi"/>
          <w:sz w:val="22"/>
          <w:szCs w:val="22"/>
        </w:rPr>
        <w:t xml:space="preserve"> </w:t>
      </w:r>
    </w:p>
    <w:p w14:paraId="0D470E50" w14:textId="77777777" w:rsidR="00F5166B" w:rsidRPr="000C7B15" w:rsidRDefault="00F5166B" w:rsidP="00CA200D">
      <w:pPr>
        <w:ind w:left="1440"/>
        <w:rPr>
          <w:rFonts w:asciiTheme="minorHAnsi" w:hAnsiTheme="minorHAnsi"/>
          <w:sz w:val="22"/>
          <w:szCs w:val="22"/>
        </w:rPr>
      </w:pPr>
    </w:p>
    <w:p w14:paraId="57D08E93" w14:textId="77777777" w:rsidR="0003161A" w:rsidRDefault="00C84CA1" w:rsidP="0003161A">
      <w:pPr>
        <w:ind w:left="576"/>
        <w:rPr>
          <w:rFonts w:asciiTheme="minorHAnsi" w:hAnsiTheme="minorHAnsi"/>
          <w:b/>
          <w:sz w:val="22"/>
          <w:szCs w:val="22"/>
        </w:rPr>
      </w:pPr>
      <w:bookmarkStart w:id="44" w:name="RespProgramCoord"/>
      <w:r w:rsidRPr="000C7B15">
        <w:rPr>
          <w:rFonts w:asciiTheme="minorHAnsi" w:hAnsiTheme="minorHAnsi"/>
          <w:b/>
          <w:sz w:val="22"/>
          <w:szCs w:val="22"/>
        </w:rPr>
        <w:t xml:space="preserve">b. </w:t>
      </w:r>
      <w:r w:rsidR="00F5166B" w:rsidRPr="000C7B15">
        <w:rPr>
          <w:rFonts w:asciiTheme="minorHAnsi" w:hAnsiTheme="minorHAnsi"/>
          <w:b/>
          <w:sz w:val="22"/>
          <w:szCs w:val="22"/>
        </w:rPr>
        <w:t>Responsibilities of the Graduate Program Coordinator (GPC</w:t>
      </w:r>
      <w:bookmarkEnd w:id="44"/>
      <w:r w:rsidR="00F5166B" w:rsidRPr="000C7B15">
        <w:rPr>
          <w:rFonts w:asciiTheme="minorHAnsi" w:hAnsiTheme="minorHAnsi"/>
          <w:b/>
          <w:sz w:val="22"/>
          <w:szCs w:val="22"/>
        </w:rPr>
        <w:t>)</w:t>
      </w:r>
    </w:p>
    <w:p w14:paraId="79FCC45D" w14:textId="2F13815F" w:rsidR="00F5166B" w:rsidRPr="000C7B15" w:rsidRDefault="00F5166B" w:rsidP="0003161A">
      <w:pPr>
        <w:ind w:left="576"/>
        <w:rPr>
          <w:rFonts w:asciiTheme="minorHAnsi" w:hAnsiTheme="minorHAnsi"/>
          <w:sz w:val="22"/>
          <w:szCs w:val="22"/>
        </w:rPr>
      </w:pPr>
      <w:r w:rsidRPr="000C7B15">
        <w:rPr>
          <w:rFonts w:asciiTheme="minorHAnsi" w:hAnsiTheme="minorHAnsi"/>
          <w:sz w:val="22"/>
          <w:szCs w:val="22"/>
        </w:rPr>
        <w:t>The Graduate Program Coordinator (GPC) recruits, admits</w:t>
      </w:r>
      <w:r w:rsidR="009B4FF6" w:rsidRPr="000C7B15">
        <w:rPr>
          <w:rFonts w:asciiTheme="minorHAnsi" w:hAnsiTheme="minorHAnsi"/>
          <w:sz w:val="22"/>
          <w:szCs w:val="22"/>
        </w:rPr>
        <w:t>,</w:t>
      </w:r>
      <w:r w:rsidRPr="000C7B15">
        <w:rPr>
          <w:rFonts w:asciiTheme="minorHAnsi" w:hAnsiTheme="minorHAnsi"/>
          <w:sz w:val="22"/>
          <w:szCs w:val="22"/>
        </w:rPr>
        <w:t xml:space="preserve"> and advises students in the graduate program. In addition</w:t>
      </w:r>
      <w:r w:rsidR="009B4FF6" w:rsidRPr="000C7B15">
        <w:rPr>
          <w:rFonts w:asciiTheme="minorHAnsi" w:hAnsiTheme="minorHAnsi"/>
          <w:sz w:val="22"/>
          <w:szCs w:val="22"/>
        </w:rPr>
        <w:t>,</w:t>
      </w:r>
      <w:r w:rsidRPr="000C7B15">
        <w:rPr>
          <w:rFonts w:asciiTheme="minorHAnsi" w:hAnsiTheme="minorHAnsi"/>
          <w:sz w:val="22"/>
          <w:szCs w:val="22"/>
        </w:rPr>
        <w:t xml:space="preserve"> the GPC will serve as interim advisor to new graduate students in the program. The GPC should be a member of the </w:t>
      </w:r>
      <w:r w:rsidR="00D11348" w:rsidRPr="000C7B15">
        <w:rPr>
          <w:rFonts w:asciiTheme="minorHAnsi" w:hAnsiTheme="minorHAnsi"/>
          <w:sz w:val="22"/>
          <w:szCs w:val="22"/>
        </w:rPr>
        <w:t xml:space="preserve">program’s graduate </w:t>
      </w:r>
      <w:r w:rsidR="00FA619F">
        <w:rPr>
          <w:rFonts w:asciiTheme="minorHAnsi" w:hAnsiTheme="minorHAnsi"/>
          <w:sz w:val="22"/>
          <w:szCs w:val="22"/>
        </w:rPr>
        <w:t xml:space="preserve">program </w:t>
      </w:r>
      <w:r w:rsidRPr="000C7B15">
        <w:rPr>
          <w:rFonts w:asciiTheme="minorHAnsi" w:hAnsiTheme="minorHAnsi"/>
          <w:sz w:val="22"/>
          <w:szCs w:val="22"/>
        </w:rPr>
        <w:t>faculty</w:t>
      </w:r>
      <w:r w:rsidR="00D11348" w:rsidRPr="000C7B15">
        <w:rPr>
          <w:rFonts w:asciiTheme="minorHAnsi" w:hAnsiTheme="minorHAnsi"/>
          <w:sz w:val="22"/>
          <w:szCs w:val="22"/>
        </w:rPr>
        <w:t xml:space="preserve"> and a WSU </w:t>
      </w:r>
      <w:r w:rsidR="000F75AB" w:rsidRPr="000C7B15">
        <w:rPr>
          <w:rFonts w:asciiTheme="minorHAnsi" w:hAnsiTheme="minorHAnsi"/>
          <w:sz w:val="22"/>
          <w:szCs w:val="22"/>
        </w:rPr>
        <w:t>employee and</w:t>
      </w:r>
      <w:r w:rsidRPr="000C7B15">
        <w:rPr>
          <w:rFonts w:asciiTheme="minorHAnsi" w:hAnsiTheme="minorHAnsi"/>
          <w:sz w:val="22"/>
          <w:szCs w:val="22"/>
        </w:rPr>
        <w:t xml:space="preserve"> is the official representative of the academic unit that offers the graduate program.</w:t>
      </w:r>
      <w:r w:rsidR="00C84CA1" w:rsidRPr="000C7B15">
        <w:rPr>
          <w:rFonts w:asciiTheme="minorHAnsi" w:hAnsiTheme="minorHAnsi"/>
          <w:sz w:val="22"/>
          <w:szCs w:val="22"/>
        </w:rPr>
        <w:t xml:space="preserve"> </w:t>
      </w:r>
      <w:r w:rsidRPr="000C7B15">
        <w:rPr>
          <w:rFonts w:asciiTheme="minorHAnsi" w:hAnsiTheme="minorHAnsi"/>
          <w:sz w:val="22"/>
          <w:szCs w:val="22"/>
        </w:rPr>
        <w:t>The GPC maintains familiarity with the policies and procedures of the Graduate School and provides overall coordination of graduate activities within the program.</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 addition, the GPC generally has the departmental signature authority for recommendations for admissions, and changes to programs of study, </w:t>
      </w:r>
      <w:r w:rsidR="008D634D">
        <w:rPr>
          <w:rFonts w:asciiTheme="minorHAnsi" w:hAnsiTheme="minorHAnsi"/>
          <w:sz w:val="22"/>
          <w:szCs w:val="22"/>
        </w:rPr>
        <w:t>advisory</w:t>
      </w:r>
      <w:r w:rsidR="008D634D" w:rsidRPr="000C7B15">
        <w:rPr>
          <w:rFonts w:asciiTheme="minorHAnsi" w:hAnsiTheme="minorHAnsi"/>
          <w:sz w:val="22"/>
          <w:szCs w:val="22"/>
        </w:rPr>
        <w:t xml:space="preserve"> </w:t>
      </w:r>
      <w:r w:rsidRPr="000C7B15">
        <w:rPr>
          <w:rFonts w:asciiTheme="minorHAnsi" w:hAnsiTheme="minorHAnsi"/>
          <w:sz w:val="22"/>
          <w:szCs w:val="22"/>
        </w:rPr>
        <w:t xml:space="preserve">committees, and majors. </w:t>
      </w:r>
      <w:r w:rsidR="008C2616" w:rsidRPr="000C7B15">
        <w:rPr>
          <w:rFonts w:asciiTheme="minorHAnsi" w:hAnsiTheme="minorHAnsi"/>
          <w:sz w:val="22"/>
          <w:szCs w:val="22"/>
        </w:rPr>
        <w:t>The</w:t>
      </w:r>
      <w:r w:rsidRPr="000C7B15">
        <w:rPr>
          <w:rFonts w:asciiTheme="minorHAnsi" w:hAnsiTheme="minorHAnsi"/>
          <w:sz w:val="22"/>
          <w:szCs w:val="22"/>
        </w:rPr>
        <w:t xml:space="preserve"> </w:t>
      </w:r>
      <w:r w:rsidR="00143CB5" w:rsidRPr="000C7B15">
        <w:rPr>
          <w:rFonts w:asciiTheme="minorHAnsi" w:hAnsiTheme="minorHAnsi"/>
          <w:sz w:val="22"/>
          <w:szCs w:val="22"/>
        </w:rPr>
        <w:t>director</w:t>
      </w:r>
      <w:r w:rsidRPr="000C7B15">
        <w:rPr>
          <w:rFonts w:asciiTheme="minorHAnsi" w:hAnsiTheme="minorHAnsi"/>
          <w:sz w:val="22"/>
          <w:szCs w:val="22"/>
        </w:rPr>
        <w:t xml:space="preserve"> of the program may also serve as the GPC.</w:t>
      </w:r>
    </w:p>
    <w:p w14:paraId="7106118D" w14:textId="77777777" w:rsidR="00F5166B" w:rsidRPr="000C7B15" w:rsidRDefault="00F5166B" w:rsidP="007A377E">
      <w:pPr>
        <w:rPr>
          <w:rFonts w:asciiTheme="minorHAnsi" w:hAnsiTheme="minorHAnsi"/>
          <w:sz w:val="22"/>
          <w:szCs w:val="22"/>
        </w:rPr>
      </w:pPr>
    </w:p>
    <w:p w14:paraId="78C0A738" w14:textId="77777777" w:rsidR="0003161A" w:rsidRDefault="00BA6E48" w:rsidP="0003161A">
      <w:pPr>
        <w:ind w:left="576"/>
        <w:rPr>
          <w:rFonts w:asciiTheme="minorHAnsi" w:hAnsiTheme="minorHAnsi"/>
          <w:b/>
          <w:sz w:val="22"/>
          <w:szCs w:val="22"/>
        </w:rPr>
      </w:pPr>
      <w:bookmarkStart w:id="45" w:name="RespAcademicCoord"/>
      <w:r w:rsidRPr="000C7B15">
        <w:rPr>
          <w:rFonts w:asciiTheme="minorHAnsi" w:hAnsiTheme="minorHAnsi"/>
          <w:b/>
          <w:sz w:val="22"/>
          <w:szCs w:val="22"/>
        </w:rPr>
        <w:t xml:space="preserve">c. </w:t>
      </w:r>
      <w:r w:rsidR="00F5166B" w:rsidRPr="000C7B15">
        <w:rPr>
          <w:rFonts w:asciiTheme="minorHAnsi" w:hAnsiTheme="minorHAnsi"/>
          <w:b/>
          <w:sz w:val="22"/>
          <w:szCs w:val="22"/>
        </w:rPr>
        <w:t>Responsibilities of the Graduate Academic Coordinator (GAC)</w:t>
      </w:r>
      <w:bookmarkEnd w:id="45"/>
    </w:p>
    <w:p w14:paraId="388EAD17" w14:textId="77777777" w:rsidR="002174E6" w:rsidRDefault="00F5166B">
      <w:pPr>
        <w:ind w:left="576"/>
        <w:rPr>
          <w:rFonts w:asciiTheme="minorHAnsi" w:hAnsiTheme="minorHAnsi"/>
          <w:sz w:val="22"/>
          <w:szCs w:val="22"/>
        </w:rPr>
      </w:pPr>
      <w:r w:rsidRPr="000C7B15">
        <w:rPr>
          <w:rFonts w:asciiTheme="minorHAnsi" w:hAnsiTheme="minorHAnsi"/>
          <w:sz w:val="22"/>
          <w:szCs w:val="22"/>
        </w:rPr>
        <w:t xml:space="preserve">The Graduate Academic Coordinator (GAC) typically is a staff position that assists the department chair, </w:t>
      </w:r>
      <w:r w:rsidR="00143CB5" w:rsidRPr="000C7B15">
        <w:rPr>
          <w:rFonts w:asciiTheme="minorHAnsi" w:hAnsiTheme="minorHAnsi"/>
          <w:sz w:val="22"/>
          <w:szCs w:val="22"/>
        </w:rPr>
        <w:t>director</w:t>
      </w:r>
      <w:r w:rsidRPr="000C7B15">
        <w:rPr>
          <w:rFonts w:asciiTheme="minorHAnsi" w:hAnsiTheme="minorHAnsi"/>
          <w:sz w:val="22"/>
          <w:szCs w:val="22"/>
        </w:rPr>
        <w:t xml:space="preserve"> of the program, GPC</w:t>
      </w:r>
      <w:r w:rsidR="009B4FF6" w:rsidRPr="000C7B15">
        <w:rPr>
          <w:rFonts w:asciiTheme="minorHAnsi" w:hAnsiTheme="minorHAnsi"/>
          <w:sz w:val="22"/>
          <w:szCs w:val="22"/>
        </w:rPr>
        <w:t>,</w:t>
      </w:r>
      <w:r w:rsidRPr="000C7B15">
        <w:rPr>
          <w:rFonts w:asciiTheme="minorHAnsi" w:hAnsiTheme="minorHAnsi"/>
          <w:sz w:val="22"/>
          <w:szCs w:val="22"/>
        </w:rPr>
        <w:t xml:space="preserve"> and program faculty with the administration of the graduate program, including recruitment, admissions, and academic implementation.</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GAC provides support by ensuring that Graduate School and departmental policies and procedures are followed, assisting with graduate student recruitment, coordinating daily activities and information with the Graduate School, and </w:t>
      </w:r>
      <w:r w:rsidRPr="000C7B15">
        <w:rPr>
          <w:rFonts w:asciiTheme="minorHAnsi" w:hAnsiTheme="minorHAnsi"/>
          <w:sz w:val="22"/>
          <w:szCs w:val="22"/>
        </w:rPr>
        <w:lastRenderedPageBreak/>
        <w:t>processing forms and maintaining student records</w:t>
      </w:r>
      <w:r w:rsidR="00C54C2F">
        <w:rPr>
          <w:rFonts w:asciiTheme="minorHAnsi" w:hAnsiTheme="minorHAnsi"/>
          <w:sz w:val="22"/>
          <w:szCs w:val="22"/>
        </w:rPr>
        <w:t xml:space="preserve"> in the Graduate Research Management (GRM) module within myWSU.</w:t>
      </w:r>
      <w:r w:rsidRPr="000C7B15">
        <w:rPr>
          <w:rFonts w:asciiTheme="minorHAnsi" w:hAnsiTheme="minorHAnsi"/>
          <w:sz w:val="22"/>
          <w:szCs w:val="22"/>
        </w:rPr>
        <w:t xml:space="preserve"> The academic coordinator often supports graduate students by providing information and guidance on program requirements and deadlines.</w:t>
      </w:r>
      <w:r w:rsidR="00C84CA1" w:rsidRPr="000C7B15">
        <w:rPr>
          <w:rFonts w:asciiTheme="minorHAnsi" w:hAnsiTheme="minorHAnsi"/>
          <w:sz w:val="22"/>
          <w:szCs w:val="22"/>
        </w:rPr>
        <w:t xml:space="preserve"> </w:t>
      </w:r>
      <w:r w:rsidRPr="000C7B15">
        <w:rPr>
          <w:rFonts w:asciiTheme="minorHAnsi" w:hAnsiTheme="minorHAnsi"/>
          <w:sz w:val="22"/>
          <w:szCs w:val="22"/>
        </w:rPr>
        <w:t>In smaller units</w:t>
      </w:r>
      <w:r w:rsidR="009B4FF6" w:rsidRPr="000C7B15">
        <w:rPr>
          <w:rFonts w:asciiTheme="minorHAnsi" w:hAnsiTheme="minorHAnsi"/>
          <w:sz w:val="22"/>
          <w:szCs w:val="22"/>
        </w:rPr>
        <w:t>,</w:t>
      </w:r>
      <w:r w:rsidRPr="000C7B15">
        <w:rPr>
          <w:rFonts w:asciiTheme="minorHAnsi" w:hAnsiTheme="minorHAnsi"/>
          <w:sz w:val="22"/>
          <w:szCs w:val="22"/>
        </w:rPr>
        <w:t xml:space="preserve"> the GPC may also fill the responsibilities of the GAC. </w:t>
      </w:r>
    </w:p>
    <w:p w14:paraId="6F54B65C" w14:textId="59DFC757" w:rsidR="00F5166B" w:rsidRPr="000C7B15" w:rsidRDefault="00B57BD8" w:rsidP="00895CEE">
      <w:pPr>
        <w:ind w:left="576"/>
      </w:pPr>
      <w:r>
        <w:rPr>
          <w:rFonts w:asciiTheme="minorHAnsi" w:hAnsiTheme="minorHAnsi"/>
          <w:sz w:val="22"/>
          <w:szCs w:val="22"/>
        </w:rPr>
        <w:tab/>
      </w:r>
    </w:p>
    <w:p w14:paraId="7330A6A6" w14:textId="52D517F4" w:rsidR="00485D1B" w:rsidRPr="00E876B9" w:rsidRDefault="00AF20BB" w:rsidP="00FC03AD">
      <w:pPr>
        <w:ind w:left="576"/>
        <w:rPr>
          <w:rFonts w:asciiTheme="minorHAnsi" w:hAnsiTheme="minorHAnsi"/>
          <w:bCs/>
          <w:sz w:val="22"/>
          <w:szCs w:val="22"/>
        </w:rPr>
      </w:pPr>
      <w:bookmarkStart w:id="46" w:name="_Hlk29198828"/>
      <w:r w:rsidRPr="00AF20BB">
        <w:rPr>
          <w:rFonts w:asciiTheme="minorHAnsi" w:hAnsiTheme="minorHAnsi"/>
          <w:b/>
          <w:sz w:val="22"/>
          <w:szCs w:val="22"/>
        </w:rPr>
        <w:t>d.</w:t>
      </w:r>
      <w:r>
        <w:rPr>
          <w:rFonts w:asciiTheme="minorHAnsi" w:hAnsiTheme="minorHAnsi"/>
          <w:b/>
          <w:sz w:val="22"/>
          <w:szCs w:val="22"/>
        </w:rPr>
        <w:t xml:space="preserve"> </w:t>
      </w:r>
      <w:r w:rsidR="00FC03AD" w:rsidRPr="00895CEE">
        <w:rPr>
          <w:rFonts w:asciiTheme="minorHAnsi" w:hAnsiTheme="minorHAnsi"/>
          <w:b/>
          <w:sz w:val="22"/>
          <w:szCs w:val="22"/>
        </w:rPr>
        <w:t>Faculty of the Graduate</w:t>
      </w:r>
      <w:r w:rsidR="00DF4769">
        <w:rPr>
          <w:rFonts w:asciiTheme="minorHAnsi" w:hAnsiTheme="minorHAnsi"/>
          <w:b/>
          <w:sz w:val="22"/>
          <w:szCs w:val="22"/>
        </w:rPr>
        <w:t xml:space="preserve"> </w:t>
      </w:r>
      <w:r w:rsidR="00DF4769" w:rsidRPr="00E876B9">
        <w:rPr>
          <w:rFonts w:asciiTheme="minorHAnsi" w:hAnsiTheme="minorHAnsi"/>
          <w:b/>
          <w:sz w:val="22"/>
          <w:szCs w:val="22"/>
        </w:rPr>
        <w:t>School</w:t>
      </w:r>
      <w:r w:rsidR="00271FFE" w:rsidRPr="00E876B9">
        <w:rPr>
          <w:rFonts w:asciiTheme="minorHAnsi" w:hAnsiTheme="minorHAnsi"/>
          <w:b/>
          <w:sz w:val="22"/>
          <w:szCs w:val="22"/>
        </w:rPr>
        <w:t xml:space="preserve"> </w:t>
      </w:r>
      <w:r w:rsidR="00FC03AD" w:rsidRPr="00895CEE">
        <w:rPr>
          <w:rFonts w:asciiTheme="minorHAnsi" w:hAnsiTheme="minorHAnsi"/>
          <w:bCs/>
          <w:sz w:val="22"/>
          <w:szCs w:val="22"/>
        </w:rPr>
        <w:t xml:space="preserve">The Faculty of the Graduate School consists of faculties of graduate programs of academic colleges that have placed the administration of their graduate program under the Graduate School. An appointment to the Faculty of the Graduate School applies </w:t>
      </w:r>
      <w:r w:rsidR="009C0240" w:rsidRPr="00E876B9">
        <w:rPr>
          <w:rFonts w:asciiTheme="minorHAnsi" w:hAnsiTheme="minorHAnsi"/>
          <w:bCs/>
          <w:sz w:val="22"/>
          <w:szCs w:val="22"/>
        </w:rPr>
        <w:t xml:space="preserve">only </w:t>
      </w:r>
      <w:r w:rsidR="00FC03AD" w:rsidRPr="00895CEE">
        <w:rPr>
          <w:rFonts w:asciiTheme="minorHAnsi" w:hAnsiTheme="minorHAnsi"/>
          <w:bCs/>
          <w:sz w:val="22"/>
          <w:szCs w:val="22"/>
        </w:rPr>
        <w:t xml:space="preserve">to the membership of graduate advisory committees. The </w:t>
      </w:r>
      <w:r w:rsidR="00723CAB" w:rsidRPr="00E876B9">
        <w:rPr>
          <w:rFonts w:asciiTheme="minorHAnsi" w:hAnsiTheme="minorHAnsi"/>
          <w:bCs/>
          <w:sz w:val="22"/>
          <w:szCs w:val="22"/>
        </w:rPr>
        <w:t xml:space="preserve">membership of the </w:t>
      </w:r>
      <w:r w:rsidR="00FC03AD" w:rsidRPr="00895CEE">
        <w:rPr>
          <w:rFonts w:asciiTheme="minorHAnsi" w:hAnsiTheme="minorHAnsi"/>
          <w:bCs/>
          <w:sz w:val="22"/>
          <w:szCs w:val="22"/>
        </w:rPr>
        <w:t>Faculty of the Graduate School includes Graduate Faculty, Associate Graduate Faculty, and Auxiliary Graduate Faculty</w:t>
      </w:r>
      <w:r w:rsidR="00824CD7" w:rsidRPr="00E876B9">
        <w:rPr>
          <w:rFonts w:asciiTheme="minorHAnsi" w:hAnsiTheme="minorHAnsi"/>
          <w:bCs/>
          <w:sz w:val="22"/>
          <w:szCs w:val="22"/>
        </w:rPr>
        <w:t>,</w:t>
      </w:r>
      <w:r w:rsidR="001D35FC" w:rsidRPr="00E876B9">
        <w:rPr>
          <w:rFonts w:asciiTheme="minorHAnsi" w:hAnsiTheme="minorHAnsi"/>
          <w:bCs/>
          <w:sz w:val="22"/>
          <w:szCs w:val="22"/>
        </w:rPr>
        <w:t xml:space="preserve"> </w:t>
      </w:r>
      <w:r w:rsidR="00723CAB" w:rsidRPr="00E876B9">
        <w:rPr>
          <w:rFonts w:asciiTheme="minorHAnsi" w:hAnsiTheme="minorHAnsi"/>
          <w:bCs/>
          <w:sz w:val="22"/>
          <w:szCs w:val="22"/>
        </w:rPr>
        <w:t>with</w:t>
      </w:r>
      <w:r w:rsidR="00824CD7" w:rsidRPr="00E876B9">
        <w:rPr>
          <w:rFonts w:asciiTheme="minorHAnsi" w:hAnsiTheme="minorHAnsi"/>
          <w:bCs/>
          <w:sz w:val="22"/>
          <w:szCs w:val="22"/>
        </w:rPr>
        <w:t xml:space="preserve"> roles</w:t>
      </w:r>
      <w:r w:rsidR="00FC03AD" w:rsidRPr="00895CEE">
        <w:rPr>
          <w:rFonts w:asciiTheme="minorHAnsi" w:hAnsiTheme="minorHAnsi"/>
          <w:bCs/>
          <w:sz w:val="22"/>
          <w:szCs w:val="22"/>
        </w:rPr>
        <w:t xml:space="preserve"> defined below</w:t>
      </w:r>
      <w:r w:rsidR="00C324B3" w:rsidRPr="00E876B9">
        <w:rPr>
          <w:rFonts w:asciiTheme="minorHAnsi" w:hAnsiTheme="minorHAnsi"/>
          <w:bCs/>
          <w:sz w:val="22"/>
          <w:szCs w:val="22"/>
        </w:rPr>
        <w:t xml:space="preserve"> and summarized in th</w:t>
      </w:r>
      <w:r w:rsidR="002F5512" w:rsidRPr="00E876B9">
        <w:rPr>
          <w:rFonts w:asciiTheme="minorHAnsi" w:hAnsiTheme="minorHAnsi"/>
          <w:bCs/>
          <w:sz w:val="22"/>
          <w:szCs w:val="22"/>
        </w:rPr>
        <w:t>e table</w:t>
      </w:r>
      <w:r w:rsidR="00AF5820">
        <w:rPr>
          <w:rFonts w:asciiTheme="minorHAnsi" w:hAnsiTheme="minorHAnsi"/>
          <w:bCs/>
          <w:sz w:val="22"/>
          <w:szCs w:val="22"/>
        </w:rPr>
        <w:t xml:space="preserve"> </w:t>
      </w:r>
      <w:r w:rsidR="00AF5820" w:rsidRPr="00E876B9">
        <w:rPr>
          <w:rFonts w:asciiTheme="minorHAnsi" w:hAnsiTheme="minorHAnsi"/>
          <w:bCs/>
          <w:sz w:val="22"/>
          <w:szCs w:val="22"/>
        </w:rPr>
        <w:t>following</w:t>
      </w:r>
      <w:r w:rsidR="00AF5820">
        <w:rPr>
          <w:rFonts w:asciiTheme="minorHAnsi" w:hAnsiTheme="minorHAnsi"/>
          <w:bCs/>
          <w:sz w:val="22"/>
          <w:szCs w:val="22"/>
        </w:rPr>
        <w:t xml:space="preserve"> </w:t>
      </w:r>
      <w:r w:rsidR="006F4D07">
        <w:rPr>
          <w:rFonts w:asciiTheme="minorHAnsi" w:hAnsiTheme="minorHAnsi"/>
          <w:bCs/>
          <w:sz w:val="22"/>
          <w:szCs w:val="22"/>
        </w:rPr>
        <w:t>Section 1.D.2.e</w:t>
      </w:r>
      <w:r w:rsidR="00FC03AD" w:rsidRPr="00895CEE">
        <w:rPr>
          <w:rFonts w:asciiTheme="minorHAnsi" w:hAnsiTheme="minorHAnsi"/>
          <w:bCs/>
          <w:sz w:val="22"/>
          <w:szCs w:val="22"/>
        </w:rPr>
        <w:t>.</w:t>
      </w:r>
      <w:r w:rsidR="009554B6" w:rsidRPr="00E876B9">
        <w:rPr>
          <w:rFonts w:asciiTheme="minorHAnsi" w:hAnsiTheme="minorHAnsi"/>
          <w:bCs/>
          <w:sz w:val="22"/>
          <w:szCs w:val="22"/>
        </w:rPr>
        <w:t xml:space="preserve"> </w:t>
      </w:r>
    </w:p>
    <w:p w14:paraId="7D322EA5" w14:textId="77777777" w:rsidR="00485D1B" w:rsidRPr="00E876B9" w:rsidRDefault="00485D1B" w:rsidP="00FC03AD">
      <w:pPr>
        <w:ind w:left="576"/>
        <w:rPr>
          <w:rFonts w:asciiTheme="minorHAnsi" w:hAnsiTheme="minorHAnsi"/>
          <w:bCs/>
          <w:sz w:val="22"/>
          <w:szCs w:val="22"/>
        </w:rPr>
      </w:pPr>
    </w:p>
    <w:p w14:paraId="0D0A6A48" w14:textId="0495F0FA" w:rsidR="00D60C59" w:rsidRPr="00895CEE" w:rsidRDefault="00A03D44" w:rsidP="00895CEE">
      <w:pPr>
        <w:pStyle w:val="ListParagraph"/>
        <w:ind w:left="576"/>
        <w:rPr>
          <w:rFonts w:asciiTheme="minorHAnsi" w:hAnsiTheme="minorHAnsi" w:cstheme="minorHAnsi"/>
          <w:sz w:val="22"/>
          <w:szCs w:val="22"/>
        </w:rPr>
      </w:pPr>
      <w:r w:rsidRPr="00E876B9">
        <w:rPr>
          <w:rFonts w:asciiTheme="minorHAnsi" w:hAnsiTheme="minorHAnsi"/>
          <w:bCs/>
          <w:sz w:val="22"/>
          <w:szCs w:val="22"/>
        </w:rPr>
        <w:t xml:space="preserve">The updated </w:t>
      </w:r>
      <w:r w:rsidR="00485D1B" w:rsidRPr="00E876B9">
        <w:rPr>
          <w:rFonts w:asciiTheme="minorHAnsi" w:hAnsiTheme="minorHAnsi"/>
          <w:bCs/>
          <w:sz w:val="22"/>
          <w:szCs w:val="22"/>
        </w:rPr>
        <w:t xml:space="preserve">roster of the Faculty of the Graduate School </w:t>
      </w:r>
      <w:r w:rsidRPr="00E876B9">
        <w:rPr>
          <w:rFonts w:asciiTheme="minorHAnsi" w:hAnsiTheme="minorHAnsi"/>
          <w:bCs/>
          <w:sz w:val="22"/>
          <w:szCs w:val="22"/>
        </w:rPr>
        <w:t xml:space="preserve">will be posted as soon as possible in the fall semester </w:t>
      </w:r>
      <w:r w:rsidR="00AE2A61" w:rsidRPr="00E876B9">
        <w:rPr>
          <w:rFonts w:asciiTheme="minorHAnsi" w:hAnsiTheme="minorHAnsi"/>
          <w:bCs/>
          <w:sz w:val="22"/>
          <w:szCs w:val="22"/>
        </w:rPr>
        <w:t xml:space="preserve">of </w:t>
      </w:r>
      <w:r w:rsidRPr="00E876B9">
        <w:rPr>
          <w:rFonts w:asciiTheme="minorHAnsi" w:hAnsiTheme="minorHAnsi"/>
          <w:bCs/>
          <w:sz w:val="22"/>
          <w:szCs w:val="22"/>
        </w:rPr>
        <w:t xml:space="preserve">each year. </w:t>
      </w:r>
      <w:r w:rsidR="009554B6" w:rsidRPr="00E876B9">
        <w:rPr>
          <w:rFonts w:asciiTheme="minorHAnsi" w:hAnsiTheme="minorHAnsi"/>
          <w:bCs/>
          <w:sz w:val="22"/>
          <w:szCs w:val="22"/>
        </w:rPr>
        <w:t>The bylaws of individual departments and programs may be more prescriptive</w:t>
      </w:r>
      <w:r w:rsidR="00104E2C" w:rsidRPr="00E876B9">
        <w:rPr>
          <w:rFonts w:asciiTheme="minorHAnsi" w:hAnsiTheme="minorHAnsi"/>
          <w:bCs/>
          <w:sz w:val="22"/>
          <w:szCs w:val="22"/>
        </w:rPr>
        <w:t xml:space="preserve"> in defining the membership of graduate </w:t>
      </w:r>
      <w:r w:rsidR="006C1AB3" w:rsidRPr="00E876B9">
        <w:rPr>
          <w:rFonts w:asciiTheme="minorHAnsi" w:hAnsiTheme="minorHAnsi"/>
          <w:bCs/>
          <w:sz w:val="22"/>
          <w:szCs w:val="22"/>
        </w:rPr>
        <w:t>program faculty</w:t>
      </w:r>
      <w:r w:rsidR="001D35FC">
        <w:rPr>
          <w:rFonts w:asciiTheme="minorHAnsi" w:hAnsiTheme="minorHAnsi"/>
          <w:bCs/>
          <w:sz w:val="22"/>
          <w:szCs w:val="22"/>
        </w:rPr>
        <w:t xml:space="preserve"> (see category iv below)</w:t>
      </w:r>
      <w:r w:rsidR="005F5A20">
        <w:rPr>
          <w:rFonts w:asciiTheme="minorHAnsi" w:hAnsiTheme="minorHAnsi"/>
          <w:bCs/>
          <w:sz w:val="22"/>
          <w:szCs w:val="22"/>
        </w:rPr>
        <w:t xml:space="preserve"> than these</w:t>
      </w:r>
      <w:r w:rsidR="00824CD7">
        <w:rPr>
          <w:rFonts w:asciiTheme="minorHAnsi" w:hAnsiTheme="minorHAnsi"/>
          <w:bCs/>
          <w:sz w:val="22"/>
          <w:szCs w:val="22"/>
        </w:rPr>
        <w:t xml:space="preserve"> </w:t>
      </w:r>
      <w:r w:rsidR="009554B6" w:rsidRPr="009554B6">
        <w:rPr>
          <w:rFonts w:asciiTheme="minorHAnsi" w:hAnsiTheme="minorHAnsi"/>
          <w:bCs/>
          <w:sz w:val="22"/>
          <w:szCs w:val="22"/>
        </w:rPr>
        <w:t>Graduate School policies</w:t>
      </w:r>
      <w:r w:rsidR="00824CD7">
        <w:rPr>
          <w:rFonts w:asciiTheme="minorHAnsi" w:hAnsiTheme="minorHAnsi"/>
          <w:bCs/>
          <w:sz w:val="22"/>
          <w:szCs w:val="22"/>
        </w:rPr>
        <w:t xml:space="preserve"> but not less so</w:t>
      </w:r>
      <w:r w:rsidR="009554B6" w:rsidRPr="009554B6">
        <w:rPr>
          <w:rFonts w:asciiTheme="minorHAnsi" w:hAnsiTheme="minorHAnsi"/>
          <w:bCs/>
          <w:sz w:val="22"/>
          <w:szCs w:val="22"/>
        </w:rPr>
        <w:t>.</w:t>
      </w:r>
      <w:r w:rsidR="00FC03AD" w:rsidRPr="00895CEE">
        <w:rPr>
          <w:rFonts w:asciiTheme="minorHAnsi" w:hAnsiTheme="minorHAnsi"/>
          <w:bCs/>
          <w:sz w:val="22"/>
          <w:szCs w:val="22"/>
        </w:rPr>
        <w:t xml:space="preserve"> </w:t>
      </w:r>
      <w:r w:rsidR="000305B8">
        <w:rPr>
          <w:rFonts w:asciiTheme="minorHAnsi" w:hAnsiTheme="minorHAnsi"/>
          <w:bCs/>
          <w:sz w:val="22"/>
          <w:szCs w:val="22"/>
        </w:rPr>
        <w:t xml:space="preserve">Membership in each unit’s </w:t>
      </w:r>
      <w:r w:rsidR="00D60C59" w:rsidRPr="00895CEE">
        <w:rPr>
          <w:rFonts w:asciiTheme="minorHAnsi" w:hAnsiTheme="minorHAnsi" w:cstheme="minorHAnsi"/>
          <w:sz w:val="22"/>
          <w:szCs w:val="22"/>
        </w:rPr>
        <w:t>graduate program faculty</w:t>
      </w:r>
      <w:r w:rsidR="002E6B80">
        <w:rPr>
          <w:rFonts w:asciiTheme="minorHAnsi" w:hAnsiTheme="minorHAnsi" w:cstheme="minorHAnsi"/>
          <w:sz w:val="22"/>
          <w:szCs w:val="22"/>
        </w:rPr>
        <w:t xml:space="preserve"> (see Section 1.D.2.e below)</w:t>
      </w:r>
      <w:r w:rsidR="00D60C59" w:rsidRPr="00895CEE">
        <w:rPr>
          <w:rFonts w:asciiTheme="minorHAnsi" w:hAnsiTheme="minorHAnsi" w:cstheme="minorHAnsi"/>
          <w:sz w:val="22"/>
          <w:szCs w:val="22"/>
        </w:rPr>
        <w:t xml:space="preserve"> </w:t>
      </w:r>
      <w:r w:rsidR="000305B8">
        <w:rPr>
          <w:rFonts w:asciiTheme="minorHAnsi" w:hAnsiTheme="minorHAnsi" w:cstheme="minorHAnsi"/>
          <w:sz w:val="22"/>
          <w:szCs w:val="22"/>
        </w:rPr>
        <w:t>is determined by the unit</w:t>
      </w:r>
      <w:r w:rsidR="00BD636A">
        <w:rPr>
          <w:rFonts w:asciiTheme="minorHAnsi" w:hAnsiTheme="minorHAnsi" w:cstheme="minorHAnsi"/>
          <w:sz w:val="22"/>
          <w:szCs w:val="22"/>
        </w:rPr>
        <w:t>’</w:t>
      </w:r>
      <w:r w:rsidR="000305B8">
        <w:rPr>
          <w:rFonts w:asciiTheme="minorHAnsi" w:hAnsiTheme="minorHAnsi" w:cstheme="minorHAnsi"/>
          <w:sz w:val="22"/>
          <w:szCs w:val="22"/>
        </w:rPr>
        <w:t>s bylaws</w:t>
      </w:r>
      <w:r w:rsidR="00BD636A">
        <w:rPr>
          <w:rFonts w:asciiTheme="minorHAnsi" w:hAnsiTheme="minorHAnsi" w:cstheme="minorHAnsi"/>
          <w:sz w:val="22"/>
          <w:szCs w:val="22"/>
        </w:rPr>
        <w:t xml:space="preserve">. </w:t>
      </w:r>
    </w:p>
    <w:p w14:paraId="6A1657BD" w14:textId="77777777" w:rsidR="00D60C59" w:rsidRPr="00895CEE" w:rsidRDefault="00D60C59" w:rsidP="00FC03AD">
      <w:pPr>
        <w:ind w:left="576"/>
        <w:rPr>
          <w:rFonts w:asciiTheme="minorHAnsi" w:hAnsiTheme="minorHAnsi"/>
          <w:bCs/>
          <w:sz w:val="22"/>
          <w:szCs w:val="22"/>
        </w:rPr>
      </w:pPr>
    </w:p>
    <w:p w14:paraId="00D85E63" w14:textId="77777777" w:rsidR="00FC03AD" w:rsidRPr="00895CEE" w:rsidRDefault="00FC03AD" w:rsidP="005A41CE">
      <w:pPr>
        <w:rPr>
          <w:rFonts w:asciiTheme="minorHAnsi" w:hAnsiTheme="minorHAnsi"/>
          <w:bCs/>
          <w:sz w:val="22"/>
          <w:szCs w:val="22"/>
        </w:rPr>
      </w:pPr>
    </w:p>
    <w:p w14:paraId="6369AEEF" w14:textId="3D005C1D" w:rsidR="00E3088B" w:rsidRDefault="00FC03AD" w:rsidP="00E3088B">
      <w:pPr>
        <w:pStyle w:val="ListParagraph"/>
        <w:numPr>
          <w:ilvl w:val="0"/>
          <w:numId w:val="175"/>
        </w:numPr>
        <w:ind w:left="1296" w:firstLine="0"/>
        <w:rPr>
          <w:rFonts w:asciiTheme="minorHAnsi" w:hAnsiTheme="minorHAnsi"/>
          <w:bCs/>
          <w:sz w:val="22"/>
          <w:szCs w:val="22"/>
        </w:rPr>
      </w:pPr>
      <w:r w:rsidRPr="00895CEE">
        <w:rPr>
          <w:rFonts w:asciiTheme="minorHAnsi" w:hAnsiTheme="minorHAnsi"/>
          <w:b/>
          <w:i/>
          <w:iCs/>
          <w:sz w:val="22"/>
          <w:szCs w:val="22"/>
        </w:rPr>
        <w:t xml:space="preserve">Graduate Faculty </w:t>
      </w:r>
      <w:r w:rsidR="001968C5">
        <w:rPr>
          <w:rFonts w:asciiTheme="minorHAnsi" w:hAnsiTheme="minorHAnsi"/>
          <w:b/>
          <w:i/>
          <w:iCs/>
          <w:sz w:val="22"/>
          <w:szCs w:val="22"/>
        </w:rPr>
        <w:t>m</w:t>
      </w:r>
      <w:r w:rsidRPr="00895CEE">
        <w:rPr>
          <w:rFonts w:asciiTheme="minorHAnsi" w:hAnsiTheme="minorHAnsi"/>
          <w:b/>
          <w:i/>
          <w:iCs/>
          <w:sz w:val="22"/>
          <w:szCs w:val="22"/>
        </w:rPr>
        <w:t>embership</w:t>
      </w:r>
      <w:r w:rsidR="008110E0" w:rsidRPr="005A41CE">
        <w:rPr>
          <w:rFonts w:asciiTheme="minorHAnsi" w:hAnsiTheme="minorHAnsi"/>
          <w:b/>
          <w:sz w:val="22"/>
          <w:szCs w:val="22"/>
        </w:rPr>
        <w:t>.</w:t>
      </w:r>
      <w:r w:rsidR="00C50B6E">
        <w:rPr>
          <w:rFonts w:asciiTheme="minorHAnsi" w:hAnsiTheme="minorHAnsi"/>
          <w:b/>
          <w:sz w:val="22"/>
          <w:szCs w:val="22"/>
        </w:rPr>
        <w:t xml:space="preserve"> </w:t>
      </w:r>
      <w:r w:rsidRPr="00895CEE">
        <w:rPr>
          <w:rFonts w:asciiTheme="minorHAnsi" w:hAnsiTheme="minorHAnsi"/>
          <w:bCs/>
          <w:sz w:val="22"/>
          <w:szCs w:val="22"/>
        </w:rPr>
        <w:t>The Graduate Faculty consists of tenure-track faculty who demonstrate ability and continuing interest in conducting research and whose academic duties normally involve research expectations as well as instruction or supervision of graduate students.</w:t>
      </w:r>
    </w:p>
    <w:p w14:paraId="5C4635AF" w14:textId="77777777" w:rsidR="00E3088B" w:rsidRDefault="00E3088B" w:rsidP="00E3088B">
      <w:pPr>
        <w:pStyle w:val="ListParagraph"/>
        <w:ind w:left="1296"/>
        <w:rPr>
          <w:rFonts w:asciiTheme="minorHAnsi" w:hAnsiTheme="minorHAnsi"/>
          <w:bCs/>
          <w:sz w:val="22"/>
          <w:szCs w:val="22"/>
        </w:rPr>
      </w:pPr>
    </w:p>
    <w:p w14:paraId="06D3D8E1" w14:textId="77777777" w:rsidR="00E3088B" w:rsidRDefault="00FC03AD" w:rsidP="00E3088B">
      <w:pPr>
        <w:pStyle w:val="ListParagraph"/>
        <w:ind w:left="1296"/>
        <w:rPr>
          <w:rFonts w:asciiTheme="minorHAnsi" w:hAnsiTheme="minorHAnsi"/>
          <w:bCs/>
          <w:sz w:val="22"/>
          <w:szCs w:val="22"/>
        </w:rPr>
      </w:pPr>
      <w:r w:rsidRPr="00895CEE">
        <w:rPr>
          <w:rFonts w:asciiTheme="minorHAnsi" w:hAnsiTheme="minorHAnsi"/>
          <w:bCs/>
          <w:sz w:val="22"/>
          <w:szCs w:val="22"/>
        </w:rPr>
        <w:t xml:space="preserve">The Graduate Faculty will be appointed by the </w:t>
      </w:r>
      <w:r w:rsidRPr="00E3088B">
        <w:rPr>
          <w:rFonts w:asciiTheme="minorHAnsi" w:hAnsiTheme="minorHAnsi"/>
          <w:bCs/>
          <w:sz w:val="22"/>
          <w:szCs w:val="22"/>
        </w:rPr>
        <w:t xml:space="preserve">vice provost for graduate and professional education, </w:t>
      </w:r>
      <w:r w:rsidRPr="00895CEE">
        <w:rPr>
          <w:rFonts w:asciiTheme="minorHAnsi" w:hAnsiTheme="minorHAnsi"/>
          <w:bCs/>
          <w:sz w:val="22"/>
          <w:szCs w:val="22"/>
        </w:rPr>
        <w:t xml:space="preserve">after confirming the faculty member’s </w:t>
      </w:r>
      <w:r w:rsidRPr="00E3088B">
        <w:rPr>
          <w:rFonts w:asciiTheme="minorHAnsi" w:hAnsiTheme="minorHAnsi"/>
          <w:sz w:val="22"/>
          <w:szCs w:val="22"/>
        </w:rPr>
        <w:t xml:space="preserve">WSU </w:t>
      </w:r>
      <w:r w:rsidRPr="00895CEE">
        <w:rPr>
          <w:rFonts w:asciiTheme="minorHAnsi" w:hAnsiTheme="minorHAnsi"/>
          <w:bCs/>
          <w:sz w:val="22"/>
          <w:szCs w:val="22"/>
        </w:rPr>
        <w:t xml:space="preserve">tenure-track appointment and terminal degree. It is expected that all tenure-track faculty will be part of the Graduate Faculty. </w:t>
      </w:r>
    </w:p>
    <w:p w14:paraId="461F34F1" w14:textId="77777777" w:rsidR="00E3088B" w:rsidRPr="00E3088B" w:rsidRDefault="00E3088B" w:rsidP="00E3088B">
      <w:pPr>
        <w:pStyle w:val="ListParagraph"/>
        <w:rPr>
          <w:rFonts w:asciiTheme="minorHAnsi" w:hAnsiTheme="minorHAnsi"/>
          <w:bCs/>
          <w:sz w:val="22"/>
          <w:szCs w:val="22"/>
        </w:rPr>
      </w:pPr>
    </w:p>
    <w:p w14:paraId="61529CDC" w14:textId="77777777" w:rsidR="00E3088B" w:rsidRDefault="00FC03AD" w:rsidP="00E3088B">
      <w:pPr>
        <w:pStyle w:val="ListParagraph"/>
        <w:ind w:left="1296"/>
        <w:rPr>
          <w:rFonts w:asciiTheme="minorHAnsi" w:hAnsiTheme="minorHAnsi"/>
          <w:bCs/>
          <w:sz w:val="22"/>
          <w:szCs w:val="22"/>
        </w:rPr>
      </w:pPr>
      <w:r w:rsidRPr="00895CEE">
        <w:rPr>
          <w:rFonts w:asciiTheme="minorHAnsi" w:hAnsiTheme="minorHAnsi"/>
          <w:bCs/>
          <w:sz w:val="22"/>
          <w:szCs w:val="22"/>
        </w:rPr>
        <w:t>The duties of members of the Graduate Faculty will be to approve the programs of study leading to advanced degrees, to chair or serve on students’ graduate advisory committees, to establish policies and procedures for the graduate program, to recommend candidates for advanced degrees, and to perform other duties related to graduate education.</w:t>
      </w:r>
    </w:p>
    <w:p w14:paraId="4C5001EF" w14:textId="77777777" w:rsidR="00E3088B" w:rsidRPr="00E3088B" w:rsidRDefault="00E3088B" w:rsidP="00E3088B">
      <w:pPr>
        <w:pStyle w:val="ListParagraph"/>
        <w:rPr>
          <w:rFonts w:asciiTheme="minorHAnsi" w:hAnsiTheme="minorHAnsi"/>
          <w:bCs/>
          <w:sz w:val="22"/>
          <w:szCs w:val="22"/>
        </w:rPr>
      </w:pPr>
    </w:p>
    <w:p w14:paraId="0ABF3D57" w14:textId="77777777" w:rsidR="00E3088B" w:rsidRDefault="00FC03AD" w:rsidP="00E3088B">
      <w:pPr>
        <w:pStyle w:val="ListParagraph"/>
        <w:ind w:left="1296"/>
        <w:rPr>
          <w:rFonts w:asciiTheme="minorHAnsi" w:hAnsiTheme="minorHAnsi"/>
          <w:bCs/>
          <w:sz w:val="22"/>
          <w:szCs w:val="22"/>
        </w:rPr>
      </w:pPr>
      <w:r w:rsidRPr="00895CEE">
        <w:rPr>
          <w:rFonts w:asciiTheme="minorHAnsi" w:hAnsiTheme="minorHAnsi"/>
          <w:bCs/>
          <w:sz w:val="22"/>
          <w:szCs w:val="22"/>
        </w:rPr>
        <w:t xml:space="preserve">All faculty members who hold tenure-track appointments at the </w:t>
      </w:r>
      <w:r w:rsidRPr="00E3088B">
        <w:rPr>
          <w:rFonts w:asciiTheme="minorHAnsi" w:hAnsiTheme="minorHAnsi"/>
          <w:bCs/>
          <w:sz w:val="22"/>
          <w:szCs w:val="22"/>
        </w:rPr>
        <w:t>university</w:t>
      </w:r>
      <w:r w:rsidRPr="00895CEE">
        <w:rPr>
          <w:rFonts w:asciiTheme="minorHAnsi" w:hAnsiTheme="minorHAnsi"/>
          <w:bCs/>
          <w:sz w:val="22"/>
          <w:szCs w:val="22"/>
        </w:rPr>
        <w:t xml:space="preserve"> will be automatically reappointed annually to the Graduate Faculty following confirmation of the faculty member’s continued appointment at WSU. Tenure-track emeritus faculty will maintain Graduate Faculty membership. </w:t>
      </w:r>
    </w:p>
    <w:p w14:paraId="0A39C3C3" w14:textId="77777777" w:rsidR="00E3088B" w:rsidRPr="00E3088B" w:rsidRDefault="00E3088B" w:rsidP="00E3088B">
      <w:pPr>
        <w:pStyle w:val="ListParagraph"/>
        <w:rPr>
          <w:rFonts w:asciiTheme="minorHAnsi" w:hAnsiTheme="minorHAnsi"/>
          <w:bCs/>
          <w:sz w:val="22"/>
          <w:szCs w:val="22"/>
        </w:rPr>
      </w:pPr>
    </w:p>
    <w:p w14:paraId="6676F407" w14:textId="1EDE7D98" w:rsidR="00431153" w:rsidRDefault="00431153" w:rsidP="00431153">
      <w:pPr>
        <w:pStyle w:val="ListParagraph"/>
        <w:ind w:left="1296"/>
        <w:rPr>
          <w:rFonts w:asciiTheme="minorHAnsi" w:hAnsiTheme="minorHAnsi"/>
          <w:bCs/>
          <w:sz w:val="22"/>
          <w:szCs w:val="22"/>
        </w:rPr>
      </w:pPr>
      <w:r>
        <w:rPr>
          <w:rFonts w:asciiTheme="minorHAnsi" w:hAnsiTheme="minorHAnsi"/>
          <w:bCs/>
          <w:sz w:val="22"/>
          <w:szCs w:val="22"/>
        </w:rPr>
        <w:t xml:space="preserve">ii. </w:t>
      </w:r>
      <w:r w:rsidR="00FC03AD" w:rsidRPr="00431153">
        <w:rPr>
          <w:rFonts w:asciiTheme="minorHAnsi" w:hAnsiTheme="minorHAnsi"/>
          <w:b/>
          <w:i/>
          <w:iCs/>
          <w:sz w:val="22"/>
          <w:szCs w:val="22"/>
        </w:rPr>
        <w:t xml:space="preserve">Associate Graduate Faculty </w:t>
      </w:r>
      <w:r w:rsidR="001968C5">
        <w:rPr>
          <w:rFonts w:asciiTheme="minorHAnsi" w:hAnsiTheme="minorHAnsi"/>
          <w:b/>
          <w:i/>
          <w:iCs/>
          <w:sz w:val="22"/>
          <w:szCs w:val="22"/>
        </w:rPr>
        <w:t>m</w:t>
      </w:r>
      <w:r w:rsidR="00FC03AD" w:rsidRPr="00431153">
        <w:rPr>
          <w:rFonts w:asciiTheme="minorHAnsi" w:hAnsiTheme="minorHAnsi"/>
          <w:b/>
          <w:i/>
          <w:iCs/>
          <w:sz w:val="22"/>
          <w:szCs w:val="22"/>
        </w:rPr>
        <w:t>embership</w:t>
      </w:r>
      <w:r w:rsidR="00C50B6E" w:rsidRPr="00431153">
        <w:rPr>
          <w:rFonts w:asciiTheme="minorHAnsi" w:hAnsiTheme="minorHAnsi"/>
          <w:b/>
          <w:i/>
          <w:iCs/>
          <w:sz w:val="22"/>
          <w:szCs w:val="22"/>
        </w:rPr>
        <w:t xml:space="preserve">. </w:t>
      </w:r>
      <w:r w:rsidR="00FC03AD" w:rsidRPr="00895CEE">
        <w:rPr>
          <w:rFonts w:asciiTheme="minorHAnsi" w:hAnsiTheme="minorHAnsi"/>
          <w:bCs/>
          <w:sz w:val="22"/>
          <w:szCs w:val="22"/>
        </w:rPr>
        <w:t xml:space="preserve">The Associate Graduate Faculty consists of career-track faculty as well as short-term </w:t>
      </w:r>
      <w:r w:rsidR="00A91F52">
        <w:rPr>
          <w:rFonts w:asciiTheme="minorHAnsi" w:hAnsiTheme="minorHAnsi"/>
          <w:bCs/>
          <w:sz w:val="22"/>
          <w:szCs w:val="22"/>
        </w:rPr>
        <w:t xml:space="preserve">track </w:t>
      </w:r>
      <w:r w:rsidR="00FC03AD" w:rsidRPr="00895CEE">
        <w:rPr>
          <w:rFonts w:asciiTheme="minorHAnsi" w:hAnsiTheme="minorHAnsi"/>
          <w:bCs/>
          <w:sz w:val="22"/>
          <w:szCs w:val="22"/>
        </w:rPr>
        <w:t>faculty from USDA and PNNL who clearly demonstrate ability and continuing interest in conducting research and who may be involved in graduate education. Thus, not all faculty in these tracks are qualified for appointment to the Associate Graduate Faculty.</w:t>
      </w:r>
    </w:p>
    <w:p w14:paraId="7FA5FDC4" w14:textId="77777777" w:rsidR="00431153" w:rsidRDefault="00431153" w:rsidP="00431153">
      <w:pPr>
        <w:pStyle w:val="ListParagraph"/>
        <w:ind w:left="1296"/>
        <w:rPr>
          <w:rFonts w:asciiTheme="minorHAnsi" w:hAnsiTheme="minorHAnsi"/>
          <w:bCs/>
          <w:sz w:val="22"/>
          <w:szCs w:val="22"/>
        </w:rPr>
      </w:pPr>
    </w:p>
    <w:p w14:paraId="3242316F" w14:textId="77777777" w:rsidR="00431153" w:rsidRDefault="00FC03AD" w:rsidP="00431153">
      <w:pPr>
        <w:pStyle w:val="ListParagraph"/>
        <w:ind w:left="1296"/>
        <w:rPr>
          <w:rFonts w:asciiTheme="minorHAnsi" w:hAnsiTheme="minorHAnsi"/>
          <w:bCs/>
          <w:sz w:val="22"/>
          <w:szCs w:val="22"/>
        </w:rPr>
      </w:pPr>
      <w:r w:rsidRPr="00895CEE">
        <w:rPr>
          <w:rFonts w:asciiTheme="minorHAnsi" w:hAnsiTheme="minorHAnsi"/>
          <w:bCs/>
          <w:sz w:val="22"/>
          <w:szCs w:val="22"/>
        </w:rPr>
        <w:t>The Associate Graduate Faculty will be appointed by the</w:t>
      </w:r>
      <w:r w:rsidRPr="002C14C5">
        <w:rPr>
          <w:rFonts w:asciiTheme="minorHAnsi" w:hAnsiTheme="minorHAnsi"/>
          <w:bCs/>
          <w:sz w:val="22"/>
          <w:szCs w:val="22"/>
        </w:rPr>
        <w:t xml:space="preserve"> </w:t>
      </w:r>
      <w:r>
        <w:rPr>
          <w:rFonts w:asciiTheme="minorHAnsi" w:hAnsiTheme="minorHAnsi"/>
          <w:bCs/>
          <w:sz w:val="22"/>
          <w:szCs w:val="22"/>
        </w:rPr>
        <w:t>vice provost for graduate and professional education</w:t>
      </w:r>
      <w:r w:rsidRPr="00895CEE">
        <w:rPr>
          <w:rFonts w:asciiTheme="minorHAnsi" w:hAnsiTheme="minorHAnsi"/>
          <w:bCs/>
          <w:sz w:val="22"/>
          <w:szCs w:val="22"/>
        </w:rPr>
        <w:t xml:space="preserve">, after establishing their WSU appointment and their terminal degree as well as after nomination </w:t>
      </w:r>
      <w:r w:rsidR="00DF4769">
        <w:rPr>
          <w:rFonts w:asciiTheme="minorHAnsi" w:hAnsiTheme="minorHAnsi"/>
          <w:bCs/>
          <w:sz w:val="22"/>
          <w:szCs w:val="22"/>
        </w:rPr>
        <w:t>by</w:t>
      </w:r>
      <w:r w:rsidRPr="00895CEE">
        <w:rPr>
          <w:rFonts w:asciiTheme="minorHAnsi" w:hAnsiTheme="minorHAnsi"/>
          <w:bCs/>
          <w:sz w:val="22"/>
          <w:szCs w:val="22"/>
        </w:rPr>
        <w:t xml:space="preserve"> the oversight authority (i.e., chair or director) of the faculty member’s unit. The nomination must include the faculty member’s current CV as well as a nomination form that includes a short description of the faculty member’s involvement in research and a rationale </w:t>
      </w:r>
      <w:r w:rsidRPr="00895CEE">
        <w:rPr>
          <w:rFonts w:asciiTheme="minorHAnsi" w:hAnsiTheme="minorHAnsi"/>
          <w:bCs/>
          <w:sz w:val="22"/>
          <w:szCs w:val="22"/>
        </w:rPr>
        <w:lastRenderedPageBreak/>
        <w:t>for inclusion as a member of the Associate Graduate Faculty. Regardless of sub-track (e.g., career track in a research sub-track), nominations by the oversight authority must be made for an Associate Graduate Faculty appointment. The final appointment is contingent upon Graduate School review and approval by the</w:t>
      </w:r>
      <w:r w:rsidRPr="002C14C5">
        <w:rPr>
          <w:rFonts w:asciiTheme="minorHAnsi" w:hAnsiTheme="minorHAnsi"/>
          <w:bCs/>
          <w:sz w:val="22"/>
          <w:szCs w:val="22"/>
        </w:rPr>
        <w:t xml:space="preserve"> </w:t>
      </w:r>
      <w:r>
        <w:rPr>
          <w:rFonts w:asciiTheme="minorHAnsi" w:hAnsiTheme="minorHAnsi"/>
          <w:bCs/>
          <w:sz w:val="22"/>
          <w:szCs w:val="22"/>
        </w:rPr>
        <w:t>vice provost for graduate and professional education</w:t>
      </w:r>
      <w:r w:rsidRPr="00895CEE">
        <w:rPr>
          <w:rFonts w:asciiTheme="minorHAnsi" w:hAnsiTheme="minorHAnsi"/>
          <w:bCs/>
          <w:sz w:val="22"/>
          <w:szCs w:val="22"/>
        </w:rPr>
        <w:t>.</w:t>
      </w:r>
    </w:p>
    <w:p w14:paraId="5DA8928A" w14:textId="77777777" w:rsidR="00431153" w:rsidRDefault="00431153" w:rsidP="00431153">
      <w:pPr>
        <w:pStyle w:val="ListParagraph"/>
        <w:ind w:left="1296"/>
        <w:rPr>
          <w:rFonts w:asciiTheme="minorHAnsi" w:hAnsiTheme="minorHAnsi"/>
          <w:bCs/>
          <w:sz w:val="22"/>
          <w:szCs w:val="22"/>
        </w:rPr>
      </w:pPr>
    </w:p>
    <w:p w14:paraId="27274CEB" w14:textId="75CFA314" w:rsidR="00431153" w:rsidRDefault="00FC03AD" w:rsidP="00431153">
      <w:pPr>
        <w:pStyle w:val="ListParagraph"/>
        <w:ind w:left="1296"/>
        <w:rPr>
          <w:rFonts w:asciiTheme="minorHAnsi" w:hAnsiTheme="minorHAnsi"/>
          <w:bCs/>
          <w:sz w:val="22"/>
          <w:szCs w:val="22"/>
        </w:rPr>
      </w:pPr>
      <w:r w:rsidRPr="00895CEE">
        <w:rPr>
          <w:rFonts w:asciiTheme="minorHAnsi" w:hAnsiTheme="minorHAnsi"/>
          <w:bCs/>
          <w:sz w:val="22"/>
          <w:szCs w:val="22"/>
        </w:rPr>
        <w:t>The duties of members of the Assoc</w:t>
      </w:r>
      <w:r w:rsidR="008D2BA9">
        <w:rPr>
          <w:rFonts w:asciiTheme="minorHAnsi" w:hAnsiTheme="minorHAnsi"/>
          <w:bCs/>
          <w:sz w:val="22"/>
          <w:szCs w:val="22"/>
        </w:rPr>
        <w:t>iate</w:t>
      </w:r>
      <w:r w:rsidRPr="00895CEE">
        <w:rPr>
          <w:rFonts w:asciiTheme="minorHAnsi" w:hAnsiTheme="minorHAnsi"/>
          <w:bCs/>
          <w:sz w:val="22"/>
          <w:szCs w:val="22"/>
        </w:rPr>
        <w:t xml:space="preserve"> Graduate Faculty will be to approve the programs of study leading to advanced degrees, to chair</w:t>
      </w:r>
      <w:r w:rsidR="001968C5">
        <w:rPr>
          <w:rFonts w:asciiTheme="minorHAnsi" w:hAnsiTheme="minorHAnsi"/>
          <w:bCs/>
          <w:sz w:val="22"/>
          <w:szCs w:val="22"/>
        </w:rPr>
        <w:t>, co-chair,</w:t>
      </w:r>
      <w:r w:rsidRPr="00895CEE">
        <w:rPr>
          <w:rFonts w:asciiTheme="minorHAnsi" w:hAnsiTheme="minorHAnsi"/>
          <w:bCs/>
          <w:sz w:val="22"/>
          <w:szCs w:val="22"/>
        </w:rPr>
        <w:t xml:space="preserve"> or serve on students’ graduate advisory committees, to establish policies and procedures for the graduate program, to recommend candidates for advanced degrees, and to perform other duties related to graduate education.</w:t>
      </w:r>
    </w:p>
    <w:p w14:paraId="2FA80251" w14:textId="77777777" w:rsidR="00431153" w:rsidRDefault="00431153" w:rsidP="00431153">
      <w:pPr>
        <w:pStyle w:val="ListParagraph"/>
        <w:ind w:left="1296"/>
        <w:rPr>
          <w:rFonts w:asciiTheme="minorHAnsi" w:hAnsiTheme="minorHAnsi"/>
          <w:bCs/>
          <w:sz w:val="22"/>
          <w:szCs w:val="22"/>
        </w:rPr>
      </w:pPr>
    </w:p>
    <w:p w14:paraId="0FC25F52" w14:textId="5404CBC6" w:rsidR="00431153" w:rsidRDefault="00FC03AD" w:rsidP="00431153">
      <w:pPr>
        <w:pStyle w:val="ListParagraph"/>
        <w:ind w:left="1296"/>
        <w:rPr>
          <w:rFonts w:asciiTheme="minorHAnsi" w:hAnsiTheme="minorHAnsi"/>
          <w:bCs/>
          <w:sz w:val="22"/>
          <w:szCs w:val="22"/>
        </w:rPr>
      </w:pPr>
      <w:r w:rsidRPr="00895CEE">
        <w:rPr>
          <w:rFonts w:asciiTheme="minorHAnsi" w:hAnsiTheme="minorHAnsi"/>
          <w:bCs/>
          <w:sz w:val="22"/>
          <w:szCs w:val="22"/>
        </w:rPr>
        <w:t xml:space="preserve">Once appointed to the Associate Graduate Faculty, </w:t>
      </w:r>
      <w:r w:rsidR="00327CE0">
        <w:rPr>
          <w:rFonts w:asciiTheme="minorHAnsi" w:hAnsiTheme="minorHAnsi"/>
          <w:bCs/>
          <w:sz w:val="22"/>
          <w:szCs w:val="22"/>
        </w:rPr>
        <w:t xml:space="preserve">both </w:t>
      </w:r>
      <w:r w:rsidR="008D2BA9">
        <w:rPr>
          <w:rFonts w:asciiTheme="minorHAnsi" w:hAnsiTheme="minorHAnsi"/>
          <w:bCs/>
          <w:sz w:val="22"/>
          <w:szCs w:val="22"/>
        </w:rPr>
        <w:t>career-track</w:t>
      </w:r>
      <w:r w:rsidR="00327CE0">
        <w:rPr>
          <w:rFonts w:asciiTheme="minorHAnsi" w:hAnsiTheme="minorHAnsi"/>
          <w:bCs/>
          <w:sz w:val="22"/>
          <w:szCs w:val="22"/>
        </w:rPr>
        <w:t xml:space="preserve"> and short-term</w:t>
      </w:r>
      <w:r w:rsidR="00A91F52">
        <w:rPr>
          <w:rFonts w:asciiTheme="minorHAnsi" w:hAnsiTheme="minorHAnsi"/>
          <w:bCs/>
          <w:sz w:val="22"/>
          <w:szCs w:val="22"/>
        </w:rPr>
        <w:t xml:space="preserve"> track</w:t>
      </w:r>
      <w:r w:rsidR="008D2BA9">
        <w:rPr>
          <w:rFonts w:asciiTheme="minorHAnsi" w:hAnsiTheme="minorHAnsi"/>
          <w:bCs/>
          <w:sz w:val="22"/>
          <w:szCs w:val="22"/>
        </w:rPr>
        <w:t xml:space="preserve"> faculty </w:t>
      </w:r>
      <w:r w:rsidRPr="00895CEE">
        <w:rPr>
          <w:rFonts w:asciiTheme="minorHAnsi" w:hAnsiTheme="minorHAnsi"/>
          <w:bCs/>
          <w:sz w:val="22"/>
          <w:szCs w:val="22"/>
        </w:rPr>
        <w:t xml:space="preserve">members will remain on the </w:t>
      </w:r>
      <w:r w:rsidR="00932189">
        <w:rPr>
          <w:rFonts w:asciiTheme="minorHAnsi" w:hAnsiTheme="minorHAnsi"/>
          <w:bCs/>
          <w:sz w:val="22"/>
          <w:szCs w:val="22"/>
        </w:rPr>
        <w:t>roster</w:t>
      </w:r>
      <w:r w:rsidRPr="00895CEE">
        <w:rPr>
          <w:rFonts w:asciiTheme="minorHAnsi" w:hAnsiTheme="minorHAnsi"/>
          <w:bCs/>
          <w:sz w:val="22"/>
          <w:szCs w:val="22"/>
        </w:rPr>
        <w:t xml:space="preserve"> for five years through an automatic reappointment annually, following confirmation of their continued appointment at WSU, unless otherwise specified by the chair or director of the faculty member’s unit. After five years, another review with CV and renewal form must be completed before another five-year appointment is granted to </w:t>
      </w:r>
      <w:r w:rsidR="00C842D9">
        <w:rPr>
          <w:rFonts w:asciiTheme="minorHAnsi" w:hAnsiTheme="minorHAnsi"/>
          <w:bCs/>
          <w:sz w:val="22"/>
          <w:szCs w:val="22"/>
        </w:rPr>
        <w:t>career</w:t>
      </w:r>
      <w:r w:rsidR="00292050">
        <w:rPr>
          <w:rFonts w:asciiTheme="minorHAnsi" w:hAnsiTheme="minorHAnsi"/>
          <w:bCs/>
          <w:sz w:val="22"/>
          <w:szCs w:val="22"/>
        </w:rPr>
        <w:t>-</w:t>
      </w:r>
      <w:r w:rsidR="00C842D9">
        <w:rPr>
          <w:rFonts w:asciiTheme="minorHAnsi" w:hAnsiTheme="minorHAnsi"/>
          <w:bCs/>
          <w:sz w:val="22"/>
          <w:szCs w:val="22"/>
        </w:rPr>
        <w:t xml:space="preserve">track </w:t>
      </w:r>
      <w:r w:rsidRPr="00895CEE">
        <w:rPr>
          <w:rFonts w:asciiTheme="minorHAnsi" w:hAnsiTheme="minorHAnsi"/>
          <w:bCs/>
          <w:sz w:val="22"/>
          <w:szCs w:val="22"/>
        </w:rPr>
        <w:t>Associate Graduate Faculty member</w:t>
      </w:r>
      <w:r w:rsidR="00C842D9">
        <w:rPr>
          <w:rFonts w:asciiTheme="minorHAnsi" w:hAnsiTheme="minorHAnsi"/>
          <w:bCs/>
          <w:sz w:val="22"/>
          <w:szCs w:val="22"/>
        </w:rPr>
        <w:t>s</w:t>
      </w:r>
      <w:r w:rsidRPr="00895CEE">
        <w:rPr>
          <w:rFonts w:asciiTheme="minorHAnsi" w:hAnsiTheme="minorHAnsi"/>
          <w:bCs/>
          <w:sz w:val="22"/>
          <w:szCs w:val="22"/>
        </w:rPr>
        <w:t xml:space="preserve">. </w:t>
      </w:r>
      <w:r w:rsidR="00F178FE" w:rsidRPr="00895CEE">
        <w:rPr>
          <w:rFonts w:asciiTheme="minorHAnsi" w:hAnsiTheme="minorHAnsi"/>
          <w:bCs/>
          <w:sz w:val="22"/>
          <w:szCs w:val="22"/>
        </w:rPr>
        <w:t xml:space="preserve">Career-track emeritus faculty will maintain Associate Graduate Faculty membership on a five-year renewal cycle. </w:t>
      </w:r>
    </w:p>
    <w:p w14:paraId="530CA0DA" w14:textId="77777777" w:rsidR="00431153" w:rsidRDefault="00431153" w:rsidP="00431153">
      <w:pPr>
        <w:pStyle w:val="ListParagraph"/>
        <w:ind w:left="1296"/>
        <w:rPr>
          <w:rFonts w:asciiTheme="minorHAnsi" w:hAnsiTheme="minorHAnsi"/>
          <w:bCs/>
          <w:sz w:val="22"/>
          <w:szCs w:val="22"/>
        </w:rPr>
      </w:pPr>
    </w:p>
    <w:p w14:paraId="6954D3CD" w14:textId="2FD37086" w:rsidR="00885B40" w:rsidRDefault="00431153" w:rsidP="00885B40">
      <w:pPr>
        <w:pStyle w:val="ListParagraph"/>
        <w:ind w:left="1296"/>
        <w:rPr>
          <w:rFonts w:asciiTheme="minorHAnsi" w:hAnsiTheme="minorHAnsi"/>
          <w:bCs/>
          <w:sz w:val="22"/>
          <w:szCs w:val="22"/>
        </w:rPr>
      </w:pPr>
      <w:r>
        <w:rPr>
          <w:rFonts w:asciiTheme="minorHAnsi" w:hAnsiTheme="minorHAnsi"/>
          <w:bCs/>
          <w:sz w:val="22"/>
          <w:szCs w:val="22"/>
        </w:rPr>
        <w:t xml:space="preserve">iii. </w:t>
      </w:r>
      <w:r w:rsidR="00FC03AD" w:rsidRPr="00895CEE">
        <w:rPr>
          <w:rFonts w:asciiTheme="minorHAnsi" w:hAnsiTheme="minorHAnsi"/>
          <w:b/>
          <w:i/>
          <w:iCs/>
          <w:sz w:val="22"/>
          <w:szCs w:val="22"/>
        </w:rPr>
        <w:t>Auxiliary Graduate Faculty</w:t>
      </w:r>
      <w:r w:rsidR="00E36F97">
        <w:rPr>
          <w:rFonts w:asciiTheme="minorHAnsi" w:hAnsiTheme="minorHAnsi"/>
          <w:b/>
          <w:i/>
          <w:iCs/>
          <w:sz w:val="22"/>
          <w:szCs w:val="22"/>
        </w:rPr>
        <w:t xml:space="preserve"> membership</w:t>
      </w:r>
      <w:r w:rsidR="00885B40">
        <w:rPr>
          <w:rFonts w:asciiTheme="minorHAnsi" w:hAnsiTheme="minorHAnsi"/>
          <w:b/>
          <w:i/>
          <w:iCs/>
          <w:sz w:val="22"/>
          <w:szCs w:val="22"/>
        </w:rPr>
        <w:t xml:space="preserve">. </w:t>
      </w:r>
      <w:r w:rsidR="00FC03AD" w:rsidRPr="00895CEE">
        <w:rPr>
          <w:rFonts w:asciiTheme="minorHAnsi" w:hAnsiTheme="minorHAnsi"/>
          <w:bCs/>
          <w:sz w:val="22"/>
          <w:szCs w:val="22"/>
        </w:rPr>
        <w:t xml:space="preserve">The Auxiliary Graduate Faculty consists of </w:t>
      </w:r>
      <w:r w:rsidR="00B050B9">
        <w:rPr>
          <w:rFonts w:asciiTheme="minorHAnsi" w:hAnsiTheme="minorHAnsi"/>
          <w:bCs/>
          <w:sz w:val="22"/>
          <w:szCs w:val="22"/>
        </w:rPr>
        <w:t xml:space="preserve">short-term track </w:t>
      </w:r>
      <w:r w:rsidR="009024A6" w:rsidRPr="005D77B9">
        <w:rPr>
          <w:rFonts w:asciiTheme="minorHAnsi" w:hAnsiTheme="minorHAnsi"/>
          <w:bCs/>
          <w:sz w:val="22"/>
          <w:szCs w:val="22"/>
        </w:rPr>
        <w:t>adjunct</w:t>
      </w:r>
      <w:r w:rsidR="009024A6">
        <w:rPr>
          <w:rFonts w:asciiTheme="minorHAnsi" w:hAnsiTheme="minorHAnsi"/>
          <w:bCs/>
          <w:sz w:val="22"/>
          <w:szCs w:val="22"/>
        </w:rPr>
        <w:t xml:space="preserve"> or</w:t>
      </w:r>
      <w:r w:rsidR="009024A6" w:rsidRPr="005D77B9">
        <w:rPr>
          <w:rFonts w:asciiTheme="minorHAnsi" w:hAnsiTheme="minorHAnsi"/>
          <w:bCs/>
          <w:sz w:val="22"/>
          <w:szCs w:val="22"/>
        </w:rPr>
        <w:t xml:space="preserve"> adjoint </w:t>
      </w:r>
      <w:r w:rsidR="00FC03AD" w:rsidRPr="00895CEE">
        <w:rPr>
          <w:rFonts w:asciiTheme="minorHAnsi" w:hAnsiTheme="minorHAnsi"/>
          <w:bCs/>
          <w:sz w:val="22"/>
          <w:szCs w:val="22"/>
        </w:rPr>
        <w:t xml:space="preserve">faculty who clearly demonstrate ability and continuing interest in conducting research and who may be involved in graduate education. Thus, not all </w:t>
      </w:r>
      <w:r w:rsidR="00A91F52">
        <w:rPr>
          <w:rFonts w:asciiTheme="minorHAnsi" w:hAnsiTheme="minorHAnsi"/>
          <w:bCs/>
          <w:sz w:val="22"/>
          <w:szCs w:val="22"/>
        </w:rPr>
        <w:t>adjunct or adjoint</w:t>
      </w:r>
      <w:r w:rsidR="00DF4769">
        <w:rPr>
          <w:rFonts w:asciiTheme="minorHAnsi" w:hAnsiTheme="minorHAnsi"/>
          <w:bCs/>
          <w:sz w:val="22"/>
          <w:szCs w:val="22"/>
        </w:rPr>
        <w:t xml:space="preserve"> </w:t>
      </w:r>
      <w:r w:rsidR="00FC03AD" w:rsidRPr="00895CEE">
        <w:rPr>
          <w:rFonts w:asciiTheme="minorHAnsi" w:hAnsiTheme="minorHAnsi"/>
          <w:bCs/>
          <w:sz w:val="22"/>
          <w:szCs w:val="22"/>
        </w:rPr>
        <w:t>faculty are qualified for appointment to the Auxiliary Graduate Faculty.</w:t>
      </w:r>
    </w:p>
    <w:p w14:paraId="24376AA8" w14:textId="77777777" w:rsidR="00885B40" w:rsidRDefault="00885B40" w:rsidP="00885B40">
      <w:pPr>
        <w:pStyle w:val="ListParagraph"/>
        <w:ind w:left="1296"/>
        <w:rPr>
          <w:rFonts w:asciiTheme="minorHAnsi" w:hAnsiTheme="minorHAnsi"/>
          <w:bCs/>
          <w:sz w:val="22"/>
          <w:szCs w:val="22"/>
        </w:rPr>
      </w:pPr>
    </w:p>
    <w:p w14:paraId="7492BDC0" w14:textId="77777777" w:rsidR="00885B40" w:rsidRDefault="00FC03AD" w:rsidP="00885B40">
      <w:pPr>
        <w:pStyle w:val="ListParagraph"/>
        <w:ind w:left="1296"/>
        <w:rPr>
          <w:rFonts w:asciiTheme="minorHAnsi" w:hAnsiTheme="minorHAnsi"/>
          <w:bCs/>
          <w:sz w:val="22"/>
          <w:szCs w:val="22"/>
        </w:rPr>
      </w:pPr>
      <w:r w:rsidRPr="00895CEE">
        <w:rPr>
          <w:rFonts w:asciiTheme="minorHAnsi" w:hAnsiTheme="minorHAnsi"/>
          <w:bCs/>
          <w:sz w:val="22"/>
          <w:szCs w:val="22"/>
        </w:rPr>
        <w:t>The Auxiliary Graduate Faculty will be appointed by the</w:t>
      </w:r>
      <w:r>
        <w:rPr>
          <w:rFonts w:asciiTheme="minorHAnsi" w:hAnsiTheme="minorHAnsi"/>
          <w:bCs/>
          <w:sz w:val="22"/>
          <w:szCs w:val="22"/>
        </w:rPr>
        <w:t xml:space="preserve"> vice provost for graduate and professional education</w:t>
      </w:r>
      <w:r w:rsidRPr="00895CEE">
        <w:rPr>
          <w:rFonts w:asciiTheme="minorHAnsi" w:hAnsiTheme="minorHAnsi"/>
          <w:bCs/>
          <w:sz w:val="22"/>
          <w:szCs w:val="22"/>
        </w:rPr>
        <w:t xml:space="preserve">, after establishing their WSU appointment and their terminal degree as well as after nomination </w:t>
      </w:r>
      <w:r w:rsidR="00DF4769">
        <w:rPr>
          <w:rFonts w:asciiTheme="minorHAnsi" w:hAnsiTheme="minorHAnsi"/>
          <w:bCs/>
          <w:sz w:val="22"/>
          <w:szCs w:val="22"/>
        </w:rPr>
        <w:t>by</w:t>
      </w:r>
      <w:r w:rsidRPr="00895CEE">
        <w:rPr>
          <w:rFonts w:asciiTheme="minorHAnsi" w:hAnsiTheme="minorHAnsi"/>
          <w:bCs/>
          <w:sz w:val="22"/>
          <w:szCs w:val="22"/>
        </w:rPr>
        <w:t xml:space="preserve"> the oversight authority (i.e., chair or director) of the faculty member’s unit. The nomination must include the faculty member’s current CV as well as a nomination form that includes a short description of the faculty member’s involvement in research and a rationale for inclusion as a member of the Auxiliary Graduate Faculty. The final appointment is contingent upon Graduate School review and approval by the</w:t>
      </w:r>
      <w:r w:rsidRPr="002C14C5">
        <w:rPr>
          <w:rFonts w:asciiTheme="minorHAnsi" w:hAnsiTheme="minorHAnsi"/>
          <w:bCs/>
          <w:sz w:val="22"/>
          <w:szCs w:val="22"/>
        </w:rPr>
        <w:t xml:space="preserve"> </w:t>
      </w:r>
      <w:r>
        <w:rPr>
          <w:rFonts w:asciiTheme="minorHAnsi" w:hAnsiTheme="minorHAnsi"/>
          <w:bCs/>
          <w:sz w:val="22"/>
          <w:szCs w:val="22"/>
        </w:rPr>
        <w:t>vice provost for graduate and professional education</w:t>
      </w:r>
      <w:r w:rsidRPr="00895CEE">
        <w:rPr>
          <w:rFonts w:asciiTheme="minorHAnsi" w:hAnsiTheme="minorHAnsi"/>
          <w:bCs/>
          <w:sz w:val="22"/>
          <w:szCs w:val="22"/>
        </w:rPr>
        <w:t>.</w:t>
      </w:r>
    </w:p>
    <w:p w14:paraId="40D7FF25" w14:textId="77777777" w:rsidR="00885B40" w:rsidRDefault="00885B40" w:rsidP="00885B40">
      <w:pPr>
        <w:pStyle w:val="ListParagraph"/>
        <w:ind w:left="1296"/>
        <w:rPr>
          <w:rFonts w:asciiTheme="minorHAnsi" w:hAnsiTheme="minorHAnsi"/>
          <w:bCs/>
          <w:sz w:val="22"/>
          <w:szCs w:val="22"/>
        </w:rPr>
      </w:pPr>
    </w:p>
    <w:p w14:paraId="4EB1A2B4" w14:textId="7CA974B1" w:rsidR="00040670" w:rsidRPr="000C63BB" w:rsidRDefault="00FC03AD" w:rsidP="000C63BB">
      <w:pPr>
        <w:ind w:left="1296"/>
        <w:rPr>
          <w:rFonts w:asciiTheme="minorHAnsi" w:hAnsiTheme="minorHAnsi" w:cstheme="minorHAnsi"/>
          <w:sz w:val="22"/>
          <w:szCs w:val="22"/>
        </w:rPr>
      </w:pPr>
      <w:r w:rsidRPr="00895CEE">
        <w:rPr>
          <w:rFonts w:asciiTheme="minorHAnsi" w:hAnsiTheme="minorHAnsi" w:cstheme="minorHAnsi"/>
          <w:bCs/>
          <w:sz w:val="22"/>
          <w:szCs w:val="22"/>
        </w:rPr>
        <w:t>The duties of members of the Auxiliary Graduate Faculty will be to approve the programs of study leading to advanced degrees, to serve on students’ graduate advisory committees, and to perform other duties related to graduate education.</w:t>
      </w:r>
      <w:r w:rsidR="00E565B0" w:rsidRPr="000C63BB">
        <w:rPr>
          <w:rFonts w:asciiTheme="minorHAnsi" w:hAnsiTheme="minorHAnsi" w:cstheme="minorHAnsi"/>
          <w:bCs/>
          <w:sz w:val="22"/>
          <w:szCs w:val="22"/>
        </w:rPr>
        <w:t xml:space="preserve"> </w:t>
      </w:r>
      <w:r w:rsidR="00040670" w:rsidRPr="000C63BB">
        <w:rPr>
          <w:rFonts w:asciiTheme="minorHAnsi" w:hAnsiTheme="minorHAnsi" w:cstheme="minorHAnsi"/>
          <w:bCs/>
          <w:sz w:val="22"/>
          <w:szCs w:val="22"/>
        </w:rPr>
        <w:t xml:space="preserve">Also, according to section </w:t>
      </w:r>
      <w:r w:rsidR="00040670" w:rsidRPr="000C63BB">
        <w:rPr>
          <w:rFonts w:asciiTheme="minorHAnsi" w:hAnsiTheme="minorHAnsi" w:cstheme="minorHAnsi"/>
          <w:sz w:val="22"/>
          <w:szCs w:val="22"/>
        </w:rPr>
        <w:t>I.B.1.d.</w:t>
      </w:r>
      <w:r w:rsidR="00137D29">
        <w:rPr>
          <w:rFonts w:asciiTheme="minorHAnsi" w:hAnsiTheme="minorHAnsi" w:cstheme="minorHAnsi"/>
          <w:sz w:val="22"/>
          <w:szCs w:val="22"/>
        </w:rPr>
        <w:t>4</w:t>
      </w:r>
      <w:r w:rsidR="00040670" w:rsidRPr="000C63BB">
        <w:rPr>
          <w:rFonts w:asciiTheme="minorHAnsi" w:hAnsiTheme="minorHAnsi" w:cstheme="minorHAnsi"/>
          <w:sz w:val="22"/>
          <w:szCs w:val="22"/>
        </w:rPr>
        <w:t xml:space="preserve"> of the </w:t>
      </w:r>
      <w:r w:rsidR="00040670" w:rsidRPr="000C63BB">
        <w:rPr>
          <w:rFonts w:asciiTheme="minorHAnsi" w:hAnsiTheme="minorHAnsi" w:cstheme="minorHAnsi"/>
          <w:i/>
          <w:iCs/>
          <w:sz w:val="22"/>
          <w:szCs w:val="22"/>
        </w:rPr>
        <w:t>Faculty Manual</w:t>
      </w:r>
      <w:r w:rsidR="00040670" w:rsidRPr="000C63BB">
        <w:rPr>
          <w:rFonts w:asciiTheme="minorHAnsi" w:hAnsiTheme="minorHAnsi" w:cstheme="minorHAnsi"/>
          <w:sz w:val="22"/>
          <w:szCs w:val="22"/>
        </w:rPr>
        <w:t>, adjoint faculty are permitted to co-chair graduate advisory committees.</w:t>
      </w:r>
    </w:p>
    <w:p w14:paraId="083F03D0" w14:textId="77777777" w:rsidR="00885B40" w:rsidRPr="000C63BB" w:rsidRDefault="00885B40" w:rsidP="000C63BB">
      <w:pPr>
        <w:pStyle w:val="ListParagraph"/>
        <w:ind w:left="2592"/>
        <w:rPr>
          <w:rFonts w:asciiTheme="minorHAnsi" w:hAnsiTheme="minorHAnsi" w:cstheme="minorHAnsi"/>
          <w:bCs/>
          <w:sz w:val="22"/>
          <w:szCs w:val="22"/>
        </w:rPr>
      </w:pPr>
    </w:p>
    <w:p w14:paraId="2BFAB537" w14:textId="78954D52" w:rsidR="00157774" w:rsidRDefault="00FC03AD" w:rsidP="00157774">
      <w:pPr>
        <w:pStyle w:val="ListParagraph"/>
        <w:ind w:left="1296"/>
        <w:rPr>
          <w:rFonts w:asciiTheme="minorHAnsi" w:hAnsiTheme="minorHAnsi"/>
          <w:bCs/>
          <w:sz w:val="22"/>
          <w:szCs w:val="22"/>
        </w:rPr>
      </w:pPr>
      <w:r w:rsidRPr="00895CEE">
        <w:rPr>
          <w:rFonts w:asciiTheme="minorHAnsi" w:hAnsiTheme="minorHAnsi"/>
          <w:bCs/>
          <w:sz w:val="22"/>
          <w:szCs w:val="22"/>
        </w:rPr>
        <w:t xml:space="preserve">Once appointed to the Auxiliary Graduate Faculty, members </w:t>
      </w:r>
      <w:r w:rsidR="00212854" w:rsidRPr="00EE3122">
        <w:rPr>
          <w:rFonts w:asciiTheme="minorHAnsi" w:hAnsiTheme="minorHAnsi"/>
          <w:bCs/>
          <w:sz w:val="22"/>
          <w:szCs w:val="22"/>
        </w:rPr>
        <w:t xml:space="preserve">will remain on the </w:t>
      </w:r>
      <w:r w:rsidR="00932189">
        <w:rPr>
          <w:rFonts w:asciiTheme="minorHAnsi" w:hAnsiTheme="minorHAnsi"/>
          <w:bCs/>
          <w:sz w:val="22"/>
          <w:szCs w:val="22"/>
        </w:rPr>
        <w:t>roster</w:t>
      </w:r>
      <w:r w:rsidR="00212854" w:rsidRPr="00EE3122">
        <w:rPr>
          <w:rFonts w:asciiTheme="minorHAnsi" w:hAnsiTheme="minorHAnsi"/>
          <w:bCs/>
          <w:sz w:val="22"/>
          <w:szCs w:val="22"/>
        </w:rPr>
        <w:t xml:space="preserve"> for </w:t>
      </w:r>
      <w:r w:rsidR="00212854">
        <w:rPr>
          <w:rFonts w:asciiTheme="minorHAnsi" w:hAnsiTheme="minorHAnsi"/>
          <w:bCs/>
          <w:sz w:val="22"/>
          <w:szCs w:val="22"/>
        </w:rPr>
        <w:t>three</w:t>
      </w:r>
      <w:r w:rsidR="00212854" w:rsidRPr="00EE3122">
        <w:rPr>
          <w:rFonts w:asciiTheme="minorHAnsi" w:hAnsiTheme="minorHAnsi"/>
          <w:bCs/>
          <w:sz w:val="22"/>
          <w:szCs w:val="22"/>
        </w:rPr>
        <w:t xml:space="preserve"> years through an automatic reappointment annually, following confirmation of their continued appointment at WSU, unless otherwise specified by the chair or director of the faculty member’s unit.</w:t>
      </w:r>
      <w:r w:rsidR="00212854">
        <w:rPr>
          <w:rFonts w:asciiTheme="minorHAnsi" w:hAnsiTheme="minorHAnsi"/>
          <w:bCs/>
          <w:sz w:val="22"/>
          <w:szCs w:val="22"/>
        </w:rPr>
        <w:t xml:space="preserve"> </w:t>
      </w:r>
      <w:r w:rsidR="002C4DB4" w:rsidRPr="00EE3122">
        <w:rPr>
          <w:rFonts w:asciiTheme="minorHAnsi" w:hAnsiTheme="minorHAnsi"/>
          <w:bCs/>
          <w:sz w:val="22"/>
          <w:szCs w:val="22"/>
        </w:rPr>
        <w:t xml:space="preserve">After </w:t>
      </w:r>
      <w:r w:rsidR="002C4DB4">
        <w:rPr>
          <w:rFonts w:asciiTheme="minorHAnsi" w:hAnsiTheme="minorHAnsi"/>
          <w:bCs/>
          <w:sz w:val="22"/>
          <w:szCs w:val="22"/>
        </w:rPr>
        <w:t>thre</w:t>
      </w:r>
      <w:r w:rsidR="002C4DB4" w:rsidRPr="00EE3122">
        <w:rPr>
          <w:rFonts w:asciiTheme="minorHAnsi" w:hAnsiTheme="minorHAnsi"/>
          <w:bCs/>
          <w:sz w:val="22"/>
          <w:szCs w:val="22"/>
        </w:rPr>
        <w:t xml:space="preserve">e years, another review with CV and renewal form must be completed before another </w:t>
      </w:r>
      <w:r w:rsidR="002C4DB4">
        <w:rPr>
          <w:rFonts w:asciiTheme="minorHAnsi" w:hAnsiTheme="minorHAnsi"/>
          <w:bCs/>
          <w:sz w:val="22"/>
          <w:szCs w:val="22"/>
        </w:rPr>
        <w:t>three</w:t>
      </w:r>
      <w:r w:rsidR="002C4DB4" w:rsidRPr="00EE3122">
        <w:rPr>
          <w:rFonts w:asciiTheme="minorHAnsi" w:hAnsiTheme="minorHAnsi"/>
          <w:bCs/>
          <w:sz w:val="22"/>
          <w:szCs w:val="22"/>
        </w:rPr>
        <w:t xml:space="preserve">-year appointment is granted to </w:t>
      </w:r>
      <w:r w:rsidR="002C4DB4">
        <w:rPr>
          <w:rFonts w:asciiTheme="minorHAnsi" w:hAnsiTheme="minorHAnsi"/>
          <w:bCs/>
          <w:sz w:val="22"/>
          <w:szCs w:val="22"/>
        </w:rPr>
        <w:t>an Auxiliary</w:t>
      </w:r>
      <w:r w:rsidR="002C4DB4" w:rsidRPr="00EE3122">
        <w:rPr>
          <w:rFonts w:asciiTheme="minorHAnsi" w:hAnsiTheme="minorHAnsi"/>
          <w:bCs/>
          <w:sz w:val="22"/>
          <w:szCs w:val="22"/>
        </w:rPr>
        <w:t xml:space="preserve"> Graduate Faculty member.</w:t>
      </w:r>
    </w:p>
    <w:p w14:paraId="4F7F7E62" w14:textId="77777777" w:rsidR="00157774" w:rsidRDefault="00157774" w:rsidP="00157774">
      <w:pPr>
        <w:pStyle w:val="ListParagraph"/>
        <w:ind w:left="1296"/>
        <w:rPr>
          <w:rFonts w:asciiTheme="minorHAnsi" w:hAnsiTheme="minorHAnsi"/>
          <w:bCs/>
          <w:sz w:val="22"/>
          <w:szCs w:val="22"/>
        </w:rPr>
      </w:pPr>
    </w:p>
    <w:p w14:paraId="6E9D62B0" w14:textId="2C6C28B4" w:rsidR="006620C1" w:rsidRDefault="002E6B80" w:rsidP="001A72EC">
      <w:pPr>
        <w:ind w:left="720"/>
        <w:rPr>
          <w:rFonts w:asciiTheme="minorHAnsi" w:hAnsiTheme="minorHAnsi"/>
          <w:b/>
          <w:sz w:val="22"/>
          <w:szCs w:val="22"/>
        </w:rPr>
      </w:pPr>
      <w:r w:rsidRPr="002E6B80">
        <w:rPr>
          <w:rFonts w:asciiTheme="minorHAnsi" w:hAnsiTheme="minorHAnsi"/>
          <w:b/>
          <w:sz w:val="22"/>
          <w:szCs w:val="22"/>
        </w:rPr>
        <w:t>e</w:t>
      </w:r>
      <w:r w:rsidR="00157774" w:rsidRPr="002E6B80">
        <w:rPr>
          <w:rFonts w:asciiTheme="minorHAnsi" w:hAnsiTheme="minorHAnsi"/>
          <w:b/>
          <w:sz w:val="22"/>
          <w:szCs w:val="22"/>
        </w:rPr>
        <w:t>.</w:t>
      </w:r>
      <w:r w:rsidR="00157774">
        <w:rPr>
          <w:rFonts w:asciiTheme="minorHAnsi" w:hAnsiTheme="minorHAnsi"/>
          <w:bCs/>
          <w:sz w:val="22"/>
          <w:szCs w:val="22"/>
        </w:rPr>
        <w:t xml:space="preserve"> </w:t>
      </w:r>
      <w:r w:rsidR="00E36F97" w:rsidRPr="00895CEE">
        <w:rPr>
          <w:rFonts w:asciiTheme="minorHAnsi" w:hAnsiTheme="minorHAnsi"/>
          <w:b/>
          <w:i/>
          <w:iCs/>
          <w:sz w:val="22"/>
          <w:szCs w:val="22"/>
        </w:rPr>
        <w:t xml:space="preserve">Graduate </w:t>
      </w:r>
      <w:r w:rsidR="006620C1">
        <w:rPr>
          <w:rFonts w:asciiTheme="minorHAnsi" w:hAnsiTheme="minorHAnsi"/>
          <w:b/>
          <w:i/>
          <w:iCs/>
          <w:sz w:val="22"/>
          <w:szCs w:val="22"/>
        </w:rPr>
        <w:t>P</w:t>
      </w:r>
      <w:r w:rsidR="00E36F97" w:rsidRPr="00895CEE">
        <w:rPr>
          <w:rFonts w:asciiTheme="minorHAnsi" w:hAnsiTheme="minorHAnsi"/>
          <w:b/>
          <w:i/>
          <w:iCs/>
          <w:sz w:val="22"/>
          <w:szCs w:val="22"/>
        </w:rPr>
        <w:t xml:space="preserve">rogram </w:t>
      </w:r>
      <w:r w:rsidR="006620C1">
        <w:rPr>
          <w:rFonts w:asciiTheme="minorHAnsi" w:hAnsiTheme="minorHAnsi"/>
          <w:b/>
          <w:i/>
          <w:iCs/>
          <w:sz w:val="22"/>
          <w:szCs w:val="22"/>
        </w:rPr>
        <w:t>F</w:t>
      </w:r>
      <w:r w:rsidR="00E36F97" w:rsidRPr="00895CEE">
        <w:rPr>
          <w:rFonts w:asciiTheme="minorHAnsi" w:hAnsiTheme="minorHAnsi"/>
          <w:b/>
          <w:i/>
          <w:iCs/>
          <w:sz w:val="22"/>
          <w:szCs w:val="22"/>
        </w:rPr>
        <w:t>aculty</w:t>
      </w:r>
      <w:r w:rsidR="00E36F97">
        <w:rPr>
          <w:rFonts w:asciiTheme="minorHAnsi" w:hAnsiTheme="minorHAnsi"/>
          <w:b/>
          <w:sz w:val="22"/>
          <w:szCs w:val="22"/>
        </w:rPr>
        <w:t xml:space="preserve">. </w:t>
      </w:r>
    </w:p>
    <w:p w14:paraId="1A6D5649" w14:textId="77777777" w:rsidR="00D14BA8" w:rsidRDefault="00A61386" w:rsidP="001A72EC">
      <w:pPr>
        <w:ind w:left="720"/>
        <w:rPr>
          <w:rFonts w:asciiTheme="minorHAnsi" w:hAnsiTheme="minorHAnsi"/>
          <w:bCs/>
          <w:sz w:val="22"/>
          <w:szCs w:val="22"/>
        </w:rPr>
      </w:pPr>
      <w:r>
        <w:rPr>
          <w:rFonts w:asciiTheme="minorHAnsi" w:hAnsiTheme="minorHAnsi"/>
          <w:bCs/>
          <w:sz w:val="22"/>
          <w:szCs w:val="22"/>
        </w:rPr>
        <w:t>The g</w:t>
      </w:r>
      <w:r w:rsidR="00AD480B" w:rsidRPr="00157774">
        <w:rPr>
          <w:rFonts w:asciiTheme="minorHAnsi" w:hAnsiTheme="minorHAnsi"/>
          <w:bCs/>
          <w:sz w:val="22"/>
          <w:szCs w:val="22"/>
        </w:rPr>
        <w:t xml:space="preserve">raduate program faculty </w:t>
      </w:r>
      <w:r w:rsidR="0071163B">
        <w:rPr>
          <w:rFonts w:asciiTheme="minorHAnsi" w:hAnsiTheme="minorHAnsi"/>
          <w:bCs/>
          <w:sz w:val="22"/>
          <w:szCs w:val="22"/>
        </w:rPr>
        <w:t>consists of</w:t>
      </w:r>
      <w:r w:rsidR="00157774" w:rsidRPr="00157774">
        <w:rPr>
          <w:rFonts w:asciiTheme="minorHAnsi" w:hAnsiTheme="minorHAnsi"/>
          <w:bCs/>
          <w:sz w:val="22"/>
          <w:szCs w:val="22"/>
        </w:rPr>
        <w:t xml:space="preserve"> all </w:t>
      </w:r>
      <w:r w:rsidR="00DF15F7">
        <w:rPr>
          <w:rFonts w:asciiTheme="minorHAnsi" w:hAnsiTheme="minorHAnsi"/>
          <w:bCs/>
          <w:sz w:val="22"/>
          <w:szCs w:val="22"/>
        </w:rPr>
        <w:t xml:space="preserve">faculty </w:t>
      </w:r>
      <w:r w:rsidR="00157774" w:rsidRPr="00157774">
        <w:rPr>
          <w:rFonts w:asciiTheme="minorHAnsi" w:hAnsiTheme="minorHAnsi"/>
          <w:bCs/>
          <w:sz w:val="22"/>
          <w:szCs w:val="22"/>
        </w:rPr>
        <w:t xml:space="preserve">members of </w:t>
      </w:r>
      <w:r w:rsidR="00DF15F7">
        <w:rPr>
          <w:rFonts w:asciiTheme="minorHAnsi" w:hAnsiTheme="minorHAnsi"/>
          <w:bCs/>
          <w:sz w:val="22"/>
          <w:szCs w:val="22"/>
        </w:rPr>
        <w:t>a unit</w:t>
      </w:r>
      <w:r w:rsidR="00157774" w:rsidRPr="00157774">
        <w:rPr>
          <w:rFonts w:asciiTheme="minorHAnsi" w:hAnsiTheme="minorHAnsi"/>
          <w:bCs/>
          <w:sz w:val="22"/>
          <w:szCs w:val="22"/>
        </w:rPr>
        <w:t xml:space="preserve"> who contribute to graduate education, including those who are not on the Faculty of the Graduate School</w:t>
      </w:r>
      <w:r w:rsidR="004C7DD1">
        <w:rPr>
          <w:rFonts w:asciiTheme="minorHAnsi" w:hAnsiTheme="minorHAnsi"/>
          <w:bCs/>
          <w:sz w:val="22"/>
          <w:szCs w:val="22"/>
        </w:rPr>
        <w:t xml:space="preserve">. </w:t>
      </w:r>
    </w:p>
    <w:p w14:paraId="1648FEB0" w14:textId="77777777" w:rsidR="00D14BA8" w:rsidRDefault="00D14BA8" w:rsidP="001A72EC">
      <w:pPr>
        <w:ind w:left="720"/>
        <w:rPr>
          <w:rFonts w:asciiTheme="minorHAnsi" w:hAnsiTheme="minorHAnsi"/>
          <w:bCs/>
          <w:sz w:val="22"/>
          <w:szCs w:val="22"/>
        </w:rPr>
      </w:pPr>
    </w:p>
    <w:p w14:paraId="3856401F" w14:textId="306C1511" w:rsidR="00D14BA8" w:rsidRDefault="002A7678" w:rsidP="001A72EC">
      <w:pPr>
        <w:ind w:left="720"/>
        <w:rPr>
          <w:rFonts w:asciiTheme="minorHAnsi" w:hAnsiTheme="minorHAnsi"/>
          <w:bCs/>
          <w:sz w:val="22"/>
          <w:szCs w:val="22"/>
        </w:rPr>
      </w:pPr>
      <w:r w:rsidRPr="002A7678">
        <w:rPr>
          <w:rFonts w:asciiTheme="minorHAnsi" w:hAnsiTheme="minorHAnsi"/>
          <w:bCs/>
          <w:sz w:val="22"/>
          <w:szCs w:val="22"/>
        </w:rPr>
        <w:lastRenderedPageBreak/>
        <w:t>Graduate program faculty who are not members of the Faculty of the Graduate School may have the opportunity to serve as additional members of a student’s advisory committee, but this is on an ad hoc basis. The graduate program director must nominate the individual for this role to initiate this process. This nomination is then submitted to the Vice Provost for Graduate and Professional Education, who has the authority to make the final decision regarding the appointment. The nomination package must include a current curriculum vitae of the nominee and a completed nomination form. This package is submitted through the GRM system and should be accompanied by either the Program of Study form or the Change of Committee form, as appropriate. For detailed information on the specific composition requirements of advisory committees, please refer to Chapter 7B for Master’s Degree Requirements and Chapter 8B for Doctoral Degree Requirements.</w:t>
      </w:r>
    </w:p>
    <w:p w14:paraId="6E55429F" w14:textId="77777777" w:rsidR="00D14BA8" w:rsidRDefault="00D14BA8" w:rsidP="001A72EC">
      <w:pPr>
        <w:ind w:left="720"/>
        <w:rPr>
          <w:rFonts w:asciiTheme="minorHAnsi" w:hAnsiTheme="minorHAnsi"/>
          <w:bCs/>
          <w:sz w:val="22"/>
          <w:szCs w:val="22"/>
        </w:rPr>
      </w:pPr>
    </w:p>
    <w:p w14:paraId="7CD1899C" w14:textId="62A4FB9B" w:rsidR="00A861DD" w:rsidRDefault="004C7DD1" w:rsidP="001A72EC">
      <w:pPr>
        <w:ind w:left="720"/>
        <w:rPr>
          <w:rFonts w:asciiTheme="minorHAnsi" w:hAnsiTheme="minorHAnsi"/>
          <w:bCs/>
          <w:sz w:val="22"/>
          <w:szCs w:val="22"/>
        </w:rPr>
      </w:pPr>
      <w:r w:rsidRPr="004C7DD1">
        <w:rPr>
          <w:rFonts w:asciiTheme="minorHAnsi" w:hAnsiTheme="minorHAnsi"/>
          <w:bCs/>
          <w:sz w:val="22"/>
          <w:szCs w:val="22"/>
        </w:rPr>
        <w:t>Graduate program faculty membership eligibility is determined by each graduate program as specified in that program’s bylaws and in compliance with current Washington Administrative Code Regulations (WAC 250-61-100)</w:t>
      </w:r>
      <w:r w:rsidR="002C55CC">
        <w:rPr>
          <w:rFonts w:asciiTheme="minorHAnsi" w:hAnsiTheme="minorHAnsi"/>
          <w:bCs/>
          <w:sz w:val="22"/>
          <w:szCs w:val="22"/>
        </w:rPr>
        <w:t>. T</w:t>
      </w:r>
      <w:r w:rsidR="00501ECB">
        <w:rPr>
          <w:rFonts w:asciiTheme="minorHAnsi" w:hAnsiTheme="minorHAnsi"/>
          <w:bCs/>
          <w:sz w:val="22"/>
          <w:szCs w:val="22"/>
        </w:rPr>
        <w:t>he term “graduate program faculty”</w:t>
      </w:r>
      <w:r w:rsidR="00157774" w:rsidRPr="00157774">
        <w:rPr>
          <w:rFonts w:asciiTheme="minorHAnsi" w:hAnsiTheme="minorHAnsi"/>
          <w:bCs/>
          <w:sz w:val="22"/>
          <w:szCs w:val="22"/>
        </w:rPr>
        <w:t xml:space="preserve"> is used</w:t>
      </w:r>
      <w:r w:rsidR="00501ECB">
        <w:rPr>
          <w:rFonts w:asciiTheme="minorHAnsi" w:hAnsiTheme="minorHAnsi"/>
          <w:bCs/>
          <w:sz w:val="22"/>
          <w:szCs w:val="22"/>
        </w:rPr>
        <w:t xml:space="preserve"> with this meaning</w:t>
      </w:r>
      <w:r w:rsidR="00157774" w:rsidRPr="00157774">
        <w:rPr>
          <w:rFonts w:asciiTheme="minorHAnsi" w:hAnsiTheme="minorHAnsi"/>
          <w:bCs/>
          <w:sz w:val="22"/>
          <w:szCs w:val="22"/>
        </w:rPr>
        <w:t xml:space="preserve"> throughout th</w:t>
      </w:r>
      <w:r w:rsidR="0071163B">
        <w:rPr>
          <w:rFonts w:asciiTheme="minorHAnsi" w:hAnsiTheme="minorHAnsi"/>
          <w:bCs/>
          <w:sz w:val="22"/>
          <w:szCs w:val="22"/>
        </w:rPr>
        <w:t>is</w:t>
      </w:r>
      <w:r w:rsidR="00157774" w:rsidRPr="00157774">
        <w:rPr>
          <w:rFonts w:asciiTheme="minorHAnsi" w:hAnsiTheme="minorHAnsi"/>
          <w:bCs/>
          <w:sz w:val="22"/>
          <w:szCs w:val="22"/>
        </w:rPr>
        <w:t xml:space="preserve"> </w:t>
      </w:r>
      <w:r w:rsidR="00157774" w:rsidRPr="00895CEE">
        <w:rPr>
          <w:rFonts w:asciiTheme="minorHAnsi" w:hAnsiTheme="minorHAnsi"/>
          <w:bCs/>
          <w:i/>
          <w:iCs/>
          <w:sz w:val="22"/>
          <w:szCs w:val="22"/>
        </w:rPr>
        <w:t>Graduate School Policy and Procedures Manual</w:t>
      </w:r>
      <w:r w:rsidR="00157774" w:rsidRPr="00157774">
        <w:rPr>
          <w:rFonts w:asciiTheme="minorHAnsi" w:hAnsiTheme="minorHAnsi"/>
          <w:bCs/>
          <w:sz w:val="22"/>
          <w:szCs w:val="22"/>
        </w:rPr>
        <w:t>.</w:t>
      </w:r>
    </w:p>
    <w:p w14:paraId="2EC27DFA" w14:textId="77777777" w:rsidR="00350465" w:rsidRPr="00157774" w:rsidRDefault="00350465" w:rsidP="00157774">
      <w:pPr>
        <w:ind w:left="1296"/>
        <w:rPr>
          <w:rFonts w:asciiTheme="minorHAnsi" w:hAnsiTheme="minorHAnsi"/>
          <w:bCs/>
          <w:sz w:val="22"/>
          <w:szCs w:val="22"/>
        </w:rPr>
      </w:pPr>
    </w:p>
    <w:tbl>
      <w:tblPr>
        <w:tblStyle w:val="TableGrid"/>
        <w:tblW w:w="10080" w:type="dxa"/>
        <w:tblInd w:w="85" w:type="dxa"/>
        <w:tblLook w:val="04A0" w:firstRow="1" w:lastRow="0" w:firstColumn="1" w:lastColumn="0" w:noHBand="0" w:noVBand="1"/>
      </w:tblPr>
      <w:tblGrid>
        <w:gridCol w:w="1509"/>
        <w:gridCol w:w="1280"/>
        <w:gridCol w:w="1037"/>
        <w:gridCol w:w="1304"/>
        <w:gridCol w:w="900"/>
        <w:gridCol w:w="2029"/>
        <w:gridCol w:w="473"/>
        <w:gridCol w:w="473"/>
        <w:gridCol w:w="1075"/>
      </w:tblGrid>
      <w:tr w:rsidR="008E3015" w14:paraId="04E6665E" w14:textId="77777777" w:rsidTr="002A7678">
        <w:trPr>
          <w:trHeight w:val="350"/>
        </w:trPr>
        <w:tc>
          <w:tcPr>
            <w:tcW w:w="10080" w:type="dxa"/>
            <w:gridSpan w:val="9"/>
            <w:vAlign w:val="center"/>
          </w:tcPr>
          <w:p w14:paraId="4E6146D0" w14:textId="5EF54447" w:rsidR="008E3015" w:rsidRPr="008E3015" w:rsidRDefault="00350465" w:rsidP="00046AAE">
            <w:pPr>
              <w:jc w:val="center"/>
              <w:rPr>
                <w:rFonts w:asciiTheme="minorHAnsi" w:hAnsiTheme="minorHAnsi" w:cstheme="minorHAnsi"/>
                <w:b/>
                <w:bCs/>
                <w:color w:val="C00000"/>
              </w:rPr>
            </w:pPr>
            <w:r w:rsidRPr="000634DA">
              <w:rPr>
                <w:b/>
                <w:bCs/>
              </w:rPr>
              <w:t>Membership</w:t>
            </w:r>
            <w:r>
              <w:rPr>
                <w:b/>
                <w:bCs/>
              </w:rPr>
              <w:t xml:space="preserve"> and Roles of the </w:t>
            </w:r>
            <w:r w:rsidR="008E3015" w:rsidRPr="00895CEE">
              <w:rPr>
                <w:b/>
                <w:bCs/>
              </w:rPr>
              <w:t xml:space="preserve">Faculty of the Graduate School </w:t>
            </w:r>
          </w:p>
        </w:tc>
      </w:tr>
      <w:tr w:rsidR="00CE7C8F" w14:paraId="23D5FDDE" w14:textId="77777777" w:rsidTr="00B515D2">
        <w:trPr>
          <w:trHeight w:val="575"/>
        </w:trPr>
        <w:tc>
          <w:tcPr>
            <w:tcW w:w="1509" w:type="dxa"/>
            <w:vAlign w:val="center"/>
          </w:tcPr>
          <w:p w14:paraId="0A27F839" w14:textId="77777777" w:rsidR="00CE7C8F" w:rsidRPr="00885B40" w:rsidRDefault="00CE7C8F" w:rsidP="00046AAE">
            <w:pPr>
              <w:jc w:val="center"/>
              <w:rPr>
                <w:rFonts w:asciiTheme="minorHAnsi" w:hAnsiTheme="minorHAnsi" w:cstheme="minorHAnsi"/>
                <w:color w:val="C00000"/>
              </w:rPr>
            </w:pPr>
          </w:p>
        </w:tc>
        <w:tc>
          <w:tcPr>
            <w:tcW w:w="1280" w:type="dxa"/>
            <w:vAlign w:val="center"/>
          </w:tcPr>
          <w:p w14:paraId="3A6A634C" w14:textId="77777777" w:rsidR="00CE7C8F" w:rsidRPr="00885B40" w:rsidRDefault="00CE7C8F" w:rsidP="00046AAE">
            <w:pPr>
              <w:jc w:val="center"/>
              <w:rPr>
                <w:rFonts w:asciiTheme="minorHAnsi" w:hAnsiTheme="minorHAnsi" w:cstheme="minorHAnsi"/>
                <w:i/>
                <w:iCs/>
                <w:color w:val="C00000"/>
              </w:rPr>
            </w:pPr>
          </w:p>
        </w:tc>
        <w:tc>
          <w:tcPr>
            <w:tcW w:w="1037" w:type="dxa"/>
            <w:vAlign w:val="center"/>
          </w:tcPr>
          <w:p w14:paraId="1E70241E" w14:textId="77777777" w:rsidR="00CE7C8F" w:rsidRPr="00885B40" w:rsidRDefault="00CE7C8F" w:rsidP="00046AAE">
            <w:pPr>
              <w:jc w:val="center"/>
              <w:rPr>
                <w:rFonts w:asciiTheme="minorHAnsi" w:hAnsiTheme="minorHAnsi" w:cstheme="minorHAnsi"/>
                <w:i/>
                <w:iCs/>
                <w:color w:val="C00000"/>
              </w:rPr>
            </w:pPr>
          </w:p>
        </w:tc>
        <w:tc>
          <w:tcPr>
            <w:tcW w:w="1304" w:type="dxa"/>
            <w:vAlign w:val="center"/>
          </w:tcPr>
          <w:p w14:paraId="4F264DA4" w14:textId="77777777" w:rsidR="00CE7C8F" w:rsidRPr="00885B40" w:rsidRDefault="00CE7C8F" w:rsidP="00046AAE">
            <w:pPr>
              <w:jc w:val="center"/>
              <w:rPr>
                <w:rFonts w:asciiTheme="minorHAnsi" w:hAnsiTheme="minorHAnsi" w:cstheme="minorHAnsi"/>
                <w:i/>
                <w:iCs/>
                <w:color w:val="C00000"/>
              </w:rPr>
            </w:pPr>
          </w:p>
        </w:tc>
        <w:tc>
          <w:tcPr>
            <w:tcW w:w="900" w:type="dxa"/>
            <w:vAlign w:val="center"/>
          </w:tcPr>
          <w:p w14:paraId="0B7D7601" w14:textId="77777777" w:rsidR="00CE7C8F" w:rsidRPr="00885B40" w:rsidRDefault="00CE7C8F" w:rsidP="00046AAE">
            <w:pPr>
              <w:jc w:val="center"/>
              <w:rPr>
                <w:rFonts w:asciiTheme="minorHAnsi" w:hAnsiTheme="minorHAnsi" w:cstheme="minorHAnsi"/>
                <w:i/>
                <w:iCs/>
                <w:color w:val="C00000"/>
              </w:rPr>
            </w:pPr>
          </w:p>
        </w:tc>
        <w:tc>
          <w:tcPr>
            <w:tcW w:w="2029" w:type="dxa"/>
            <w:vAlign w:val="center"/>
          </w:tcPr>
          <w:p w14:paraId="6724CDA4" w14:textId="77777777" w:rsidR="00CE7C8F" w:rsidRPr="00885B40" w:rsidRDefault="00CE7C8F" w:rsidP="00046AAE">
            <w:pPr>
              <w:jc w:val="center"/>
              <w:rPr>
                <w:rFonts w:asciiTheme="minorHAnsi" w:hAnsiTheme="minorHAnsi" w:cstheme="minorHAnsi"/>
                <w:i/>
                <w:iCs/>
                <w:color w:val="C00000"/>
              </w:rPr>
            </w:pPr>
          </w:p>
        </w:tc>
        <w:tc>
          <w:tcPr>
            <w:tcW w:w="2021" w:type="dxa"/>
            <w:gridSpan w:val="3"/>
            <w:vAlign w:val="center"/>
          </w:tcPr>
          <w:p w14:paraId="09F1FF26" w14:textId="6880C33F" w:rsidR="00CE7C8F" w:rsidRPr="00885B40" w:rsidRDefault="00CE7C8F" w:rsidP="00046AAE">
            <w:pPr>
              <w:jc w:val="center"/>
              <w:rPr>
                <w:rFonts w:asciiTheme="minorHAnsi" w:hAnsiTheme="minorHAnsi" w:cstheme="minorHAnsi"/>
                <w:b/>
                <w:bCs/>
                <w:color w:val="C00000"/>
              </w:rPr>
            </w:pPr>
            <w:r w:rsidRPr="00885B40">
              <w:rPr>
                <w:rFonts w:asciiTheme="minorHAnsi" w:hAnsiTheme="minorHAnsi" w:cstheme="minorHAnsi"/>
                <w:b/>
                <w:bCs/>
                <w:color w:val="C00000"/>
              </w:rPr>
              <w:t>Allowed Committee Roles</w:t>
            </w:r>
            <w:r w:rsidR="0072215C">
              <w:rPr>
                <w:rFonts w:asciiTheme="minorHAnsi" w:hAnsiTheme="minorHAnsi" w:cstheme="minorHAnsi"/>
                <w:b/>
                <w:bCs/>
                <w:color w:val="C00000"/>
                <w:vertAlign w:val="superscript"/>
              </w:rPr>
              <w:t>1</w:t>
            </w:r>
          </w:p>
        </w:tc>
      </w:tr>
      <w:tr w:rsidR="00CE7C8F" w14:paraId="416E1E68" w14:textId="77777777" w:rsidTr="00B515D2">
        <w:trPr>
          <w:trHeight w:val="980"/>
        </w:trPr>
        <w:tc>
          <w:tcPr>
            <w:tcW w:w="1509" w:type="dxa"/>
            <w:vAlign w:val="center"/>
          </w:tcPr>
          <w:p w14:paraId="6378F5CD" w14:textId="77777777" w:rsidR="00CE7C8F" w:rsidRPr="00885B40" w:rsidRDefault="00CE7C8F" w:rsidP="00046AAE">
            <w:pPr>
              <w:jc w:val="center"/>
              <w:rPr>
                <w:rFonts w:asciiTheme="minorHAnsi" w:hAnsiTheme="minorHAnsi" w:cstheme="minorHAnsi"/>
                <w:color w:val="C00000"/>
              </w:rPr>
            </w:pPr>
          </w:p>
        </w:tc>
        <w:tc>
          <w:tcPr>
            <w:tcW w:w="1280" w:type="dxa"/>
            <w:vAlign w:val="center"/>
          </w:tcPr>
          <w:p w14:paraId="327AB69B" w14:textId="77777777"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Appointment</w:t>
            </w:r>
          </w:p>
        </w:tc>
        <w:tc>
          <w:tcPr>
            <w:tcW w:w="1037" w:type="dxa"/>
            <w:vAlign w:val="center"/>
          </w:tcPr>
          <w:p w14:paraId="28BC18D3" w14:textId="3EDDA5F4"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Rank</w:t>
            </w:r>
            <w:r w:rsidR="00006393">
              <w:rPr>
                <w:rFonts w:asciiTheme="minorHAnsi" w:hAnsiTheme="minorHAnsi" w:cstheme="minorHAnsi"/>
                <w:i/>
                <w:iCs/>
                <w:color w:val="C00000"/>
              </w:rPr>
              <w:t>s</w:t>
            </w:r>
          </w:p>
        </w:tc>
        <w:tc>
          <w:tcPr>
            <w:tcW w:w="1304" w:type="dxa"/>
            <w:vAlign w:val="center"/>
          </w:tcPr>
          <w:p w14:paraId="53111930" w14:textId="2F847249"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Initial Nomination</w:t>
            </w:r>
            <w:r w:rsidR="00006393" w:rsidRPr="002C55CC">
              <w:rPr>
                <w:rFonts w:asciiTheme="minorHAnsi" w:hAnsiTheme="minorHAnsi" w:cstheme="minorHAnsi"/>
                <w:color w:val="FF0000"/>
                <w:vertAlign w:val="superscript"/>
              </w:rPr>
              <w:t>2</w:t>
            </w:r>
          </w:p>
        </w:tc>
        <w:tc>
          <w:tcPr>
            <w:tcW w:w="900" w:type="dxa"/>
            <w:vAlign w:val="center"/>
          </w:tcPr>
          <w:p w14:paraId="52002BAA" w14:textId="77777777"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Term</w:t>
            </w:r>
          </w:p>
        </w:tc>
        <w:tc>
          <w:tcPr>
            <w:tcW w:w="2029" w:type="dxa"/>
            <w:vAlign w:val="center"/>
          </w:tcPr>
          <w:p w14:paraId="6B9801CE" w14:textId="2A95F739"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 xml:space="preserve">Renewal </w:t>
            </w:r>
            <w:r w:rsidR="009F02B2" w:rsidRPr="00885B40">
              <w:rPr>
                <w:rFonts w:asciiTheme="minorHAnsi" w:hAnsiTheme="minorHAnsi" w:cstheme="minorHAnsi"/>
                <w:i/>
                <w:iCs/>
                <w:color w:val="C00000"/>
              </w:rPr>
              <w:t>Nomination</w:t>
            </w:r>
          </w:p>
        </w:tc>
        <w:tc>
          <w:tcPr>
            <w:tcW w:w="473" w:type="dxa"/>
            <w:textDirection w:val="btLr"/>
            <w:vAlign w:val="center"/>
          </w:tcPr>
          <w:p w14:paraId="418A2F00" w14:textId="77777777"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Chair</w:t>
            </w:r>
          </w:p>
        </w:tc>
        <w:tc>
          <w:tcPr>
            <w:tcW w:w="473" w:type="dxa"/>
            <w:textDirection w:val="btLr"/>
            <w:vAlign w:val="center"/>
          </w:tcPr>
          <w:p w14:paraId="6D39F3E1" w14:textId="77777777"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Co-chair</w:t>
            </w:r>
          </w:p>
        </w:tc>
        <w:tc>
          <w:tcPr>
            <w:tcW w:w="1075" w:type="dxa"/>
            <w:textDirection w:val="btLr"/>
            <w:vAlign w:val="center"/>
          </w:tcPr>
          <w:p w14:paraId="634DF99E" w14:textId="77777777" w:rsidR="00CE7C8F" w:rsidRPr="00885B40" w:rsidRDefault="00CE7C8F" w:rsidP="00046AAE">
            <w:pPr>
              <w:jc w:val="center"/>
              <w:rPr>
                <w:rFonts w:asciiTheme="minorHAnsi" w:hAnsiTheme="minorHAnsi" w:cstheme="minorHAnsi"/>
                <w:i/>
                <w:iCs/>
                <w:color w:val="C00000"/>
              </w:rPr>
            </w:pPr>
            <w:r w:rsidRPr="00885B40">
              <w:rPr>
                <w:rFonts w:asciiTheme="minorHAnsi" w:hAnsiTheme="minorHAnsi" w:cstheme="minorHAnsi"/>
                <w:i/>
                <w:iCs/>
                <w:color w:val="C00000"/>
              </w:rPr>
              <w:t>Serve</w:t>
            </w:r>
          </w:p>
        </w:tc>
      </w:tr>
      <w:tr w:rsidR="00CE7C8F" w14:paraId="3A644D80" w14:textId="77777777" w:rsidTr="002A7678">
        <w:tc>
          <w:tcPr>
            <w:tcW w:w="1509" w:type="dxa"/>
            <w:vAlign w:val="center"/>
          </w:tcPr>
          <w:p w14:paraId="389146DC"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Graduate Faculty</w:t>
            </w:r>
          </w:p>
        </w:tc>
        <w:tc>
          <w:tcPr>
            <w:tcW w:w="1280" w:type="dxa"/>
            <w:vAlign w:val="center"/>
          </w:tcPr>
          <w:p w14:paraId="38583FE9"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Tenure Track</w:t>
            </w:r>
          </w:p>
        </w:tc>
        <w:tc>
          <w:tcPr>
            <w:tcW w:w="1037" w:type="dxa"/>
            <w:vAlign w:val="center"/>
          </w:tcPr>
          <w:p w14:paraId="2C98AD4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Assistant,</w:t>
            </w:r>
          </w:p>
          <w:p w14:paraId="783B67C2"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Associate,</w:t>
            </w:r>
          </w:p>
          <w:p w14:paraId="1A0872D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Full,</w:t>
            </w:r>
          </w:p>
          <w:p w14:paraId="512980C9"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Regents, Emeritus</w:t>
            </w:r>
          </w:p>
          <w:p w14:paraId="403E7616"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Professor</w:t>
            </w:r>
          </w:p>
        </w:tc>
        <w:tc>
          <w:tcPr>
            <w:tcW w:w="1304" w:type="dxa"/>
            <w:vAlign w:val="center"/>
          </w:tcPr>
          <w:p w14:paraId="3745066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Automatic</w:t>
            </w:r>
          </w:p>
        </w:tc>
        <w:tc>
          <w:tcPr>
            <w:tcW w:w="900" w:type="dxa"/>
            <w:vAlign w:val="center"/>
          </w:tcPr>
          <w:p w14:paraId="6E128FA7"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Annual</w:t>
            </w:r>
          </w:p>
        </w:tc>
        <w:tc>
          <w:tcPr>
            <w:tcW w:w="2029" w:type="dxa"/>
            <w:vAlign w:val="center"/>
          </w:tcPr>
          <w:p w14:paraId="591DE065"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Automatic</w:t>
            </w:r>
          </w:p>
        </w:tc>
        <w:tc>
          <w:tcPr>
            <w:tcW w:w="473" w:type="dxa"/>
            <w:vAlign w:val="center"/>
          </w:tcPr>
          <w:p w14:paraId="6A365DBA" w14:textId="77777777" w:rsidR="00CE7C8F" w:rsidRDefault="00CE7C8F" w:rsidP="00046AAE">
            <w:pPr>
              <w:jc w:val="center"/>
            </w:pPr>
            <w:r>
              <w:rPr>
                <w:rFonts w:ascii="Wingdings" w:eastAsia="Wingdings" w:hAnsi="Wingdings" w:cs="Wingdings"/>
              </w:rPr>
              <w:t>ü</w:t>
            </w:r>
          </w:p>
        </w:tc>
        <w:tc>
          <w:tcPr>
            <w:tcW w:w="473" w:type="dxa"/>
            <w:vAlign w:val="center"/>
          </w:tcPr>
          <w:p w14:paraId="42B69D02" w14:textId="77777777" w:rsidR="00CE7C8F" w:rsidRDefault="00CE7C8F" w:rsidP="00046AAE">
            <w:pPr>
              <w:jc w:val="center"/>
            </w:pPr>
            <w:r>
              <w:rPr>
                <w:rFonts w:ascii="Wingdings" w:eastAsia="Wingdings" w:hAnsi="Wingdings" w:cs="Wingdings"/>
              </w:rPr>
              <w:t>ü</w:t>
            </w:r>
          </w:p>
        </w:tc>
        <w:tc>
          <w:tcPr>
            <w:tcW w:w="1075" w:type="dxa"/>
            <w:vAlign w:val="center"/>
          </w:tcPr>
          <w:p w14:paraId="72B239E7" w14:textId="77777777" w:rsidR="00CE7C8F" w:rsidRDefault="00CE7C8F" w:rsidP="00046AAE">
            <w:pPr>
              <w:jc w:val="center"/>
            </w:pPr>
            <w:r>
              <w:rPr>
                <w:rFonts w:ascii="Wingdings" w:eastAsia="Wingdings" w:hAnsi="Wingdings" w:cs="Wingdings"/>
              </w:rPr>
              <w:t>ü</w:t>
            </w:r>
          </w:p>
        </w:tc>
      </w:tr>
      <w:tr w:rsidR="00CE7C8F" w14:paraId="06C3C53C" w14:textId="77777777" w:rsidTr="002A7678">
        <w:tc>
          <w:tcPr>
            <w:tcW w:w="1509" w:type="dxa"/>
            <w:vAlign w:val="center"/>
          </w:tcPr>
          <w:p w14:paraId="34FE07A2"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Associate Graduate Faculty</w:t>
            </w:r>
          </w:p>
        </w:tc>
        <w:tc>
          <w:tcPr>
            <w:tcW w:w="1280" w:type="dxa"/>
            <w:vAlign w:val="center"/>
          </w:tcPr>
          <w:p w14:paraId="1077AD6B"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Career Track</w:t>
            </w:r>
          </w:p>
        </w:tc>
        <w:tc>
          <w:tcPr>
            <w:tcW w:w="1037" w:type="dxa"/>
            <w:vAlign w:val="center"/>
          </w:tcPr>
          <w:p w14:paraId="5A4493FF"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Assistant,</w:t>
            </w:r>
          </w:p>
          <w:p w14:paraId="13EE8B56"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Associate,</w:t>
            </w:r>
          </w:p>
          <w:p w14:paraId="416412B9"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 xml:space="preserve">Full, </w:t>
            </w:r>
            <w:r w:rsidRPr="00885B40">
              <w:rPr>
                <w:rFonts w:asciiTheme="minorHAnsi" w:hAnsiTheme="minorHAnsi" w:cstheme="minorHAnsi"/>
                <w:color w:val="000000" w:themeColor="text1"/>
              </w:rPr>
              <w:t>Emeritus</w:t>
            </w:r>
          </w:p>
          <w:p w14:paraId="372F0AB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Professor</w:t>
            </w:r>
          </w:p>
        </w:tc>
        <w:tc>
          <w:tcPr>
            <w:tcW w:w="1304" w:type="dxa"/>
            <w:vAlign w:val="center"/>
          </w:tcPr>
          <w:p w14:paraId="22B9E6B8" w14:textId="7C657A62" w:rsidR="00CE7C8F" w:rsidRPr="00885B40" w:rsidRDefault="00CE7C8F" w:rsidP="00046AAE">
            <w:pPr>
              <w:jc w:val="center"/>
              <w:rPr>
                <w:rFonts w:asciiTheme="minorHAnsi" w:hAnsiTheme="minorHAnsi" w:cstheme="minorHAnsi"/>
              </w:rPr>
            </w:pPr>
            <w:r w:rsidRPr="00885B40">
              <w:rPr>
                <w:rFonts w:asciiTheme="minorHAnsi" w:hAnsiTheme="minorHAnsi" w:cstheme="minorHAnsi"/>
              </w:rPr>
              <w:t>By chair or director</w:t>
            </w:r>
          </w:p>
        </w:tc>
        <w:tc>
          <w:tcPr>
            <w:tcW w:w="900" w:type="dxa"/>
            <w:vAlign w:val="center"/>
          </w:tcPr>
          <w:p w14:paraId="50D4E015"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Five years</w:t>
            </w:r>
          </w:p>
        </w:tc>
        <w:tc>
          <w:tcPr>
            <w:tcW w:w="2029" w:type="dxa"/>
            <w:vAlign w:val="center"/>
          </w:tcPr>
          <w:p w14:paraId="11A56B29"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Renewed every five years, nomination by chair or director</w:t>
            </w:r>
          </w:p>
        </w:tc>
        <w:tc>
          <w:tcPr>
            <w:tcW w:w="473" w:type="dxa"/>
            <w:vAlign w:val="center"/>
          </w:tcPr>
          <w:p w14:paraId="120CBC18" w14:textId="77777777" w:rsidR="00CE7C8F" w:rsidRDefault="00CE7C8F" w:rsidP="00046AAE">
            <w:pPr>
              <w:jc w:val="center"/>
            </w:pPr>
            <w:r>
              <w:rPr>
                <w:rFonts w:ascii="Wingdings" w:eastAsia="Wingdings" w:hAnsi="Wingdings" w:cs="Wingdings"/>
              </w:rPr>
              <w:t>ü</w:t>
            </w:r>
          </w:p>
        </w:tc>
        <w:tc>
          <w:tcPr>
            <w:tcW w:w="473" w:type="dxa"/>
            <w:vAlign w:val="center"/>
          </w:tcPr>
          <w:p w14:paraId="0D98A10A" w14:textId="77777777" w:rsidR="00CE7C8F" w:rsidRDefault="00CE7C8F" w:rsidP="00046AAE">
            <w:pPr>
              <w:jc w:val="center"/>
            </w:pPr>
            <w:r>
              <w:rPr>
                <w:rFonts w:ascii="Wingdings" w:eastAsia="Wingdings" w:hAnsi="Wingdings" w:cs="Wingdings"/>
              </w:rPr>
              <w:t>ü</w:t>
            </w:r>
          </w:p>
        </w:tc>
        <w:tc>
          <w:tcPr>
            <w:tcW w:w="1075" w:type="dxa"/>
            <w:vAlign w:val="center"/>
          </w:tcPr>
          <w:p w14:paraId="3366B894" w14:textId="77777777" w:rsidR="00CE7C8F" w:rsidRDefault="00CE7C8F" w:rsidP="00046AAE">
            <w:pPr>
              <w:jc w:val="center"/>
            </w:pPr>
            <w:r>
              <w:rPr>
                <w:rFonts w:ascii="Wingdings" w:eastAsia="Wingdings" w:hAnsi="Wingdings" w:cs="Wingdings"/>
              </w:rPr>
              <w:t>ü</w:t>
            </w:r>
          </w:p>
        </w:tc>
      </w:tr>
      <w:tr w:rsidR="00CE7C8F" w14:paraId="3AA7C066" w14:textId="77777777" w:rsidTr="002A7678">
        <w:tc>
          <w:tcPr>
            <w:tcW w:w="1509" w:type="dxa"/>
            <w:vAlign w:val="center"/>
          </w:tcPr>
          <w:p w14:paraId="1F723C8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Associate Graduate Faculty</w:t>
            </w:r>
          </w:p>
        </w:tc>
        <w:tc>
          <w:tcPr>
            <w:tcW w:w="1280" w:type="dxa"/>
            <w:vAlign w:val="center"/>
          </w:tcPr>
          <w:p w14:paraId="7C87F30E"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USDA, PNNL</w:t>
            </w:r>
          </w:p>
        </w:tc>
        <w:tc>
          <w:tcPr>
            <w:tcW w:w="1037" w:type="dxa"/>
            <w:vAlign w:val="center"/>
          </w:tcPr>
          <w:p w14:paraId="06846A42"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w:t>
            </w:r>
          </w:p>
        </w:tc>
        <w:tc>
          <w:tcPr>
            <w:tcW w:w="1304" w:type="dxa"/>
            <w:vAlign w:val="center"/>
          </w:tcPr>
          <w:p w14:paraId="20ED175B"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By chair or director</w:t>
            </w:r>
          </w:p>
        </w:tc>
        <w:tc>
          <w:tcPr>
            <w:tcW w:w="900" w:type="dxa"/>
            <w:vAlign w:val="center"/>
          </w:tcPr>
          <w:p w14:paraId="42A5CC6F" w14:textId="12C7B4D1" w:rsidR="00CE7C8F" w:rsidRPr="00885B40" w:rsidRDefault="002C4DB4" w:rsidP="002C55CC">
            <w:pPr>
              <w:jc w:val="center"/>
              <w:rPr>
                <w:rFonts w:asciiTheme="minorHAnsi" w:hAnsiTheme="minorHAnsi" w:cstheme="minorHAnsi"/>
              </w:rPr>
            </w:pPr>
            <w:r>
              <w:rPr>
                <w:rFonts w:asciiTheme="minorHAnsi" w:hAnsiTheme="minorHAnsi" w:cstheme="minorHAnsi"/>
              </w:rPr>
              <w:t>Five</w:t>
            </w:r>
            <w:r w:rsidR="00CE7C8F" w:rsidRPr="00885B40">
              <w:rPr>
                <w:rFonts w:asciiTheme="minorHAnsi" w:hAnsiTheme="minorHAnsi" w:cstheme="minorHAnsi"/>
              </w:rPr>
              <w:t xml:space="preserve"> year</w:t>
            </w:r>
            <w:r>
              <w:rPr>
                <w:rFonts w:asciiTheme="minorHAnsi" w:hAnsiTheme="minorHAnsi" w:cstheme="minorHAnsi"/>
              </w:rPr>
              <w:t>s</w:t>
            </w:r>
          </w:p>
        </w:tc>
        <w:tc>
          <w:tcPr>
            <w:tcW w:w="2029" w:type="dxa"/>
            <w:vAlign w:val="center"/>
          </w:tcPr>
          <w:p w14:paraId="6DA09803"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Renewed every five years, nomination by chair or director</w:t>
            </w:r>
          </w:p>
        </w:tc>
        <w:tc>
          <w:tcPr>
            <w:tcW w:w="473" w:type="dxa"/>
            <w:vAlign w:val="center"/>
          </w:tcPr>
          <w:p w14:paraId="44F49530" w14:textId="77777777" w:rsidR="00CE7C8F" w:rsidRDefault="00CE7C8F" w:rsidP="00046AAE">
            <w:pPr>
              <w:jc w:val="center"/>
            </w:pPr>
            <w:r>
              <w:rPr>
                <w:rFonts w:ascii="Wingdings" w:eastAsia="Wingdings" w:hAnsi="Wingdings" w:cs="Wingdings"/>
              </w:rPr>
              <w:t>ü</w:t>
            </w:r>
          </w:p>
        </w:tc>
        <w:tc>
          <w:tcPr>
            <w:tcW w:w="473" w:type="dxa"/>
            <w:vAlign w:val="center"/>
          </w:tcPr>
          <w:p w14:paraId="760C3411" w14:textId="77777777" w:rsidR="00CE7C8F" w:rsidRDefault="00CE7C8F" w:rsidP="00046AAE">
            <w:pPr>
              <w:jc w:val="center"/>
            </w:pPr>
            <w:r>
              <w:rPr>
                <w:rFonts w:ascii="Wingdings" w:eastAsia="Wingdings" w:hAnsi="Wingdings" w:cs="Wingdings"/>
              </w:rPr>
              <w:t>ü</w:t>
            </w:r>
          </w:p>
        </w:tc>
        <w:tc>
          <w:tcPr>
            <w:tcW w:w="1075" w:type="dxa"/>
            <w:vAlign w:val="center"/>
          </w:tcPr>
          <w:p w14:paraId="4D366404" w14:textId="77777777" w:rsidR="00CE7C8F" w:rsidRDefault="00CE7C8F" w:rsidP="00046AAE">
            <w:pPr>
              <w:jc w:val="center"/>
            </w:pPr>
            <w:r>
              <w:rPr>
                <w:rFonts w:ascii="Wingdings" w:eastAsia="Wingdings" w:hAnsi="Wingdings" w:cs="Wingdings"/>
              </w:rPr>
              <w:t>ü</w:t>
            </w:r>
          </w:p>
        </w:tc>
      </w:tr>
      <w:tr w:rsidR="00CE7C8F" w14:paraId="059C08BF" w14:textId="77777777" w:rsidTr="002A7678">
        <w:tc>
          <w:tcPr>
            <w:tcW w:w="1509" w:type="dxa"/>
            <w:vAlign w:val="center"/>
          </w:tcPr>
          <w:p w14:paraId="508CE5D1"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Auxiliary Graduate Faculty</w:t>
            </w:r>
          </w:p>
        </w:tc>
        <w:tc>
          <w:tcPr>
            <w:tcW w:w="1280" w:type="dxa"/>
            <w:vAlign w:val="center"/>
          </w:tcPr>
          <w:p w14:paraId="485957D2"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Short-term Track</w:t>
            </w:r>
          </w:p>
        </w:tc>
        <w:tc>
          <w:tcPr>
            <w:tcW w:w="1037" w:type="dxa"/>
            <w:vAlign w:val="center"/>
          </w:tcPr>
          <w:p w14:paraId="268AE56A" w14:textId="20262AE3" w:rsidR="00CE7C8F" w:rsidRPr="00885B40" w:rsidRDefault="00CE7C8F" w:rsidP="00046AAE">
            <w:pPr>
              <w:jc w:val="center"/>
              <w:rPr>
                <w:rFonts w:asciiTheme="minorHAnsi" w:hAnsiTheme="minorHAnsi" w:cstheme="minorHAnsi"/>
              </w:rPr>
            </w:pPr>
            <w:r w:rsidRPr="00885B40">
              <w:rPr>
                <w:rFonts w:asciiTheme="minorHAnsi" w:hAnsiTheme="minorHAnsi" w:cstheme="minorHAnsi"/>
              </w:rPr>
              <w:t>Adjoint</w:t>
            </w:r>
            <w:r w:rsidR="00442873">
              <w:rPr>
                <w:rFonts w:asciiTheme="minorHAnsi" w:hAnsiTheme="minorHAnsi" w:cstheme="minorHAnsi"/>
                <w:vertAlign w:val="superscript"/>
              </w:rPr>
              <w:t>3</w:t>
            </w:r>
          </w:p>
          <w:p w14:paraId="398FC9FB" w14:textId="77777777" w:rsidR="00CE7C8F" w:rsidRPr="00885B40" w:rsidRDefault="00CE7C8F" w:rsidP="00046AAE">
            <w:pPr>
              <w:jc w:val="center"/>
              <w:rPr>
                <w:rFonts w:asciiTheme="minorHAnsi" w:hAnsiTheme="minorHAnsi" w:cstheme="minorHAnsi"/>
              </w:rPr>
            </w:pPr>
          </w:p>
        </w:tc>
        <w:tc>
          <w:tcPr>
            <w:tcW w:w="1304" w:type="dxa"/>
            <w:vAlign w:val="center"/>
          </w:tcPr>
          <w:p w14:paraId="5C447E0B" w14:textId="77777777" w:rsidR="00CE7C8F" w:rsidRPr="00885B40" w:rsidRDefault="00CE7C8F" w:rsidP="00046AAE">
            <w:pPr>
              <w:jc w:val="center"/>
              <w:rPr>
                <w:rFonts w:asciiTheme="minorHAnsi" w:hAnsiTheme="minorHAnsi" w:cstheme="minorHAnsi"/>
              </w:rPr>
            </w:pPr>
            <w:r w:rsidRPr="00885B40">
              <w:rPr>
                <w:rFonts w:asciiTheme="minorHAnsi" w:hAnsiTheme="minorHAnsi" w:cstheme="minorHAnsi"/>
              </w:rPr>
              <w:t>By chair or director</w:t>
            </w:r>
          </w:p>
        </w:tc>
        <w:tc>
          <w:tcPr>
            <w:tcW w:w="900" w:type="dxa"/>
            <w:vAlign w:val="center"/>
          </w:tcPr>
          <w:p w14:paraId="4AA4605C" w14:textId="0206B22B" w:rsidR="00CE7C8F" w:rsidRPr="00885B40" w:rsidRDefault="002C4DB4" w:rsidP="00046AAE">
            <w:pPr>
              <w:jc w:val="center"/>
              <w:rPr>
                <w:rFonts w:asciiTheme="minorHAnsi" w:hAnsiTheme="minorHAnsi" w:cstheme="minorHAnsi"/>
              </w:rPr>
            </w:pPr>
            <w:r>
              <w:rPr>
                <w:rFonts w:asciiTheme="minorHAnsi" w:hAnsiTheme="minorHAnsi" w:cstheme="minorHAnsi"/>
              </w:rPr>
              <w:t>Three</w:t>
            </w:r>
            <w:r w:rsidR="00CE7C8F" w:rsidRPr="00885B40">
              <w:rPr>
                <w:rFonts w:asciiTheme="minorHAnsi" w:hAnsiTheme="minorHAnsi" w:cstheme="minorHAnsi"/>
              </w:rPr>
              <w:t xml:space="preserve"> year</w:t>
            </w:r>
            <w:r>
              <w:rPr>
                <w:rFonts w:asciiTheme="minorHAnsi" w:hAnsiTheme="minorHAnsi" w:cstheme="minorHAnsi"/>
              </w:rPr>
              <w:t>s</w:t>
            </w:r>
          </w:p>
        </w:tc>
        <w:tc>
          <w:tcPr>
            <w:tcW w:w="2029" w:type="dxa"/>
            <w:vAlign w:val="center"/>
          </w:tcPr>
          <w:p w14:paraId="1F1186A3" w14:textId="4CE1CD45" w:rsidR="00CE7C8F" w:rsidRPr="00885B40" w:rsidRDefault="00CE7C8F" w:rsidP="00046AAE">
            <w:pPr>
              <w:jc w:val="center"/>
              <w:rPr>
                <w:rFonts w:asciiTheme="minorHAnsi" w:hAnsiTheme="minorHAnsi" w:cstheme="minorHAnsi"/>
              </w:rPr>
            </w:pPr>
            <w:r w:rsidRPr="00885B40">
              <w:rPr>
                <w:rFonts w:asciiTheme="minorHAnsi" w:hAnsiTheme="minorHAnsi" w:cstheme="minorHAnsi"/>
              </w:rPr>
              <w:t xml:space="preserve">Renewed </w:t>
            </w:r>
            <w:r w:rsidR="002C4DB4">
              <w:rPr>
                <w:rFonts w:asciiTheme="minorHAnsi" w:hAnsiTheme="minorHAnsi" w:cstheme="minorHAnsi"/>
              </w:rPr>
              <w:t>every three years</w:t>
            </w:r>
            <w:r w:rsidRPr="00885B40">
              <w:rPr>
                <w:rFonts w:asciiTheme="minorHAnsi" w:hAnsiTheme="minorHAnsi" w:cstheme="minorHAnsi"/>
              </w:rPr>
              <w:t>, nomination by chair or director</w:t>
            </w:r>
          </w:p>
        </w:tc>
        <w:tc>
          <w:tcPr>
            <w:tcW w:w="473" w:type="dxa"/>
            <w:vAlign w:val="center"/>
          </w:tcPr>
          <w:p w14:paraId="7E66CD30" w14:textId="77777777" w:rsidR="00CE7C8F" w:rsidRDefault="00CE7C8F" w:rsidP="00046AAE">
            <w:pPr>
              <w:jc w:val="center"/>
            </w:pPr>
          </w:p>
        </w:tc>
        <w:tc>
          <w:tcPr>
            <w:tcW w:w="473" w:type="dxa"/>
            <w:vAlign w:val="center"/>
          </w:tcPr>
          <w:p w14:paraId="48DAB08F" w14:textId="77777777" w:rsidR="00CE7C8F" w:rsidRDefault="00CE7C8F" w:rsidP="00046AAE">
            <w:pPr>
              <w:jc w:val="center"/>
            </w:pPr>
            <w:r>
              <w:rPr>
                <w:rFonts w:ascii="Wingdings" w:eastAsia="Wingdings" w:hAnsi="Wingdings" w:cs="Wingdings"/>
              </w:rPr>
              <w:t>ü</w:t>
            </w:r>
          </w:p>
        </w:tc>
        <w:tc>
          <w:tcPr>
            <w:tcW w:w="1075" w:type="dxa"/>
            <w:vAlign w:val="center"/>
          </w:tcPr>
          <w:p w14:paraId="08B43D30" w14:textId="77777777" w:rsidR="00CE7C8F" w:rsidRDefault="00CE7C8F" w:rsidP="00046AAE">
            <w:pPr>
              <w:jc w:val="center"/>
            </w:pPr>
            <w:r>
              <w:rPr>
                <w:rFonts w:ascii="Wingdings" w:eastAsia="Wingdings" w:hAnsi="Wingdings" w:cs="Wingdings"/>
              </w:rPr>
              <w:t>ü</w:t>
            </w:r>
          </w:p>
        </w:tc>
      </w:tr>
      <w:tr w:rsidR="00C327BF" w14:paraId="042E6949" w14:textId="77777777" w:rsidTr="002A7678">
        <w:tc>
          <w:tcPr>
            <w:tcW w:w="1509" w:type="dxa"/>
            <w:vAlign w:val="center"/>
          </w:tcPr>
          <w:p w14:paraId="4E08449A" w14:textId="77777777" w:rsidR="00C327BF" w:rsidRPr="00885B40" w:rsidRDefault="00C327BF" w:rsidP="00C327BF">
            <w:pPr>
              <w:jc w:val="center"/>
              <w:rPr>
                <w:rFonts w:asciiTheme="minorHAnsi" w:hAnsiTheme="minorHAnsi" w:cstheme="minorHAnsi"/>
              </w:rPr>
            </w:pPr>
            <w:r w:rsidRPr="00885B40">
              <w:rPr>
                <w:rFonts w:asciiTheme="minorHAnsi" w:hAnsiTheme="minorHAnsi" w:cstheme="minorHAnsi"/>
              </w:rPr>
              <w:t>Auxiliary Graduate Faculty</w:t>
            </w:r>
          </w:p>
        </w:tc>
        <w:tc>
          <w:tcPr>
            <w:tcW w:w="1280" w:type="dxa"/>
            <w:vAlign w:val="center"/>
          </w:tcPr>
          <w:p w14:paraId="2E3CB125" w14:textId="77777777" w:rsidR="00C327BF" w:rsidRPr="00885B40" w:rsidRDefault="00C327BF" w:rsidP="00C327BF">
            <w:pPr>
              <w:jc w:val="center"/>
              <w:rPr>
                <w:rFonts w:asciiTheme="minorHAnsi" w:hAnsiTheme="minorHAnsi" w:cstheme="minorHAnsi"/>
              </w:rPr>
            </w:pPr>
            <w:r w:rsidRPr="00885B40">
              <w:rPr>
                <w:rFonts w:asciiTheme="minorHAnsi" w:hAnsiTheme="minorHAnsi" w:cstheme="minorHAnsi"/>
              </w:rPr>
              <w:t>Short-term Track</w:t>
            </w:r>
          </w:p>
        </w:tc>
        <w:tc>
          <w:tcPr>
            <w:tcW w:w="1037" w:type="dxa"/>
            <w:vAlign w:val="center"/>
          </w:tcPr>
          <w:p w14:paraId="6964B32D" w14:textId="35D83F55" w:rsidR="00C327BF" w:rsidRPr="00885B40" w:rsidRDefault="00C327BF" w:rsidP="00C327BF">
            <w:pPr>
              <w:jc w:val="center"/>
              <w:rPr>
                <w:rFonts w:asciiTheme="minorHAnsi" w:hAnsiTheme="minorHAnsi" w:cstheme="minorHAnsi"/>
              </w:rPr>
            </w:pPr>
            <w:r w:rsidRPr="00885B40">
              <w:rPr>
                <w:rFonts w:asciiTheme="minorHAnsi" w:hAnsiTheme="minorHAnsi" w:cstheme="minorHAnsi"/>
              </w:rPr>
              <w:t>Adjunct</w:t>
            </w:r>
            <w:r w:rsidR="00442873">
              <w:rPr>
                <w:rFonts w:asciiTheme="minorHAnsi" w:hAnsiTheme="minorHAnsi" w:cstheme="minorHAnsi"/>
                <w:vertAlign w:val="superscript"/>
              </w:rPr>
              <w:t>3</w:t>
            </w:r>
          </w:p>
          <w:p w14:paraId="573AC446" w14:textId="77777777" w:rsidR="00C327BF" w:rsidRPr="00885B40" w:rsidRDefault="00C327BF" w:rsidP="00C327BF">
            <w:pPr>
              <w:jc w:val="center"/>
              <w:rPr>
                <w:rFonts w:asciiTheme="minorHAnsi" w:hAnsiTheme="minorHAnsi" w:cstheme="minorHAnsi"/>
              </w:rPr>
            </w:pPr>
          </w:p>
        </w:tc>
        <w:tc>
          <w:tcPr>
            <w:tcW w:w="1304" w:type="dxa"/>
            <w:vAlign w:val="center"/>
          </w:tcPr>
          <w:p w14:paraId="0488A619" w14:textId="77777777" w:rsidR="00C327BF" w:rsidRPr="00885B40" w:rsidRDefault="00C327BF" w:rsidP="00C327BF">
            <w:pPr>
              <w:jc w:val="center"/>
              <w:rPr>
                <w:rFonts w:asciiTheme="minorHAnsi" w:hAnsiTheme="minorHAnsi" w:cstheme="minorHAnsi"/>
              </w:rPr>
            </w:pPr>
            <w:r w:rsidRPr="00885B40">
              <w:rPr>
                <w:rFonts w:asciiTheme="minorHAnsi" w:hAnsiTheme="minorHAnsi" w:cstheme="minorHAnsi"/>
              </w:rPr>
              <w:t>By chair or director</w:t>
            </w:r>
          </w:p>
        </w:tc>
        <w:tc>
          <w:tcPr>
            <w:tcW w:w="900" w:type="dxa"/>
            <w:vAlign w:val="center"/>
          </w:tcPr>
          <w:p w14:paraId="18DD51C8" w14:textId="5E891E78" w:rsidR="002C4DB4" w:rsidRDefault="002C4DB4" w:rsidP="00C327BF">
            <w:pPr>
              <w:jc w:val="center"/>
              <w:rPr>
                <w:rFonts w:asciiTheme="minorHAnsi" w:hAnsiTheme="minorHAnsi" w:cstheme="minorHAnsi"/>
              </w:rPr>
            </w:pPr>
            <w:r>
              <w:rPr>
                <w:rFonts w:asciiTheme="minorHAnsi" w:hAnsiTheme="minorHAnsi" w:cstheme="minorHAnsi"/>
              </w:rPr>
              <w:t>Three</w:t>
            </w:r>
          </w:p>
          <w:p w14:paraId="0958B971" w14:textId="7032FBFE" w:rsidR="00C327BF" w:rsidRPr="00885B40" w:rsidRDefault="00C327BF" w:rsidP="00C327BF">
            <w:pPr>
              <w:jc w:val="center"/>
              <w:rPr>
                <w:rFonts w:asciiTheme="minorHAnsi" w:hAnsiTheme="minorHAnsi" w:cstheme="minorHAnsi"/>
              </w:rPr>
            </w:pPr>
            <w:r w:rsidRPr="00885B40">
              <w:rPr>
                <w:rFonts w:asciiTheme="minorHAnsi" w:hAnsiTheme="minorHAnsi" w:cstheme="minorHAnsi"/>
              </w:rPr>
              <w:t>year</w:t>
            </w:r>
            <w:r w:rsidR="002C4DB4">
              <w:rPr>
                <w:rFonts w:asciiTheme="minorHAnsi" w:hAnsiTheme="minorHAnsi" w:cstheme="minorHAnsi"/>
              </w:rPr>
              <w:t>s</w:t>
            </w:r>
          </w:p>
        </w:tc>
        <w:tc>
          <w:tcPr>
            <w:tcW w:w="2029" w:type="dxa"/>
            <w:vAlign w:val="center"/>
          </w:tcPr>
          <w:p w14:paraId="2BCEEBE9" w14:textId="55F20711" w:rsidR="00C327BF" w:rsidRPr="00885B40" w:rsidRDefault="00C327BF" w:rsidP="00C327BF">
            <w:pPr>
              <w:jc w:val="center"/>
              <w:rPr>
                <w:rFonts w:asciiTheme="minorHAnsi" w:hAnsiTheme="minorHAnsi" w:cstheme="minorHAnsi"/>
              </w:rPr>
            </w:pPr>
            <w:r w:rsidRPr="00885B40">
              <w:rPr>
                <w:rFonts w:asciiTheme="minorHAnsi" w:hAnsiTheme="minorHAnsi" w:cstheme="minorHAnsi"/>
              </w:rPr>
              <w:t xml:space="preserve">Renewed </w:t>
            </w:r>
            <w:r w:rsidR="002C4DB4">
              <w:rPr>
                <w:rFonts w:asciiTheme="minorHAnsi" w:hAnsiTheme="minorHAnsi" w:cstheme="minorHAnsi"/>
              </w:rPr>
              <w:t>every three years</w:t>
            </w:r>
            <w:r w:rsidRPr="00885B40">
              <w:rPr>
                <w:rFonts w:asciiTheme="minorHAnsi" w:hAnsiTheme="minorHAnsi" w:cstheme="minorHAnsi"/>
              </w:rPr>
              <w:t>, nomination by chair or director</w:t>
            </w:r>
          </w:p>
        </w:tc>
        <w:tc>
          <w:tcPr>
            <w:tcW w:w="473" w:type="dxa"/>
            <w:vAlign w:val="center"/>
          </w:tcPr>
          <w:p w14:paraId="3C3D048A" w14:textId="77777777" w:rsidR="00C327BF" w:rsidRDefault="00C327BF" w:rsidP="00C327BF">
            <w:pPr>
              <w:jc w:val="center"/>
            </w:pPr>
          </w:p>
        </w:tc>
        <w:tc>
          <w:tcPr>
            <w:tcW w:w="473" w:type="dxa"/>
            <w:vAlign w:val="center"/>
          </w:tcPr>
          <w:p w14:paraId="0BE3F322" w14:textId="77777777" w:rsidR="00C327BF" w:rsidRDefault="00C327BF" w:rsidP="00C327BF">
            <w:pPr>
              <w:jc w:val="center"/>
            </w:pPr>
          </w:p>
        </w:tc>
        <w:tc>
          <w:tcPr>
            <w:tcW w:w="1075" w:type="dxa"/>
            <w:vAlign w:val="center"/>
          </w:tcPr>
          <w:p w14:paraId="42F32064" w14:textId="77777777" w:rsidR="00C327BF" w:rsidRDefault="00C327BF" w:rsidP="00C327BF">
            <w:pPr>
              <w:jc w:val="center"/>
            </w:pPr>
            <w:r>
              <w:rPr>
                <w:rFonts w:ascii="Wingdings" w:eastAsia="Wingdings" w:hAnsi="Wingdings" w:cs="Wingdings"/>
              </w:rPr>
              <w:t>ü</w:t>
            </w:r>
          </w:p>
        </w:tc>
      </w:tr>
    </w:tbl>
    <w:p w14:paraId="5552EE71" w14:textId="6B214037" w:rsidR="00CE7C8F" w:rsidRDefault="000606C7" w:rsidP="00CE7C8F">
      <w:r>
        <w:t xml:space="preserve"> </w:t>
      </w:r>
      <w:r w:rsidR="00442873">
        <w:rPr>
          <w:vertAlign w:val="superscript"/>
        </w:rPr>
        <w:t>1</w:t>
      </w:r>
      <w:r w:rsidR="00CE7C8F">
        <w:t xml:space="preserve"> For all but Graduate Faculty, </w:t>
      </w:r>
      <w:r w:rsidR="00B71037">
        <w:t xml:space="preserve">allowed </w:t>
      </w:r>
      <w:r w:rsidR="00CE7C8F">
        <w:t xml:space="preserve">graduate committee roles are defined by the WSU </w:t>
      </w:r>
      <w:r w:rsidR="00CE7C8F" w:rsidRPr="00895CEE">
        <w:rPr>
          <w:i/>
          <w:iCs/>
        </w:rPr>
        <w:t>Faculty Manual</w:t>
      </w:r>
      <w:r w:rsidR="00CE7C8F">
        <w:t xml:space="preserve"> and the individual graduate program bylaws. Individual graduate program bylaws may </w:t>
      </w:r>
      <w:r w:rsidR="00885B40">
        <w:t xml:space="preserve">be more prescriptive and </w:t>
      </w:r>
      <w:r w:rsidR="00CE7C8F">
        <w:t>limit these roles.</w:t>
      </w:r>
      <w:r w:rsidR="00885B40">
        <w:t xml:space="preserve"> </w:t>
      </w:r>
    </w:p>
    <w:p w14:paraId="0D109C96" w14:textId="77777777" w:rsidR="00BE57EF" w:rsidRDefault="00BE57EF" w:rsidP="00CE7C8F">
      <w:pPr>
        <w:rPr>
          <w:rFonts w:asciiTheme="minorHAnsi" w:hAnsiTheme="minorHAnsi" w:cstheme="minorHAnsi"/>
          <w:vertAlign w:val="superscript"/>
        </w:rPr>
      </w:pPr>
    </w:p>
    <w:p w14:paraId="05BC342B" w14:textId="403F2844" w:rsidR="00C327BF" w:rsidRDefault="00442873" w:rsidP="00CE7C8F">
      <w:r>
        <w:rPr>
          <w:rFonts w:asciiTheme="minorHAnsi" w:hAnsiTheme="minorHAnsi" w:cstheme="minorHAnsi"/>
          <w:vertAlign w:val="superscript"/>
        </w:rPr>
        <w:t>2</w:t>
      </w:r>
      <w:r w:rsidR="00C327BF" w:rsidRPr="00C327BF">
        <w:t xml:space="preserve"> </w:t>
      </w:r>
      <w:r w:rsidR="00C327BF">
        <w:t>Chair or director refers to the chair or director of the academic unit (i.e., department or school).</w:t>
      </w:r>
    </w:p>
    <w:p w14:paraId="530EE6DD" w14:textId="77777777" w:rsidR="004D7BC4" w:rsidRDefault="004D7BC4" w:rsidP="00CE7C8F"/>
    <w:p w14:paraId="1E2EECEE" w14:textId="6563BE98" w:rsidR="00453CC8" w:rsidRPr="00C327BF" w:rsidRDefault="00442873" w:rsidP="00CE7C8F">
      <w:r>
        <w:rPr>
          <w:vertAlign w:val="superscript"/>
        </w:rPr>
        <w:t>3</w:t>
      </w:r>
      <w:r w:rsidR="00686F99">
        <w:t xml:space="preserve"> The </w:t>
      </w:r>
      <w:r w:rsidR="00686F99" w:rsidRPr="00895CEE">
        <w:rPr>
          <w:i/>
          <w:iCs/>
        </w:rPr>
        <w:t>Faculty Manual</w:t>
      </w:r>
      <w:r w:rsidR="00686F99">
        <w:t xml:space="preserve"> defines adjoint and adjunct faculty participation on graduate student </w:t>
      </w:r>
      <w:r w:rsidR="004D7BC4">
        <w:t>committees in section I.B.1.d.3 and I.B.1.d.4.</w:t>
      </w:r>
    </w:p>
    <w:p w14:paraId="1E0B704A" w14:textId="77777777" w:rsidR="002F5512" w:rsidRPr="00895CEE" w:rsidRDefault="002F5512" w:rsidP="00FC03AD">
      <w:pPr>
        <w:ind w:left="576"/>
        <w:rPr>
          <w:rFonts w:asciiTheme="minorHAnsi" w:hAnsiTheme="minorHAnsi"/>
          <w:bCs/>
          <w:sz w:val="22"/>
          <w:szCs w:val="22"/>
        </w:rPr>
      </w:pPr>
    </w:p>
    <w:p w14:paraId="6BC94917" w14:textId="37AC3B3A" w:rsidR="00F328FC" w:rsidRDefault="00186197" w:rsidP="00895CEE">
      <w:pPr>
        <w:pStyle w:val="Heading3"/>
        <w:numPr>
          <w:ilvl w:val="0"/>
          <w:numId w:val="176"/>
        </w:numPr>
      </w:pPr>
      <w:bookmarkStart w:id="47" w:name="ExpectationsAdvisors"/>
      <w:bookmarkStart w:id="48" w:name="_Toc137370187"/>
      <w:bookmarkEnd w:id="41"/>
      <w:bookmarkEnd w:id="42"/>
      <w:r w:rsidRPr="000C7B15">
        <w:t>Expectations of Faculty Advisors and Mentors</w:t>
      </w:r>
      <w:bookmarkEnd w:id="47"/>
      <w:bookmarkEnd w:id="48"/>
      <w:r w:rsidR="00C84CA1" w:rsidRPr="000C7B15">
        <w:t xml:space="preserve"> </w:t>
      </w:r>
    </w:p>
    <w:p w14:paraId="1AE19DCE" w14:textId="473F3086" w:rsidR="00186197" w:rsidRPr="000C7B15" w:rsidRDefault="003956B6" w:rsidP="00B03257">
      <w:pPr>
        <w:ind w:left="288"/>
        <w:rPr>
          <w:rFonts w:asciiTheme="minorHAnsi" w:hAnsiTheme="minorHAnsi"/>
          <w:sz w:val="22"/>
          <w:szCs w:val="22"/>
        </w:rPr>
      </w:pPr>
      <w:r w:rsidRPr="000C7B15">
        <w:rPr>
          <w:rFonts w:asciiTheme="minorHAnsi" w:hAnsiTheme="minorHAnsi"/>
          <w:sz w:val="22"/>
          <w:szCs w:val="22"/>
        </w:rPr>
        <w:t>Successful</w:t>
      </w:r>
      <w:r w:rsidR="00186197" w:rsidRPr="000C7B15">
        <w:rPr>
          <w:rFonts w:asciiTheme="minorHAnsi" w:hAnsiTheme="minorHAnsi"/>
          <w:sz w:val="22"/>
          <w:szCs w:val="22"/>
        </w:rPr>
        <w:t xml:space="preserve"> graduate programs are those with </w:t>
      </w:r>
      <w:r w:rsidRPr="000C7B15">
        <w:rPr>
          <w:rFonts w:asciiTheme="minorHAnsi" w:hAnsiTheme="minorHAnsi"/>
          <w:sz w:val="22"/>
          <w:szCs w:val="22"/>
        </w:rPr>
        <w:t xml:space="preserve">dedicated </w:t>
      </w:r>
      <w:r w:rsidR="00186197" w:rsidRPr="000C7B15">
        <w:rPr>
          <w:rFonts w:asciiTheme="minorHAnsi" w:hAnsiTheme="minorHAnsi"/>
          <w:sz w:val="22"/>
          <w:szCs w:val="22"/>
        </w:rPr>
        <w:t>faculty and systems for advising and mentoring graduate students who need sound advice</w:t>
      </w:r>
      <w:r w:rsidRPr="000C7B15">
        <w:rPr>
          <w:rFonts w:asciiTheme="minorHAnsi" w:hAnsiTheme="minorHAnsi"/>
          <w:sz w:val="22"/>
          <w:szCs w:val="22"/>
        </w:rPr>
        <w:t xml:space="preserve"> throughout</w:t>
      </w:r>
      <w:r w:rsidR="00186197" w:rsidRPr="000C7B15">
        <w:rPr>
          <w:rFonts w:asciiTheme="minorHAnsi" w:hAnsiTheme="minorHAnsi"/>
          <w:sz w:val="22"/>
          <w:szCs w:val="22"/>
        </w:rPr>
        <w:t xml:space="preserve"> their </w:t>
      </w:r>
      <w:r w:rsidRPr="000C7B15">
        <w:rPr>
          <w:rFonts w:asciiTheme="minorHAnsi" w:hAnsiTheme="minorHAnsi"/>
          <w:sz w:val="22"/>
          <w:szCs w:val="22"/>
        </w:rPr>
        <w:t>graduate career</w:t>
      </w:r>
      <w:r w:rsidR="00186197" w:rsidRPr="000C7B15">
        <w:rPr>
          <w:rFonts w:asciiTheme="minorHAnsi" w:hAnsiTheme="minorHAnsi"/>
          <w:sz w:val="22"/>
          <w:szCs w:val="22"/>
        </w:rPr>
        <w:t xml:space="preserve">. These students deserve guidance from faculty whose interests go beyond the advisor-director role to one of teacher and mentor. Departments and programs are responsible for encouraging and ensuring effective mentorship for graduate students during their studies. </w:t>
      </w:r>
    </w:p>
    <w:p w14:paraId="5C6FB024" w14:textId="77777777" w:rsidR="00186197" w:rsidRPr="000C7B15" w:rsidRDefault="00186197" w:rsidP="00CA200D">
      <w:pPr>
        <w:ind w:left="360"/>
        <w:rPr>
          <w:rFonts w:asciiTheme="minorHAnsi" w:hAnsiTheme="minorHAnsi"/>
          <w:sz w:val="22"/>
          <w:szCs w:val="22"/>
        </w:rPr>
      </w:pPr>
    </w:p>
    <w:p w14:paraId="43C539C8" w14:textId="7BDFEEDA"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A mentor assists scholarly development, contributes to intellectual stimulation, and fosters professionally enriching relationships with graduate students. A faculty mentor is a peer-to-be, one who encourages and supports independent development; one who, through insightful guidance, trust, and mutual respect, nurtures a transition from graduate student to colleague.</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should expect that mentors will interact with them on a regular basis, providing the guidance, advice, and intellectual challenge necessary to help students complete their degree programs. </w:t>
      </w:r>
    </w:p>
    <w:p w14:paraId="1D8E7956" w14:textId="77777777" w:rsidR="006A008B" w:rsidRPr="000C7B15" w:rsidRDefault="006A008B" w:rsidP="007A377E">
      <w:pPr>
        <w:rPr>
          <w:rFonts w:asciiTheme="minorHAnsi" w:hAnsiTheme="minorHAnsi"/>
          <w:sz w:val="22"/>
          <w:szCs w:val="22"/>
        </w:rPr>
      </w:pPr>
    </w:p>
    <w:p w14:paraId="00468C4B" w14:textId="77777777"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Graduate students should expect that advisors and mentors will do the following: </w:t>
      </w:r>
    </w:p>
    <w:p w14:paraId="43992B98" w14:textId="1615C6A3" w:rsidR="00186197"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i</w:t>
      </w:r>
      <w:r w:rsidR="00186197" w:rsidRPr="00B03257">
        <w:rPr>
          <w:rFonts w:asciiTheme="minorHAnsi" w:hAnsiTheme="minorHAnsi"/>
          <w:sz w:val="22"/>
          <w:szCs w:val="22"/>
        </w:rPr>
        <w:t xml:space="preserve">nteract in a professional and civil manner consistent with </w:t>
      </w:r>
      <w:r w:rsidR="002B0F8C">
        <w:rPr>
          <w:rFonts w:asciiTheme="minorHAnsi" w:hAnsiTheme="minorHAnsi"/>
          <w:sz w:val="22"/>
          <w:szCs w:val="22"/>
        </w:rPr>
        <w:t>university</w:t>
      </w:r>
      <w:r w:rsidR="00186197" w:rsidRPr="00B03257">
        <w:rPr>
          <w:rFonts w:asciiTheme="minorHAnsi" w:hAnsiTheme="minorHAnsi"/>
          <w:sz w:val="22"/>
          <w:szCs w:val="22"/>
        </w:rPr>
        <w:t xml:space="preserve"> policies governing nondiscrimination and sexual harassment</w:t>
      </w:r>
      <w:r w:rsidRPr="00B03257">
        <w:rPr>
          <w:rFonts w:asciiTheme="minorHAnsi" w:hAnsiTheme="minorHAnsi"/>
          <w:sz w:val="22"/>
          <w:szCs w:val="22"/>
        </w:rPr>
        <w:t>;</w:t>
      </w:r>
    </w:p>
    <w:p w14:paraId="662A3471" w14:textId="6AB6C25A" w:rsidR="00186197"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c</w:t>
      </w:r>
      <w:r w:rsidR="00186197" w:rsidRPr="00B03257">
        <w:rPr>
          <w:rFonts w:asciiTheme="minorHAnsi" w:hAnsiTheme="minorHAnsi"/>
          <w:sz w:val="22"/>
          <w:szCs w:val="22"/>
        </w:rPr>
        <w:t>reate an ethos of collegiality in classroom, laboratory, or studio supervisory relations that stimulates and encourages students to lea</w:t>
      </w:r>
      <w:r w:rsidRPr="00B03257">
        <w:rPr>
          <w:rFonts w:asciiTheme="minorHAnsi" w:hAnsiTheme="minorHAnsi"/>
          <w:sz w:val="22"/>
          <w:szCs w:val="22"/>
        </w:rPr>
        <w:t>rn creatively and independently;</w:t>
      </w:r>
    </w:p>
    <w:p w14:paraId="7C2AC52A" w14:textId="293B4FB0" w:rsidR="00186197"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d</w:t>
      </w:r>
      <w:r w:rsidR="00186197" w:rsidRPr="00B03257">
        <w:rPr>
          <w:rFonts w:asciiTheme="minorHAnsi" w:hAnsiTheme="minorHAnsi"/>
          <w:sz w:val="22"/>
          <w:szCs w:val="22"/>
        </w:rPr>
        <w:t>evelop clear understandings about specific research expectations and responsibilities, including timelines for comple</w:t>
      </w:r>
      <w:r w:rsidRPr="00B03257">
        <w:rPr>
          <w:rFonts w:asciiTheme="minorHAnsi" w:hAnsiTheme="minorHAnsi"/>
          <w:sz w:val="22"/>
          <w:szCs w:val="22"/>
        </w:rPr>
        <w:t>tion of theses or dissertations;</w:t>
      </w:r>
    </w:p>
    <w:p w14:paraId="0FDACE9A" w14:textId="495F4262" w:rsidR="00186197"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p</w:t>
      </w:r>
      <w:r w:rsidR="00186197" w:rsidRPr="00B03257">
        <w:rPr>
          <w:rFonts w:asciiTheme="minorHAnsi" w:hAnsiTheme="minorHAnsi"/>
          <w:sz w:val="22"/>
          <w:szCs w:val="22"/>
        </w:rPr>
        <w:t xml:space="preserve">rovide verbal or written comments and evaluation of students’ work </w:t>
      </w:r>
      <w:r w:rsidR="003956B6" w:rsidRPr="00B03257">
        <w:rPr>
          <w:rFonts w:asciiTheme="minorHAnsi" w:hAnsiTheme="minorHAnsi"/>
          <w:sz w:val="22"/>
          <w:szCs w:val="22"/>
        </w:rPr>
        <w:t xml:space="preserve">and progress toward degree </w:t>
      </w:r>
      <w:r w:rsidRPr="00B03257">
        <w:rPr>
          <w:rFonts w:asciiTheme="minorHAnsi" w:hAnsiTheme="minorHAnsi"/>
          <w:sz w:val="22"/>
          <w:szCs w:val="22"/>
        </w:rPr>
        <w:t>in a timely manner;</w:t>
      </w:r>
    </w:p>
    <w:p w14:paraId="5834A49D" w14:textId="6A1EBFBC" w:rsidR="00186197"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d</w:t>
      </w:r>
      <w:r w:rsidR="00186197" w:rsidRPr="00B03257">
        <w:rPr>
          <w:rFonts w:asciiTheme="minorHAnsi" w:hAnsiTheme="minorHAnsi"/>
          <w:sz w:val="22"/>
          <w:szCs w:val="22"/>
        </w:rPr>
        <w:t>iscuss laboratory, studio, or departmental authorship policy with graduate students in advance of enter</w:t>
      </w:r>
      <w:r w:rsidRPr="00B03257">
        <w:rPr>
          <w:rFonts w:asciiTheme="minorHAnsi" w:hAnsiTheme="minorHAnsi"/>
          <w:sz w:val="22"/>
          <w:szCs w:val="22"/>
        </w:rPr>
        <w:t>ing into collaborative projects; and</w:t>
      </w:r>
    </w:p>
    <w:p w14:paraId="6B2F0BE3" w14:textId="75D7EA55" w:rsidR="00BF771B" w:rsidRPr="00B03257" w:rsidRDefault="00FB1541" w:rsidP="00F33289">
      <w:pPr>
        <w:pStyle w:val="ListParagraph"/>
        <w:numPr>
          <w:ilvl w:val="0"/>
          <w:numId w:val="84"/>
        </w:numPr>
        <w:ind w:left="936"/>
        <w:rPr>
          <w:rFonts w:asciiTheme="minorHAnsi" w:hAnsiTheme="minorHAnsi"/>
          <w:sz w:val="22"/>
          <w:szCs w:val="22"/>
        </w:rPr>
      </w:pPr>
      <w:r w:rsidRPr="00B03257">
        <w:rPr>
          <w:rFonts w:asciiTheme="minorHAnsi" w:hAnsiTheme="minorHAnsi"/>
          <w:sz w:val="22"/>
          <w:szCs w:val="22"/>
        </w:rPr>
        <w:t>a</w:t>
      </w:r>
      <w:r w:rsidR="00186197" w:rsidRPr="00B03257">
        <w:rPr>
          <w:rFonts w:asciiTheme="minorHAnsi" w:hAnsiTheme="minorHAnsi"/>
          <w:sz w:val="22"/>
          <w:szCs w:val="22"/>
        </w:rPr>
        <w:t>cknowledge student contributions to research presented at conferences, in professional publications, or in applications for copyrights and patents.</w:t>
      </w:r>
    </w:p>
    <w:p w14:paraId="769BFD7D" w14:textId="1BE63FEC" w:rsidR="00186197" w:rsidRPr="00BF771B" w:rsidRDefault="00C84CA1" w:rsidP="00BF771B">
      <w:pPr>
        <w:ind w:left="900"/>
        <w:rPr>
          <w:rFonts w:asciiTheme="minorHAnsi" w:hAnsiTheme="minorHAnsi"/>
          <w:sz w:val="22"/>
          <w:szCs w:val="22"/>
        </w:rPr>
      </w:pPr>
      <w:r w:rsidRPr="00BF771B">
        <w:rPr>
          <w:rFonts w:asciiTheme="minorHAnsi" w:hAnsiTheme="minorHAnsi"/>
          <w:sz w:val="22"/>
          <w:szCs w:val="22"/>
        </w:rPr>
        <w:t xml:space="preserve"> </w:t>
      </w:r>
      <w:bookmarkEnd w:id="46"/>
    </w:p>
    <w:p w14:paraId="4E72EB2A" w14:textId="3F1A781D" w:rsidR="00186197" w:rsidRPr="000C7B15" w:rsidRDefault="00C84CA1" w:rsidP="00B0632B">
      <w:pPr>
        <w:pStyle w:val="Heading2"/>
      </w:pPr>
      <w:bookmarkStart w:id="49" w:name="Policy"/>
      <w:bookmarkStart w:id="50" w:name="_Toc422210430"/>
      <w:bookmarkStart w:id="51" w:name="_Toc137370188"/>
      <w:bookmarkEnd w:id="35"/>
      <w:r w:rsidRPr="000C7B15">
        <w:t xml:space="preserve">E. </w:t>
      </w:r>
      <w:r w:rsidR="00186197" w:rsidRPr="000C7B15">
        <w:t>Graduate School Policy</w:t>
      </w:r>
      <w:bookmarkEnd w:id="49"/>
      <w:bookmarkEnd w:id="50"/>
      <w:bookmarkEnd w:id="51"/>
    </w:p>
    <w:p w14:paraId="2C30D362" w14:textId="75525CF8" w:rsidR="00BA6E48" w:rsidRPr="000C7B15" w:rsidRDefault="00186197" w:rsidP="003568FA">
      <w:pPr>
        <w:pStyle w:val="Heading3"/>
        <w:numPr>
          <w:ilvl w:val="0"/>
          <w:numId w:val="90"/>
        </w:numPr>
      </w:pPr>
      <w:bookmarkStart w:id="52" w:name="EstablishmentofPolicies"/>
      <w:bookmarkStart w:id="53" w:name="_Toc422210431"/>
      <w:bookmarkStart w:id="54" w:name="_Toc137370189"/>
      <w:r w:rsidRPr="000C7B15">
        <w:t>Establishment of Policies</w:t>
      </w:r>
      <w:bookmarkEnd w:id="52"/>
      <w:bookmarkEnd w:id="53"/>
      <w:bookmarkEnd w:id="54"/>
      <w:r w:rsidR="00C84CA1" w:rsidRPr="000C7B15">
        <w:t xml:space="preserve"> </w:t>
      </w:r>
    </w:p>
    <w:p w14:paraId="0D0E86D4" w14:textId="1FC70C9F" w:rsidR="00186197" w:rsidRPr="000C7B15" w:rsidRDefault="00611F1E" w:rsidP="00B03257">
      <w:pPr>
        <w:ind w:left="288"/>
        <w:rPr>
          <w:rFonts w:asciiTheme="minorHAnsi" w:hAnsiTheme="minorHAnsi"/>
          <w:sz w:val="22"/>
          <w:szCs w:val="22"/>
        </w:rPr>
      </w:pPr>
      <w:r w:rsidRPr="000C7B15">
        <w:rPr>
          <w:rFonts w:asciiTheme="minorHAnsi" w:hAnsiTheme="minorHAnsi"/>
          <w:sz w:val="22"/>
          <w:szCs w:val="22"/>
        </w:rPr>
        <w:t xml:space="preserve">Graduate School policy is established </w:t>
      </w:r>
      <w:r w:rsidR="00F67852" w:rsidRPr="000C7B15">
        <w:rPr>
          <w:rFonts w:asciiTheme="minorHAnsi" w:hAnsiTheme="minorHAnsi"/>
          <w:sz w:val="22"/>
          <w:szCs w:val="22"/>
        </w:rPr>
        <w:t xml:space="preserve">and changed </w:t>
      </w:r>
      <w:r w:rsidR="007E6A6E">
        <w:rPr>
          <w:rFonts w:asciiTheme="minorHAnsi" w:hAnsiTheme="minorHAnsi"/>
          <w:sz w:val="22"/>
          <w:szCs w:val="22"/>
        </w:rPr>
        <w:t xml:space="preserve">by action of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after </w:t>
      </w:r>
      <w:r w:rsidR="004D397A" w:rsidRPr="000C7B15">
        <w:rPr>
          <w:rFonts w:asciiTheme="minorHAnsi" w:hAnsiTheme="minorHAnsi"/>
          <w:sz w:val="22"/>
          <w:szCs w:val="22"/>
        </w:rPr>
        <w:t>review and approval by</w:t>
      </w:r>
      <w:r w:rsidRPr="000C7B15">
        <w:rPr>
          <w:rFonts w:asciiTheme="minorHAnsi" w:hAnsiTheme="minorHAnsi"/>
          <w:sz w:val="22"/>
          <w:szCs w:val="22"/>
        </w:rPr>
        <w:t xml:space="preserve"> </w:t>
      </w:r>
      <w:r w:rsidR="006A008B" w:rsidRPr="000C7B15">
        <w:rPr>
          <w:rFonts w:asciiTheme="minorHAnsi" w:hAnsiTheme="minorHAnsi"/>
          <w:sz w:val="22"/>
          <w:szCs w:val="22"/>
        </w:rPr>
        <w:t xml:space="preserve">the </w:t>
      </w:r>
      <w:r w:rsidRPr="000C7B15">
        <w:rPr>
          <w:rFonts w:asciiTheme="minorHAnsi" w:hAnsiTheme="minorHAnsi"/>
          <w:sz w:val="22"/>
          <w:szCs w:val="22"/>
        </w:rPr>
        <w:t>Faculty Senate</w:t>
      </w:r>
      <w:r w:rsidR="003956B6" w:rsidRPr="000C7B15">
        <w:rPr>
          <w:rFonts w:asciiTheme="minorHAnsi" w:hAnsiTheme="minorHAnsi"/>
          <w:sz w:val="22"/>
          <w:szCs w:val="22"/>
        </w:rPr>
        <w:t>, with oversight by</w:t>
      </w:r>
      <w:r w:rsidR="00DC572D">
        <w:rPr>
          <w:rFonts w:asciiTheme="minorHAnsi" w:hAnsiTheme="minorHAnsi"/>
          <w:sz w:val="22"/>
          <w:szCs w:val="22"/>
        </w:rPr>
        <w:t xml:space="preserve"> the provost and the p</w:t>
      </w:r>
      <w:r w:rsidRPr="000C7B15">
        <w:rPr>
          <w:rFonts w:asciiTheme="minorHAnsi" w:hAnsiTheme="minorHAnsi"/>
          <w:sz w:val="22"/>
          <w:szCs w:val="22"/>
        </w:rPr>
        <w:t>resident.</w:t>
      </w:r>
      <w:r w:rsidR="00C84CA1" w:rsidRPr="000C7B15">
        <w:rPr>
          <w:rFonts w:asciiTheme="minorHAnsi" w:hAnsiTheme="minorHAnsi"/>
          <w:sz w:val="22"/>
          <w:szCs w:val="22"/>
        </w:rPr>
        <w:t xml:space="preserve"> </w:t>
      </w:r>
      <w:r w:rsidR="00341F59" w:rsidRPr="000C7B15">
        <w:rPr>
          <w:rFonts w:asciiTheme="minorHAnsi" w:hAnsiTheme="minorHAnsi"/>
          <w:sz w:val="22"/>
          <w:szCs w:val="22"/>
        </w:rPr>
        <w:t>Periodic updates to these policies and procedures will be made in the spring prior to the fall semester in which they will become effective.</w:t>
      </w:r>
      <w:r w:rsidR="00C84CA1" w:rsidRPr="000C7B15">
        <w:rPr>
          <w:rFonts w:asciiTheme="minorHAnsi" w:hAnsiTheme="minorHAnsi"/>
          <w:sz w:val="22"/>
          <w:szCs w:val="22"/>
        </w:rPr>
        <w:t xml:space="preserve"> </w:t>
      </w:r>
      <w:r w:rsidR="00341F59" w:rsidRPr="000C7B15">
        <w:rPr>
          <w:rFonts w:asciiTheme="minorHAnsi" w:hAnsiTheme="minorHAnsi"/>
          <w:sz w:val="22"/>
          <w:szCs w:val="22"/>
        </w:rPr>
        <w:t xml:space="preserve">Changes required by law will be made immediately with the appropriate notification to </w:t>
      </w:r>
      <w:r w:rsidR="006A008B" w:rsidRPr="000C7B15">
        <w:rPr>
          <w:rFonts w:asciiTheme="minorHAnsi" w:hAnsiTheme="minorHAnsi"/>
          <w:sz w:val="22"/>
          <w:szCs w:val="22"/>
        </w:rPr>
        <w:t xml:space="preserve">the </w:t>
      </w:r>
      <w:r w:rsidR="00DC572D">
        <w:rPr>
          <w:rFonts w:asciiTheme="minorHAnsi" w:hAnsiTheme="minorHAnsi"/>
          <w:sz w:val="22"/>
          <w:szCs w:val="22"/>
        </w:rPr>
        <w:t>Faculty Senate, p</w:t>
      </w:r>
      <w:r w:rsidR="00341F59" w:rsidRPr="000C7B15">
        <w:rPr>
          <w:rFonts w:asciiTheme="minorHAnsi" w:hAnsiTheme="minorHAnsi"/>
          <w:sz w:val="22"/>
          <w:szCs w:val="22"/>
        </w:rPr>
        <w:t>rovost</w:t>
      </w:r>
      <w:r w:rsidR="006A008B" w:rsidRPr="000C7B15">
        <w:rPr>
          <w:rFonts w:asciiTheme="minorHAnsi" w:hAnsiTheme="minorHAnsi"/>
          <w:sz w:val="22"/>
          <w:szCs w:val="22"/>
        </w:rPr>
        <w:t>,</w:t>
      </w:r>
      <w:r w:rsidR="00DC572D">
        <w:rPr>
          <w:rFonts w:asciiTheme="minorHAnsi" w:hAnsiTheme="minorHAnsi"/>
          <w:sz w:val="22"/>
          <w:szCs w:val="22"/>
        </w:rPr>
        <w:t xml:space="preserve"> and p</w:t>
      </w:r>
      <w:r w:rsidR="00341F59" w:rsidRPr="000C7B15">
        <w:rPr>
          <w:rFonts w:asciiTheme="minorHAnsi" w:hAnsiTheme="minorHAnsi"/>
          <w:sz w:val="22"/>
          <w:szCs w:val="22"/>
        </w:rPr>
        <w:t>resident.</w:t>
      </w:r>
      <w:r w:rsidR="00C84CA1" w:rsidRPr="000C7B15">
        <w:rPr>
          <w:rFonts w:asciiTheme="minorHAnsi" w:hAnsiTheme="minorHAnsi"/>
          <w:sz w:val="22"/>
          <w:szCs w:val="22"/>
        </w:rPr>
        <w:t xml:space="preserve"> </w:t>
      </w:r>
      <w:r w:rsidR="00186197" w:rsidRPr="000C7B15">
        <w:rPr>
          <w:rFonts w:asciiTheme="minorHAnsi" w:hAnsiTheme="minorHAnsi"/>
          <w:sz w:val="22"/>
          <w:szCs w:val="22"/>
        </w:rPr>
        <w:t>Recommendations for changes in pol</w:t>
      </w:r>
      <w:r w:rsidR="007E6A6E">
        <w:rPr>
          <w:rFonts w:asciiTheme="minorHAnsi" w:hAnsiTheme="minorHAnsi"/>
          <w:sz w:val="22"/>
          <w:szCs w:val="22"/>
        </w:rPr>
        <w:t xml:space="preserve">icy should be addressed to the </w:t>
      </w:r>
      <w:r w:rsidR="00F677C5">
        <w:rPr>
          <w:rFonts w:asciiTheme="minorHAnsi" w:hAnsiTheme="minorHAnsi"/>
          <w:sz w:val="22"/>
          <w:szCs w:val="22"/>
        </w:rPr>
        <w:t>vice provost for graduate and professional education</w:t>
      </w:r>
      <w:r w:rsidR="00186197" w:rsidRPr="000C7B15">
        <w:rPr>
          <w:rFonts w:asciiTheme="minorHAnsi" w:hAnsiTheme="minorHAnsi"/>
          <w:sz w:val="22"/>
          <w:szCs w:val="22"/>
        </w:rPr>
        <w:t xml:space="preserve">. </w:t>
      </w:r>
    </w:p>
    <w:p w14:paraId="01571B42" w14:textId="77777777" w:rsidR="00186197" w:rsidRPr="000C7B15" w:rsidRDefault="00186197" w:rsidP="007A377E">
      <w:pPr>
        <w:ind w:left="360"/>
        <w:rPr>
          <w:rFonts w:asciiTheme="minorHAnsi" w:hAnsiTheme="minorHAnsi"/>
          <w:sz w:val="22"/>
          <w:szCs w:val="22"/>
        </w:rPr>
      </w:pPr>
    </w:p>
    <w:p w14:paraId="05BD54D9" w14:textId="5D758515"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The graduation requirements of the Graduate School, which must be met for completion of a graduate program, are those published in the Policies and Procedures of the Graduate School in effect at the time of the student’s initial admission as a regular or provisional student. Departmental requirements are those in effect at the time the student files a </w:t>
      </w:r>
      <w:r w:rsidR="00047D81" w:rsidRPr="00B33FDC">
        <w:rPr>
          <w:rFonts w:asciiTheme="minorHAnsi" w:hAnsiTheme="minorHAnsi"/>
          <w:i/>
          <w:sz w:val="22"/>
          <w:szCs w:val="22"/>
        </w:rPr>
        <w:t>P</w:t>
      </w:r>
      <w:r w:rsidRPr="00B33FDC">
        <w:rPr>
          <w:rFonts w:asciiTheme="minorHAnsi" w:hAnsiTheme="minorHAnsi"/>
          <w:i/>
          <w:sz w:val="22"/>
          <w:szCs w:val="22"/>
        </w:rPr>
        <w:t xml:space="preserve">rogram of </w:t>
      </w:r>
      <w:r w:rsidR="00047D81"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w:t>
      </w:r>
    </w:p>
    <w:p w14:paraId="35387299" w14:textId="77777777" w:rsidR="007A0B94" w:rsidRPr="000C7B15" w:rsidRDefault="007A0B94" w:rsidP="007A377E">
      <w:pPr>
        <w:ind w:left="360"/>
        <w:rPr>
          <w:rFonts w:asciiTheme="minorHAnsi" w:hAnsiTheme="minorHAnsi"/>
          <w:sz w:val="22"/>
          <w:szCs w:val="22"/>
        </w:rPr>
      </w:pPr>
    </w:p>
    <w:p w14:paraId="1EB00F05" w14:textId="35C4DE69" w:rsidR="00BF771B" w:rsidRDefault="00186197" w:rsidP="00B03257">
      <w:pPr>
        <w:ind w:left="288"/>
        <w:rPr>
          <w:rFonts w:asciiTheme="minorHAnsi" w:hAnsiTheme="minorHAnsi"/>
          <w:sz w:val="22"/>
          <w:szCs w:val="22"/>
        </w:rPr>
      </w:pPr>
      <w:r w:rsidRPr="000C7B15">
        <w:rPr>
          <w:rFonts w:asciiTheme="minorHAnsi" w:hAnsiTheme="minorHAnsi"/>
          <w:sz w:val="22"/>
          <w:szCs w:val="22"/>
        </w:rPr>
        <w:t xml:space="preserve">If a student is dropped from the </w:t>
      </w:r>
      <w:r w:rsidR="002B0F8C">
        <w:rPr>
          <w:rFonts w:asciiTheme="minorHAnsi" w:hAnsiTheme="minorHAnsi"/>
          <w:sz w:val="22"/>
          <w:szCs w:val="22"/>
        </w:rPr>
        <w:t>university</w:t>
      </w:r>
      <w:r w:rsidR="00CA3CBC">
        <w:rPr>
          <w:rFonts w:asciiTheme="minorHAnsi" w:hAnsiTheme="minorHAnsi"/>
          <w:sz w:val="22"/>
          <w:szCs w:val="22"/>
        </w:rPr>
        <w:t xml:space="preserve"> for failure</w:t>
      </w:r>
      <w:r w:rsidRPr="000C7B15">
        <w:rPr>
          <w:rFonts w:asciiTheme="minorHAnsi" w:hAnsiTheme="minorHAnsi"/>
          <w:sz w:val="22"/>
          <w:szCs w:val="22"/>
        </w:rPr>
        <w:t xml:space="preserve"> to maintain continuous enrollment, the requirements of the Graduate School are those in effect at the time of re-admission to the Graduate School. Modification of </w:t>
      </w:r>
      <w:r w:rsidRPr="000C7B15">
        <w:rPr>
          <w:rFonts w:asciiTheme="minorHAnsi" w:hAnsiTheme="minorHAnsi"/>
          <w:sz w:val="22"/>
          <w:szCs w:val="22"/>
        </w:rPr>
        <w:lastRenderedPageBreak/>
        <w:t xml:space="preserve">certain aspects of Graduate School policy may be necessary to conform to legislation enacted by the </w:t>
      </w:r>
      <w:r w:rsidR="006A008B" w:rsidRPr="000C7B15">
        <w:rPr>
          <w:rFonts w:asciiTheme="minorHAnsi" w:hAnsiTheme="minorHAnsi"/>
          <w:sz w:val="22"/>
          <w:szCs w:val="22"/>
        </w:rPr>
        <w:t>State of Washington</w:t>
      </w:r>
      <w:r w:rsidRPr="000C7B15">
        <w:rPr>
          <w:rFonts w:asciiTheme="minorHAnsi" w:hAnsiTheme="minorHAnsi"/>
          <w:sz w:val="22"/>
          <w:szCs w:val="22"/>
        </w:rPr>
        <w:t>.</w:t>
      </w:r>
    </w:p>
    <w:p w14:paraId="4B6CC034" w14:textId="6E39138E" w:rsidR="00186197" w:rsidRPr="000C7B15" w:rsidRDefault="00186197" w:rsidP="007A377E">
      <w:pPr>
        <w:ind w:left="360"/>
        <w:rPr>
          <w:rFonts w:asciiTheme="minorHAnsi" w:hAnsiTheme="minorHAnsi"/>
          <w:sz w:val="22"/>
          <w:szCs w:val="22"/>
        </w:rPr>
      </w:pPr>
      <w:r w:rsidRPr="000C7B15">
        <w:rPr>
          <w:rFonts w:asciiTheme="minorHAnsi" w:hAnsiTheme="minorHAnsi"/>
          <w:sz w:val="22"/>
          <w:szCs w:val="22"/>
        </w:rPr>
        <w:t xml:space="preserve"> </w:t>
      </w:r>
    </w:p>
    <w:p w14:paraId="308F2A67" w14:textId="54A945C5" w:rsidR="00BA6E48" w:rsidRPr="000C7B15" w:rsidRDefault="00186197" w:rsidP="003568FA">
      <w:pPr>
        <w:pStyle w:val="Heading3"/>
        <w:numPr>
          <w:ilvl w:val="0"/>
          <w:numId w:val="90"/>
        </w:numPr>
      </w:pPr>
      <w:bookmarkStart w:id="55" w:name="Exceptions"/>
      <w:bookmarkStart w:id="56" w:name="_Toc422210432"/>
      <w:bookmarkStart w:id="57" w:name="_Toc137370190"/>
      <w:r w:rsidRPr="000C7B15">
        <w:t>Exceptions to Policy, Petition Process, Accommodations</w:t>
      </w:r>
      <w:bookmarkEnd w:id="55"/>
      <w:bookmarkEnd w:id="56"/>
      <w:bookmarkEnd w:id="57"/>
    </w:p>
    <w:p w14:paraId="47324A65" w14:textId="5BEFD13D" w:rsidR="004F17BA" w:rsidRPr="000C7B15" w:rsidRDefault="00186197" w:rsidP="00B03257">
      <w:pPr>
        <w:ind w:left="288"/>
        <w:rPr>
          <w:rFonts w:asciiTheme="minorHAnsi" w:hAnsiTheme="minorHAnsi"/>
          <w:sz w:val="22"/>
          <w:szCs w:val="22"/>
        </w:rPr>
      </w:pPr>
      <w:r w:rsidRPr="000C7B15">
        <w:rPr>
          <w:rFonts w:asciiTheme="minorHAnsi" w:hAnsiTheme="minorHAnsi"/>
          <w:sz w:val="22"/>
          <w:szCs w:val="22"/>
        </w:rPr>
        <w:t>Any request for an exception to policy for an individual student should be submitted in writing through the major professor and chair of the major graduate program</w:t>
      </w:r>
      <w:r w:rsidR="00C54C2F">
        <w:rPr>
          <w:rFonts w:asciiTheme="minorHAnsi" w:hAnsiTheme="minorHAnsi"/>
          <w:sz w:val="22"/>
          <w:szCs w:val="22"/>
        </w:rPr>
        <w:t>, by the program’s graduate academic coordinator via the Graduate Research Management (GRM) module in myWSU,</w:t>
      </w:r>
      <w:r w:rsidR="007E6A6E">
        <w:rPr>
          <w:rFonts w:asciiTheme="minorHAnsi" w:hAnsiTheme="minorHAnsi"/>
          <w:sz w:val="22"/>
          <w:szCs w:val="22"/>
        </w:rPr>
        <w:t xml:space="preserve">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who may then act upon the reques</w:t>
      </w:r>
      <w:r w:rsidR="0010272A" w:rsidRPr="000C7B15">
        <w:rPr>
          <w:rFonts w:asciiTheme="minorHAnsi" w:hAnsiTheme="minorHAnsi"/>
          <w:sz w:val="22"/>
          <w:szCs w:val="22"/>
        </w:rPr>
        <w:t>t</w:t>
      </w:r>
      <w:r w:rsidR="00201F0E" w:rsidRPr="000C7B15">
        <w:rPr>
          <w:rFonts w:asciiTheme="minorHAnsi" w:hAnsiTheme="minorHAnsi"/>
          <w:sz w:val="22"/>
          <w:szCs w:val="22"/>
        </w:rPr>
        <w:t>.</w:t>
      </w:r>
      <w:r w:rsidRPr="000C7B15">
        <w:rPr>
          <w:rFonts w:asciiTheme="minorHAnsi" w:hAnsiTheme="minorHAnsi"/>
          <w:sz w:val="22"/>
          <w:szCs w:val="22"/>
        </w:rPr>
        <w:t xml:space="preserve"> A petition process is available for a graduate student to petition for changes in course enrollment and academic calendar deadlines for </w:t>
      </w:r>
      <w:r w:rsidR="007F31A4">
        <w:rPr>
          <w:rFonts w:asciiTheme="minorHAnsi" w:hAnsiTheme="minorHAnsi"/>
          <w:sz w:val="22"/>
          <w:szCs w:val="22"/>
        </w:rPr>
        <w:t>the student’s</w:t>
      </w:r>
      <w:r w:rsidRPr="000C7B15">
        <w:rPr>
          <w:rFonts w:asciiTheme="minorHAnsi" w:hAnsiTheme="minorHAnsi"/>
          <w:sz w:val="22"/>
          <w:szCs w:val="22"/>
        </w:rPr>
        <w:t xml:space="preserve"> individual program.</w:t>
      </w:r>
      <w:r w:rsidR="00C84CA1" w:rsidRPr="000C7B15">
        <w:rPr>
          <w:rFonts w:asciiTheme="minorHAnsi" w:hAnsiTheme="minorHAnsi"/>
          <w:sz w:val="22"/>
          <w:szCs w:val="22"/>
        </w:rPr>
        <w:t xml:space="preserve"> </w:t>
      </w:r>
      <w:r w:rsidR="004F17BA" w:rsidRPr="000C7B15">
        <w:rPr>
          <w:rFonts w:asciiTheme="minorHAnsi" w:hAnsiTheme="minorHAnsi"/>
          <w:sz w:val="22"/>
          <w:szCs w:val="22"/>
        </w:rPr>
        <w:t xml:space="preserve">A </w:t>
      </w:r>
      <w:r w:rsidR="00D739CC" w:rsidRPr="00D739CC">
        <w:rPr>
          <w:rFonts w:asciiTheme="minorHAnsi" w:hAnsiTheme="minorHAnsi"/>
          <w:i/>
          <w:sz w:val="22"/>
          <w:szCs w:val="22"/>
        </w:rPr>
        <w:t>P</w:t>
      </w:r>
      <w:r w:rsidR="004F17BA" w:rsidRPr="00D739CC">
        <w:rPr>
          <w:rFonts w:asciiTheme="minorHAnsi" w:hAnsiTheme="minorHAnsi"/>
          <w:i/>
          <w:sz w:val="22"/>
          <w:szCs w:val="22"/>
        </w:rPr>
        <w:t>etition</w:t>
      </w:r>
      <w:r w:rsidR="004F17BA" w:rsidRPr="000C7B15">
        <w:rPr>
          <w:rFonts w:asciiTheme="minorHAnsi" w:hAnsiTheme="minorHAnsi"/>
          <w:sz w:val="22"/>
          <w:szCs w:val="22"/>
        </w:rPr>
        <w:t xml:space="preserve"> form is available on the Graduate School forms website:</w:t>
      </w:r>
      <w:r w:rsidR="0010272A" w:rsidRPr="000C7B15">
        <w:rPr>
          <w:rFonts w:asciiTheme="minorHAnsi" w:hAnsiTheme="minorHAnsi"/>
          <w:sz w:val="22"/>
          <w:szCs w:val="22"/>
        </w:rPr>
        <w:t xml:space="preserve"> </w:t>
      </w:r>
      <w:hyperlink r:id="rId20" w:history="1">
        <w:r w:rsidR="00BA3B57" w:rsidRPr="000C7B15">
          <w:rPr>
            <w:rStyle w:val="Hyperlink"/>
            <w:rFonts w:asciiTheme="minorHAnsi" w:hAnsiTheme="minorHAnsi"/>
            <w:sz w:val="22"/>
            <w:szCs w:val="22"/>
          </w:rPr>
          <w:t>http://gradschool.wsu.edu/facultystaff-resources/18-2/</w:t>
        </w:r>
      </w:hyperlink>
      <w:r w:rsidR="00BA3B57" w:rsidRPr="000C7B15">
        <w:rPr>
          <w:rFonts w:asciiTheme="minorHAnsi" w:hAnsiTheme="minorHAnsi"/>
          <w:sz w:val="22"/>
          <w:szCs w:val="22"/>
        </w:rPr>
        <w:t xml:space="preserve">. </w:t>
      </w:r>
    </w:p>
    <w:p w14:paraId="6F5CE93E" w14:textId="77777777" w:rsidR="00186197" w:rsidRPr="002417E4" w:rsidRDefault="00186197" w:rsidP="007A377E">
      <w:pPr>
        <w:ind w:left="360"/>
        <w:rPr>
          <w:rFonts w:asciiTheme="minorHAnsi" w:hAnsiTheme="minorHAnsi"/>
          <w:sz w:val="22"/>
          <w:szCs w:val="22"/>
        </w:rPr>
      </w:pPr>
    </w:p>
    <w:p w14:paraId="5A6CE695" w14:textId="3F342A4A" w:rsidR="00A031E0" w:rsidRPr="002417E4" w:rsidRDefault="00A031E0" w:rsidP="00B03257">
      <w:pPr>
        <w:ind w:left="288"/>
        <w:rPr>
          <w:rFonts w:asciiTheme="minorHAnsi" w:hAnsiTheme="minorHAnsi"/>
          <w:sz w:val="22"/>
          <w:szCs w:val="22"/>
        </w:rPr>
      </w:pPr>
      <w:r w:rsidRPr="002417E4">
        <w:rPr>
          <w:rFonts w:asciiTheme="minorHAnsi" w:hAnsiTheme="minorHAnsi"/>
          <w:sz w:val="22"/>
          <w:szCs w:val="22"/>
        </w:rPr>
        <w:t xml:space="preserve">Graduate students with disabilities </w:t>
      </w:r>
      <w:r w:rsidR="00201F0E" w:rsidRPr="002417E4">
        <w:rPr>
          <w:rFonts w:asciiTheme="minorHAnsi" w:hAnsiTheme="minorHAnsi"/>
          <w:sz w:val="22"/>
          <w:szCs w:val="22"/>
        </w:rPr>
        <w:t>that may require reasonable accommodation</w:t>
      </w:r>
      <w:r w:rsidR="00601B04" w:rsidRPr="002417E4">
        <w:rPr>
          <w:rFonts w:asciiTheme="minorHAnsi" w:hAnsiTheme="minorHAnsi"/>
          <w:sz w:val="22"/>
          <w:szCs w:val="22"/>
        </w:rPr>
        <w:t xml:space="preserve"> to meet the requirements of their academic studies and assistantship duties</w:t>
      </w:r>
      <w:r w:rsidR="00201F0E" w:rsidRPr="002417E4">
        <w:rPr>
          <w:rFonts w:asciiTheme="minorHAnsi" w:hAnsiTheme="minorHAnsi"/>
          <w:sz w:val="22"/>
          <w:szCs w:val="22"/>
        </w:rPr>
        <w:t xml:space="preserve"> </w:t>
      </w:r>
      <w:r w:rsidRPr="002417E4">
        <w:rPr>
          <w:rFonts w:asciiTheme="minorHAnsi" w:hAnsiTheme="minorHAnsi"/>
          <w:sz w:val="22"/>
          <w:szCs w:val="22"/>
        </w:rPr>
        <w:t xml:space="preserve">are encouraged to </w:t>
      </w:r>
      <w:r w:rsidR="00201F0E" w:rsidRPr="002417E4">
        <w:rPr>
          <w:rFonts w:asciiTheme="minorHAnsi" w:hAnsiTheme="minorHAnsi"/>
          <w:sz w:val="22"/>
          <w:szCs w:val="22"/>
        </w:rPr>
        <w:t>contact</w:t>
      </w:r>
      <w:r w:rsidRPr="002417E4">
        <w:rPr>
          <w:rFonts w:asciiTheme="minorHAnsi" w:hAnsiTheme="minorHAnsi"/>
          <w:sz w:val="22"/>
          <w:szCs w:val="22"/>
        </w:rPr>
        <w:t xml:space="preserve"> the </w:t>
      </w:r>
      <w:r w:rsidR="008B0A75" w:rsidRPr="002417E4">
        <w:rPr>
          <w:rFonts w:asciiTheme="minorHAnsi" w:hAnsiTheme="minorHAnsi"/>
          <w:sz w:val="22"/>
          <w:szCs w:val="22"/>
        </w:rPr>
        <w:t>Access</w:t>
      </w:r>
      <w:r w:rsidRPr="002417E4">
        <w:rPr>
          <w:rFonts w:asciiTheme="minorHAnsi" w:hAnsiTheme="minorHAnsi"/>
          <w:sz w:val="22"/>
          <w:szCs w:val="22"/>
        </w:rPr>
        <w:t xml:space="preserve"> Center</w:t>
      </w:r>
      <w:r w:rsidR="008B0A75" w:rsidRPr="002417E4">
        <w:rPr>
          <w:rFonts w:asciiTheme="minorHAnsi" w:hAnsiTheme="minorHAnsi"/>
          <w:sz w:val="22"/>
          <w:szCs w:val="22"/>
        </w:rPr>
        <w:t>.</w:t>
      </w:r>
      <w:r w:rsidR="00C84CA1" w:rsidRPr="002417E4">
        <w:rPr>
          <w:rFonts w:asciiTheme="minorHAnsi" w:hAnsiTheme="minorHAnsi"/>
          <w:sz w:val="22"/>
          <w:szCs w:val="22"/>
        </w:rPr>
        <w:t xml:space="preserve"> </w:t>
      </w:r>
      <w:r w:rsidR="00201F0E" w:rsidRPr="002417E4">
        <w:rPr>
          <w:rFonts w:asciiTheme="minorHAnsi" w:hAnsiTheme="minorHAnsi"/>
          <w:sz w:val="22"/>
          <w:szCs w:val="22"/>
        </w:rPr>
        <w:t xml:space="preserve">The </w:t>
      </w:r>
      <w:r w:rsidR="001E2CCD" w:rsidRPr="002417E4">
        <w:rPr>
          <w:rFonts w:asciiTheme="minorHAnsi" w:hAnsiTheme="minorHAnsi"/>
          <w:sz w:val="22"/>
          <w:szCs w:val="22"/>
        </w:rPr>
        <w:t xml:space="preserve">Access Center </w:t>
      </w:r>
      <w:r w:rsidR="00201F0E" w:rsidRPr="002417E4">
        <w:rPr>
          <w:rFonts w:asciiTheme="minorHAnsi" w:hAnsiTheme="minorHAnsi"/>
          <w:sz w:val="22"/>
          <w:szCs w:val="22"/>
        </w:rPr>
        <w:t>will work with the student</w:t>
      </w:r>
      <w:r w:rsidRPr="002417E4">
        <w:rPr>
          <w:rFonts w:asciiTheme="minorHAnsi" w:hAnsiTheme="minorHAnsi"/>
          <w:sz w:val="22"/>
          <w:szCs w:val="22"/>
        </w:rPr>
        <w:t>, the graduate program, and the Graduate School</w:t>
      </w:r>
      <w:r w:rsidR="00201F0E" w:rsidRPr="002417E4">
        <w:rPr>
          <w:rFonts w:asciiTheme="minorHAnsi" w:hAnsiTheme="minorHAnsi"/>
          <w:sz w:val="22"/>
          <w:szCs w:val="22"/>
        </w:rPr>
        <w:t xml:space="preserve"> to ensure that reasonable accommodation is provided</w:t>
      </w:r>
      <w:r w:rsidR="002417E4">
        <w:rPr>
          <w:rFonts w:asciiTheme="minorHAnsi" w:hAnsiTheme="minorHAnsi"/>
          <w:sz w:val="22"/>
          <w:szCs w:val="22"/>
        </w:rPr>
        <w:t xml:space="preserve"> (s</w:t>
      </w:r>
      <w:r w:rsidRPr="002417E4">
        <w:rPr>
          <w:rFonts w:asciiTheme="minorHAnsi" w:hAnsiTheme="minorHAnsi"/>
          <w:sz w:val="22"/>
          <w:szCs w:val="22"/>
        </w:rPr>
        <w:t>ee Chapter 12, Graduate Student Rights and Responsibilities</w:t>
      </w:r>
      <w:r w:rsidR="002417E4">
        <w:rPr>
          <w:rFonts w:asciiTheme="minorHAnsi" w:hAnsiTheme="minorHAnsi"/>
          <w:sz w:val="22"/>
          <w:szCs w:val="22"/>
        </w:rPr>
        <w:t>)</w:t>
      </w:r>
      <w:r w:rsidRPr="002417E4">
        <w:rPr>
          <w:rFonts w:asciiTheme="minorHAnsi" w:hAnsiTheme="minorHAnsi"/>
          <w:sz w:val="22"/>
          <w:szCs w:val="22"/>
        </w:rPr>
        <w:t>.</w:t>
      </w:r>
    </w:p>
    <w:p w14:paraId="1ED6D419" w14:textId="77777777" w:rsidR="00A031E0" w:rsidRPr="002417E4" w:rsidRDefault="00A031E0" w:rsidP="007A377E">
      <w:pPr>
        <w:ind w:left="360"/>
        <w:rPr>
          <w:rFonts w:asciiTheme="minorHAnsi" w:hAnsiTheme="minorHAnsi"/>
          <w:sz w:val="22"/>
          <w:szCs w:val="22"/>
        </w:rPr>
      </w:pPr>
    </w:p>
    <w:p w14:paraId="28E10751" w14:textId="38B01BE2" w:rsidR="002417E4" w:rsidRPr="00A8228E" w:rsidRDefault="00186197" w:rsidP="00C77B9B">
      <w:pPr>
        <w:ind w:left="270"/>
        <w:rPr>
          <w:rFonts w:asciiTheme="minorHAnsi" w:hAnsiTheme="minorHAnsi"/>
          <w:b/>
          <w:sz w:val="22"/>
          <w:szCs w:val="22"/>
        </w:rPr>
      </w:pPr>
      <w:r w:rsidRPr="00A8228E">
        <w:rPr>
          <w:rFonts w:asciiTheme="minorHAnsi" w:hAnsiTheme="minorHAnsi"/>
          <w:b/>
          <w:bCs/>
          <w:sz w:val="22"/>
          <w:szCs w:val="22"/>
          <w:u w:val="single"/>
        </w:rPr>
        <w:t>Examination</w:t>
      </w:r>
      <w:r w:rsidR="002F54A8" w:rsidRPr="00A8228E">
        <w:rPr>
          <w:rFonts w:asciiTheme="minorHAnsi" w:hAnsiTheme="minorHAnsi"/>
          <w:b/>
          <w:bCs/>
          <w:sz w:val="22"/>
          <w:szCs w:val="22"/>
          <w:u w:val="single"/>
        </w:rPr>
        <w:t>s</w:t>
      </w:r>
      <w:r w:rsidRPr="00A8228E">
        <w:rPr>
          <w:rFonts w:asciiTheme="minorHAnsi" w:hAnsiTheme="minorHAnsi"/>
          <w:b/>
          <w:bCs/>
          <w:sz w:val="22"/>
          <w:szCs w:val="22"/>
        </w:rPr>
        <w:t xml:space="preserve">: </w:t>
      </w:r>
      <w:r w:rsidRPr="00A8228E">
        <w:rPr>
          <w:rFonts w:asciiTheme="minorHAnsi" w:hAnsiTheme="minorHAnsi"/>
          <w:sz w:val="22"/>
          <w:szCs w:val="22"/>
        </w:rPr>
        <w:t xml:space="preserve">A student, </w:t>
      </w:r>
      <w:r w:rsidR="00FB0B97" w:rsidRPr="00A8228E">
        <w:rPr>
          <w:rFonts w:asciiTheme="minorHAnsi" w:hAnsiTheme="minorHAnsi"/>
          <w:sz w:val="22"/>
          <w:szCs w:val="22"/>
        </w:rPr>
        <w:t>d</w:t>
      </w:r>
      <w:r w:rsidRPr="00A8228E">
        <w:rPr>
          <w:rFonts w:asciiTheme="minorHAnsi" w:hAnsiTheme="minorHAnsi"/>
          <w:sz w:val="22"/>
          <w:szCs w:val="22"/>
        </w:rPr>
        <w:t xml:space="preserve">epartment </w:t>
      </w:r>
      <w:r w:rsidR="00FB0B97" w:rsidRPr="00A8228E">
        <w:rPr>
          <w:rFonts w:asciiTheme="minorHAnsi" w:hAnsiTheme="minorHAnsi"/>
          <w:sz w:val="22"/>
          <w:szCs w:val="22"/>
        </w:rPr>
        <w:t>c</w:t>
      </w:r>
      <w:r w:rsidRPr="00A8228E">
        <w:rPr>
          <w:rFonts w:asciiTheme="minorHAnsi" w:hAnsiTheme="minorHAnsi"/>
          <w:sz w:val="22"/>
          <w:szCs w:val="22"/>
        </w:rPr>
        <w:t>hair</w:t>
      </w:r>
      <w:r w:rsidR="003956B6" w:rsidRPr="00A8228E">
        <w:rPr>
          <w:rFonts w:asciiTheme="minorHAnsi" w:hAnsiTheme="minorHAnsi"/>
          <w:sz w:val="22"/>
          <w:szCs w:val="22"/>
        </w:rPr>
        <w:t xml:space="preserve">, </w:t>
      </w:r>
      <w:r w:rsidR="00FB0B97" w:rsidRPr="00A8228E">
        <w:rPr>
          <w:rFonts w:asciiTheme="minorHAnsi" w:hAnsiTheme="minorHAnsi"/>
          <w:sz w:val="22"/>
          <w:szCs w:val="22"/>
        </w:rPr>
        <w:t>g</w:t>
      </w:r>
      <w:r w:rsidR="003956B6" w:rsidRPr="00A8228E">
        <w:rPr>
          <w:rFonts w:asciiTheme="minorHAnsi" w:hAnsiTheme="minorHAnsi"/>
          <w:sz w:val="22"/>
          <w:szCs w:val="22"/>
        </w:rPr>
        <w:t xml:space="preserve">raduate </w:t>
      </w:r>
      <w:r w:rsidR="00FB0B97" w:rsidRPr="00A8228E">
        <w:rPr>
          <w:rFonts w:asciiTheme="minorHAnsi" w:hAnsiTheme="minorHAnsi"/>
          <w:sz w:val="22"/>
          <w:szCs w:val="22"/>
        </w:rPr>
        <w:t>p</w:t>
      </w:r>
      <w:r w:rsidR="004D397A" w:rsidRPr="00A8228E">
        <w:rPr>
          <w:rFonts w:asciiTheme="minorHAnsi" w:hAnsiTheme="minorHAnsi"/>
          <w:sz w:val="22"/>
          <w:szCs w:val="22"/>
        </w:rPr>
        <w:t xml:space="preserve">rogram </w:t>
      </w:r>
      <w:r w:rsidR="00FB0B97" w:rsidRPr="00A8228E">
        <w:rPr>
          <w:rFonts w:asciiTheme="minorHAnsi" w:hAnsiTheme="minorHAnsi"/>
          <w:sz w:val="22"/>
          <w:szCs w:val="22"/>
        </w:rPr>
        <w:t>d</w:t>
      </w:r>
      <w:r w:rsidR="004D397A" w:rsidRPr="00A8228E">
        <w:rPr>
          <w:rFonts w:asciiTheme="minorHAnsi" w:hAnsiTheme="minorHAnsi"/>
          <w:sz w:val="22"/>
          <w:szCs w:val="22"/>
        </w:rPr>
        <w:t>irector</w:t>
      </w:r>
      <w:r w:rsidRPr="00A8228E">
        <w:rPr>
          <w:rFonts w:asciiTheme="minorHAnsi" w:hAnsiTheme="minorHAnsi"/>
          <w:sz w:val="22"/>
          <w:szCs w:val="22"/>
        </w:rPr>
        <w:t xml:space="preserve">, </w:t>
      </w:r>
      <w:r w:rsidR="0080234A" w:rsidRPr="00A8228E">
        <w:rPr>
          <w:rFonts w:asciiTheme="minorHAnsi" w:hAnsiTheme="minorHAnsi"/>
          <w:sz w:val="22"/>
          <w:szCs w:val="22"/>
        </w:rPr>
        <w:t xml:space="preserve">advisory </w:t>
      </w:r>
      <w:r w:rsidR="00FB0B97" w:rsidRPr="00A8228E">
        <w:rPr>
          <w:rFonts w:asciiTheme="minorHAnsi" w:hAnsiTheme="minorHAnsi"/>
          <w:sz w:val="22"/>
          <w:szCs w:val="22"/>
        </w:rPr>
        <w:t>c</w:t>
      </w:r>
      <w:r w:rsidRPr="00A8228E">
        <w:rPr>
          <w:rFonts w:asciiTheme="minorHAnsi" w:hAnsiTheme="minorHAnsi"/>
          <w:sz w:val="22"/>
          <w:szCs w:val="22"/>
        </w:rPr>
        <w:t>ommittee member</w:t>
      </w:r>
      <w:r w:rsidR="002F54A8" w:rsidRPr="00A8228E">
        <w:rPr>
          <w:rFonts w:asciiTheme="minorHAnsi" w:hAnsiTheme="minorHAnsi"/>
          <w:sz w:val="22"/>
          <w:szCs w:val="22"/>
        </w:rPr>
        <w:t xml:space="preserve">, </w:t>
      </w:r>
      <w:r w:rsidR="00F67509" w:rsidRPr="00A8228E">
        <w:rPr>
          <w:rFonts w:asciiTheme="minorHAnsi" w:hAnsiTheme="minorHAnsi"/>
          <w:sz w:val="22"/>
          <w:szCs w:val="22"/>
        </w:rPr>
        <w:t xml:space="preserve">or any other concerned </w:t>
      </w:r>
      <w:r w:rsidR="007E387F" w:rsidRPr="00A8228E">
        <w:rPr>
          <w:rFonts w:asciiTheme="minorHAnsi" w:hAnsiTheme="minorHAnsi"/>
          <w:sz w:val="22"/>
          <w:szCs w:val="22"/>
        </w:rPr>
        <w:t xml:space="preserve">member of the WSU community </w:t>
      </w:r>
      <w:r w:rsidRPr="00A8228E">
        <w:rPr>
          <w:rFonts w:asciiTheme="minorHAnsi" w:hAnsiTheme="minorHAnsi"/>
          <w:sz w:val="22"/>
          <w:szCs w:val="22"/>
        </w:rPr>
        <w:t xml:space="preserve">may request an independent observer from the Graduate School for any graduate student examination. </w:t>
      </w:r>
      <w:r w:rsidR="00962038" w:rsidRPr="00A8228E">
        <w:rPr>
          <w:rFonts w:asciiTheme="minorHAnsi" w:hAnsiTheme="minorHAnsi"/>
          <w:sz w:val="22"/>
          <w:szCs w:val="22"/>
        </w:rPr>
        <w:t xml:space="preserve">The name of the individual making the request will be held confidential. </w:t>
      </w:r>
      <w:r w:rsidRPr="00A8228E">
        <w:rPr>
          <w:rFonts w:asciiTheme="minorHAnsi" w:hAnsiTheme="minorHAnsi"/>
          <w:sz w:val="22"/>
          <w:szCs w:val="22"/>
        </w:rPr>
        <w:t xml:space="preserve">All such requests will be fulfilled </w:t>
      </w:r>
      <w:r w:rsidR="00AC2373" w:rsidRPr="00A8228E">
        <w:rPr>
          <w:rFonts w:asciiTheme="minorHAnsi" w:hAnsiTheme="minorHAnsi"/>
          <w:sz w:val="22"/>
          <w:szCs w:val="22"/>
        </w:rPr>
        <w:t>by drawing</w:t>
      </w:r>
      <w:r w:rsidRPr="00A8228E">
        <w:rPr>
          <w:rFonts w:asciiTheme="minorHAnsi" w:hAnsiTheme="minorHAnsi"/>
          <w:sz w:val="22"/>
          <w:szCs w:val="22"/>
        </w:rPr>
        <w:t xml:space="preserve"> on a </w:t>
      </w:r>
      <w:r w:rsidR="00AC2373" w:rsidRPr="00A8228E">
        <w:rPr>
          <w:rFonts w:asciiTheme="minorHAnsi" w:hAnsiTheme="minorHAnsi"/>
          <w:sz w:val="22"/>
          <w:szCs w:val="22"/>
        </w:rPr>
        <w:t>member of the</w:t>
      </w:r>
      <w:r w:rsidR="00B03B28" w:rsidRPr="00A8228E">
        <w:rPr>
          <w:rFonts w:asciiTheme="minorHAnsi" w:hAnsiTheme="minorHAnsi"/>
          <w:sz w:val="22"/>
          <w:szCs w:val="22"/>
        </w:rPr>
        <w:t xml:space="preserve"> </w:t>
      </w:r>
      <w:r w:rsidRPr="00A8228E">
        <w:rPr>
          <w:rFonts w:asciiTheme="minorHAnsi" w:hAnsiTheme="minorHAnsi"/>
          <w:sz w:val="22"/>
          <w:szCs w:val="22"/>
        </w:rPr>
        <w:t>Graduate Mentor Academy</w:t>
      </w:r>
      <w:r w:rsidR="00AC2373" w:rsidRPr="00A8228E">
        <w:rPr>
          <w:rFonts w:asciiTheme="minorHAnsi" w:hAnsiTheme="minorHAnsi"/>
          <w:sz w:val="22"/>
          <w:szCs w:val="22"/>
        </w:rPr>
        <w:t>, a group of faculty</w:t>
      </w:r>
      <w:r w:rsidR="006A008B" w:rsidRPr="00A8228E">
        <w:rPr>
          <w:rFonts w:asciiTheme="minorHAnsi" w:hAnsiTheme="minorHAnsi"/>
          <w:sz w:val="22"/>
          <w:szCs w:val="22"/>
        </w:rPr>
        <w:t xml:space="preserve"> </w:t>
      </w:r>
      <w:r w:rsidRPr="00A8228E">
        <w:rPr>
          <w:rFonts w:asciiTheme="minorHAnsi" w:hAnsiTheme="minorHAnsi"/>
          <w:sz w:val="22"/>
          <w:szCs w:val="22"/>
        </w:rPr>
        <w:t>who have agreed to serve in this role and have received appropriate training.</w:t>
      </w:r>
      <w:r w:rsidR="00C84CA1" w:rsidRPr="00A8228E">
        <w:rPr>
          <w:rFonts w:asciiTheme="minorHAnsi" w:hAnsiTheme="minorHAnsi"/>
          <w:sz w:val="22"/>
          <w:szCs w:val="22"/>
        </w:rPr>
        <w:t xml:space="preserve"> </w:t>
      </w:r>
      <w:r w:rsidR="007E387F" w:rsidRPr="00A8228E">
        <w:rPr>
          <w:rFonts w:asciiTheme="minorHAnsi" w:hAnsiTheme="minorHAnsi"/>
          <w:sz w:val="22"/>
          <w:szCs w:val="22"/>
        </w:rPr>
        <w:t>During the scheduling process, the Graduate School will notify the student,</w:t>
      </w:r>
      <w:r w:rsidR="00736FBA" w:rsidRPr="00A8228E">
        <w:rPr>
          <w:rFonts w:asciiTheme="minorHAnsi" w:hAnsiTheme="minorHAnsi"/>
          <w:sz w:val="22"/>
          <w:szCs w:val="22"/>
        </w:rPr>
        <w:t xml:space="preserve"> </w:t>
      </w:r>
      <w:r w:rsidR="00501495" w:rsidRPr="00A8228E">
        <w:rPr>
          <w:rFonts w:asciiTheme="minorHAnsi" w:hAnsiTheme="minorHAnsi"/>
          <w:sz w:val="22"/>
          <w:szCs w:val="22"/>
        </w:rPr>
        <w:t>a</w:t>
      </w:r>
      <w:r w:rsidR="00736FBA" w:rsidRPr="00A8228E">
        <w:rPr>
          <w:rFonts w:asciiTheme="minorHAnsi" w:hAnsiTheme="minorHAnsi"/>
          <w:sz w:val="22"/>
          <w:szCs w:val="22"/>
        </w:rPr>
        <w:t xml:space="preserve">dvisory </w:t>
      </w:r>
      <w:r w:rsidR="00501495" w:rsidRPr="00A8228E">
        <w:rPr>
          <w:rFonts w:asciiTheme="minorHAnsi" w:hAnsiTheme="minorHAnsi"/>
          <w:sz w:val="22"/>
          <w:szCs w:val="22"/>
        </w:rPr>
        <w:t>c</w:t>
      </w:r>
      <w:r w:rsidR="007E387F" w:rsidRPr="00A8228E">
        <w:rPr>
          <w:rFonts w:asciiTheme="minorHAnsi" w:hAnsiTheme="minorHAnsi"/>
          <w:sz w:val="22"/>
          <w:szCs w:val="22"/>
        </w:rPr>
        <w:t>ommittee</w:t>
      </w:r>
      <w:r w:rsidR="00501495" w:rsidRPr="00A8228E">
        <w:rPr>
          <w:rFonts w:asciiTheme="minorHAnsi" w:hAnsiTheme="minorHAnsi"/>
          <w:sz w:val="22"/>
          <w:szCs w:val="22"/>
        </w:rPr>
        <w:t>,</w:t>
      </w:r>
      <w:r w:rsidR="007E387F" w:rsidRPr="00A8228E">
        <w:rPr>
          <w:rFonts w:asciiTheme="minorHAnsi" w:hAnsiTheme="minorHAnsi"/>
          <w:sz w:val="22"/>
          <w:szCs w:val="22"/>
        </w:rPr>
        <w:t xml:space="preserve"> and department chair</w:t>
      </w:r>
      <w:r w:rsidR="005B2F3B">
        <w:rPr>
          <w:rFonts w:asciiTheme="minorHAnsi" w:hAnsiTheme="minorHAnsi"/>
          <w:sz w:val="22"/>
          <w:szCs w:val="22"/>
        </w:rPr>
        <w:t xml:space="preserve"> or </w:t>
      </w:r>
      <w:r w:rsidR="004D397A" w:rsidRPr="00A8228E">
        <w:rPr>
          <w:rFonts w:asciiTheme="minorHAnsi" w:hAnsiTheme="minorHAnsi"/>
          <w:sz w:val="22"/>
          <w:szCs w:val="22"/>
        </w:rPr>
        <w:t>program director</w:t>
      </w:r>
      <w:r w:rsidR="007E387F" w:rsidRPr="00A8228E">
        <w:rPr>
          <w:rFonts w:asciiTheme="minorHAnsi" w:hAnsiTheme="minorHAnsi"/>
          <w:sz w:val="22"/>
          <w:szCs w:val="22"/>
        </w:rPr>
        <w:t xml:space="preserve"> if </w:t>
      </w:r>
      <w:r w:rsidR="001B34A5" w:rsidRPr="00A8228E">
        <w:rPr>
          <w:rFonts w:asciiTheme="minorHAnsi" w:hAnsiTheme="minorHAnsi"/>
          <w:sz w:val="22"/>
          <w:szCs w:val="22"/>
        </w:rPr>
        <w:t>a Graduate Mentor</w:t>
      </w:r>
      <w:r w:rsidR="007E387F" w:rsidRPr="00A8228E">
        <w:rPr>
          <w:rFonts w:asciiTheme="minorHAnsi" w:hAnsiTheme="minorHAnsi"/>
          <w:sz w:val="22"/>
          <w:szCs w:val="22"/>
        </w:rPr>
        <w:t xml:space="preserve"> has been assigned to an exam.</w:t>
      </w:r>
    </w:p>
    <w:p w14:paraId="31DCF342" w14:textId="77777777" w:rsidR="002417E4" w:rsidRDefault="002417E4" w:rsidP="00C34E15">
      <w:pPr>
        <w:pStyle w:val="ListParagraph"/>
        <w:ind w:left="270"/>
        <w:rPr>
          <w:rFonts w:asciiTheme="minorHAnsi" w:hAnsiTheme="minorHAnsi"/>
          <w:sz w:val="22"/>
          <w:szCs w:val="22"/>
        </w:rPr>
      </w:pPr>
    </w:p>
    <w:p w14:paraId="584CB016" w14:textId="7CB57DC6" w:rsidR="00EB6FFA" w:rsidRPr="00A8228E" w:rsidRDefault="002F54A8" w:rsidP="00C77B9B">
      <w:pPr>
        <w:ind w:left="270"/>
        <w:rPr>
          <w:rFonts w:asciiTheme="minorHAnsi" w:hAnsiTheme="minorHAnsi"/>
          <w:b/>
          <w:sz w:val="22"/>
          <w:szCs w:val="22"/>
        </w:rPr>
      </w:pPr>
      <w:r w:rsidRPr="00A8228E">
        <w:rPr>
          <w:rFonts w:asciiTheme="minorHAnsi" w:hAnsiTheme="minorHAnsi"/>
          <w:b/>
          <w:sz w:val="22"/>
          <w:szCs w:val="22"/>
          <w:u w:val="single"/>
        </w:rPr>
        <w:t xml:space="preserve">Examination </w:t>
      </w:r>
      <w:r w:rsidR="00EB6FFA" w:rsidRPr="00A8228E">
        <w:rPr>
          <w:rFonts w:asciiTheme="minorHAnsi" w:hAnsiTheme="minorHAnsi"/>
          <w:b/>
          <w:sz w:val="22"/>
          <w:szCs w:val="22"/>
          <w:u w:val="single"/>
        </w:rPr>
        <w:t xml:space="preserve">(Preliminary and Final) </w:t>
      </w:r>
      <w:r w:rsidRPr="00A8228E">
        <w:rPr>
          <w:rFonts w:asciiTheme="minorHAnsi" w:hAnsiTheme="minorHAnsi"/>
          <w:b/>
          <w:sz w:val="22"/>
          <w:szCs w:val="22"/>
          <w:u w:val="single"/>
        </w:rPr>
        <w:t>Failure</w:t>
      </w:r>
      <w:r w:rsidRPr="00A8228E">
        <w:rPr>
          <w:rFonts w:asciiTheme="minorHAnsi" w:hAnsiTheme="minorHAnsi"/>
          <w:b/>
          <w:sz w:val="22"/>
          <w:szCs w:val="22"/>
        </w:rPr>
        <w:t>:</w:t>
      </w:r>
      <w:r w:rsidR="00186197" w:rsidRPr="00A8228E">
        <w:rPr>
          <w:rFonts w:asciiTheme="minorHAnsi" w:hAnsiTheme="minorHAnsi"/>
          <w:sz w:val="22"/>
          <w:szCs w:val="22"/>
        </w:rPr>
        <w:t xml:space="preserve"> </w:t>
      </w:r>
      <w:r w:rsidR="008A579B" w:rsidRPr="008A579B">
        <w:rPr>
          <w:rFonts w:asciiTheme="minorHAnsi" w:hAnsiTheme="minorHAnsi"/>
          <w:sz w:val="22"/>
          <w:szCs w:val="22"/>
        </w:rPr>
        <w:t xml:space="preserve"> </w:t>
      </w:r>
      <w:r w:rsidR="008A579B">
        <w:rPr>
          <w:rFonts w:asciiTheme="minorHAnsi" w:hAnsiTheme="minorHAnsi"/>
          <w:sz w:val="22"/>
          <w:szCs w:val="22"/>
        </w:rPr>
        <w:t>If the first examination</w:t>
      </w:r>
      <w:r w:rsidR="00505C30">
        <w:rPr>
          <w:rFonts w:asciiTheme="minorHAnsi" w:hAnsiTheme="minorHAnsi"/>
          <w:sz w:val="22"/>
          <w:szCs w:val="22"/>
        </w:rPr>
        <w:t xml:space="preserve"> is failed</w:t>
      </w:r>
      <w:r w:rsidR="008A579B">
        <w:rPr>
          <w:rFonts w:asciiTheme="minorHAnsi" w:hAnsiTheme="minorHAnsi"/>
          <w:sz w:val="22"/>
          <w:szCs w:val="22"/>
        </w:rPr>
        <w:t xml:space="preserve">, the student may take a second and final examination without petition. </w:t>
      </w:r>
      <w:r w:rsidR="2F088A27" w:rsidRPr="6D70AB70">
        <w:rPr>
          <w:rFonts w:asciiTheme="minorHAnsi" w:hAnsiTheme="minorHAnsi"/>
          <w:sz w:val="22"/>
          <w:szCs w:val="22"/>
        </w:rPr>
        <w:t>T</w:t>
      </w:r>
      <w:r w:rsidR="00EB6FFA" w:rsidRPr="6D70AB70">
        <w:rPr>
          <w:rFonts w:asciiTheme="minorHAnsi" w:hAnsiTheme="minorHAnsi"/>
          <w:sz w:val="22"/>
          <w:szCs w:val="22"/>
        </w:rPr>
        <w:t>he</w:t>
      </w:r>
      <w:r w:rsidR="00EB6FFA" w:rsidRPr="00A8228E">
        <w:rPr>
          <w:rFonts w:asciiTheme="minorHAnsi" w:hAnsiTheme="minorHAnsi"/>
          <w:sz w:val="22"/>
          <w:szCs w:val="22"/>
        </w:rPr>
        <w:t xml:space="preserve"> Graduate School will send an official representative</w:t>
      </w:r>
      <w:r w:rsidR="00AC2373" w:rsidRPr="00A8228E">
        <w:rPr>
          <w:rFonts w:asciiTheme="minorHAnsi" w:hAnsiTheme="minorHAnsi"/>
          <w:sz w:val="22"/>
          <w:szCs w:val="22"/>
        </w:rPr>
        <w:t xml:space="preserve"> from the Graduate Mentor Academy</w:t>
      </w:r>
      <w:r w:rsidR="00EB6FFA" w:rsidRPr="00A8228E">
        <w:rPr>
          <w:rFonts w:asciiTheme="minorHAnsi" w:hAnsiTheme="minorHAnsi"/>
          <w:sz w:val="22"/>
          <w:szCs w:val="22"/>
        </w:rPr>
        <w:t xml:space="preserve"> to preside over the second examination to protect the rights of the student, faculty, and program</w:t>
      </w:r>
      <w:r w:rsidR="00AC2373" w:rsidRPr="00A8228E">
        <w:rPr>
          <w:rFonts w:asciiTheme="minorHAnsi" w:hAnsiTheme="minorHAnsi"/>
          <w:sz w:val="22"/>
          <w:szCs w:val="22"/>
        </w:rPr>
        <w:t xml:space="preserve"> and to ensure that </w:t>
      </w:r>
      <w:r w:rsidR="00EB6FFA" w:rsidRPr="00A8228E">
        <w:rPr>
          <w:rFonts w:asciiTheme="minorHAnsi" w:hAnsiTheme="minorHAnsi"/>
          <w:sz w:val="22"/>
          <w:szCs w:val="22"/>
        </w:rPr>
        <w:t xml:space="preserve">the appropriate procedures </w:t>
      </w:r>
      <w:r w:rsidR="00AC2373" w:rsidRPr="00A8228E">
        <w:rPr>
          <w:rFonts w:asciiTheme="minorHAnsi" w:hAnsiTheme="minorHAnsi"/>
          <w:sz w:val="22"/>
          <w:szCs w:val="22"/>
        </w:rPr>
        <w:t>are</w:t>
      </w:r>
      <w:r w:rsidR="00EB6FFA" w:rsidRPr="00A8228E">
        <w:rPr>
          <w:rFonts w:asciiTheme="minorHAnsi" w:hAnsiTheme="minorHAnsi"/>
          <w:sz w:val="22"/>
          <w:szCs w:val="22"/>
        </w:rPr>
        <w:t xml:space="preserve"> followed for a second examination. The Graduate School’s examination procedures must be followed to schedule the second examination. If the student fails the examination a second time, </w:t>
      </w:r>
      <w:r w:rsidR="00414DDD" w:rsidRPr="00A8228E">
        <w:rPr>
          <w:rFonts w:asciiTheme="minorHAnsi" w:hAnsiTheme="minorHAnsi"/>
          <w:sz w:val="22"/>
          <w:szCs w:val="22"/>
        </w:rPr>
        <w:t>the student</w:t>
      </w:r>
      <w:r w:rsidR="00EB6FFA" w:rsidRPr="00A8228E">
        <w:rPr>
          <w:rFonts w:asciiTheme="minorHAnsi" w:hAnsiTheme="minorHAnsi"/>
          <w:sz w:val="22"/>
          <w:szCs w:val="22"/>
        </w:rPr>
        <w:t xml:space="preserve"> will be dismissed from the Graduate School. The student may appeal the decision by filing a formal grievance with the Graduate School.</w:t>
      </w:r>
    </w:p>
    <w:p w14:paraId="110C2618" w14:textId="77777777" w:rsidR="00EB6FFA" w:rsidRPr="002417E4" w:rsidRDefault="00EB6FFA" w:rsidP="007A377E">
      <w:pPr>
        <w:pStyle w:val="ListParagraph"/>
        <w:tabs>
          <w:tab w:val="left" w:pos="90"/>
        </w:tabs>
        <w:ind w:left="360" w:right="-10"/>
        <w:contextualSpacing/>
        <w:rPr>
          <w:rFonts w:asciiTheme="minorHAnsi" w:hAnsiTheme="minorHAnsi"/>
          <w:sz w:val="22"/>
          <w:szCs w:val="22"/>
        </w:rPr>
      </w:pPr>
    </w:p>
    <w:p w14:paraId="22DD3484" w14:textId="77777777" w:rsidR="00FC10FB" w:rsidRPr="000C7B15" w:rsidRDefault="00FC10FB" w:rsidP="007A377E">
      <w:pPr>
        <w:tabs>
          <w:tab w:val="left" w:pos="90"/>
        </w:tabs>
        <w:ind w:left="360" w:right="-10"/>
        <w:contextualSpacing/>
        <w:rPr>
          <w:rFonts w:asciiTheme="minorHAnsi" w:hAnsiTheme="minorHAnsi"/>
          <w:sz w:val="22"/>
          <w:szCs w:val="22"/>
        </w:rPr>
      </w:pPr>
    </w:p>
    <w:p w14:paraId="4F07BB5F" w14:textId="7D6E86C2" w:rsidR="00BA6E48" w:rsidRPr="000C7B15" w:rsidRDefault="002C7D6A" w:rsidP="003568FA">
      <w:pPr>
        <w:pStyle w:val="Heading3"/>
        <w:numPr>
          <w:ilvl w:val="0"/>
          <w:numId w:val="90"/>
        </w:numPr>
      </w:pPr>
      <w:bookmarkStart w:id="58" w:name="InstitResponsibility"/>
      <w:bookmarkStart w:id="59" w:name="_Toc422210433"/>
      <w:bookmarkStart w:id="60" w:name="_Toc137370191"/>
      <w:r w:rsidRPr="000C7B15">
        <w:t>Institutional Responsibility to Current Graduate Students</w:t>
      </w:r>
      <w:bookmarkEnd w:id="58"/>
      <w:bookmarkEnd w:id="59"/>
      <w:bookmarkEnd w:id="60"/>
    </w:p>
    <w:p w14:paraId="669D88BC" w14:textId="73E72329" w:rsidR="00186197" w:rsidRPr="000C7B15" w:rsidRDefault="002C7D6A" w:rsidP="00B03257">
      <w:pPr>
        <w:ind w:left="288"/>
        <w:rPr>
          <w:rFonts w:asciiTheme="minorHAnsi" w:hAnsiTheme="minorHAnsi"/>
          <w:sz w:val="22"/>
          <w:szCs w:val="22"/>
        </w:rPr>
      </w:pPr>
      <w:r w:rsidRPr="000C7B15">
        <w:rPr>
          <w:rFonts w:asciiTheme="minorHAnsi" w:hAnsiTheme="minorHAnsi"/>
          <w:sz w:val="22"/>
          <w:szCs w:val="22"/>
        </w:rPr>
        <w:t xml:space="preserve">In the event that a degree program is discontinued, the university will make every effort to assist currently enrolled graduate degree aspirants to complete their degrees within a reasonable period of time (see the Educational Policies and Procedures at </w:t>
      </w:r>
      <w:hyperlink r:id="rId21" w:history="1">
        <w:r w:rsidR="00C23247" w:rsidRPr="00C23247">
          <w:rPr>
            <w:rStyle w:val="Hyperlink"/>
            <w:rFonts w:asciiTheme="minorHAnsi" w:hAnsiTheme="minorHAnsi"/>
            <w:sz w:val="22"/>
            <w:szCs w:val="22"/>
          </w:rPr>
          <w:t>https://facsen.wsu.edu/education-policy-and-procedure-manual/</w:t>
        </w:r>
      </w:hyperlink>
      <w:r w:rsidR="00C86425">
        <w:rPr>
          <w:rFonts w:asciiTheme="minorHAnsi" w:hAnsiTheme="minorHAnsi"/>
          <w:sz w:val="22"/>
          <w:szCs w:val="22"/>
        </w:rPr>
        <w:t xml:space="preserve"> </w:t>
      </w:r>
      <w:r w:rsidR="0073047E" w:rsidRPr="000C7B15">
        <w:rPr>
          <w:rFonts w:asciiTheme="minorHAnsi" w:hAnsiTheme="minorHAnsi"/>
          <w:sz w:val="22"/>
          <w:szCs w:val="22"/>
        </w:rPr>
        <w:t xml:space="preserve">see section </w:t>
      </w:r>
      <w:r w:rsidR="00F403A0">
        <w:rPr>
          <w:rFonts w:asciiTheme="minorHAnsi" w:hAnsiTheme="minorHAnsi"/>
          <w:sz w:val="22"/>
          <w:szCs w:val="22"/>
        </w:rPr>
        <w:t>5.4.8</w:t>
      </w:r>
      <w:r w:rsidRPr="000C7B15">
        <w:rPr>
          <w:rFonts w:asciiTheme="minorHAnsi" w:hAnsiTheme="minorHAnsi"/>
          <w:sz w:val="22"/>
          <w:szCs w:val="22"/>
        </w:rPr>
        <w:t>). To</w:t>
      </w:r>
      <w:r w:rsidR="00186197" w:rsidRPr="000C7B15">
        <w:rPr>
          <w:rFonts w:asciiTheme="minorHAnsi" w:hAnsiTheme="minorHAnsi"/>
          <w:sz w:val="22"/>
          <w:szCs w:val="22"/>
        </w:rPr>
        <w:t xml:space="preserve"> facilitate this process, </w:t>
      </w:r>
      <w:r w:rsidR="009A34F9">
        <w:rPr>
          <w:rFonts w:asciiTheme="minorHAnsi" w:hAnsiTheme="minorHAnsi"/>
          <w:sz w:val="22"/>
          <w:szCs w:val="22"/>
        </w:rPr>
        <w:t>the c</w:t>
      </w:r>
      <w:r w:rsidR="00186197" w:rsidRPr="000C7B15">
        <w:rPr>
          <w:rFonts w:asciiTheme="minorHAnsi" w:hAnsiTheme="minorHAnsi"/>
          <w:sz w:val="22"/>
          <w:szCs w:val="22"/>
        </w:rPr>
        <w:t>hair</w:t>
      </w:r>
      <w:r w:rsidR="009A34F9">
        <w:rPr>
          <w:rFonts w:asciiTheme="minorHAnsi" w:hAnsiTheme="minorHAnsi"/>
          <w:sz w:val="22"/>
          <w:szCs w:val="22"/>
        </w:rPr>
        <w:t xml:space="preserve"> or </w:t>
      </w:r>
      <w:r w:rsidR="004D397A" w:rsidRPr="000C7B15">
        <w:rPr>
          <w:rFonts w:asciiTheme="minorHAnsi" w:hAnsiTheme="minorHAnsi"/>
          <w:sz w:val="22"/>
          <w:szCs w:val="22"/>
        </w:rPr>
        <w:t>directo</w:t>
      </w:r>
      <w:r w:rsidR="009A34F9">
        <w:rPr>
          <w:rFonts w:asciiTheme="minorHAnsi" w:hAnsiTheme="minorHAnsi"/>
          <w:sz w:val="22"/>
          <w:szCs w:val="22"/>
        </w:rPr>
        <w:t xml:space="preserve">r in the </w:t>
      </w:r>
      <w:r w:rsidR="00846B29">
        <w:rPr>
          <w:rFonts w:asciiTheme="minorHAnsi" w:hAnsiTheme="minorHAnsi"/>
          <w:sz w:val="22"/>
          <w:szCs w:val="22"/>
        </w:rPr>
        <w:t xml:space="preserve">academic </w:t>
      </w:r>
      <w:r w:rsidR="009A34F9">
        <w:rPr>
          <w:rFonts w:asciiTheme="minorHAnsi" w:hAnsiTheme="minorHAnsi"/>
          <w:sz w:val="22"/>
          <w:szCs w:val="22"/>
        </w:rPr>
        <w:t>program, department, or school</w:t>
      </w:r>
      <w:r w:rsidR="00186197" w:rsidRPr="000C7B15">
        <w:rPr>
          <w:rFonts w:asciiTheme="minorHAnsi" w:hAnsiTheme="minorHAnsi"/>
          <w:sz w:val="22"/>
          <w:szCs w:val="22"/>
        </w:rPr>
        <w:t xml:space="preserve"> (or the appropriate dean) may do the following: </w:t>
      </w:r>
    </w:p>
    <w:p w14:paraId="67624178" w14:textId="0571652D" w:rsidR="00186197" w:rsidRPr="00B03257" w:rsidRDefault="00B03257" w:rsidP="00F33289">
      <w:pPr>
        <w:pStyle w:val="ListParagraph"/>
        <w:numPr>
          <w:ilvl w:val="0"/>
          <w:numId w:val="86"/>
        </w:numPr>
        <w:ind w:left="936"/>
        <w:rPr>
          <w:rFonts w:asciiTheme="minorHAnsi" w:hAnsiTheme="minorHAnsi"/>
          <w:sz w:val="22"/>
          <w:szCs w:val="22"/>
        </w:rPr>
      </w:pPr>
      <w:r>
        <w:rPr>
          <w:rFonts w:asciiTheme="minorHAnsi" w:hAnsiTheme="minorHAnsi"/>
          <w:sz w:val="22"/>
          <w:szCs w:val="22"/>
        </w:rPr>
        <w:t>e</w:t>
      </w:r>
      <w:r w:rsidR="00186197" w:rsidRPr="00B03257">
        <w:rPr>
          <w:rFonts w:asciiTheme="minorHAnsi" w:hAnsiTheme="minorHAnsi"/>
          <w:sz w:val="22"/>
          <w:szCs w:val="22"/>
        </w:rPr>
        <w:t xml:space="preserve">ncourage students to complete requirements in a </w:t>
      </w:r>
      <w:r>
        <w:rPr>
          <w:rFonts w:asciiTheme="minorHAnsi" w:hAnsiTheme="minorHAnsi"/>
          <w:sz w:val="22"/>
          <w:szCs w:val="22"/>
        </w:rPr>
        <w:t>similar or related degree track;</w:t>
      </w:r>
    </w:p>
    <w:p w14:paraId="3F769533" w14:textId="36CC90F7" w:rsidR="00186197" w:rsidRPr="00B03257" w:rsidRDefault="00B03257" w:rsidP="00F33289">
      <w:pPr>
        <w:pStyle w:val="ListParagraph"/>
        <w:numPr>
          <w:ilvl w:val="0"/>
          <w:numId w:val="85"/>
        </w:numPr>
        <w:ind w:left="936"/>
        <w:rPr>
          <w:rFonts w:asciiTheme="minorHAnsi" w:hAnsiTheme="minorHAnsi"/>
          <w:sz w:val="22"/>
          <w:szCs w:val="22"/>
        </w:rPr>
      </w:pPr>
      <w:r>
        <w:rPr>
          <w:rFonts w:asciiTheme="minorHAnsi" w:hAnsiTheme="minorHAnsi"/>
          <w:sz w:val="22"/>
          <w:szCs w:val="22"/>
        </w:rPr>
        <w:t>w</w:t>
      </w:r>
      <w:r w:rsidR="00186197" w:rsidRPr="00B03257">
        <w:rPr>
          <w:rFonts w:asciiTheme="minorHAnsi" w:hAnsiTheme="minorHAnsi"/>
          <w:sz w:val="22"/>
          <w:szCs w:val="22"/>
        </w:rPr>
        <w:t>aive or substitute departmental degree requirements (except th</w:t>
      </w:r>
      <w:r>
        <w:rPr>
          <w:rFonts w:asciiTheme="minorHAnsi" w:hAnsiTheme="minorHAnsi"/>
          <w:sz w:val="22"/>
          <w:szCs w:val="22"/>
        </w:rPr>
        <w:t>e minimum total hours required); and/or</w:t>
      </w:r>
    </w:p>
    <w:p w14:paraId="4346A1FD" w14:textId="5D6764AF" w:rsidR="00186197" w:rsidRPr="00B03257" w:rsidRDefault="00186197" w:rsidP="00F33289">
      <w:pPr>
        <w:pStyle w:val="ListParagraph"/>
        <w:numPr>
          <w:ilvl w:val="0"/>
          <w:numId w:val="85"/>
        </w:numPr>
        <w:ind w:left="936"/>
        <w:rPr>
          <w:rFonts w:asciiTheme="minorHAnsi" w:hAnsiTheme="minorHAnsi"/>
          <w:sz w:val="22"/>
          <w:szCs w:val="22"/>
        </w:rPr>
      </w:pPr>
      <w:r w:rsidRPr="00B03257">
        <w:rPr>
          <w:rFonts w:asciiTheme="minorHAnsi" w:hAnsiTheme="minorHAnsi"/>
          <w:sz w:val="22"/>
          <w:szCs w:val="22"/>
        </w:rPr>
        <w:t xml:space="preserve">permit students to take courses or conduct research at another institution when approved by the student’s </w:t>
      </w:r>
      <w:r w:rsidR="00736FBA" w:rsidRPr="00B03257">
        <w:rPr>
          <w:rFonts w:asciiTheme="minorHAnsi" w:hAnsiTheme="minorHAnsi"/>
          <w:sz w:val="22"/>
          <w:szCs w:val="22"/>
        </w:rPr>
        <w:t xml:space="preserve">advisory </w:t>
      </w:r>
      <w:r w:rsidRPr="00B03257">
        <w:rPr>
          <w:rFonts w:asciiTheme="minorHAnsi" w:hAnsiTheme="minorHAnsi"/>
          <w:sz w:val="22"/>
          <w:szCs w:val="22"/>
        </w:rPr>
        <w:t>committee and the Graduate School.</w:t>
      </w:r>
    </w:p>
    <w:p w14:paraId="07C1464C" w14:textId="77777777" w:rsidR="00186197" w:rsidRPr="000C7B15" w:rsidRDefault="00186197" w:rsidP="00BA6E48">
      <w:pPr>
        <w:ind w:left="360"/>
        <w:rPr>
          <w:rFonts w:asciiTheme="minorHAnsi" w:hAnsiTheme="minorHAnsi"/>
          <w:sz w:val="22"/>
          <w:szCs w:val="22"/>
        </w:rPr>
      </w:pPr>
    </w:p>
    <w:p w14:paraId="1CB28DDB" w14:textId="22D0876A" w:rsidR="00186197" w:rsidRDefault="00186197" w:rsidP="00B03257">
      <w:pPr>
        <w:ind w:left="288"/>
        <w:rPr>
          <w:rFonts w:asciiTheme="minorHAnsi" w:hAnsiTheme="minorHAnsi"/>
          <w:sz w:val="22"/>
          <w:szCs w:val="22"/>
        </w:rPr>
      </w:pPr>
      <w:r w:rsidRPr="000C7B15">
        <w:rPr>
          <w:rFonts w:asciiTheme="minorHAnsi" w:hAnsiTheme="minorHAnsi"/>
          <w:sz w:val="22"/>
          <w:szCs w:val="22"/>
        </w:rPr>
        <w:lastRenderedPageBreak/>
        <w:t>All financial obligations are the responsibility of the individual student, except as otherwise noted in these Policies and Procedures.</w:t>
      </w:r>
    </w:p>
    <w:p w14:paraId="34E7BF2E" w14:textId="77777777" w:rsidR="00BF771B" w:rsidRPr="000C7B15" w:rsidRDefault="00BF771B" w:rsidP="00BA6E48">
      <w:pPr>
        <w:ind w:left="360"/>
        <w:rPr>
          <w:rFonts w:asciiTheme="minorHAnsi" w:hAnsiTheme="minorHAnsi"/>
          <w:sz w:val="22"/>
          <w:szCs w:val="22"/>
        </w:rPr>
      </w:pPr>
    </w:p>
    <w:p w14:paraId="43A8F916" w14:textId="1C19D60D" w:rsidR="00BA6E48" w:rsidRPr="000C7B15" w:rsidRDefault="002F13D7" w:rsidP="003568FA">
      <w:pPr>
        <w:pStyle w:val="Heading3"/>
        <w:numPr>
          <w:ilvl w:val="0"/>
          <w:numId w:val="90"/>
        </w:numPr>
      </w:pPr>
      <w:bookmarkStart w:id="61" w:name="CivilRights"/>
      <w:bookmarkStart w:id="62" w:name="_Toc422210434"/>
      <w:bookmarkStart w:id="63" w:name="_Toc137370192"/>
      <w:r>
        <w:t xml:space="preserve">Compliance and </w:t>
      </w:r>
      <w:r w:rsidR="00186197" w:rsidRPr="000C7B15">
        <w:t>Civil Righ</w:t>
      </w:r>
      <w:bookmarkEnd w:id="61"/>
      <w:bookmarkEnd w:id="62"/>
      <w:r w:rsidR="005D6202">
        <w:t>ts Compliance</w:t>
      </w:r>
      <w:bookmarkEnd w:id="63"/>
    </w:p>
    <w:p w14:paraId="49D8AE5B" w14:textId="75B4A9E7" w:rsidR="001F18EC" w:rsidRDefault="001F0766" w:rsidP="00B03257">
      <w:pPr>
        <w:ind w:left="288"/>
        <w:rPr>
          <w:rStyle w:val="Hyperlink"/>
          <w:rFonts w:asciiTheme="minorHAnsi" w:hAnsiTheme="minorHAnsi" w:cstheme="minorHAnsi"/>
          <w:sz w:val="22"/>
          <w:szCs w:val="22"/>
        </w:rPr>
      </w:pPr>
      <w:r>
        <w:rPr>
          <w:rFonts w:asciiTheme="minorHAnsi" w:hAnsiTheme="minorHAnsi" w:cstheme="minorHAnsi"/>
          <w:sz w:val="22"/>
          <w:szCs w:val="22"/>
        </w:rPr>
        <w:t>WSU</w:t>
      </w:r>
      <w:r w:rsidR="00186197" w:rsidRPr="00BF771B">
        <w:rPr>
          <w:rFonts w:asciiTheme="minorHAnsi" w:hAnsiTheme="minorHAnsi" w:cstheme="minorHAnsi"/>
          <w:sz w:val="22"/>
          <w:szCs w:val="22"/>
        </w:rPr>
        <w:t xml:space="preserve"> subscribes to the principles and laws of the state of Washington and the federal government, including applicable executive orders, pertaining to civil rights, equal opportunity, and affirmative action. </w:t>
      </w:r>
      <w:r w:rsidR="002C7D6A" w:rsidRPr="00BF771B">
        <w:rPr>
          <w:rFonts w:asciiTheme="minorHAnsi" w:hAnsiTheme="minorHAnsi" w:cstheme="minorHAnsi"/>
          <w:sz w:val="22"/>
          <w:szCs w:val="22"/>
        </w:rPr>
        <w:t>WSU’s policy statement prohibiting discrimination and sexual harassment can be found at</w:t>
      </w:r>
      <w:r w:rsidR="009C6DDC">
        <w:rPr>
          <w:rFonts w:asciiTheme="minorHAnsi" w:hAnsiTheme="minorHAnsi" w:cstheme="minorHAnsi"/>
          <w:sz w:val="22"/>
          <w:szCs w:val="22"/>
        </w:rPr>
        <w:t xml:space="preserve"> </w:t>
      </w:r>
      <w:hyperlink r:id="rId22" w:history="1">
        <w:r w:rsidR="001B7074" w:rsidRPr="00805B90">
          <w:rPr>
            <w:rStyle w:val="Hyperlink"/>
            <w:rFonts w:asciiTheme="minorHAnsi" w:hAnsiTheme="minorHAnsi" w:cstheme="minorHAnsi"/>
            <w:sz w:val="22"/>
            <w:szCs w:val="22"/>
          </w:rPr>
          <w:t>https://ccr.wsu.edu</w:t>
        </w:r>
      </w:hyperlink>
      <w:r w:rsidR="00721FE2">
        <w:rPr>
          <w:rFonts w:asciiTheme="minorHAnsi" w:hAnsiTheme="minorHAnsi" w:cstheme="minorHAnsi"/>
          <w:sz w:val="22"/>
          <w:szCs w:val="22"/>
        </w:rPr>
        <w:t>.</w:t>
      </w:r>
    </w:p>
    <w:p w14:paraId="06DB2BFA" w14:textId="3D413FD8" w:rsidR="00BF771B" w:rsidRDefault="00BF771B" w:rsidP="00721FE2">
      <w:pPr>
        <w:rPr>
          <w:rStyle w:val="Hyperlink"/>
          <w:rFonts w:asciiTheme="minorHAnsi" w:hAnsiTheme="minorHAnsi" w:cstheme="minorHAnsi"/>
          <w:sz w:val="22"/>
          <w:szCs w:val="22"/>
        </w:rPr>
      </w:pPr>
    </w:p>
    <w:p w14:paraId="7D28221D" w14:textId="0FE70A4A" w:rsidR="00BA6E48" w:rsidRPr="000C7B15" w:rsidRDefault="00186197" w:rsidP="003568FA">
      <w:pPr>
        <w:pStyle w:val="Heading3"/>
        <w:numPr>
          <w:ilvl w:val="0"/>
          <w:numId w:val="90"/>
        </w:numPr>
        <w:rPr>
          <w:color w:val="003768"/>
        </w:rPr>
      </w:pPr>
      <w:bookmarkStart w:id="64" w:name="_Toc31878609"/>
      <w:bookmarkStart w:id="65" w:name="GrievanceProcess"/>
      <w:bookmarkStart w:id="66" w:name="_Toc422210435"/>
      <w:bookmarkStart w:id="67" w:name="_Toc137370193"/>
      <w:bookmarkEnd w:id="64"/>
      <w:r w:rsidRPr="000C7B15">
        <w:t>Graduate and Professional Student Grievance</w:t>
      </w:r>
      <w:r w:rsidR="00525BAD" w:rsidRPr="000C7B15">
        <w:t xml:space="preserve"> and Appeal</w:t>
      </w:r>
      <w:r w:rsidRPr="000C7B15">
        <w:t xml:space="preserve"> Process</w:t>
      </w:r>
      <w:bookmarkEnd w:id="65"/>
      <w:r w:rsidR="00525BAD" w:rsidRPr="000C7B15">
        <w:t>es</w:t>
      </w:r>
      <w:bookmarkEnd w:id="66"/>
      <w:bookmarkEnd w:id="67"/>
      <w:r w:rsidRPr="000C7B15">
        <w:rPr>
          <w:color w:val="003768"/>
        </w:rPr>
        <w:t xml:space="preserve"> </w:t>
      </w:r>
    </w:p>
    <w:p w14:paraId="26E13DD5" w14:textId="4617AB93" w:rsidR="00F5166B" w:rsidRPr="000C7B15" w:rsidRDefault="00860ACC" w:rsidP="00B03257">
      <w:pPr>
        <w:ind w:left="288"/>
        <w:rPr>
          <w:rFonts w:asciiTheme="minorHAnsi" w:hAnsiTheme="minorHAnsi"/>
          <w:sz w:val="22"/>
          <w:szCs w:val="22"/>
        </w:rPr>
      </w:pPr>
      <w:r w:rsidRPr="000C7B15">
        <w:rPr>
          <w:rFonts w:asciiTheme="minorHAnsi" w:hAnsiTheme="minorHAnsi"/>
          <w:sz w:val="22"/>
          <w:szCs w:val="22"/>
        </w:rPr>
        <w:t xml:space="preserve">Programs and departments should contact the Graduate School for advice on the appropriate office(s) to contact </w:t>
      </w:r>
      <w:r w:rsidR="00F5166B" w:rsidRPr="000C7B15">
        <w:rPr>
          <w:rFonts w:asciiTheme="minorHAnsi" w:hAnsiTheme="minorHAnsi"/>
          <w:sz w:val="22"/>
          <w:szCs w:val="22"/>
        </w:rPr>
        <w:t xml:space="preserve">and process to follow </w:t>
      </w:r>
      <w:r w:rsidRPr="000C7B15">
        <w:rPr>
          <w:rFonts w:asciiTheme="minorHAnsi" w:hAnsiTheme="minorHAnsi"/>
          <w:sz w:val="22"/>
          <w:szCs w:val="22"/>
        </w:rPr>
        <w:t xml:space="preserve">regarding </w:t>
      </w:r>
      <w:r w:rsidR="00F5166B" w:rsidRPr="000C7B15">
        <w:rPr>
          <w:rFonts w:asciiTheme="minorHAnsi" w:hAnsiTheme="minorHAnsi"/>
          <w:sz w:val="22"/>
          <w:szCs w:val="22"/>
        </w:rPr>
        <w:t xml:space="preserve">graduate student </w:t>
      </w:r>
      <w:r w:rsidR="008D1164">
        <w:rPr>
          <w:rFonts w:asciiTheme="minorHAnsi" w:hAnsiTheme="minorHAnsi"/>
          <w:sz w:val="22"/>
          <w:szCs w:val="22"/>
        </w:rPr>
        <w:t xml:space="preserve">conduct and academic </w:t>
      </w:r>
      <w:r w:rsidRPr="000C7B15">
        <w:rPr>
          <w:rFonts w:asciiTheme="minorHAnsi" w:hAnsiTheme="minorHAnsi"/>
          <w:sz w:val="22"/>
          <w:szCs w:val="22"/>
        </w:rPr>
        <w:t>issues.</w:t>
      </w:r>
      <w:r w:rsidR="00C84CA1" w:rsidRPr="000C7B15">
        <w:rPr>
          <w:rFonts w:asciiTheme="minorHAnsi" w:hAnsiTheme="minorHAnsi"/>
          <w:sz w:val="22"/>
          <w:szCs w:val="22"/>
        </w:rPr>
        <w:t xml:space="preserve"> </w:t>
      </w:r>
      <w:r w:rsidR="00F5166B" w:rsidRPr="000C7B15">
        <w:rPr>
          <w:rFonts w:asciiTheme="minorHAnsi" w:hAnsiTheme="minorHAnsi"/>
          <w:sz w:val="22"/>
          <w:szCs w:val="22"/>
        </w:rPr>
        <w:t>There is no grievance process for applicants who are denied admission to a graduate program.</w:t>
      </w:r>
      <w:r w:rsidR="00C84CA1" w:rsidRPr="000C7B15">
        <w:rPr>
          <w:rFonts w:asciiTheme="minorHAnsi" w:hAnsiTheme="minorHAnsi"/>
          <w:sz w:val="22"/>
          <w:szCs w:val="22"/>
        </w:rPr>
        <w:t xml:space="preserve"> </w:t>
      </w:r>
    </w:p>
    <w:p w14:paraId="2A0DE66D" w14:textId="77777777" w:rsidR="00F5166B" w:rsidRPr="000C7B15" w:rsidRDefault="00F5166B" w:rsidP="00B03257">
      <w:pPr>
        <w:ind w:left="288"/>
        <w:rPr>
          <w:rFonts w:asciiTheme="minorHAnsi" w:hAnsiTheme="minorHAnsi"/>
          <w:sz w:val="22"/>
          <w:szCs w:val="22"/>
        </w:rPr>
      </w:pPr>
    </w:p>
    <w:p w14:paraId="724DB976" w14:textId="102BC70F" w:rsidR="00186197" w:rsidRPr="000C7B15" w:rsidRDefault="00E1460A" w:rsidP="00B03257">
      <w:pPr>
        <w:ind w:left="288"/>
        <w:rPr>
          <w:rFonts w:asciiTheme="minorHAnsi" w:hAnsiTheme="minorHAnsi"/>
          <w:color w:val="003768"/>
          <w:sz w:val="22"/>
          <w:szCs w:val="22"/>
        </w:rPr>
      </w:pPr>
      <w:r w:rsidRPr="000C7B15">
        <w:rPr>
          <w:rFonts w:asciiTheme="minorHAnsi" w:hAnsiTheme="minorHAnsi"/>
          <w:sz w:val="22"/>
          <w:szCs w:val="22"/>
        </w:rPr>
        <w:t xml:space="preserve">Many avenues are available to </w:t>
      </w:r>
      <w:r w:rsidR="001F0766">
        <w:rPr>
          <w:rFonts w:asciiTheme="minorHAnsi" w:hAnsiTheme="minorHAnsi"/>
          <w:sz w:val="22"/>
          <w:szCs w:val="22"/>
        </w:rPr>
        <w:t>WSU</w:t>
      </w:r>
      <w:r w:rsidRPr="000C7B15">
        <w:rPr>
          <w:rFonts w:asciiTheme="minorHAnsi" w:hAnsiTheme="minorHAnsi"/>
          <w:sz w:val="22"/>
          <w:szCs w:val="22"/>
        </w:rPr>
        <w:t xml:space="preserve"> graduate students to resolve differences that may arise during the pursuit of an advanced degree.</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For </w:t>
      </w:r>
      <w:r w:rsidR="00204449" w:rsidRPr="000C7B15">
        <w:rPr>
          <w:rFonts w:asciiTheme="minorHAnsi" w:hAnsiTheme="minorHAnsi"/>
          <w:sz w:val="22"/>
          <w:szCs w:val="22"/>
        </w:rPr>
        <w:t xml:space="preserve">issues related to </w:t>
      </w:r>
      <w:r w:rsidR="00186197" w:rsidRPr="000C7B15">
        <w:rPr>
          <w:rFonts w:asciiTheme="minorHAnsi" w:hAnsiTheme="minorHAnsi"/>
          <w:sz w:val="22"/>
          <w:szCs w:val="22"/>
        </w:rPr>
        <w:t xml:space="preserve">academic progress and other complaints by current graduate students, the </w:t>
      </w:r>
      <w:r w:rsidR="00860ACC" w:rsidRPr="000C7B15">
        <w:rPr>
          <w:rFonts w:asciiTheme="minorHAnsi" w:hAnsiTheme="minorHAnsi"/>
          <w:sz w:val="22"/>
          <w:szCs w:val="22"/>
        </w:rPr>
        <w:t xml:space="preserve">graduate student </w:t>
      </w:r>
      <w:r w:rsidR="00F028BA" w:rsidRPr="000C7B15">
        <w:rPr>
          <w:rFonts w:asciiTheme="minorHAnsi" w:hAnsiTheme="minorHAnsi"/>
          <w:sz w:val="22"/>
          <w:szCs w:val="22"/>
        </w:rPr>
        <w:t xml:space="preserve">complaint and </w:t>
      </w:r>
      <w:r w:rsidR="00186197" w:rsidRPr="000C7B15">
        <w:rPr>
          <w:rFonts w:asciiTheme="minorHAnsi" w:hAnsiTheme="minorHAnsi"/>
          <w:sz w:val="22"/>
          <w:szCs w:val="22"/>
        </w:rPr>
        <w:t>grievance process</w:t>
      </w:r>
      <w:r w:rsidR="001D21D0" w:rsidRPr="000C7B15">
        <w:rPr>
          <w:rFonts w:asciiTheme="minorHAnsi" w:hAnsiTheme="minorHAnsi"/>
          <w:sz w:val="22"/>
          <w:szCs w:val="22"/>
        </w:rPr>
        <w:t>es</w:t>
      </w:r>
      <w:r w:rsidR="00186197" w:rsidRPr="000C7B15">
        <w:rPr>
          <w:rFonts w:asciiTheme="minorHAnsi" w:hAnsiTheme="minorHAnsi"/>
          <w:sz w:val="22"/>
          <w:szCs w:val="22"/>
        </w:rPr>
        <w:t xml:space="preserve"> may involve several steps depending on the nature of the </w:t>
      </w:r>
      <w:r w:rsidR="00F028BA" w:rsidRPr="000C7B15">
        <w:rPr>
          <w:rFonts w:asciiTheme="minorHAnsi" w:hAnsiTheme="minorHAnsi"/>
          <w:sz w:val="22"/>
          <w:szCs w:val="22"/>
        </w:rPr>
        <w:t>issue</w:t>
      </w:r>
      <w:r w:rsidR="00186197" w:rsidRPr="000C7B15">
        <w:rPr>
          <w:rFonts w:asciiTheme="minorHAnsi" w:hAnsiTheme="minorHAnsi"/>
          <w:sz w:val="22"/>
          <w:szCs w:val="22"/>
        </w:rPr>
        <w:t xml:space="preserve">. </w:t>
      </w:r>
      <w:r w:rsidR="00F028BA" w:rsidRPr="000C7B15">
        <w:rPr>
          <w:rFonts w:asciiTheme="minorHAnsi" w:hAnsiTheme="minorHAnsi"/>
          <w:sz w:val="22"/>
          <w:szCs w:val="22"/>
        </w:rPr>
        <w:t xml:space="preserve">If a graduate program has its own grievance procedures, these procedures should be followed before utilizing the Graduate School’s grievance procedures. </w:t>
      </w:r>
      <w:r w:rsidR="00186197" w:rsidRPr="000C7B15">
        <w:rPr>
          <w:rFonts w:asciiTheme="minorHAnsi" w:hAnsiTheme="minorHAnsi"/>
          <w:sz w:val="22"/>
          <w:szCs w:val="22"/>
        </w:rPr>
        <w:t xml:space="preserve">In general, the operational </w:t>
      </w:r>
      <w:r w:rsidR="00FD6F7F" w:rsidRPr="000C7B15">
        <w:rPr>
          <w:rFonts w:asciiTheme="minorHAnsi" w:hAnsiTheme="minorHAnsi"/>
          <w:sz w:val="22"/>
          <w:szCs w:val="22"/>
        </w:rPr>
        <w:t>principle</w:t>
      </w:r>
      <w:r w:rsidR="00186197" w:rsidRPr="000C7B15">
        <w:rPr>
          <w:rFonts w:asciiTheme="minorHAnsi" w:hAnsiTheme="minorHAnsi"/>
          <w:sz w:val="22"/>
          <w:szCs w:val="22"/>
        </w:rPr>
        <w:t xml:space="preserve"> that should be followed is to maintain open communication at the most immediate point of access and to work upward from there when appropriate. </w:t>
      </w:r>
      <w:r w:rsidR="00F53288">
        <w:rPr>
          <w:rFonts w:asciiTheme="minorHAnsi" w:hAnsiTheme="minorHAnsi"/>
          <w:sz w:val="22"/>
          <w:szCs w:val="22"/>
        </w:rPr>
        <w:t>As such,</w:t>
      </w:r>
      <w:r w:rsidR="00186197" w:rsidRPr="000C7B15">
        <w:rPr>
          <w:rFonts w:asciiTheme="minorHAnsi" w:hAnsiTheme="minorHAnsi"/>
          <w:sz w:val="22"/>
          <w:szCs w:val="22"/>
        </w:rPr>
        <w:t xml:space="preserve"> the student should work with </w:t>
      </w:r>
      <w:r w:rsidR="000169C8">
        <w:rPr>
          <w:rFonts w:asciiTheme="minorHAnsi" w:hAnsiTheme="minorHAnsi"/>
          <w:sz w:val="22"/>
          <w:szCs w:val="22"/>
        </w:rPr>
        <w:t>the designated</w:t>
      </w:r>
      <w:r w:rsidR="00186197" w:rsidRPr="000C7B15">
        <w:rPr>
          <w:rFonts w:asciiTheme="minorHAnsi" w:hAnsiTheme="minorHAnsi"/>
          <w:sz w:val="22"/>
          <w:szCs w:val="22"/>
        </w:rPr>
        <w:t xml:space="preserve"> major professor or advisor to resolve matters if possible. </w:t>
      </w:r>
      <w:r w:rsidR="00F53288" w:rsidRPr="000C7B15">
        <w:rPr>
          <w:rFonts w:asciiTheme="minorHAnsi" w:hAnsiTheme="minorHAnsi"/>
          <w:sz w:val="22"/>
          <w:szCs w:val="22"/>
        </w:rPr>
        <w:t xml:space="preserve">The next level would be the </w:t>
      </w:r>
      <w:r w:rsidR="00F53288">
        <w:rPr>
          <w:rFonts w:asciiTheme="minorHAnsi" w:hAnsiTheme="minorHAnsi"/>
          <w:sz w:val="22"/>
          <w:szCs w:val="22"/>
        </w:rPr>
        <w:t>p</w:t>
      </w:r>
      <w:r w:rsidR="00F53288" w:rsidRPr="000C7B15">
        <w:rPr>
          <w:rFonts w:asciiTheme="minorHAnsi" w:hAnsiTheme="minorHAnsi"/>
          <w:sz w:val="22"/>
          <w:szCs w:val="22"/>
        </w:rPr>
        <w:t xml:space="preserve">rogram </w:t>
      </w:r>
      <w:r w:rsidR="00F53288">
        <w:rPr>
          <w:rFonts w:asciiTheme="minorHAnsi" w:hAnsiTheme="minorHAnsi"/>
          <w:sz w:val="22"/>
          <w:szCs w:val="22"/>
        </w:rPr>
        <w:t>d</w:t>
      </w:r>
      <w:r w:rsidR="00F53288" w:rsidRPr="000C7B15">
        <w:rPr>
          <w:rFonts w:asciiTheme="minorHAnsi" w:hAnsiTheme="minorHAnsi"/>
          <w:sz w:val="22"/>
          <w:szCs w:val="22"/>
        </w:rPr>
        <w:t xml:space="preserve">irector, </w:t>
      </w:r>
      <w:r w:rsidR="00F53288">
        <w:rPr>
          <w:rFonts w:asciiTheme="minorHAnsi" w:hAnsiTheme="minorHAnsi"/>
          <w:sz w:val="22"/>
          <w:szCs w:val="22"/>
        </w:rPr>
        <w:t>d</w:t>
      </w:r>
      <w:r w:rsidR="00F53288" w:rsidRPr="000C7B15">
        <w:rPr>
          <w:rFonts w:asciiTheme="minorHAnsi" w:hAnsiTheme="minorHAnsi"/>
          <w:sz w:val="22"/>
          <w:szCs w:val="22"/>
        </w:rPr>
        <w:t xml:space="preserve">epartment </w:t>
      </w:r>
      <w:r w:rsidR="00F53288">
        <w:rPr>
          <w:rFonts w:asciiTheme="minorHAnsi" w:hAnsiTheme="minorHAnsi"/>
          <w:sz w:val="22"/>
          <w:szCs w:val="22"/>
        </w:rPr>
        <w:t>c</w:t>
      </w:r>
      <w:r w:rsidR="00F53288" w:rsidRPr="000C7B15">
        <w:rPr>
          <w:rFonts w:asciiTheme="minorHAnsi" w:hAnsiTheme="minorHAnsi"/>
          <w:sz w:val="22"/>
          <w:szCs w:val="22"/>
        </w:rPr>
        <w:t>hair</w:t>
      </w:r>
      <w:r w:rsidR="00F53288">
        <w:rPr>
          <w:rFonts w:asciiTheme="minorHAnsi" w:hAnsiTheme="minorHAnsi"/>
          <w:sz w:val="22"/>
          <w:szCs w:val="22"/>
        </w:rPr>
        <w:t>,</w:t>
      </w:r>
      <w:r w:rsidR="00F53288" w:rsidRPr="000C7B15">
        <w:rPr>
          <w:rFonts w:asciiTheme="minorHAnsi" w:hAnsiTheme="minorHAnsi"/>
          <w:sz w:val="22"/>
          <w:szCs w:val="22"/>
        </w:rPr>
        <w:t xml:space="preserve"> or </w:t>
      </w:r>
      <w:r w:rsidR="00F53288">
        <w:rPr>
          <w:rFonts w:asciiTheme="minorHAnsi" w:hAnsiTheme="minorHAnsi"/>
          <w:sz w:val="22"/>
          <w:szCs w:val="22"/>
        </w:rPr>
        <w:t>s</w:t>
      </w:r>
      <w:r w:rsidR="00F53288" w:rsidRPr="000C7B15">
        <w:rPr>
          <w:rFonts w:asciiTheme="minorHAnsi" w:hAnsiTheme="minorHAnsi"/>
          <w:sz w:val="22"/>
          <w:szCs w:val="22"/>
        </w:rPr>
        <w:t xml:space="preserve">chool </w:t>
      </w:r>
      <w:r w:rsidR="00F53288">
        <w:rPr>
          <w:rFonts w:asciiTheme="minorHAnsi" w:hAnsiTheme="minorHAnsi"/>
          <w:sz w:val="22"/>
          <w:szCs w:val="22"/>
        </w:rPr>
        <w:t>d</w:t>
      </w:r>
      <w:r w:rsidR="00F53288" w:rsidRPr="000C7B15">
        <w:rPr>
          <w:rFonts w:asciiTheme="minorHAnsi" w:hAnsiTheme="minorHAnsi"/>
          <w:sz w:val="22"/>
          <w:szCs w:val="22"/>
        </w:rPr>
        <w:t xml:space="preserve">irector. </w:t>
      </w:r>
      <w:r w:rsidR="00186197" w:rsidRPr="000C7B15">
        <w:rPr>
          <w:rFonts w:asciiTheme="minorHAnsi" w:hAnsiTheme="minorHAnsi"/>
          <w:sz w:val="22"/>
          <w:szCs w:val="22"/>
        </w:rPr>
        <w:t>There are</w:t>
      </w:r>
      <w:r w:rsidR="00772B74" w:rsidRPr="000C7B15">
        <w:rPr>
          <w:rFonts w:asciiTheme="minorHAnsi" w:hAnsiTheme="minorHAnsi"/>
          <w:sz w:val="22"/>
          <w:szCs w:val="22"/>
        </w:rPr>
        <w:t>, of course, cases</w:t>
      </w:r>
      <w:r w:rsidR="00186197" w:rsidRPr="000C7B15">
        <w:rPr>
          <w:rFonts w:asciiTheme="minorHAnsi" w:hAnsiTheme="minorHAnsi"/>
          <w:sz w:val="22"/>
          <w:szCs w:val="22"/>
        </w:rPr>
        <w:t xml:space="preserve"> </w:t>
      </w:r>
      <w:r w:rsidR="001D3F1E" w:rsidRPr="000C7B15">
        <w:rPr>
          <w:rFonts w:asciiTheme="minorHAnsi" w:hAnsiTheme="minorHAnsi"/>
          <w:sz w:val="22"/>
          <w:szCs w:val="22"/>
        </w:rPr>
        <w:t>in which</w:t>
      </w:r>
      <w:r w:rsidR="00186197" w:rsidRPr="000C7B15">
        <w:rPr>
          <w:rFonts w:asciiTheme="minorHAnsi" w:hAnsiTheme="minorHAnsi"/>
          <w:sz w:val="22"/>
          <w:szCs w:val="22"/>
        </w:rPr>
        <w:t xml:space="preserve"> this is difficult. In these cases, graduate students should make </w:t>
      </w:r>
      <w:r w:rsidR="00E0286B">
        <w:rPr>
          <w:rFonts w:asciiTheme="minorHAnsi" w:hAnsiTheme="minorHAnsi"/>
          <w:sz w:val="22"/>
          <w:szCs w:val="22"/>
        </w:rPr>
        <w:t>an appointment with one of the a</w:t>
      </w:r>
      <w:r w:rsidR="00186197" w:rsidRPr="000C7B15">
        <w:rPr>
          <w:rFonts w:asciiTheme="minorHAnsi" w:hAnsiTheme="minorHAnsi"/>
          <w:sz w:val="22"/>
          <w:szCs w:val="22"/>
        </w:rPr>
        <w:t>ssociate</w:t>
      </w:r>
      <w:r w:rsidR="00AC68C0">
        <w:rPr>
          <w:rFonts w:asciiTheme="minorHAnsi" w:hAnsiTheme="minorHAnsi"/>
          <w:sz w:val="22"/>
          <w:szCs w:val="22"/>
        </w:rPr>
        <w:t xml:space="preserve"> or </w:t>
      </w:r>
      <w:r w:rsidR="00E0286B">
        <w:rPr>
          <w:rFonts w:asciiTheme="minorHAnsi" w:hAnsiTheme="minorHAnsi"/>
          <w:sz w:val="22"/>
          <w:szCs w:val="22"/>
        </w:rPr>
        <w:t>a</w:t>
      </w:r>
      <w:r w:rsidR="00390CAF">
        <w:rPr>
          <w:rFonts w:asciiTheme="minorHAnsi" w:hAnsiTheme="minorHAnsi"/>
          <w:sz w:val="22"/>
          <w:szCs w:val="22"/>
        </w:rPr>
        <w:t>ssistant</w:t>
      </w:r>
      <w:r w:rsidR="00186197" w:rsidRPr="000C7B15">
        <w:rPr>
          <w:rFonts w:asciiTheme="minorHAnsi" w:hAnsiTheme="minorHAnsi"/>
          <w:sz w:val="22"/>
          <w:szCs w:val="22"/>
        </w:rPr>
        <w:t xml:space="preserve"> </w:t>
      </w:r>
      <w:r w:rsidR="00CF624E">
        <w:rPr>
          <w:rFonts w:asciiTheme="minorHAnsi" w:hAnsiTheme="minorHAnsi"/>
          <w:sz w:val="22"/>
          <w:szCs w:val="22"/>
        </w:rPr>
        <w:t>vice provosts</w:t>
      </w:r>
      <w:r w:rsidR="00CF624E" w:rsidRPr="000C7B15">
        <w:rPr>
          <w:rFonts w:asciiTheme="minorHAnsi" w:hAnsiTheme="minorHAnsi"/>
          <w:sz w:val="22"/>
          <w:szCs w:val="22"/>
        </w:rPr>
        <w:t xml:space="preserve"> </w:t>
      </w:r>
      <w:r w:rsidR="00186197" w:rsidRPr="000C7B15">
        <w:rPr>
          <w:rFonts w:asciiTheme="minorHAnsi" w:hAnsiTheme="minorHAnsi"/>
          <w:sz w:val="22"/>
          <w:szCs w:val="22"/>
        </w:rPr>
        <w:t>of the Graduate School for further advice. An important role of the Graduate School is to serve as an impartial arbitrator in these matters and to provide advice to both students and faculty that w</w:t>
      </w:r>
      <w:r w:rsidR="001D3F1E" w:rsidRPr="000C7B15">
        <w:rPr>
          <w:rFonts w:asciiTheme="minorHAnsi" w:hAnsiTheme="minorHAnsi"/>
          <w:sz w:val="22"/>
          <w:szCs w:val="22"/>
        </w:rPr>
        <w:t>ould</w:t>
      </w:r>
      <w:r w:rsidR="00186197" w:rsidRPr="000C7B15">
        <w:rPr>
          <w:rFonts w:asciiTheme="minorHAnsi" w:hAnsiTheme="minorHAnsi"/>
          <w:sz w:val="22"/>
          <w:szCs w:val="22"/>
        </w:rPr>
        <w:t xml:space="preserve"> result in the student continuing in good academic standing. </w:t>
      </w:r>
    </w:p>
    <w:p w14:paraId="2AD0EA37" w14:textId="77777777" w:rsidR="00186197" w:rsidRPr="000C7B15" w:rsidRDefault="00186197" w:rsidP="00BA6E48">
      <w:pPr>
        <w:ind w:left="360"/>
        <w:rPr>
          <w:rFonts w:asciiTheme="minorHAnsi" w:hAnsiTheme="minorHAnsi"/>
          <w:sz w:val="22"/>
          <w:szCs w:val="22"/>
        </w:rPr>
      </w:pPr>
    </w:p>
    <w:p w14:paraId="653C3EC9" w14:textId="149F353B" w:rsidR="00525BAD" w:rsidRPr="000C7B15" w:rsidRDefault="00525BAD" w:rsidP="00B03257">
      <w:pPr>
        <w:ind w:left="288"/>
        <w:rPr>
          <w:rFonts w:asciiTheme="minorHAnsi" w:hAnsiTheme="minorHAnsi"/>
          <w:sz w:val="22"/>
          <w:szCs w:val="22"/>
        </w:rPr>
      </w:pPr>
      <w:r w:rsidRPr="000C7B15">
        <w:rPr>
          <w:rFonts w:asciiTheme="minorHAnsi" w:hAnsiTheme="minorHAnsi"/>
          <w:sz w:val="22"/>
          <w:szCs w:val="22"/>
        </w:rPr>
        <w:t>Professional students (</w:t>
      </w:r>
      <w:r w:rsidR="00354910" w:rsidRPr="000C7B15">
        <w:rPr>
          <w:rFonts w:asciiTheme="minorHAnsi" w:hAnsiTheme="minorHAnsi"/>
          <w:sz w:val="22"/>
          <w:szCs w:val="22"/>
        </w:rPr>
        <w:t>D.V.M</w:t>
      </w:r>
      <w:r w:rsidR="00354910">
        <w:rPr>
          <w:rFonts w:asciiTheme="minorHAnsi" w:hAnsiTheme="minorHAnsi"/>
          <w:sz w:val="22"/>
          <w:szCs w:val="22"/>
        </w:rPr>
        <w:t>,</w:t>
      </w:r>
      <w:r w:rsidR="00354910" w:rsidRPr="000C7B15">
        <w:rPr>
          <w:rFonts w:asciiTheme="minorHAnsi" w:hAnsiTheme="minorHAnsi"/>
          <w:sz w:val="22"/>
          <w:szCs w:val="22"/>
        </w:rPr>
        <w:t xml:space="preserve"> </w:t>
      </w:r>
      <w:r w:rsidR="006923FF">
        <w:rPr>
          <w:rFonts w:asciiTheme="minorHAnsi" w:hAnsiTheme="minorHAnsi"/>
          <w:sz w:val="22"/>
          <w:szCs w:val="22"/>
        </w:rPr>
        <w:t>D.N.P</w:t>
      </w:r>
      <w:r w:rsidR="005F1EE6">
        <w:rPr>
          <w:rFonts w:asciiTheme="minorHAnsi" w:hAnsiTheme="minorHAnsi"/>
          <w:sz w:val="22"/>
          <w:szCs w:val="22"/>
        </w:rPr>
        <w:t>.,</w:t>
      </w:r>
      <w:r w:rsidR="00354910" w:rsidRPr="000C7B15">
        <w:rPr>
          <w:rFonts w:asciiTheme="minorHAnsi" w:hAnsiTheme="minorHAnsi"/>
          <w:sz w:val="22"/>
          <w:szCs w:val="22"/>
        </w:rPr>
        <w:t xml:space="preserve"> M.B.A</w:t>
      </w:r>
      <w:r w:rsidR="00354910">
        <w:rPr>
          <w:rFonts w:asciiTheme="minorHAnsi" w:hAnsiTheme="minorHAnsi"/>
          <w:sz w:val="22"/>
          <w:szCs w:val="22"/>
        </w:rPr>
        <w:t>., M.D.</w:t>
      </w:r>
      <w:r w:rsidR="00D1175A">
        <w:rPr>
          <w:rFonts w:asciiTheme="minorHAnsi" w:hAnsiTheme="minorHAnsi"/>
          <w:sz w:val="22"/>
          <w:szCs w:val="22"/>
        </w:rPr>
        <w:t>, M.H.A.L.</w:t>
      </w:r>
      <w:r w:rsidR="00577108">
        <w:rPr>
          <w:rFonts w:asciiTheme="minorHAnsi" w:hAnsiTheme="minorHAnsi"/>
          <w:sz w:val="22"/>
          <w:szCs w:val="22"/>
        </w:rPr>
        <w:t>,</w:t>
      </w:r>
      <w:r w:rsidR="00354910" w:rsidRPr="000C7B15">
        <w:rPr>
          <w:rFonts w:asciiTheme="minorHAnsi" w:hAnsiTheme="minorHAnsi"/>
          <w:sz w:val="22"/>
          <w:szCs w:val="22"/>
        </w:rPr>
        <w:t xml:space="preserve"> and Pharm.D</w:t>
      </w:r>
      <w:r w:rsidRPr="000C7B15">
        <w:rPr>
          <w:rFonts w:asciiTheme="minorHAnsi" w:hAnsiTheme="minorHAnsi"/>
          <w:sz w:val="22"/>
          <w:szCs w:val="22"/>
        </w:rPr>
        <w:t>.) should follow the grievance process established by their college. They may appeal the dean of</w:t>
      </w:r>
      <w:r w:rsidR="007E6A6E">
        <w:rPr>
          <w:rFonts w:asciiTheme="minorHAnsi" w:hAnsiTheme="minorHAnsi"/>
          <w:sz w:val="22"/>
          <w:szCs w:val="22"/>
        </w:rPr>
        <w:t xml:space="preserve"> the college’s decision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if they believe there were procedural or policy irregularities in the grievance process.</w:t>
      </w:r>
      <w:r w:rsidR="00C84CA1" w:rsidRPr="000C7B15">
        <w:rPr>
          <w:rFonts w:asciiTheme="minorHAnsi" w:hAnsiTheme="minorHAnsi"/>
          <w:sz w:val="22"/>
          <w:szCs w:val="22"/>
        </w:rPr>
        <w:t xml:space="preserve"> </w:t>
      </w:r>
      <w:r w:rsidR="007E6A6E">
        <w:rPr>
          <w:rFonts w:asciiTheme="minorHAnsi" w:hAnsiTheme="minorHAnsi"/>
          <w:sz w:val="22"/>
          <w:szCs w:val="22"/>
        </w:rPr>
        <w:t xml:space="preserve">The </w:t>
      </w:r>
      <w:r w:rsidR="00411766">
        <w:rPr>
          <w:rFonts w:asciiTheme="minorHAnsi" w:hAnsiTheme="minorHAnsi"/>
          <w:sz w:val="22"/>
          <w:szCs w:val="22"/>
        </w:rPr>
        <w:t>vice provost</w:t>
      </w:r>
      <w:r w:rsidR="00E81501" w:rsidRPr="000C7B15">
        <w:rPr>
          <w:rFonts w:asciiTheme="minorHAnsi" w:hAnsiTheme="minorHAnsi"/>
          <w:sz w:val="22"/>
          <w:szCs w:val="22"/>
        </w:rPr>
        <w:t xml:space="preserve"> will consider </w:t>
      </w:r>
      <w:r w:rsidR="001D3F1E" w:rsidRPr="000C7B15">
        <w:rPr>
          <w:rFonts w:asciiTheme="minorHAnsi" w:hAnsiTheme="minorHAnsi"/>
          <w:sz w:val="22"/>
          <w:szCs w:val="22"/>
        </w:rPr>
        <w:t xml:space="preserve">only </w:t>
      </w:r>
      <w:r w:rsidR="00E81501" w:rsidRPr="000C7B15">
        <w:rPr>
          <w:rFonts w:asciiTheme="minorHAnsi" w:hAnsiTheme="minorHAnsi"/>
          <w:sz w:val="22"/>
          <w:szCs w:val="22"/>
        </w:rPr>
        <w:t>whether the college followed all procedural and policy requirements</w:t>
      </w:r>
      <w:r w:rsidR="00411766">
        <w:rPr>
          <w:rFonts w:asciiTheme="minorHAnsi" w:hAnsiTheme="minorHAnsi"/>
          <w:sz w:val="22"/>
          <w:szCs w:val="22"/>
        </w:rPr>
        <w:t>.</w:t>
      </w:r>
    </w:p>
    <w:p w14:paraId="138CC582" w14:textId="77777777" w:rsidR="00525BAD" w:rsidRPr="000C7B15" w:rsidRDefault="00525BAD" w:rsidP="00BA6E48">
      <w:pPr>
        <w:ind w:left="360"/>
        <w:rPr>
          <w:rFonts w:asciiTheme="minorHAnsi" w:hAnsiTheme="minorHAnsi"/>
          <w:sz w:val="22"/>
          <w:szCs w:val="22"/>
        </w:rPr>
      </w:pPr>
    </w:p>
    <w:p w14:paraId="2BB60DAF" w14:textId="069133CF" w:rsidR="00186197" w:rsidRDefault="00370E56" w:rsidP="00B03257">
      <w:pPr>
        <w:ind w:left="288"/>
        <w:rPr>
          <w:rFonts w:asciiTheme="minorHAnsi" w:hAnsiTheme="minorHAnsi"/>
          <w:sz w:val="22"/>
          <w:szCs w:val="22"/>
        </w:rPr>
      </w:pPr>
      <w:r w:rsidRPr="000C7B15">
        <w:rPr>
          <w:rFonts w:asciiTheme="minorHAnsi" w:hAnsiTheme="minorHAnsi"/>
          <w:sz w:val="22"/>
          <w:szCs w:val="22"/>
        </w:rPr>
        <w:t xml:space="preserve">Complaint, </w:t>
      </w:r>
      <w:r w:rsidR="00663446" w:rsidRPr="000C7B15">
        <w:rPr>
          <w:rFonts w:asciiTheme="minorHAnsi" w:hAnsiTheme="minorHAnsi"/>
          <w:sz w:val="22"/>
          <w:szCs w:val="22"/>
        </w:rPr>
        <w:t>Grievance</w:t>
      </w:r>
      <w:r w:rsidR="001D3F1E" w:rsidRPr="000C7B15">
        <w:rPr>
          <w:rFonts w:asciiTheme="minorHAnsi" w:hAnsiTheme="minorHAnsi"/>
          <w:sz w:val="22"/>
          <w:szCs w:val="22"/>
        </w:rPr>
        <w:t>,</w:t>
      </w:r>
      <w:r w:rsidR="00663446" w:rsidRPr="000C7B15">
        <w:rPr>
          <w:rFonts w:asciiTheme="minorHAnsi" w:hAnsiTheme="minorHAnsi"/>
          <w:sz w:val="22"/>
          <w:szCs w:val="22"/>
        </w:rPr>
        <w:t xml:space="preserve"> </w:t>
      </w:r>
      <w:r w:rsidR="00525BAD" w:rsidRPr="000C7B15">
        <w:rPr>
          <w:rFonts w:asciiTheme="minorHAnsi" w:hAnsiTheme="minorHAnsi"/>
          <w:sz w:val="22"/>
          <w:szCs w:val="22"/>
        </w:rPr>
        <w:t xml:space="preserve">and Appeal </w:t>
      </w:r>
      <w:r w:rsidR="00663446" w:rsidRPr="000C7B15">
        <w:rPr>
          <w:rFonts w:asciiTheme="minorHAnsi" w:hAnsiTheme="minorHAnsi"/>
          <w:sz w:val="22"/>
          <w:szCs w:val="22"/>
        </w:rPr>
        <w:t>Procedures can be found in Chapter 12, Graduate Student Rights and Responsibilities.</w:t>
      </w:r>
    </w:p>
    <w:p w14:paraId="0B7D3603" w14:textId="77777777" w:rsidR="00BF771B" w:rsidRPr="000C7B15" w:rsidRDefault="00BF771B" w:rsidP="00BA6E48">
      <w:pPr>
        <w:ind w:left="360"/>
        <w:rPr>
          <w:rFonts w:asciiTheme="minorHAnsi" w:hAnsiTheme="minorHAnsi"/>
          <w:sz w:val="22"/>
          <w:szCs w:val="22"/>
        </w:rPr>
      </w:pPr>
    </w:p>
    <w:p w14:paraId="488CFE1D" w14:textId="060C6BAB" w:rsidR="00BA6E48" w:rsidRPr="000C7B15" w:rsidRDefault="00422E2D" w:rsidP="003568FA">
      <w:pPr>
        <w:pStyle w:val="Heading3"/>
        <w:numPr>
          <w:ilvl w:val="0"/>
          <w:numId w:val="90"/>
        </w:numPr>
      </w:pPr>
      <w:bookmarkStart w:id="68" w:name="_Toc422210436"/>
      <w:bookmarkStart w:id="69" w:name="_Toc137370194"/>
      <w:r w:rsidRPr="000C7B15">
        <w:t>Electronic Sign</w:t>
      </w:r>
      <w:r w:rsidR="00BA3B57" w:rsidRPr="000C7B15">
        <w:t>atures on Graduate School Form</w:t>
      </w:r>
      <w:bookmarkEnd w:id="68"/>
      <w:r w:rsidR="009170E5">
        <w:t>s</w:t>
      </w:r>
      <w:bookmarkEnd w:id="69"/>
    </w:p>
    <w:p w14:paraId="67F4AC9D" w14:textId="1ECAC722" w:rsidR="00E075A3" w:rsidRPr="000C7B15" w:rsidRDefault="00E075A3" w:rsidP="00B03257">
      <w:pPr>
        <w:pStyle w:val="ListParagraph"/>
        <w:ind w:left="288"/>
        <w:rPr>
          <w:rFonts w:asciiTheme="minorHAnsi" w:hAnsiTheme="minorHAnsi"/>
          <w:sz w:val="22"/>
          <w:szCs w:val="22"/>
        </w:rPr>
      </w:pPr>
      <w:r w:rsidRPr="000C7B15">
        <w:rPr>
          <w:rFonts w:asciiTheme="minorHAnsi" w:hAnsiTheme="minorHAnsi"/>
          <w:sz w:val="22"/>
          <w:szCs w:val="22"/>
        </w:rPr>
        <w:t>Proxy signatures (someone signing for another individual)</w:t>
      </w:r>
      <w:r>
        <w:rPr>
          <w:rFonts w:asciiTheme="minorHAnsi" w:hAnsiTheme="minorHAnsi"/>
          <w:sz w:val="22"/>
          <w:szCs w:val="22"/>
        </w:rPr>
        <w:t>, whether physical or electronic,</w:t>
      </w:r>
      <w:r w:rsidRPr="000C7B15">
        <w:rPr>
          <w:rFonts w:asciiTheme="minorHAnsi" w:hAnsiTheme="minorHAnsi"/>
          <w:sz w:val="22"/>
          <w:szCs w:val="22"/>
        </w:rPr>
        <w:t xml:space="preserve"> are not acceptable unless the proxy has a signed authorization from the individual for whom the proxy is signing. Such documentation must be attached to the form with the proxy signature. </w:t>
      </w:r>
    </w:p>
    <w:p w14:paraId="50914F00" w14:textId="77777777" w:rsidR="00E075A3" w:rsidRDefault="00E075A3" w:rsidP="00B03257">
      <w:pPr>
        <w:ind w:left="288"/>
        <w:rPr>
          <w:rFonts w:asciiTheme="minorHAnsi" w:hAnsiTheme="minorHAnsi"/>
          <w:sz w:val="22"/>
          <w:szCs w:val="22"/>
        </w:rPr>
      </w:pPr>
    </w:p>
    <w:p w14:paraId="12A8DA09" w14:textId="7831EFE1" w:rsidR="00422E2D" w:rsidRDefault="00621A89" w:rsidP="00B03257">
      <w:pPr>
        <w:ind w:left="288"/>
        <w:rPr>
          <w:rFonts w:asciiTheme="minorHAnsi" w:hAnsiTheme="minorHAnsi"/>
          <w:sz w:val="22"/>
          <w:szCs w:val="22"/>
        </w:rPr>
      </w:pPr>
      <w:r w:rsidRPr="003B1506">
        <w:rPr>
          <w:rFonts w:asciiTheme="minorHAnsi" w:hAnsiTheme="minorHAnsi" w:cstheme="minorHAnsi"/>
          <w:sz w:val="22"/>
          <w:szCs w:val="22"/>
        </w:rPr>
        <w:t>E-signatures are allowed by the Graduate School for the purpose of processing most internal Graduate School student forms/processes provided they comply with the policies outlined in BPPM 90.50, 90.51 and this section. An e-signature is an electronic sound, symbol, or process that is attached to or logically associated with an electronic record and executed or adopted by a person with the intent to sign the record. The use of any form of e-signature is binding for the individual signing the document and will be accepted by the Graduate School as such</w:t>
      </w:r>
      <w:r w:rsidR="00422E2D" w:rsidRPr="003B1506">
        <w:rPr>
          <w:rFonts w:asciiTheme="minorHAnsi" w:hAnsiTheme="minorHAnsi" w:cstheme="minorHAnsi"/>
          <w:sz w:val="22"/>
          <w:szCs w:val="22"/>
        </w:rPr>
        <w:t xml:space="preserve">. </w:t>
      </w:r>
      <w:r w:rsidR="00EF0953" w:rsidRPr="003B1506">
        <w:rPr>
          <w:rFonts w:asciiTheme="minorHAnsi" w:hAnsiTheme="minorHAnsi" w:cstheme="minorHAnsi"/>
          <w:sz w:val="22"/>
          <w:szCs w:val="22"/>
        </w:rPr>
        <w:t>The</w:t>
      </w:r>
      <w:r w:rsidR="00EF0953" w:rsidRPr="000C7B15">
        <w:rPr>
          <w:rFonts w:asciiTheme="minorHAnsi" w:hAnsiTheme="minorHAnsi"/>
          <w:sz w:val="22"/>
          <w:szCs w:val="22"/>
        </w:rPr>
        <w:t xml:space="preserve"> electronic signature must be connected to the approved action either by </w:t>
      </w:r>
      <w:r w:rsidR="00EF0953" w:rsidRPr="000C7B15">
        <w:rPr>
          <w:rFonts w:asciiTheme="minorHAnsi" w:hAnsiTheme="minorHAnsi"/>
          <w:sz w:val="22"/>
          <w:szCs w:val="22"/>
        </w:rPr>
        <w:lastRenderedPageBreak/>
        <w:t xml:space="preserve">attaching the form requiring a signature to the electronic signature or by providing details of what is being authorized in the </w:t>
      </w:r>
      <w:r w:rsidR="008245E4" w:rsidRPr="000C7B15">
        <w:rPr>
          <w:rFonts w:asciiTheme="minorHAnsi" w:hAnsiTheme="minorHAnsi"/>
          <w:sz w:val="22"/>
          <w:szCs w:val="22"/>
        </w:rPr>
        <w:t xml:space="preserve">sender’s </w:t>
      </w:r>
      <w:r w:rsidR="00EF0953" w:rsidRPr="000C7B15">
        <w:rPr>
          <w:rFonts w:asciiTheme="minorHAnsi" w:hAnsiTheme="minorHAnsi"/>
          <w:sz w:val="22"/>
          <w:szCs w:val="22"/>
        </w:rPr>
        <w:t>email</w:t>
      </w:r>
      <w:r w:rsidR="00EE7138">
        <w:rPr>
          <w:rFonts w:asciiTheme="minorHAnsi" w:hAnsiTheme="minorHAnsi"/>
          <w:sz w:val="22"/>
          <w:szCs w:val="22"/>
        </w:rPr>
        <w:t xml:space="preserve"> (such as date, time, and place for an examination, as well as faculty member’s location during the exam).</w:t>
      </w:r>
    </w:p>
    <w:p w14:paraId="6DB7A481" w14:textId="77777777" w:rsidR="00422E2D" w:rsidRPr="000C7B15" w:rsidRDefault="00422E2D" w:rsidP="00505DB6">
      <w:pPr>
        <w:pStyle w:val="ListParagraph"/>
        <w:rPr>
          <w:rFonts w:asciiTheme="minorHAnsi" w:hAnsiTheme="minorHAnsi"/>
          <w:sz w:val="22"/>
          <w:szCs w:val="22"/>
        </w:rPr>
      </w:pPr>
    </w:p>
    <w:p w14:paraId="7AECF2EB" w14:textId="70B72858" w:rsidR="00422E2D" w:rsidRPr="00A24C65" w:rsidRDefault="00C84CA1" w:rsidP="00F33289">
      <w:pPr>
        <w:pStyle w:val="ListParagraph"/>
        <w:widowControl w:val="0"/>
        <w:numPr>
          <w:ilvl w:val="0"/>
          <w:numId w:val="50"/>
        </w:numPr>
        <w:ind w:left="850" w:hanging="274"/>
        <w:rPr>
          <w:rFonts w:asciiTheme="minorHAnsi" w:hAnsiTheme="minorHAnsi"/>
          <w:b/>
          <w:sz w:val="22"/>
          <w:szCs w:val="22"/>
        </w:rPr>
      </w:pPr>
      <w:r w:rsidRPr="000C7B15">
        <w:rPr>
          <w:rFonts w:asciiTheme="minorHAnsi" w:hAnsiTheme="minorHAnsi"/>
          <w:sz w:val="22"/>
          <w:szCs w:val="22"/>
        </w:rPr>
        <w:t xml:space="preserve"> </w:t>
      </w:r>
      <w:r w:rsidR="00422E2D" w:rsidRPr="000C7B15">
        <w:rPr>
          <w:rFonts w:asciiTheme="minorHAnsi" w:hAnsiTheme="minorHAnsi"/>
          <w:sz w:val="22"/>
          <w:szCs w:val="22"/>
        </w:rPr>
        <w:t xml:space="preserve">Examples </w:t>
      </w:r>
      <w:r w:rsidR="00621A89">
        <w:rPr>
          <w:rFonts w:asciiTheme="minorHAnsi" w:hAnsiTheme="minorHAnsi"/>
          <w:sz w:val="22"/>
          <w:szCs w:val="22"/>
        </w:rPr>
        <w:t xml:space="preserve">of acceptable </w:t>
      </w:r>
      <w:r w:rsidR="00897926">
        <w:rPr>
          <w:rFonts w:asciiTheme="minorHAnsi" w:hAnsiTheme="minorHAnsi"/>
          <w:sz w:val="22"/>
          <w:szCs w:val="22"/>
        </w:rPr>
        <w:t xml:space="preserve">and unacceptable </w:t>
      </w:r>
      <w:r w:rsidR="00621A89">
        <w:rPr>
          <w:rFonts w:asciiTheme="minorHAnsi" w:hAnsiTheme="minorHAnsi"/>
          <w:sz w:val="22"/>
          <w:szCs w:val="22"/>
        </w:rPr>
        <w:t xml:space="preserve">e-signature formats </w:t>
      </w:r>
      <w:r w:rsidR="00422E2D" w:rsidRPr="000C7B15">
        <w:rPr>
          <w:rFonts w:asciiTheme="minorHAnsi" w:hAnsiTheme="minorHAnsi"/>
          <w:sz w:val="22"/>
          <w:szCs w:val="22"/>
        </w:rPr>
        <w:t>include the following:</w:t>
      </w:r>
    </w:p>
    <w:p w14:paraId="6F30107D" w14:textId="717A824C" w:rsidR="00422E2D" w:rsidRPr="000C7B15" w:rsidRDefault="00C26B9C" w:rsidP="00F33289">
      <w:pPr>
        <w:pStyle w:val="ListParagraph"/>
        <w:numPr>
          <w:ilvl w:val="0"/>
          <w:numId w:val="79"/>
        </w:numPr>
        <w:ind w:left="1368"/>
        <w:rPr>
          <w:rFonts w:asciiTheme="minorHAnsi" w:hAnsiTheme="minorHAnsi"/>
          <w:sz w:val="22"/>
          <w:szCs w:val="22"/>
        </w:rPr>
      </w:pPr>
      <w:r>
        <w:rPr>
          <w:rFonts w:asciiTheme="minorHAnsi" w:hAnsiTheme="minorHAnsi"/>
          <w:sz w:val="22"/>
          <w:szCs w:val="22"/>
        </w:rPr>
        <w:t>A</w:t>
      </w:r>
      <w:r w:rsidR="00422E2D" w:rsidRPr="000C7B15">
        <w:rPr>
          <w:rFonts w:asciiTheme="minorHAnsi" w:hAnsiTheme="minorHAnsi"/>
          <w:sz w:val="22"/>
          <w:szCs w:val="22"/>
        </w:rPr>
        <w:t xml:space="preserve"> name typed at the end of an email message by the sender, sent from the sender’s </w:t>
      </w:r>
      <w:r w:rsidR="00621A89">
        <w:rPr>
          <w:rFonts w:asciiTheme="minorHAnsi" w:hAnsiTheme="minorHAnsi"/>
          <w:sz w:val="22"/>
          <w:szCs w:val="22"/>
        </w:rPr>
        <w:t xml:space="preserve">WSU </w:t>
      </w:r>
      <w:r w:rsidR="00772B74" w:rsidRPr="000C7B15">
        <w:rPr>
          <w:rFonts w:asciiTheme="minorHAnsi" w:hAnsiTheme="minorHAnsi"/>
          <w:sz w:val="22"/>
          <w:szCs w:val="22"/>
        </w:rPr>
        <w:t>account,</w:t>
      </w:r>
      <w:r w:rsidR="000C4651">
        <w:rPr>
          <w:rFonts w:asciiTheme="minorHAnsi" w:hAnsiTheme="minorHAnsi"/>
          <w:sz w:val="22"/>
          <w:szCs w:val="22"/>
        </w:rPr>
        <w:t xml:space="preserve"> is acceptable</w:t>
      </w:r>
      <w:r w:rsidR="00422E2D" w:rsidRPr="000C7B15">
        <w:rPr>
          <w:rFonts w:asciiTheme="minorHAnsi" w:hAnsiTheme="minorHAnsi"/>
          <w:sz w:val="22"/>
          <w:szCs w:val="22"/>
        </w:rPr>
        <w:t>.</w:t>
      </w:r>
      <w:r w:rsidR="00621A89">
        <w:rPr>
          <w:rFonts w:asciiTheme="minorHAnsi" w:hAnsiTheme="minorHAnsi"/>
          <w:sz w:val="22"/>
          <w:szCs w:val="22"/>
        </w:rPr>
        <w:t xml:space="preserve"> </w:t>
      </w:r>
      <w:r w:rsidR="005C16FE">
        <w:rPr>
          <w:rFonts w:asciiTheme="minorHAnsi" w:hAnsiTheme="minorHAnsi"/>
          <w:sz w:val="22"/>
          <w:szCs w:val="22"/>
        </w:rPr>
        <w:t>Professionals not associated with WSU can send</w:t>
      </w:r>
      <w:r w:rsidR="00621A89">
        <w:rPr>
          <w:rFonts w:asciiTheme="minorHAnsi" w:hAnsiTheme="minorHAnsi"/>
          <w:sz w:val="22"/>
          <w:szCs w:val="22"/>
        </w:rPr>
        <w:t xml:space="preserve"> an email from their work account </w:t>
      </w:r>
      <w:r w:rsidR="005C16FE">
        <w:rPr>
          <w:rFonts w:asciiTheme="minorHAnsi" w:hAnsiTheme="minorHAnsi"/>
          <w:sz w:val="22"/>
          <w:szCs w:val="22"/>
        </w:rPr>
        <w:t>provided it</w:t>
      </w:r>
      <w:r w:rsidR="00621A89" w:rsidRPr="000C7B15">
        <w:rPr>
          <w:rFonts w:asciiTheme="minorHAnsi" w:hAnsiTheme="minorHAnsi"/>
          <w:sz w:val="22"/>
          <w:szCs w:val="22"/>
        </w:rPr>
        <w:t xml:space="preserve"> requires an ID and password to access</w:t>
      </w:r>
      <w:r w:rsidR="00621A89">
        <w:rPr>
          <w:rFonts w:asciiTheme="minorHAnsi" w:hAnsiTheme="minorHAnsi"/>
          <w:sz w:val="22"/>
          <w:szCs w:val="22"/>
        </w:rPr>
        <w:t>.</w:t>
      </w:r>
    </w:p>
    <w:p w14:paraId="47D97A5C" w14:textId="3CADC214" w:rsidR="00C75167" w:rsidRPr="000C4651" w:rsidRDefault="00C26B9C" w:rsidP="00F33289">
      <w:pPr>
        <w:pStyle w:val="ListParagraph"/>
        <w:numPr>
          <w:ilvl w:val="0"/>
          <w:numId w:val="79"/>
        </w:numPr>
        <w:ind w:left="1368"/>
        <w:rPr>
          <w:rFonts w:asciiTheme="minorHAnsi" w:hAnsiTheme="minorHAnsi"/>
          <w:sz w:val="22"/>
          <w:szCs w:val="22"/>
        </w:rPr>
      </w:pPr>
      <w:r>
        <w:rPr>
          <w:rFonts w:asciiTheme="minorHAnsi" w:hAnsiTheme="minorHAnsi"/>
          <w:sz w:val="22"/>
          <w:szCs w:val="22"/>
        </w:rPr>
        <w:t>A</w:t>
      </w:r>
      <w:r w:rsidR="00102BB9" w:rsidRPr="000C7B15">
        <w:rPr>
          <w:rFonts w:asciiTheme="minorHAnsi" w:hAnsiTheme="minorHAnsi"/>
          <w:sz w:val="22"/>
          <w:szCs w:val="22"/>
        </w:rPr>
        <w:t xml:space="preserve"> click on an “I accept” or “Submit” </w:t>
      </w:r>
      <w:r w:rsidR="00593F28" w:rsidRPr="000C7B15">
        <w:rPr>
          <w:rFonts w:asciiTheme="minorHAnsi" w:hAnsiTheme="minorHAnsi"/>
          <w:sz w:val="22"/>
          <w:szCs w:val="22"/>
        </w:rPr>
        <w:t>button or</w:t>
      </w:r>
      <w:r w:rsidR="00102BB9" w:rsidRPr="000C7B15">
        <w:rPr>
          <w:rFonts w:asciiTheme="minorHAnsi" w:hAnsiTheme="minorHAnsi"/>
          <w:sz w:val="22"/>
          <w:szCs w:val="22"/>
        </w:rPr>
        <w:t xml:space="preserve"> selecting and saving a status of “approved” from a dropdown menu, in a system that requires an ID and password (i.e.</w:t>
      </w:r>
      <w:r w:rsidR="003164A5">
        <w:rPr>
          <w:rFonts w:asciiTheme="minorHAnsi" w:hAnsiTheme="minorHAnsi"/>
          <w:sz w:val="22"/>
          <w:szCs w:val="22"/>
        </w:rPr>
        <w:t>,</w:t>
      </w:r>
      <w:r w:rsidR="00102BB9" w:rsidRPr="000C7B15">
        <w:rPr>
          <w:rFonts w:asciiTheme="minorHAnsi" w:hAnsiTheme="minorHAnsi"/>
          <w:sz w:val="22"/>
          <w:szCs w:val="22"/>
        </w:rPr>
        <w:t xml:space="preserve"> </w:t>
      </w:r>
      <w:r w:rsidR="000C4651">
        <w:rPr>
          <w:rFonts w:asciiTheme="minorHAnsi" w:hAnsiTheme="minorHAnsi"/>
          <w:sz w:val="22"/>
          <w:szCs w:val="22"/>
        </w:rPr>
        <w:t>m</w:t>
      </w:r>
      <w:r w:rsidR="00102BB9" w:rsidRPr="000C7B15">
        <w:rPr>
          <w:rFonts w:asciiTheme="minorHAnsi" w:hAnsiTheme="minorHAnsi"/>
          <w:sz w:val="22"/>
          <w:szCs w:val="22"/>
        </w:rPr>
        <w:t>yWSU)</w:t>
      </w:r>
      <w:r w:rsidR="000C4651">
        <w:rPr>
          <w:rFonts w:asciiTheme="minorHAnsi" w:hAnsiTheme="minorHAnsi"/>
          <w:sz w:val="22"/>
          <w:szCs w:val="22"/>
        </w:rPr>
        <w:t xml:space="preserve"> is acceptable</w:t>
      </w:r>
      <w:r w:rsidR="00102BB9" w:rsidRPr="000C7B15">
        <w:rPr>
          <w:rFonts w:asciiTheme="minorHAnsi" w:hAnsiTheme="minorHAnsi"/>
          <w:sz w:val="22"/>
          <w:szCs w:val="22"/>
        </w:rPr>
        <w:t>.</w:t>
      </w:r>
    </w:p>
    <w:p w14:paraId="7F061ECF" w14:textId="7580DE3F" w:rsidR="00897926" w:rsidRDefault="00422E2D" w:rsidP="00F33289">
      <w:pPr>
        <w:pStyle w:val="ListParagraph"/>
        <w:numPr>
          <w:ilvl w:val="0"/>
          <w:numId w:val="79"/>
        </w:numPr>
        <w:ind w:left="1368"/>
        <w:rPr>
          <w:rFonts w:asciiTheme="minorHAnsi" w:hAnsiTheme="minorHAnsi"/>
          <w:sz w:val="22"/>
          <w:szCs w:val="22"/>
        </w:rPr>
      </w:pPr>
      <w:r w:rsidRPr="000C7B15">
        <w:rPr>
          <w:rFonts w:asciiTheme="minorHAnsi" w:hAnsiTheme="minorHAnsi"/>
          <w:sz w:val="22"/>
          <w:szCs w:val="22"/>
        </w:rPr>
        <w:t>Electronic signature processes associated with Adobe Acrobat files which track the signature process</w:t>
      </w:r>
      <w:r w:rsidR="00897926">
        <w:rPr>
          <w:rFonts w:asciiTheme="minorHAnsi" w:hAnsiTheme="minorHAnsi"/>
          <w:sz w:val="22"/>
          <w:szCs w:val="22"/>
        </w:rPr>
        <w:t xml:space="preserve"> in a final audit report</w:t>
      </w:r>
      <w:r w:rsidR="000C4651">
        <w:rPr>
          <w:rFonts w:asciiTheme="minorHAnsi" w:hAnsiTheme="minorHAnsi"/>
          <w:sz w:val="22"/>
          <w:szCs w:val="22"/>
        </w:rPr>
        <w:t xml:space="preserve"> are acceptable</w:t>
      </w:r>
      <w:r w:rsidRPr="000C7B15">
        <w:rPr>
          <w:rFonts w:asciiTheme="minorHAnsi" w:hAnsiTheme="minorHAnsi"/>
          <w:sz w:val="22"/>
          <w:szCs w:val="22"/>
        </w:rPr>
        <w:t>.</w:t>
      </w:r>
    </w:p>
    <w:p w14:paraId="6062012A" w14:textId="308185D2" w:rsidR="00422E2D" w:rsidRPr="000C7B15" w:rsidRDefault="00897926" w:rsidP="00F33289">
      <w:pPr>
        <w:pStyle w:val="ListParagraph"/>
        <w:numPr>
          <w:ilvl w:val="0"/>
          <w:numId w:val="79"/>
        </w:numPr>
        <w:ind w:left="1368"/>
        <w:rPr>
          <w:rFonts w:asciiTheme="minorHAnsi" w:hAnsiTheme="minorHAnsi"/>
          <w:sz w:val="22"/>
          <w:szCs w:val="22"/>
        </w:rPr>
      </w:pPr>
      <w:r>
        <w:rPr>
          <w:rFonts w:asciiTheme="minorHAnsi" w:hAnsiTheme="minorHAnsi"/>
          <w:sz w:val="22"/>
          <w:szCs w:val="22"/>
        </w:rPr>
        <w:t xml:space="preserve">Electronic signatures generated by </w:t>
      </w:r>
      <w:r w:rsidR="005C16FE">
        <w:rPr>
          <w:rFonts w:asciiTheme="minorHAnsi" w:hAnsiTheme="minorHAnsi"/>
          <w:sz w:val="22"/>
          <w:szCs w:val="22"/>
        </w:rPr>
        <w:t>software</w:t>
      </w:r>
      <w:r>
        <w:rPr>
          <w:rFonts w:asciiTheme="minorHAnsi" w:hAnsiTheme="minorHAnsi"/>
          <w:sz w:val="22"/>
          <w:szCs w:val="22"/>
        </w:rPr>
        <w:t xml:space="preserve"> packages</w:t>
      </w:r>
      <w:r w:rsidR="005C16FE">
        <w:rPr>
          <w:rFonts w:asciiTheme="minorHAnsi" w:hAnsiTheme="minorHAnsi"/>
          <w:sz w:val="22"/>
          <w:szCs w:val="22"/>
        </w:rPr>
        <w:t xml:space="preserve"> </w:t>
      </w:r>
      <w:r>
        <w:rPr>
          <w:rFonts w:asciiTheme="minorHAnsi" w:hAnsiTheme="minorHAnsi"/>
          <w:sz w:val="22"/>
          <w:szCs w:val="22"/>
        </w:rPr>
        <w:t>that</w:t>
      </w:r>
      <w:r w:rsidR="005C16FE">
        <w:rPr>
          <w:rFonts w:asciiTheme="minorHAnsi" w:hAnsiTheme="minorHAnsi"/>
          <w:sz w:val="22"/>
          <w:szCs w:val="22"/>
        </w:rPr>
        <w:t xml:space="preserve"> do not provide such process tracking</w:t>
      </w:r>
      <w:r>
        <w:rPr>
          <w:rFonts w:asciiTheme="minorHAnsi" w:hAnsiTheme="minorHAnsi"/>
          <w:sz w:val="22"/>
          <w:szCs w:val="22"/>
        </w:rPr>
        <w:t xml:space="preserve"> in the form of a final audit report are </w:t>
      </w:r>
      <w:r w:rsidRPr="00326D8C">
        <w:rPr>
          <w:rFonts w:asciiTheme="minorHAnsi" w:hAnsiTheme="minorHAnsi"/>
          <w:sz w:val="22"/>
          <w:szCs w:val="22"/>
        </w:rPr>
        <w:t>not</w:t>
      </w:r>
      <w:r>
        <w:rPr>
          <w:rFonts w:asciiTheme="minorHAnsi" w:hAnsiTheme="minorHAnsi"/>
          <w:sz w:val="22"/>
          <w:szCs w:val="22"/>
        </w:rPr>
        <w:t xml:space="preserve"> acceptable.</w:t>
      </w:r>
    </w:p>
    <w:p w14:paraId="49029430" w14:textId="3FEEBEB6" w:rsidR="00980A8C" w:rsidRDefault="00422E2D" w:rsidP="00F33289">
      <w:pPr>
        <w:pStyle w:val="ListParagraph"/>
        <w:numPr>
          <w:ilvl w:val="0"/>
          <w:numId w:val="79"/>
        </w:numPr>
        <w:ind w:left="1368"/>
        <w:rPr>
          <w:rFonts w:asciiTheme="minorHAnsi" w:hAnsiTheme="minorHAnsi"/>
          <w:sz w:val="22"/>
          <w:szCs w:val="22"/>
        </w:rPr>
      </w:pPr>
      <w:r w:rsidRPr="000C7B15">
        <w:rPr>
          <w:rFonts w:asciiTheme="minorHAnsi" w:hAnsiTheme="minorHAnsi"/>
          <w:sz w:val="22"/>
          <w:szCs w:val="22"/>
        </w:rPr>
        <w:t xml:space="preserve">A digitized or scanned image of an individual’s signature </w:t>
      </w:r>
      <w:r w:rsidRPr="00326D8C">
        <w:rPr>
          <w:rFonts w:asciiTheme="minorHAnsi" w:hAnsiTheme="minorHAnsi"/>
          <w:sz w:val="22"/>
          <w:szCs w:val="22"/>
        </w:rPr>
        <w:t xml:space="preserve">that </w:t>
      </w:r>
      <w:r w:rsidRPr="00326D8C">
        <w:rPr>
          <w:rFonts w:asciiTheme="minorHAnsi" w:hAnsiTheme="minorHAnsi"/>
          <w:bCs/>
          <w:iCs/>
          <w:sz w:val="22"/>
          <w:szCs w:val="22"/>
        </w:rPr>
        <w:t>the individual</w:t>
      </w:r>
      <w:r w:rsidRPr="00326D8C">
        <w:rPr>
          <w:rFonts w:asciiTheme="minorHAnsi" w:hAnsiTheme="minorHAnsi"/>
          <w:sz w:val="22"/>
          <w:szCs w:val="22"/>
        </w:rPr>
        <w:t xml:space="preserve"> has</w:t>
      </w:r>
      <w:r w:rsidRPr="000C7B15">
        <w:rPr>
          <w:rFonts w:asciiTheme="minorHAnsi" w:hAnsiTheme="minorHAnsi"/>
          <w:sz w:val="22"/>
          <w:szCs w:val="22"/>
        </w:rPr>
        <w:t xml:space="preserve"> placed on the form is acceptable </w:t>
      </w:r>
      <w:r w:rsidR="00C96F93" w:rsidRPr="000C7B15">
        <w:rPr>
          <w:rFonts w:asciiTheme="minorHAnsi" w:hAnsiTheme="minorHAnsi"/>
          <w:sz w:val="22"/>
          <w:szCs w:val="22"/>
        </w:rPr>
        <w:t>if</w:t>
      </w:r>
      <w:r w:rsidRPr="000C7B15">
        <w:rPr>
          <w:rFonts w:asciiTheme="minorHAnsi" w:hAnsiTheme="minorHAnsi"/>
          <w:sz w:val="22"/>
          <w:szCs w:val="22"/>
        </w:rPr>
        <w:t xml:space="preserve"> the image is used only by</w:t>
      </w:r>
      <w:r w:rsidR="005D690B">
        <w:rPr>
          <w:rFonts w:asciiTheme="minorHAnsi" w:hAnsiTheme="minorHAnsi"/>
          <w:sz w:val="22"/>
          <w:szCs w:val="22"/>
        </w:rPr>
        <w:t xml:space="preserve"> </w:t>
      </w:r>
      <w:r w:rsidR="005C16FE">
        <w:rPr>
          <w:rFonts w:asciiTheme="minorHAnsi" w:hAnsiTheme="minorHAnsi"/>
          <w:sz w:val="22"/>
          <w:szCs w:val="22"/>
        </w:rPr>
        <w:t>that</w:t>
      </w:r>
      <w:r w:rsidRPr="000C7B15">
        <w:rPr>
          <w:rFonts w:asciiTheme="minorHAnsi" w:hAnsiTheme="minorHAnsi"/>
          <w:sz w:val="22"/>
          <w:szCs w:val="22"/>
        </w:rPr>
        <w:t xml:space="preserve"> individual</w:t>
      </w:r>
      <w:r w:rsidR="005C16FE">
        <w:rPr>
          <w:rFonts w:asciiTheme="minorHAnsi" w:hAnsiTheme="minorHAnsi"/>
          <w:sz w:val="22"/>
          <w:szCs w:val="22"/>
        </w:rPr>
        <w:t>.</w:t>
      </w:r>
      <w:r w:rsidRPr="000C7B15">
        <w:rPr>
          <w:rFonts w:asciiTheme="minorHAnsi" w:hAnsiTheme="minorHAnsi"/>
          <w:sz w:val="22"/>
          <w:szCs w:val="22"/>
        </w:rPr>
        <w:t xml:space="preserve"> For scanned or digitized signatures, </w:t>
      </w:r>
      <w:r w:rsidR="005C16FE">
        <w:rPr>
          <w:rFonts w:asciiTheme="minorHAnsi" w:hAnsiTheme="minorHAnsi"/>
          <w:sz w:val="22"/>
          <w:szCs w:val="22"/>
        </w:rPr>
        <w:t xml:space="preserve">there must </w:t>
      </w:r>
      <w:r w:rsidR="00DB3ED4">
        <w:rPr>
          <w:rFonts w:asciiTheme="minorHAnsi" w:hAnsiTheme="minorHAnsi"/>
          <w:sz w:val="22"/>
          <w:szCs w:val="22"/>
        </w:rPr>
        <w:t>be an email record</w:t>
      </w:r>
      <w:r w:rsidR="00980A8C">
        <w:rPr>
          <w:rFonts w:asciiTheme="minorHAnsi" w:hAnsiTheme="minorHAnsi"/>
          <w:sz w:val="22"/>
          <w:szCs w:val="22"/>
        </w:rPr>
        <w:t xml:space="preserve"> as in item 1</w:t>
      </w:r>
      <w:r w:rsidR="00DB3ED4">
        <w:rPr>
          <w:rFonts w:asciiTheme="minorHAnsi" w:hAnsiTheme="minorHAnsi"/>
          <w:sz w:val="22"/>
          <w:szCs w:val="22"/>
        </w:rPr>
        <w:t xml:space="preserve">, held in the department, that confirms the authenticity of </w:t>
      </w:r>
      <w:r w:rsidRPr="000C7B15">
        <w:rPr>
          <w:rFonts w:asciiTheme="minorHAnsi" w:hAnsiTheme="minorHAnsi"/>
          <w:sz w:val="22"/>
          <w:szCs w:val="22"/>
        </w:rPr>
        <w:t xml:space="preserve">the </w:t>
      </w:r>
      <w:r w:rsidR="00DB3ED4">
        <w:rPr>
          <w:rFonts w:asciiTheme="minorHAnsi" w:hAnsiTheme="minorHAnsi"/>
          <w:sz w:val="22"/>
          <w:szCs w:val="22"/>
        </w:rPr>
        <w:t xml:space="preserve">scanned signature. </w:t>
      </w:r>
    </w:p>
    <w:p w14:paraId="45718D87" w14:textId="74D1EEB7" w:rsidR="00C75167" w:rsidRPr="000C4651" w:rsidRDefault="00980A8C" w:rsidP="00F33289">
      <w:pPr>
        <w:pStyle w:val="ListParagraph"/>
        <w:numPr>
          <w:ilvl w:val="0"/>
          <w:numId w:val="79"/>
        </w:numPr>
        <w:ind w:left="1368"/>
        <w:rPr>
          <w:rFonts w:asciiTheme="minorHAnsi" w:hAnsiTheme="minorHAnsi"/>
          <w:sz w:val="22"/>
          <w:szCs w:val="22"/>
        </w:rPr>
      </w:pPr>
      <w:r w:rsidRPr="000C4651">
        <w:rPr>
          <w:rFonts w:asciiTheme="minorHAnsi" w:hAnsiTheme="minorHAnsi"/>
          <w:sz w:val="22"/>
          <w:szCs w:val="22"/>
        </w:rPr>
        <w:t>A</w:t>
      </w:r>
      <w:r w:rsidR="00C75167" w:rsidRPr="000C4651">
        <w:rPr>
          <w:rFonts w:asciiTheme="minorHAnsi" w:hAnsiTheme="minorHAnsi"/>
          <w:sz w:val="22"/>
          <w:szCs w:val="22"/>
        </w:rPr>
        <w:t xml:space="preserve"> name typed on </w:t>
      </w:r>
      <w:r w:rsidR="00897926" w:rsidRPr="000C4651">
        <w:rPr>
          <w:rFonts w:asciiTheme="minorHAnsi" w:hAnsiTheme="minorHAnsi"/>
          <w:sz w:val="22"/>
          <w:szCs w:val="22"/>
        </w:rPr>
        <w:t>the signature line of the form</w:t>
      </w:r>
      <w:r w:rsidRPr="000C4651">
        <w:rPr>
          <w:rFonts w:asciiTheme="minorHAnsi" w:hAnsiTheme="minorHAnsi"/>
          <w:sz w:val="22"/>
          <w:szCs w:val="22"/>
        </w:rPr>
        <w:t>, without further authentication</w:t>
      </w:r>
      <w:r>
        <w:rPr>
          <w:rFonts w:asciiTheme="minorHAnsi" w:hAnsiTheme="minorHAnsi"/>
          <w:sz w:val="22"/>
          <w:szCs w:val="22"/>
        </w:rPr>
        <w:t xml:space="preserve"> as described in item 3</w:t>
      </w:r>
      <w:r w:rsidRPr="000C4651">
        <w:rPr>
          <w:rFonts w:asciiTheme="minorHAnsi" w:hAnsiTheme="minorHAnsi"/>
          <w:sz w:val="22"/>
          <w:szCs w:val="22"/>
        </w:rPr>
        <w:t>,</w:t>
      </w:r>
      <w:r w:rsidR="00897926" w:rsidRPr="000C4651">
        <w:rPr>
          <w:rFonts w:asciiTheme="minorHAnsi" w:hAnsiTheme="minorHAnsi"/>
          <w:sz w:val="22"/>
          <w:szCs w:val="22"/>
        </w:rPr>
        <w:t xml:space="preserve"> is </w:t>
      </w:r>
      <w:r w:rsidR="00897926" w:rsidRPr="00326D8C">
        <w:rPr>
          <w:rFonts w:asciiTheme="minorHAnsi" w:hAnsiTheme="minorHAnsi"/>
          <w:sz w:val="22"/>
          <w:szCs w:val="22"/>
        </w:rPr>
        <w:t>not</w:t>
      </w:r>
      <w:r w:rsidR="00897926" w:rsidRPr="000C4651">
        <w:rPr>
          <w:rFonts w:asciiTheme="minorHAnsi" w:hAnsiTheme="minorHAnsi"/>
          <w:sz w:val="22"/>
          <w:szCs w:val="22"/>
        </w:rPr>
        <w:t xml:space="preserve"> acceptable.</w:t>
      </w:r>
    </w:p>
    <w:p w14:paraId="1254C6AD" w14:textId="77777777" w:rsidR="00422E2D" w:rsidRPr="000C7B15" w:rsidRDefault="00422E2D" w:rsidP="00B03257">
      <w:pPr>
        <w:ind w:left="994"/>
        <w:rPr>
          <w:rFonts w:asciiTheme="minorHAnsi" w:hAnsiTheme="minorHAnsi"/>
          <w:sz w:val="22"/>
          <w:szCs w:val="22"/>
        </w:rPr>
      </w:pPr>
    </w:p>
    <w:p w14:paraId="5BD1BD24" w14:textId="77777777" w:rsidR="00422E2D" w:rsidRPr="000C7B15" w:rsidRDefault="00422E2D" w:rsidP="0010646E">
      <w:pPr>
        <w:ind w:left="1224" w:hanging="360"/>
        <w:rPr>
          <w:rFonts w:asciiTheme="minorHAnsi" w:hAnsiTheme="minorHAnsi"/>
          <w:sz w:val="22"/>
          <w:szCs w:val="22"/>
        </w:rPr>
      </w:pPr>
    </w:p>
    <w:p w14:paraId="29864DA3" w14:textId="59537CFA" w:rsidR="00461ABA" w:rsidRPr="000C7B15" w:rsidRDefault="00422E2D" w:rsidP="00B03257">
      <w:pPr>
        <w:ind w:left="288"/>
        <w:rPr>
          <w:rFonts w:asciiTheme="minorHAnsi" w:hAnsiTheme="minorHAnsi"/>
          <w:sz w:val="22"/>
          <w:szCs w:val="22"/>
        </w:rPr>
      </w:pPr>
      <w:r w:rsidRPr="00DC0949">
        <w:rPr>
          <w:rFonts w:asciiTheme="minorHAnsi" w:hAnsiTheme="minorHAnsi"/>
          <w:b/>
          <w:sz w:val="22"/>
          <w:szCs w:val="22"/>
          <w:u w:val="single"/>
        </w:rPr>
        <w:t>N</w:t>
      </w:r>
      <w:r w:rsidR="00DC0949" w:rsidRPr="00DC0949">
        <w:rPr>
          <w:rFonts w:asciiTheme="minorHAnsi" w:hAnsiTheme="minorHAnsi"/>
          <w:b/>
          <w:sz w:val="22"/>
          <w:szCs w:val="22"/>
          <w:u w:val="single"/>
        </w:rPr>
        <w:t>ote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Scans and faxes of forms that contain original signatures are considered original signatures; </w:t>
      </w:r>
      <w:r w:rsidR="001D3F1E" w:rsidRPr="000C7B15">
        <w:rPr>
          <w:rFonts w:asciiTheme="minorHAnsi" w:hAnsiTheme="minorHAnsi"/>
          <w:sz w:val="22"/>
          <w:szCs w:val="22"/>
        </w:rPr>
        <w:t>however,</w:t>
      </w:r>
      <w:r w:rsidRPr="000C7B15">
        <w:rPr>
          <w:rFonts w:asciiTheme="minorHAnsi" w:hAnsiTheme="minorHAnsi"/>
          <w:sz w:val="22"/>
          <w:szCs w:val="22"/>
        </w:rPr>
        <w:t xml:space="preserve"> the originating department or individual should keep the original form on file.</w:t>
      </w:r>
    </w:p>
    <w:p w14:paraId="0237B3EA" w14:textId="4459186F" w:rsidR="00F87C23" w:rsidRPr="000C7B15" w:rsidRDefault="00F87C23" w:rsidP="00505DB6">
      <w:pPr>
        <w:rPr>
          <w:rFonts w:asciiTheme="minorHAnsi" w:hAnsiTheme="minorHAnsi"/>
          <w:sz w:val="22"/>
          <w:szCs w:val="22"/>
        </w:rPr>
      </w:pPr>
      <w:r w:rsidRPr="000C7B15">
        <w:rPr>
          <w:rFonts w:asciiTheme="minorHAnsi" w:hAnsiTheme="minorHAnsi"/>
          <w:sz w:val="22"/>
          <w:szCs w:val="22"/>
        </w:rPr>
        <w:br w:type="page"/>
      </w:r>
    </w:p>
    <w:p w14:paraId="2DFDDA78" w14:textId="70BFC5F7" w:rsidR="00186197" w:rsidRPr="000C7B15" w:rsidRDefault="00BA6E48" w:rsidP="00B6094B">
      <w:pPr>
        <w:pStyle w:val="Heading1"/>
      </w:pPr>
      <w:bookmarkStart w:id="70" w:name="_Toc422210437"/>
      <w:bookmarkStart w:id="71" w:name="_Toc422213093"/>
      <w:bookmarkStart w:id="72" w:name="_Toc422214692"/>
      <w:bookmarkStart w:id="73" w:name="_Toc137370195"/>
      <w:bookmarkStart w:id="74" w:name="Two"/>
      <w:r w:rsidRPr="000C7B15">
        <w:lastRenderedPageBreak/>
        <w:t>Chapter Two</w:t>
      </w:r>
      <w:bookmarkEnd w:id="70"/>
      <w:bookmarkEnd w:id="71"/>
      <w:bookmarkEnd w:id="72"/>
      <w:r w:rsidR="00DF2819">
        <w:t xml:space="preserve"> - </w:t>
      </w:r>
      <w:r w:rsidR="00DF2819" w:rsidRPr="000C7B15">
        <w:t>Classification of Graduate Students</w:t>
      </w:r>
      <w:bookmarkEnd w:id="73"/>
    </w:p>
    <w:p w14:paraId="2170DA57" w14:textId="7B12F231" w:rsidR="00186197" w:rsidRPr="000C7B15" w:rsidRDefault="00186197" w:rsidP="00B0632B">
      <w:pPr>
        <w:pStyle w:val="Heading2"/>
      </w:pPr>
      <w:bookmarkStart w:id="75" w:name="_Toc422210439"/>
      <w:bookmarkStart w:id="76" w:name="_Toc137370196"/>
      <w:bookmarkEnd w:id="74"/>
      <w:r w:rsidRPr="000C7B15">
        <w:t>A.</w:t>
      </w:r>
      <w:bookmarkStart w:id="77" w:name="AdvanceCandidate"/>
      <w:r w:rsidR="00505DB6" w:rsidRPr="000C7B15">
        <w:t xml:space="preserve"> </w:t>
      </w:r>
      <w:r w:rsidRPr="000C7B15">
        <w:t>Advanced Degree Candidates</w:t>
      </w:r>
      <w:bookmarkEnd w:id="75"/>
      <w:bookmarkEnd w:id="76"/>
      <w:bookmarkEnd w:id="77"/>
    </w:p>
    <w:p w14:paraId="3F48D908" w14:textId="633C39B0" w:rsidR="00252417" w:rsidRPr="000C7B15" w:rsidRDefault="00186197" w:rsidP="003568FA">
      <w:pPr>
        <w:pStyle w:val="Heading3"/>
        <w:numPr>
          <w:ilvl w:val="0"/>
          <w:numId w:val="91"/>
        </w:numPr>
      </w:pPr>
      <w:bookmarkStart w:id="78" w:name="_Toc422210440"/>
      <w:bookmarkStart w:id="79" w:name="_Toc137370197"/>
      <w:r w:rsidRPr="000C7B15">
        <w:t>Regular</w:t>
      </w:r>
      <w:r w:rsidR="00252417" w:rsidRPr="000C7B15">
        <w:t xml:space="preserve"> Degree-Seeking</w:t>
      </w:r>
      <w:bookmarkEnd w:id="78"/>
      <w:bookmarkEnd w:id="79"/>
    </w:p>
    <w:p w14:paraId="026E8E7C" w14:textId="42B38763"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This classification is for students admitted to the Graduate School with previous coursework averaging </w:t>
      </w:r>
      <w:r w:rsidR="001D3F1E" w:rsidRPr="000C7B15">
        <w:rPr>
          <w:rFonts w:asciiTheme="minorHAnsi" w:hAnsiTheme="minorHAnsi"/>
          <w:sz w:val="22"/>
          <w:szCs w:val="22"/>
        </w:rPr>
        <w:t xml:space="preserve">a </w:t>
      </w:r>
      <w:r w:rsidRPr="000C7B15">
        <w:rPr>
          <w:rFonts w:asciiTheme="minorHAnsi" w:hAnsiTheme="minorHAnsi"/>
          <w:sz w:val="22"/>
          <w:szCs w:val="22"/>
        </w:rPr>
        <w:t xml:space="preserve">3.0 </w:t>
      </w:r>
      <w:r w:rsidR="001D3F1E" w:rsidRPr="000C7B15">
        <w:rPr>
          <w:rFonts w:asciiTheme="minorHAnsi" w:hAnsiTheme="minorHAnsi"/>
          <w:sz w:val="22"/>
          <w:szCs w:val="22"/>
        </w:rPr>
        <w:t xml:space="preserve">GPA </w:t>
      </w:r>
      <w:r w:rsidRPr="000C7B15">
        <w:rPr>
          <w:rFonts w:asciiTheme="minorHAnsi" w:hAnsiTheme="minorHAnsi"/>
          <w:sz w:val="22"/>
          <w:szCs w:val="22"/>
        </w:rPr>
        <w:t xml:space="preserve">or higher. This cumulative grade point average is taken from the graded undergraduate work or the graded graduate study of </w:t>
      </w:r>
      <w:r w:rsidR="00AC68C0">
        <w:rPr>
          <w:rFonts w:asciiTheme="minorHAnsi" w:hAnsiTheme="minorHAnsi"/>
          <w:sz w:val="22"/>
          <w:szCs w:val="22"/>
        </w:rPr>
        <w:t>six or more</w:t>
      </w:r>
      <w:r w:rsidR="00AC68C0" w:rsidRPr="000C7B15">
        <w:rPr>
          <w:rFonts w:asciiTheme="minorHAnsi" w:hAnsiTheme="minorHAnsi"/>
          <w:sz w:val="22"/>
          <w:szCs w:val="22"/>
        </w:rPr>
        <w:t xml:space="preserve"> </w:t>
      </w:r>
      <w:r w:rsidRPr="000C7B15">
        <w:rPr>
          <w:rFonts w:asciiTheme="minorHAnsi" w:hAnsiTheme="minorHAnsi"/>
          <w:sz w:val="22"/>
          <w:szCs w:val="22"/>
        </w:rPr>
        <w:t>semester hours taken after the receipt of the bachelor’s degree. Inter</w:t>
      </w:r>
      <w:r w:rsidR="004E2AB6" w:rsidRPr="000C7B15">
        <w:rPr>
          <w:rFonts w:asciiTheme="minorHAnsi" w:hAnsiTheme="minorHAnsi"/>
          <w:sz w:val="22"/>
          <w:szCs w:val="22"/>
        </w:rPr>
        <w:t xml:space="preserve">national students in this classification </w:t>
      </w:r>
      <w:r w:rsidRPr="000C7B15">
        <w:rPr>
          <w:rFonts w:asciiTheme="minorHAnsi" w:hAnsiTheme="minorHAnsi"/>
          <w:sz w:val="22"/>
          <w:szCs w:val="22"/>
        </w:rPr>
        <w:t>must have a grade point average equivalent to a U.S. grade of “B” or better in the last two years of coursework.</w:t>
      </w:r>
    </w:p>
    <w:p w14:paraId="665CCCB0" w14:textId="77777777" w:rsidR="00186197" w:rsidRPr="000C7B15" w:rsidRDefault="00186197" w:rsidP="00B52F52">
      <w:pPr>
        <w:ind w:left="360"/>
        <w:rPr>
          <w:rFonts w:asciiTheme="minorHAnsi" w:hAnsiTheme="minorHAnsi"/>
          <w:sz w:val="22"/>
          <w:szCs w:val="22"/>
        </w:rPr>
      </w:pPr>
    </w:p>
    <w:p w14:paraId="7DB8A232" w14:textId="4B32B0FF" w:rsidR="00252417" w:rsidRPr="000C7B15" w:rsidRDefault="00186197" w:rsidP="003568FA">
      <w:pPr>
        <w:pStyle w:val="Heading3"/>
        <w:numPr>
          <w:ilvl w:val="0"/>
          <w:numId w:val="91"/>
        </w:numPr>
      </w:pPr>
      <w:bookmarkStart w:id="80" w:name="ProvisionalClass6"/>
      <w:bookmarkStart w:id="81" w:name="_Toc422210441"/>
      <w:bookmarkStart w:id="82" w:name="_Toc137370198"/>
      <w:r w:rsidRPr="000C7B15">
        <w:t>Provisional</w:t>
      </w:r>
      <w:r w:rsidR="00C11ECD" w:rsidRPr="000C7B15">
        <w:t xml:space="preserve"> Degree-Seekin</w:t>
      </w:r>
      <w:bookmarkEnd w:id="80"/>
      <w:r w:rsidR="00753F5E" w:rsidRPr="000C7B15">
        <w:t>g</w:t>
      </w:r>
      <w:bookmarkEnd w:id="81"/>
      <w:bookmarkEnd w:id="82"/>
    </w:p>
    <w:p w14:paraId="112576A2" w14:textId="7F014DC6"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This classification is for </w:t>
      </w:r>
      <w:r w:rsidR="009A114C" w:rsidRPr="000C7B15">
        <w:rPr>
          <w:rFonts w:asciiTheme="minorHAnsi" w:hAnsiTheme="minorHAnsi"/>
          <w:sz w:val="22"/>
          <w:szCs w:val="22"/>
        </w:rPr>
        <w:t xml:space="preserve">applicants </w:t>
      </w:r>
      <w:r w:rsidRPr="000C7B15">
        <w:rPr>
          <w:rFonts w:asciiTheme="minorHAnsi" w:hAnsiTheme="minorHAnsi"/>
          <w:sz w:val="22"/>
          <w:szCs w:val="22"/>
        </w:rPr>
        <w:t>whose previous work, as defined above, is below</w:t>
      </w:r>
      <w:r w:rsidR="001D3F1E" w:rsidRPr="000C7B15">
        <w:rPr>
          <w:rFonts w:asciiTheme="minorHAnsi" w:hAnsiTheme="minorHAnsi"/>
          <w:sz w:val="22"/>
          <w:szCs w:val="22"/>
        </w:rPr>
        <w:t xml:space="preserve"> a</w:t>
      </w:r>
      <w:r w:rsidRPr="000C7B15">
        <w:rPr>
          <w:rFonts w:asciiTheme="minorHAnsi" w:hAnsiTheme="minorHAnsi"/>
          <w:sz w:val="22"/>
          <w:szCs w:val="22"/>
        </w:rPr>
        <w:t xml:space="preserve"> 3.0</w:t>
      </w:r>
      <w:r w:rsidR="001D3F1E" w:rsidRPr="000C7B15">
        <w:rPr>
          <w:rFonts w:asciiTheme="minorHAnsi" w:hAnsiTheme="minorHAnsi"/>
          <w:sz w:val="22"/>
          <w:szCs w:val="22"/>
        </w:rPr>
        <w:t xml:space="preserve"> GPA</w:t>
      </w:r>
      <w:r w:rsidR="0012503A" w:rsidRPr="000C7B15">
        <w:rPr>
          <w:rFonts w:asciiTheme="minorHAnsi" w:hAnsiTheme="minorHAnsi"/>
          <w:sz w:val="22"/>
          <w:szCs w:val="22"/>
        </w:rPr>
        <w:t xml:space="preserve">, or who do not meet the </w:t>
      </w:r>
      <w:r w:rsidR="00B35E9D" w:rsidRPr="000C7B15">
        <w:rPr>
          <w:rFonts w:asciiTheme="minorHAnsi" w:hAnsiTheme="minorHAnsi"/>
          <w:sz w:val="22"/>
          <w:szCs w:val="22"/>
        </w:rPr>
        <w:t xml:space="preserve">other </w:t>
      </w:r>
      <w:r w:rsidR="0012503A" w:rsidRPr="000C7B15">
        <w:rPr>
          <w:rFonts w:asciiTheme="minorHAnsi" w:hAnsiTheme="minorHAnsi"/>
          <w:sz w:val="22"/>
          <w:szCs w:val="22"/>
        </w:rPr>
        <w:t>minim</w:t>
      </w:r>
      <w:r w:rsidR="001D3F1E" w:rsidRPr="000C7B15">
        <w:rPr>
          <w:rFonts w:asciiTheme="minorHAnsi" w:hAnsiTheme="minorHAnsi"/>
          <w:sz w:val="22"/>
          <w:szCs w:val="22"/>
        </w:rPr>
        <w:t>um</w:t>
      </w:r>
      <w:r w:rsidR="0012503A" w:rsidRPr="000C7B15">
        <w:rPr>
          <w:rFonts w:asciiTheme="minorHAnsi" w:hAnsiTheme="minorHAnsi"/>
          <w:sz w:val="22"/>
          <w:szCs w:val="22"/>
        </w:rPr>
        <w:t xml:space="preserve"> qualifications</w:t>
      </w:r>
      <w:r w:rsidR="008E5985">
        <w:rPr>
          <w:rFonts w:asciiTheme="minorHAnsi" w:hAnsiTheme="minorHAnsi"/>
          <w:sz w:val="22"/>
          <w:szCs w:val="22"/>
        </w:rPr>
        <w:t xml:space="preserve"> (e.g., language proficiency)</w:t>
      </w:r>
      <w:r w:rsidR="0012503A" w:rsidRPr="000C7B15">
        <w:rPr>
          <w:rFonts w:asciiTheme="minorHAnsi" w:hAnsiTheme="minorHAnsi"/>
          <w:sz w:val="22"/>
          <w:szCs w:val="22"/>
        </w:rPr>
        <w:t xml:space="preserve"> for admission</w:t>
      </w:r>
      <w:r w:rsidRPr="000C7B15">
        <w:rPr>
          <w:rFonts w:asciiTheme="minorHAnsi" w:hAnsiTheme="minorHAnsi"/>
          <w:sz w:val="22"/>
          <w:szCs w:val="22"/>
        </w:rPr>
        <w:t xml:space="preserve">. Provisional status may be granted </w:t>
      </w:r>
      <w:r w:rsidR="009A114C" w:rsidRPr="000C7B15">
        <w:rPr>
          <w:rFonts w:asciiTheme="minorHAnsi" w:hAnsiTheme="minorHAnsi"/>
          <w:sz w:val="22"/>
          <w:szCs w:val="22"/>
        </w:rPr>
        <w:t xml:space="preserve">during the admission process </w:t>
      </w:r>
      <w:r w:rsidRPr="000C7B15">
        <w:rPr>
          <w:rFonts w:asciiTheme="minorHAnsi" w:hAnsiTheme="minorHAnsi"/>
          <w:sz w:val="22"/>
          <w:szCs w:val="22"/>
        </w:rPr>
        <w:t>because of s</w:t>
      </w:r>
      <w:r w:rsidR="00AF0206" w:rsidRPr="000C7B15">
        <w:rPr>
          <w:rFonts w:asciiTheme="minorHAnsi" w:hAnsiTheme="minorHAnsi"/>
          <w:sz w:val="22"/>
          <w:szCs w:val="22"/>
        </w:rPr>
        <w:t xml:space="preserve">pecific </w:t>
      </w:r>
      <w:r w:rsidR="00B35E9D" w:rsidRPr="000C7B15">
        <w:rPr>
          <w:rFonts w:asciiTheme="minorHAnsi" w:hAnsiTheme="minorHAnsi"/>
          <w:sz w:val="22"/>
          <w:szCs w:val="22"/>
        </w:rPr>
        <w:t>program</w:t>
      </w:r>
      <w:r w:rsidRPr="000C7B15">
        <w:rPr>
          <w:rFonts w:asciiTheme="minorHAnsi" w:hAnsiTheme="minorHAnsi"/>
          <w:sz w:val="22"/>
          <w:szCs w:val="22"/>
        </w:rPr>
        <w:t xml:space="preserve"> recommendations or other indications of outstanding potential.</w:t>
      </w:r>
      <w:r w:rsidR="00C84CA1" w:rsidRPr="000C7B15">
        <w:rPr>
          <w:rFonts w:asciiTheme="minorHAnsi" w:hAnsiTheme="minorHAnsi"/>
          <w:sz w:val="22"/>
          <w:szCs w:val="22"/>
        </w:rPr>
        <w:t xml:space="preserve"> </w:t>
      </w:r>
    </w:p>
    <w:p w14:paraId="6544E54A" w14:textId="77777777" w:rsidR="00186197" w:rsidRPr="000C7B15" w:rsidRDefault="00186197" w:rsidP="00B52F52">
      <w:pPr>
        <w:ind w:left="360"/>
        <w:rPr>
          <w:rFonts w:asciiTheme="minorHAnsi" w:hAnsiTheme="minorHAnsi"/>
          <w:sz w:val="22"/>
          <w:szCs w:val="22"/>
        </w:rPr>
      </w:pPr>
    </w:p>
    <w:p w14:paraId="1F1D29D1" w14:textId="25280F1C" w:rsidR="00186197" w:rsidRPr="000C7B15" w:rsidRDefault="0005436C" w:rsidP="00B03257">
      <w:pPr>
        <w:ind w:left="288"/>
        <w:rPr>
          <w:rFonts w:asciiTheme="minorHAnsi" w:hAnsiTheme="minorHAnsi"/>
          <w:sz w:val="22"/>
          <w:szCs w:val="22"/>
        </w:rPr>
      </w:pPr>
      <w:r w:rsidRPr="000C7B15">
        <w:rPr>
          <w:rFonts w:asciiTheme="minorHAnsi" w:hAnsiTheme="minorHAnsi"/>
          <w:sz w:val="22"/>
          <w:szCs w:val="22"/>
        </w:rPr>
        <w:t>For applicants who are considered under provisional admission,</w:t>
      </w:r>
      <w:r w:rsidR="00186197" w:rsidRPr="000C7B15">
        <w:rPr>
          <w:rFonts w:asciiTheme="minorHAnsi" w:hAnsiTheme="minorHAnsi"/>
          <w:sz w:val="22"/>
          <w:szCs w:val="22"/>
        </w:rPr>
        <w:t xml:space="preserve"> the following alternative standards may apply:</w:t>
      </w:r>
    </w:p>
    <w:p w14:paraId="11554853" w14:textId="13EB48ED" w:rsidR="00186197" w:rsidRPr="00A24C65" w:rsidRDefault="00186197" w:rsidP="00F33289">
      <w:pPr>
        <w:pStyle w:val="ListParagraph"/>
        <w:numPr>
          <w:ilvl w:val="0"/>
          <w:numId w:val="64"/>
        </w:numPr>
        <w:ind w:left="936"/>
        <w:rPr>
          <w:rFonts w:asciiTheme="minorHAnsi" w:hAnsiTheme="minorHAnsi"/>
          <w:b/>
          <w:sz w:val="22"/>
          <w:szCs w:val="22"/>
        </w:rPr>
      </w:pPr>
      <w:r w:rsidRPr="000C7B15">
        <w:rPr>
          <w:rFonts w:asciiTheme="minorHAnsi" w:hAnsiTheme="minorHAnsi"/>
          <w:sz w:val="22"/>
          <w:szCs w:val="22"/>
        </w:rPr>
        <w:t>Preparation for graduate study in a discipline</w:t>
      </w:r>
      <w:r w:rsidR="00A20403">
        <w:rPr>
          <w:rFonts w:asciiTheme="minorHAnsi" w:hAnsiTheme="minorHAnsi"/>
          <w:sz w:val="22"/>
          <w:szCs w:val="22"/>
        </w:rPr>
        <w:t>, which</w:t>
      </w:r>
      <w:r w:rsidRPr="000C7B15">
        <w:rPr>
          <w:rFonts w:asciiTheme="minorHAnsi" w:hAnsiTheme="minorHAnsi"/>
          <w:sz w:val="22"/>
          <w:szCs w:val="22"/>
        </w:rPr>
        <w:t xml:space="preserve"> may include: </w:t>
      </w:r>
    </w:p>
    <w:p w14:paraId="597E65B6" w14:textId="589244C0" w:rsidR="00DB50C2" w:rsidRPr="000C7B15" w:rsidRDefault="00A20403" w:rsidP="00F33289">
      <w:pPr>
        <w:pStyle w:val="ListParagraph"/>
        <w:numPr>
          <w:ilvl w:val="1"/>
          <w:numId w:val="65"/>
        </w:numPr>
        <w:ind w:left="1282" w:hanging="274"/>
        <w:rPr>
          <w:rFonts w:asciiTheme="minorHAnsi" w:hAnsiTheme="minorHAnsi"/>
          <w:sz w:val="22"/>
          <w:szCs w:val="22"/>
        </w:rPr>
      </w:pPr>
      <w:r>
        <w:rPr>
          <w:rFonts w:asciiTheme="minorHAnsi" w:hAnsiTheme="minorHAnsi"/>
          <w:sz w:val="22"/>
          <w:szCs w:val="22"/>
        </w:rPr>
        <w:t>r</w:t>
      </w:r>
      <w:r w:rsidR="00DB50C2" w:rsidRPr="000C7B15">
        <w:rPr>
          <w:rFonts w:asciiTheme="minorHAnsi" w:hAnsiTheme="minorHAnsi"/>
          <w:sz w:val="22"/>
          <w:szCs w:val="22"/>
        </w:rPr>
        <w:t xml:space="preserve">elevant undergraduate coursework and demonstrated capability in core or required coursework; </w:t>
      </w:r>
    </w:p>
    <w:p w14:paraId="6110C9FC" w14:textId="120ABB96" w:rsidR="00DB50C2" w:rsidRPr="000C7B15" w:rsidRDefault="00A20403" w:rsidP="00F33289">
      <w:pPr>
        <w:pStyle w:val="ListParagraph"/>
        <w:numPr>
          <w:ilvl w:val="1"/>
          <w:numId w:val="65"/>
        </w:numPr>
        <w:ind w:left="1282" w:hanging="274"/>
        <w:rPr>
          <w:rFonts w:asciiTheme="minorHAnsi" w:hAnsiTheme="minorHAnsi"/>
          <w:sz w:val="22"/>
          <w:szCs w:val="22"/>
        </w:rPr>
      </w:pPr>
      <w:r>
        <w:rPr>
          <w:rFonts w:asciiTheme="minorHAnsi" w:hAnsiTheme="minorHAnsi"/>
          <w:sz w:val="22"/>
          <w:szCs w:val="22"/>
        </w:rPr>
        <w:t>i</w:t>
      </w:r>
      <w:r w:rsidR="00DB50C2" w:rsidRPr="000C7B15">
        <w:rPr>
          <w:rFonts w:asciiTheme="minorHAnsi" w:hAnsiTheme="minorHAnsi"/>
          <w:sz w:val="22"/>
          <w:szCs w:val="22"/>
        </w:rPr>
        <w:t xml:space="preserve">n depth knowledge of subject matter; </w:t>
      </w:r>
    </w:p>
    <w:p w14:paraId="5C21C4B4" w14:textId="25A0A6B8" w:rsidR="00DB50C2" w:rsidRPr="000C7B15" w:rsidRDefault="00A20403" w:rsidP="00F33289">
      <w:pPr>
        <w:pStyle w:val="ListParagraph"/>
        <w:numPr>
          <w:ilvl w:val="1"/>
          <w:numId w:val="65"/>
        </w:numPr>
        <w:ind w:left="1282" w:hanging="274"/>
        <w:rPr>
          <w:rFonts w:asciiTheme="minorHAnsi" w:hAnsiTheme="minorHAnsi"/>
          <w:sz w:val="22"/>
          <w:szCs w:val="22"/>
        </w:rPr>
      </w:pPr>
      <w:r>
        <w:rPr>
          <w:rFonts w:asciiTheme="minorHAnsi" w:hAnsiTheme="minorHAnsi"/>
          <w:sz w:val="22"/>
          <w:szCs w:val="22"/>
        </w:rPr>
        <w:t>e</w:t>
      </w:r>
      <w:r w:rsidR="00DB50C2" w:rsidRPr="000C7B15">
        <w:rPr>
          <w:rFonts w:asciiTheme="minorHAnsi" w:hAnsiTheme="minorHAnsi"/>
          <w:sz w:val="22"/>
          <w:szCs w:val="22"/>
        </w:rPr>
        <w:t>xceptional artistic talent indicated by portfolio, recital</w:t>
      </w:r>
      <w:r w:rsidR="008E5985">
        <w:rPr>
          <w:rFonts w:asciiTheme="minorHAnsi" w:hAnsiTheme="minorHAnsi"/>
          <w:sz w:val="22"/>
          <w:szCs w:val="22"/>
        </w:rPr>
        <w:t>,</w:t>
      </w:r>
      <w:r w:rsidR="00DB50C2" w:rsidRPr="000C7B15">
        <w:rPr>
          <w:rFonts w:asciiTheme="minorHAnsi" w:hAnsiTheme="minorHAnsi"/>
          <w:sz w:val="22"/>
          <w:szCs w:val="22"/>
        </w:rPr>
        <w:t xml:space="preserve"> or audition; </w:t>
      </w:r>
    </w:p>
    <w:p w14:paraId="16840669" w14:textId="5D508E53" w:rsidR="00DB50C2" w:rsidRPr="000C7B15" w:rsidRDefault="00A20403" w:rsidP="00F33289">
      <w:pPr>
        <w:pStyle w:val="ListParagraph"/>
        <w:numPr>
          <w:ilvl w:val="1"/>
          <w:numId w:val="65"/>
        </w:numPr>
        <w:ind w:left="1282" w:hanging="274"/>
        <w:rPr>
          <w:rFonts w:asciiTheme="minorHAnsi" w:hAnsiTheme="minorHAnsi"/>
          <w:sz w:val="22"/>
          <w:szCs w:val="22"/>
        </w:rPr>
      </w:pPr>
      <w:r>
        <w:rPr>
          <w:rFonts w:asciiTheme="minorHAnsi" w:hAnsiTheme="minorHAnsi"/>
          <w:sz w:val="22"/>
          <w:szCs w:val="22"/>
        </w:rPr>
        <w:t>s</w:t>
      </w:r>
      <w:r w:rsidR="00DB50C2" w:rsidRPr="000C7B15">
        <w:rPr>
          <w:rFonts w:asciiTheme="minorHAnsi" w:hAnsiTheme="minorHAnsi"/>
          <w:sz w:val="22"/>
          <w:szCs w:val="22"/>
        </w:rPr>
        <w:t xml:space="preserve">uccessful work experience and demonstrated professional development over a period of years; </w:t>
      </w:r>
      <w:r>
        <w:rPr>
          <w:rFonts w:asciiTheme="minorHAnsi" w:hAnsiTheme="minorHAnsi"/>
          <w:sz w:val="22"/>
          <w:szCs w:val="22"/>
        </w:rPr>
        <w:t>or</w:t>
      </w:r>
    </w:p>
    <w:p w14:paraId="61F69587" w14:textId="3D031383" w:rsidR="00DB50C2" w:rsidRPr="000C7B15" w:rsidRDefault="00A20403" w:rsidP="00F33289">
      <w:pPr>
        <w:pStyle w:val="ListParagraph"/>
        <w:numPr>
          <w:ilvl w:val="1"/>
          <w:numId w:val="65"/>
        </w:numPr>
        <w:ind w:left="1282" w:hanging="274"/>
        <w:rPr>
          <w:rFonts w:asciiTheme="minorHAnsi" w:hAnsiTheme="minorHAnsi"/>
          <w:sz w:val="22"/>
          <w:szCs w:val="22"/>
        </w:rPr>
      </w:pPr>
      <w:r>
        <w:rPr>
          <w:rFonts w:asciiTheme="minorHAnsi" w:hAnsiTheme="minorHAnsi"/>
          <w:sz w:val="22"/>
          <w:szCs w:val="22"/>
        </w:rPr>
        <w:t>d</w:t>
      </w:r>
      <w:r w:rsidR="00DB50C2" w:rsidRPr="000C7B15">
        <w:rPr>
          <w:rFonts w:asciiTheme="minorHAnsi" w:hAnsiTheme="minorHAnsi"/>
          <w:sz w:val="22"/>
          <w:szCs w:val="22"/>
        </w:rPr>
        <w:t>ocumentation of exceptional labo</w:t>
      </w:r>
      <w:r>
        <w:rPr>
          <w:rFonts w:asciiTheme="minorHAnsi" w:hAnsiTheme="minorHAnsi"/>
          <w:sz w:val="22"/>
          <w:szCs w:val="22"/>
        </w:rPr>
        <w:t>ratory or methodological skills</w:t>
      </w:r>
      <w:r w:rsidR="00A24C65">
        <w:rPr>
          <w:rFonts w:asciiTheme="minorHAnsi" w:hAnsiTheme="minorHAnsi"/>
          <w:sz w:val="22"/>
          <w:szCs w:val="22"/>
        </w:rPr>
        <w:t>.</w:t>
      </w:r>
    </w:p>
    <w:p w14:paraId="57E2B797" w14:textId="78937D63" w:rsidR="00186197" w:rsidRPr="00A24C65" w:rsidRDefault="00186197" w:rsidP="00F33289">
      <w:pPr>
        <w:pStyle w:val="ListParagraph"/>
        <w:numPr>
          <w:ilvl w:val="0"/>
          <w:numId w:val="64"/>
        </w:numPr>
        <w:ind w:left="936"/>
        <w:rPr>
          <w:rFonts w:asciiTheme="minorHAnsi" w:hAnsiTheme="minorHAnsi"/>
          <w:b/>
          <w:sz w:val="22"/>
          <w:szCs w:val="22"/>
        </w:rPr>
      </w:pPr>
      <w:r w:rsidRPr="000C7B15">
        <w:rPr>
          <w:rFonts w:asciiTheme="minorHAnsi" w:hAnsiTheme="minorHAnsi"/>
          <w:sz w:val="22"/>
          <w:szCs w:val="22"/>
        </w:rPr>
        <w:t>A written statement of career objectives and reason</w:t>
      </w:r>
      <w:r w:rsidR="00A20403">
        <w:rPr>
          <w:rFonts w:asciiTheme="minorHAnsi" w:hAnsiTheme="minorHAnsi"/>
          <w:sz w:val="22"/>
          <w:szCs w:val="22"/>
        </w:rPr>
        <w:t>s for pursuing graduate studies</w:t>
      </w:r>
    </w:p>
    <w:p w14:paraId="2FA9F1A6" w14:textId="619C0300" w:rsidR="00186197" w:rsidRPr="00A24C65" w:rsidRDefault="00186197" w:rsidP="00F33289">
      <w:pPr>
        <w:pStyle w:val="ListParagraph"/>
        <w:numPr>
          <w:ilvl w:val="0"/>
          <w:numId w:val="64"/>
        </w:numPr>
        <w:ind w:left="936"/>
        <w:rPr>
          <w:rFonts w:asciiTheme="minorHAnsi" w:hAnsiTheme="minorHAnsi"/>
          <w:b/>
          <w:sz w:val="22"/>
          <w:szCs w:val="22"/>
        </w:rPr>
      </w:pPr>
      <w:r w:rsidRPr="000C7B15">
        <w:rPr>
          <w:rFonts w:asciiTheme="minorHAnsi" w:hAnsiTheme="minorHAnsi"/>
          <w:sz w:val="22"/>
          <w:szCs w:val="22"/>
        </w:rPr>
        <w:t>Letters of recommendation from persons qualified to evaluate the applicant’</w:t>
      </w:r>
      <w:r w:rsidR="00A20403">
        <w:rPr>
          <w:rFonts w:asciiTheme="minorHAnsi" w:hAnsiTheme="minorHAnsi"/>
          <w:sz w:val="22"/>
          <w:szCs w:val="22"/>
        </w:rPr>
        <w:t>s academic record and potential</w:t>
      </w:r>
    </w:p>
    <w:p w14:paraId="25A84652" w14:textId="67046282" w:rsidR="00186197" w:rsidRPr="00A24C65" w:rsidRDefault="00186197" w:rsidP="00F33289">
      <w:pPr>
        <w:pStyle w:val="ListParagraph"/>
        <w:numPr>
          <w:ilvl w:val="0"/>
          <w:numId w:val="64"/>
        </w:numPr>
        <w:ind w:left="936"/>
        <w:rPr>
          <w:rFonts w:asciiTheme="minorHAnsi" w:hAnsiTheme="minorHAnsi"/>
          <w:b/>
          <w:sz w:val="22"/>
          <w:szCs w:val="22"/>
        </w:rPr>
      </w:pPr>
      <w:r w:rsidRPr="000C7B15">
        <w:rPr>
          <w:rFonts w:asciiTheme="minorHAnsi" w:hAnsiTheme="minorHAnsi"/>
          <w:sz w:val="22"/>
          <w:szCs w:val="22"/>
        </w:rPr>
        <w:t>Evaluation of the quality of the undergraduate institution the applicant attended</w:t>
      </w:r>
      <w:r w:rsidR="00E22CEA">
        <w:rPr>
          <w:rFonts w:asciiTheme="minorHAnsi" w:hAnsiTheme="minorHAnsi"/>
          <w:sz w:val="22"/>
          <w:szCs w:val="22"/>
        </w:rPr>
        <w:t xml:space="preserve"> as well as</w:t>
      </w:r>
      <w:r w:rsidRPr="000C7B15">
        <w:rPr>
          <w:rFonts w:asciiTheme="minorHAnsi" w:hAnsiTheme="minorHAnsi"/>
          <w:sz w:val="22"/>
          <w:szCs w:val="22"/>
        </w:rPr>
        <w:t xml:space="preserve"> </w:t>
      </w:r>
      <w:r w:rsidR="000169C8">
        <w:rPr>
          <w:rFonts w:asciiTheme="minorHAnsi" w:hAnsiTheme="minorHAnsi"/>
          <w:sz w:val="22"/>
          <w:szCs w:val="22"/>
        </w:rPr>
        <w:t>the</w:t>
      </w:r>
      <w:r w:rsidRPr="000C7B15">
        <w:rPr>
          <w:rFonts w:asciiTheme="minorHAnsi" w:hAnsiTheme="minorHAnsi"/>
          <w:sz w:val="22"/>
          <w:szCs w:val="22"/>
        </w:rPr>
        <w:t xml:space="preserve"> progr</w:t>
      </w:r>
      <w:r w:rsidR="00A20403">
        <w:rPr>
          <w:rFonts w:asciiTheme="minorHAnsi" w:hAnsiTheme="minorHAnsi"/>
          <w:sz w:val="22"/>
          <w:szCs w:val="22"/>
        </w:rPr>
        <w:t>am of study as an undergraduate</w:t>
      </w:r>
    </w:p>
    <w:p w14:paraId="439E8989" w14:textId="4FC26F5D" w:rsidR="00186197" w:rsidRPr="00A24C65" w:rsidRDefault="00186197" w:rsidP="00F33289">
      <w:pPr>
        <w:pStyle w:val="ListParagraph"/>
        <w:numPr>
          <w:ilvl w:val="0"/>
          <w:numId w:val="64"/>
        </w:numPr>
        <w:ind w:left="936"/>
        <w:rPr>
          <w:rFonts w:asciiTheme="minorHAnsi" w:hAnsiTheme="minorHAnsi"/>
          <w:b/>
          <w:sz w:val="22"/>
          <w:szCs w:val="22"/>
        </w:rPr>
      </w:pPr>
      <w:r w:rsidRPr="000C7B15">
        <w:rPr>
          <w:rFonts w:asciiTheme="minorHAnsi" w:hAnsiTheme="minorHAnsi"/>
          <w:sz w:val="22"/>
          <w:szCs w:val="22"/>
        </w:rPr>
        <w:t>Persona</w:t>
      </w:r>
      <w:r w:rsidR="00A20403">
        <w:rPr>
          <w:rFonts w:asciiTheme="minorHAnsi" w:hAnsiTheme="minorHAnsi"/>
          <w:sz w:val="22"/>
          <w:szCs w:val="22"/>
        </w:rPr>
        <w:t>l interviews with the applicant</w:t>
      </w:r>
    </w:p>
    <w:p w14:paraId="254CA2AB" w14:textId="77777777" w:rsidR="0005436C" w:rsidRPr="000C7B15" w:rsidRDefault="0005436C" w:rsidP="003A5909">
      <w:pPr>
        <w:ind w:left="720"/>
        <w:rPr>
          <w:rFonts w:asciiTheme="minorHAnsi" w:hAnsiTheme="minorHAnsi"/>
          <w:sz w:val="22"/>
          <w:szCs w:val="22"/>
        </w:rPr>
      </w:pPr>
    </w:p>
    <w:p w14:paraId="55A22DA2" w14:textId="07E98ECB" w:rsidR="003A5909" w:rsidRDefault="0005436C" w:rsidP="00B03257">
      <w:pPr>
        <w:ind w:left="288"/>
        <w:rPr>
          <w:rFonts w:asciiTheme="minorHAnsi" w:hAnsiTheme="minorHAnsi"/>
          <w:sz w:val="22"/>
          <w:szCs w:val="22"/>
        </w:rPr>
      </w:pPr>
      <w:r w:rsidRPr="000C7B15">
        <w:rPr>
          <w:rFonts w:asciiTheme="minorHAnsi" w:hAnsiTheme="minorHAnsi"/>
          <w:sz w:val="22"/>
          <w:szCs w:val="22"/>
        </w:rPr>
        <w:t>An individual admitted to the Graduate School as a provisional degree-seeking student must maintain a 3.0 GPA or higher</w:t>
      </w:r>
      <w:r w:rsidR="009F5C37">
        <w:rPr>
          <w:rFonts w:asciiTheme="minorHAnsi" w:hAnsiTheme="minorHAnsi"/>
          <w:sz w:val="22"/>
          <w:szCs w:val="22"/>
        </w:rPr>
        <w:t xml:space="preserve"> </w:t>
      </w:r>
      <w:r w:rsidR="003103B5">
        <w:rPr>
          <w:rFonts w:asciiTheme="minorHAnsi" w:hAnsiTheme="minorHAnsi"/>
          <w:sz w:val="22"/>
          <w:szCs w:val="22"/>
        </w:rPr>
        <w:t>throughout</w:t>
      </w:r>
      <w:r w:rsidR="009F5C37">
        <w:rPr>
          <w:rFonts w:asciiTheme="minorHAnsi" w:hAnsiTheme="minorHAnsi"/>
          <w:sz w:val="22"/>
          <w:szCs w:val="22"/>
        </w:rPr>
        <w:t xml:space="preserve"> their graduate coursework</w:t>
      </w:r>
      <w:r w:rsidRPr="000C7B15">
        <w:rPr>
          <w:rFonts w:asciiTheme="minorHAnsi" w:hAnsiTheme="minorHAnsi"/>
          <w:sz w:val="22"/>
          <w:szCs w:val="22"/>
        </w:rPr>
        <w:t xml:space="preserve">; auto-reinstatement for first semester students </w:t>
      </w:r>
      <w:r w:rsidR="009F5C37">
        <w:rPr>
          <w:rFonts w:asciiTheme="minorHAnsi" w:hAnsiTheme="minorHAnsi"/>
          <w:sz w:val="22"/>
          <w:szCs w:val="22"/>
        </w:rPr>
        <w:t>with a</w:t>
      </w:r>
      <w:r w:rsidR="009F5C37" w:rsidRPr="000C7B15">
        <w:rPr>
          <w:rFonts w:asciiTheme="minorHAnsi" w:hAnsiTheme="minorHAnsi"/>
          <w:sz w:val="22"/>
          <w:szCs w:val="22"/>
        </w:rPr>
        <w:t xml:space="preserve"> </w:t>
      </w:r>
      <w:r w:rsidRPr="000C7B15">
        <w:rPr>
          <w:rFonts w:asciiTheme="minorHAnsi" w:hAnsiTheme="minorHAnsi"/>
          <w:sz w:val="22"/>
          <w:szCs w:val="22"/>
        </w:rPr>
        <w:t>GPA fall</w:t>
      </w:r>
      <w:r w:rsidR="009F5C37">
        <w:rPr>
          <w:rFonts w:asciiTheme="minorHAnsi" w:hAnsiTheme="minorHAnsi"/>
          <w:sz w:val="22"/>
          <w:szCs w:val="22"/>
        </w:rPr>
        <w:t>ing</w:t>
      </w:r>
      <w:r w:rsidRPr="000C7B15">
        <w:rPr>
          <w:rFonts w:asciiTheme="minorHAnsi" w:hAnsiTheme="minorHAnsi"/>
          <w:sz w:val="22"/>
          <w:szCs w:val="22"/>
        </w:rPr>
        <w:t xml:space="preserve"> between 2.75 and 2.99 does not apply to provisionally admitted students. If a provisionally admitted stud</w:t>
      </w:r>
      <w:r w:rsidR="000169C8">
        <w:rPr>
          <w:rFonts w:asciiTheme="minorHAnsi" w:hAnsiTheme="minorHAnsi"/>
          <w:sz w:val="22"/>
          <w:szCs w:val="22"/>
        </w:rPr>
        <w:t>ent falls below a 3.0 GPA in the</w:t>
      </w:r>
      <w:r w:rsidRPr="000C7B15">
        <w:rPr>
          <w:rFonts w:asciiTheme="minorHAnsi" w:hAnsiTheme="minorHAnsi"/>
          <w:sz w:val="22"/>
          <w:szCs w:val="22"/>
        </w:rPr>
        <w:t xml:space="preserve"> first semester of study, the program may choose not to reinstate the student.</w:t>
      </w:r>
    </w:p>
    <w:p w14:paraId="3D29FC31" w14:textId="77777777" w:rsidR="003B1506" w:rsidRPr="000C7B15" w:rsidRDefault="003B1506" w:rsidP="003A5909">
      <w:pPr>
        <w:ind w:left="720"/>
        <w:rPr>
          <w:rFonts w:asciiTheme="minorHAnsi" w:hAnsiTheme="minorHAnsi"/>
          <w:sz w:val="22"/>
          <w:szCs w:val="22"/>
        </w:rPr>
      </w:pPr>
    </w:p>
    <w:p w14:paraId="398D05D9" w14:textId="67663F82" w:rsidR="00186197" w:rsidRPr="000C7B15" w:rsidRDefault="00186197" w:rsidP="00B0632B">
      <w:pPr>
        <w:pStyle w:val="Heading2"/>
      </w:pPr>
      <w:bookmarkStart w:id="83" w:name="_Toc422210442"/>
      <w:bookmarkStart w:id="84" w:name="_Toc137370199"/>
      <w:r w:rsidRPr="000C7B15">
        <w:t xml:space="preserve">B. </w:t>
      </w:r>
      <w:bookmarkStart w:id="85" w:name="NonDegreeStudents"/>
      <w:r w:rsidRPr="000C7B15">
        <w:t>Non-degree Seeking Graduate Students</w:t>
      </w:r>
      <w:bookmarkEnd w:id="83"/>
      <w:bookmarkEnd w:id="84"/>
      <w:r w:rsidRPr="000C7B15">
        <w:t xml:space="preserve"> </w:t>
      </w:r>
      <w:bookmarkEnd w:id="85"/>
    </w:p>
    <w:p w14:paraId="10140597" w14:textId="7D8D58F1" w:rsidR="00252417" w:rsidRPr="000C7B15" w:rsidRDefault="00186197" w:rsidP="003568FA">
      <w:pPr>
        <w:pStyle w:val="Heading3"/>
        <w:numPr>
          <w:ilvl w:val="0"/>
          <w:numId w:val="92"/>
        </w:numPr>
      </w:pPr>
      <w:bookmarkStart w:id="86" w:name="NADC"/>
      <w:bookmarkStart w:id="87" w:name="_Toc422210443"/>
      <w:bookmarkStart w:id="88" w:name="_Toc137370200"/>
      <w:r w:rsidRPr="000C7B15">
        <w:t>Not Advanced Degree Candidate (NADC)</w:t>
      </w:r>
      <w:bookmarkEnd w:id="86"/>
      <w:bookmarkEnd w:id="87"/>
      <w:bookmarkEnd w:id="88"/>
    </w:p>
    <w:p w14:paraId="3B64C929" w14:textId="27282209" w:rsidR="003D7BCD" w:rsidRPr="000C7B15" w:rsidRDefault="00186197" w:rsidP="00B03257">
      <w:pPr>
        <w:ind w:left="288"/>
        <w:rPr>
          <w:rFonts w:asciiTheme="minorHAnsi" w:hAnsiTheme="minorHAnsi"/>
          <w:sz w:val="22"/>
          <w:szCs w:val="22"/>
        </w:rPr>
      </w:pPr>
      <w:r w:rsidRPr="000C7B15">
        <w:rPr>
          <w:rFonts w:asciiTheme="minorHAnsi" w:hAnsiTheme="minorHAnsi"/>
          <w:sz w:val="22"/>
          <w:szCs w:val="22"/>
        </w:rPr>
        <w:t>This classification is for those students with a baccalaureate degree who</w:t>
      </w:r>
      <w:r w:rsidR="0030371F" w:rsidRPr="000C7B15">
        <w:rPr>
          <w:rFonts w:asciiTheme="minorHAnsi" w:hAnsiTheme="minorHAnsi"/>
          <w:sz w:val="22"/>
          <w:szCs w:val="22"/>
        </w:rPr>
        <w:t xml:space="preserve"> apply to a graduate program but are not recommended </w:t>
      </w:r>
      <w:r w:rsidR="003D7BCD" w:rsidRPr="000C7B15">
        <w:rPr>
          <w:rFonts w:asciiTheme="minorHAnsi" w:hAnsiTheme="minorHAnsi"/>
          <w:sz w:val="22"/>
          <w:szCs w:val="22"/>
        </w:rPr>
        <w:t xml:space="preserve">by the graduate program </w:t>
      </w:r>
      <w:r w:rsidR="0030371F" w:rsidRPr="000C7B15">
        <w:rPr>
          <w:rFonts w:asciiTheme="minorHAnsi" w:hAnsiTheme="minorHAnsi"/>
          <w:sz w:val="22"/>
          <w:szCs w:val="22"/>
        </w:rPr>
        <w:t>for admission at the time of application.</w:t>
      </w:r>
      <w:r w:rsidR="00C84CA1" w:rsidRPr="000C7B15">
        <w:rPr>
          <w:rFonts w:asciiTheme="minorHAnsi" w:hAnsiTheme="minorHAnsi"/>
          <w:sz w:val="22"/>
          <w:szCs w:val="22"/>
        </w:rPr>
        <w:t xml:space="preserve"> </w:t>
      </w:r>
      <w:r w:rsidR="0030371F" w:rsidRPr="000C7B15">
        <w:rPr>
          <w:rFonts w:asciiTheme="minorHAnsi" w:hAnsiTheme="minorHAnsi"/>
          <w:sz w:val="22"/>
          <w:szCs w:val="22"/>
        </w:rPr>
        <w:t xml:space="preserve">Generally, applicants </w:t>
      </w:r>
      <w:r w:rsidR="003D7BCD" w:rsidRPr="000C7B15">
        <w:rPr>
          <w:rFonts w:asciiTheme="minorHAnsi" w:hAnsiTheme="minorHAnsi"/>
          <w:sz w:val="22"/>
          <w:szCs w:val="22"/>
        </w:rPr>
        <w:t xml:space="preserve">are </w:t>
      </w:r>
      <w:r w:rsidR="0030371F" w:rsidRPr="000C7B15">
        <w:rPr>
          <w:rFonts w:asciiTheme="minorHAnsi" w:hAnsiTheme="minorHAnsi"/>
          <w:sz w:val="22"/>
          <w:szCs w:val="22"/>
        </w:rPr>
        <w:t xml:space="preserve">recommended to the NADC classification by the </w:t>
      </w:r>
      <w:r w:rsidR="003D7BCD" w:rsidRPr="000C7B15">
        <w:rPr>
          <w:rFonts w:asciiTheme="minorHAnsi" w:hAnsiTheme="minorHAnsi"/>
          <w:sz w:val="22"/>
          <w:szCs w:val="22"/>
        </w:rPr>
        <w:t>graduate</w:t>
      </w:r>
      <w:r w:rsidR="00F67852" w:rsidRPr="000C7B15">
        <w:rPr>
          <w:rFonts w:asciiTheme="minorHAnsi" w:hAnsiTheme="minorHAnsi"/>
          <w:sz w:val="22"/>
          <w:szCs w:val="22"/>
        </w:rPr>
        <w:t xml:space="preserve"> program</w:t>
      </w:r>
      <w:r w:rsidR="003D7BCD" w:rsidRPr="000C7B15">
        <w:rPr>
          <w:rFonts w:asciiTheme="minorHAnsi" w:hAnsiTheme="minorHAnsi"/>
          <w:sz w:val="22"/>
          <w:szCs w:val="22"/>
        </w:rPr>
        <w:t xml:space="preserve"> </w:t>
      </w:r>
      <w:r w:rsidR="00F67852" w:rsidRPr="000C7B15">
        <w:rPr>
          <w:rFonts w:asciiTheme="minorHAnsi" w:hAnsiTheme="minorHAnsi"/>
          <w:sz w:val="22"/>
          <w:szCs w:val="22"/>
        </w:rPr>
        <w:t>because the program</w:t>
      </w:r>
      <w:r w:rsidR="003D7BCD" w:rsidRPr="000C7B15">
        <w:rPr>
          <w:rFonts w:asciiTheme="minorHAnsi" w:hAnsiTheme="minorHAnsi"/>
          <w:sz w:val="22"/>
          <w:szCs w:val="22"/>
        </w:rPr>
        <w:t xml:space="preserve"> has determined that </w:t>
      </w:r>
      <w:r w:rsidR="00F67852" w:rsidRPr="000C7B15">
        <w:rPr>
          <w:rFonts w:asciiTheme="minorHAnsi" w:hAnsiTheme="minorHAnsi"/>
          <w:sz w:val="22"/>
          <w:szCs w:val="22"/>
        </w:rPr>
        <w:t xml:space="preserve">the applicant is not academically </w:t>
      </w:r>
      <w:r w:rsidR="00772B74" w:rsidRPr="000C7B15">
        <w:rPr>
          <w:rFonts w:asciiTheme="minorHAnsi" w:hAnsiTheme="minorHAnsi"/>
          <w:sz w:val="22"/>
          <w:szCs w:val="22"/>
        </w:rPr>
        <w:t>prepared,</w:t>
      </w:r>
      <w:r w:rsidR="00F67852" w:rsidRPr="000C7B15">
        <w:rPr>
          <w:rFonts w:asciiTheme="minorHAnsi" w:hAnsiTheme="minorHAnsi"/>
          <w:sz w:val="22"/>
          <w:szCs w:val="22"/>
        </w:rPr>
        <w:t xml:space="preserve"> and </w:t>
      </w:r>
      <w:r w:rsidR="00F35881">
        <w:rPr>
          <w:rFonts w:asciiTheme="minorHAnsi" w:hAnsiTheme="minorHAnsi"/>
          <w:sz w:val="22"/>
          <w:szCs w:val="22"/>
        </w:rPr>
        <w:t xml:space="preserve">that </w:t>
      </w:r>
      <w:r w:rsidR="0030371F" w:rsidRPr="000C7B15">
        <w:rPr>
          <w:rFonts w:asciiTheme="minorHAnsi" w:hAnsiTheme="minorHAnsi"/>
          <w:sz w:val="22"/>
          <w:szCs w:val="22"/>
        </w:rPr>
        <w:t xml:space="preserve">additional preparatory work </w:t>
      </w:r>
      <w:r w:rsidR="003D7BCD" w:rsidRPr="000C7B15">
        <w:rPr>
          <w:rFonts w:asciiTheme="minorHAnsi" w:hAnsiTheme="minorHAnsi"/>
          <w:sz w:val="22"/>
          <w:szCs w:val="22"/>
        </w:rPr>
        <w:t xml:space="preserve">is necessary before </w:t>
      </w:r>
      <w:r w:rsidR="00FF141A">
        <w:rPr>
          <w:rFonts w:asciiTheme="minorHAnsi" w:hAnsiTheme="minorHAnsi"/>
          <w:sz w:val="22"/>
          <w:szCs w:val="22"/>
        </w:rPr>
        <w:t xml:space="preserve">the </w:t>
      </w:r>
      <w:r w:rsidR="00FF141A">
        <w:rPr>
          <w:rFonts w:asciiTheme="minorHAnsi" w:hAnsiTheme="minorHAnsi"/>
          <w:sz w:val="22"/>
          <w:szCs w:val="22"/>
        </w:rPr>
        <w:lastRenderedPageBreak/>
        <w:t>applicant w</w:t>
      </w:r>
      <w:r w:rsidR="0030371F" w:rsidRPr="000C7B15">
        <w:rPr>
          <w:rFonts w:asciiTheme="minorHAnsi" w:hAnsiTheme="minorHAnsi"/>
          <w:sz w:val="22"/>
          <w:szCs w:val="22"/>
        </w:rPr>
        <w:t>ill</w:t>
      </w:r>
      <w:r w:rsidR="003D7BCD" w:rsidRPr="000C7B15">
        <w:rPr>
          <w:rFonts w:asciiTheme="minorHAnsi" w:hAnsiTheme="minorHAnsi"/>
          <w:sz w:val="22"/>
          <w:szCs w:val="22"/>
        </w:rPr>
        <w:t xml:space="preserve"> be</w:t>
      </w:r>
      <w:r w:rsidR="0030371F" w:rsidRPr="000C7B15">
        <w:rPr>
          <w:rFonts w:asciiTheme="minorHAnsi" w:hAnsiTheme="minorHAnsi"/>
          <w:sz w:val="22"/>
          <w:szCs w:val="22"/>
        </w:rPr>
        <w:t xml:space="preserve"> consider</w:t>
      </w:r>
      <w:r w:rsidR="003D7BCD" w:rsidRPr="000C7B15">
        <w:rPr>
          <w:rFonts w:asciiTheme="minorHAnsi" w:hAnsiTheme="minorHAnsi"/>
          <w:sz w:val="22"/>
          <w:szCs w:val="22"/>
        </w:rPr>
        <w:t>ed</w:t>
      </w:r>
      <w:r w:rsidR="0030371F" w:rsidRPr="000C7B15">
        <w:rPr>
          <w:rFonts w:asciiTheme="minorHAnsi" w:hAnsiTheme="minorHAnsi"/>
          <w:sz w:val="22"/>
          <w:szCs w:val="22"/>
        </w:rPr>
        <w:t xml:space="preserve"> </w:t>
      </w:r>
      <w:r w:rsidR="003D7BCD" w:rsidRPr="000C7B15">
        <w:rPr>
          <w:rFonts w:asciiTheme="minorHAnsi" w:hAnsiTheme="minorHAnsi"/>
          <w:sz w:val="22"/>
          <w:szCs w:val="22"/>
        </w:rPr>
        <w:t>for</w:t>
      </w:r>
      <w:r w:rsidR="0030371F" w:rsidRPr="000C7B15">
        <w:rPr>
          <w:rFonts w:asciiTheme="minorHAnsi" w:hAnsiTheme="minorHAnsi"/>
          <w:sz w:val="22"/>
          <w:szCs w:val="22"/>
        </w:rPr>
        <w:t xml:space="preserve"> admission</w:t>
      </w:r>
      <w:r w:rsidRPr="000C7B15">
        <w:rPr>
          <w:rFonts w:asciiTheme="minorHAnsi" w:hAnsiTheme="minorHAnsi"/>
          <w:sz w:val="22"/>
          <w:szCs w:val="22"/>
        </w:rPr>
        <w:t xml:space="preserve">. </w:t>
      </w:r>
      <w:r w:rsidR="003D7BCD" w:rsidRPr="000C7B15">
        <w:rPr>
          <w:rFonts w:asciiTheme="minorHAnsi" w:hAnsiTheme="minorHAnsi"/>
          <w:sz w:val="22"/>
          <w:szCs w:val="22"/>
        </w:rPr>
        <w:t xml:space="preserve">Admission as NADC does not obligate the graduate program to admit the student to a degree program at a later date. </w:t>
      </w:r>
    </w:p>
    <w:p w14:paraId="53CB5394" w14:textId="527BECBA" w:rsidR="00D334EE" w:rsidRPr="000C7B15" w:rsidRDefault="00186197" w:rsidP="00F33289">
      <w:pPr>
        <w:pStyle w:val="ListParagraph"/>
        <w:numPr>
          <w:ilvl w:val="0"/>
          <w:numId w:val="66"/>
        </w:numPr>
        <w:ind w:left="936"/>
        <w:rPr>
          <w:rFonts w:asciiTheme="minorHAnsi" w:hAnsiTheme="minorHAnsi"/>
          <w:sz w:val="22"/>
          <w:szCs w:val="22"/>
        </w:rPr>
      </w:pPr>
      <w:r w:rsidRPr="000C7B15">
        <w:rPr>
          <w:rFonts w:asciiTheme="minorHAnsi" w:hAnsiTheme="minorHAnsi"/>
          <w:sz w:val="22"/>
          <w:szCs w:val="22"/>
        </w:rPr>
        <w:t xml:space="preserve">Students may be admitted </w:t>
      </w:r>
      <w:r w:rsidR="0030371F" w:rsidRPr="000C7B15">
        <w:rPr>
          <w:rFonts w:asciiTheme="minorHAnsi" w:hAnsiTheme="minorHAnsi"/>
          <w:sz w:val="22"/>
          <w:szCs w:val="22"/>
        </w:rPr>
        <w:t xml:space="preserve">as an NADC </w:t>
      </w:r>
      <w:r w:rsidRPr="000C7B15">
        <w:rPr>
          <w:rFonts w:asciiTheme="minorHAnsi" w:hAnsiTheme="minorHAnsi"/>
          <w:sz w:val="22"/>
          <w:szCs w:val="22"/>
        </w:rPr>
        <w:t xml:space="preserve">with less than a 3.0 cumulative GPA but must maintain a 3.0 GPA once admitted. These students may take any course for which they have the </w:t>
      </w:r>
      <w:r w:rsidR="00D862A8" w:rsidRPr="000C7B15">
        <w:rPr>
          <w:rFonts w:asciiTheme="minorHAnsi" w:hAnsiTheme="minorHAnsi"/>
          <w:sz w:val="22"/>
          <w:szCs w:val="22"/>
        </w:rPr>
        <w:t>prerequisites</w:t>
      </w:r>
      <w:r w:rsidRPr="000C7B15">
        <w:rPr>
          <w:rFonts w:asciiTheme="minorHAnsi" w:hAnsiTheme="minorHAnsi"/>
          <w:sz w:val="22"/>
          <w:szCs w:val="22"/>
        </w:rPr>
        <w:t xml:space="preserve"> except those at the 700- or 800-level. </w:t>
      </w:r>
    </w:p>
    <w:p w14:paraId="24860070" w14:textId="6B8F94AC" w:rsidR="00186197" w:rsidRPr="0003161A" w:rsidRDefault="00C51136" w:rsidP="00F33289">
      <w:pPr>
        <w:pStyle w:val="ListParagraph"/>
        <w:numPr>
          <w:ilvl w:val="0"/>
          <w:numId w:val="66"/>
        </w:numPr>
        <w:ind w:left="936"/>
        <w:rPr>
          <w:rFonts w:asciiTheme="minorHAnsi" w:hAnsiTheme="minorHAnsi"/>
          <w:sz w:val="22"/>
          <w:szCs w:val="22"/>
        </w:rPr>
      </w:pPr>
      <w:r w:rsidRPr="000C7B15">
        <w:rPr>
          <w:rFonts w:asciiTheme="minorHAnsi" w:hAnsiTheme="minorHAnsi"/>
          <w:sz w:val="22"/>
          <w:szCs w:val="22"/>
        </w:rPr>
        <w:t>For additional information on coursework t</w:t>
      </w:r>
      <w:r w:rsidR="00B73852" w:rsidRPr="000C7B15">
        <w:rPr>
          <w:rFonts w:asciiTheme="minorHAnsi" w:hAnsiTheme="minorHAnsi"/>
          <w:sz w:val="22"/>
          <w:szCs w:val="22"/>
        </w:rPr>
        <w:t>aken in the NADC classification</w:t>
      </w:r>
      <w:r w:rsidRPr="000C7B15">
        <w:rPr>
          <w:rFonts w:asciiTheme="minorHAnsi" w:hAnsiTheme="minorHAnsi"/>
          <w:sz w:val="22"/>
          <w:szCs w:val="22"/>
        </w:rPr>
        <w:t xml:space="preserve"> and time</w:t>
      </w:r>
      <w:r w:rsidR="002417E4">
        <w:rPr>
          <w:rFonts w:asciiTheme="minorHAnsi" w:hAnsiTheme="minorHAnsi"/>
          <w:sz w:val="22"/>
          <w:szCs w:val="22"/>
        </w:rPr>
        <w:t xml:space="preserve"> limits on such coursework</w:t>
      </w:r>
      <w:r w:rsidR="001758EB">
        <w:rPr>
          <w:rFonts w:asciiTheme="minorHAnsi" w:hAnsiTheme="minorHAnsi"/>
          <w:sz w:val="22"/>
          <w:szCs w:val="22"/>
        </w:rPr>
        <w:t xml:space="preserve">, </w:t>
      </w:r>
      <w:r w:rsidR="002417E4">
        <w:rPr>
          <w:rFonts w:asciiTheme="minorHAnsi" w:hAnsiTheme="minorHAnsi"/>
          <w:sz w:val="22"/>
          <w:szCs w:val="22"/>
        </w:rPr>
        <w:t xml:space="preserve">see </w:t>
      </w:r>
      <w:r w:rsidRPr="000C7B15">
        <w:rPr>
          <w:rFonts w:asciiTheme="minorHAnsi" w:hAnsiTheme="minorHAnsi"/>
          <w:sz w:val="22"/>
          <w:szCs w:val="22"/>
        </w:rPr>
        <w:t>Chapter 4</w:t>
      </w:r>
      <w:r w:rsidR="00753AE1">
        <w:rPr>
          <w:rFonts w:asciiTheme="minorHAnsi" w:hAnsiTheme="minorHAnsi"/>
          <w:sz w:val="22"/>
          <w:szCs w:val="22"/>
        </w:rPr>
        <w:t>.</w:t>
      </w:r>
      <w:r w:rsidR="00B73852" w:rsidRPr="0003161A">
        <w:rPr>
          <w:rFonts w:asciiTheme="minorHAnsi" w:hAnsiTheme="minorHAnsi"/>
          <w:sz w:val="22"/>
          <w:szCs w:val="22"/>
        </w:rPr>
        <w:t>J.</w:t>
      </w:r>
    </w:p>
    <w:p w14:paraId="6C5FFA2A" w14:textId="77777777" w:rsidR="00186197" w:rsidRPr="000C7B15" w:rsidRDefault="00186197" w:rsidP="00EA07A0">
      <w:pPr>
        <w:pStyle w:val="ListParagraph"/>
        <w:ind w:left="270"/>
        <w:rPr>
          <w:rFonts w:asciiTheme="minorHAnsi" w:hAnsiTheme="minorHAnsi"/>
          <w:sz w:val="22"/>
          <w:szCs w:val="22"/>
        </w:rPr>
      </w:pPr>
    </w:p>
    <w:p w14:paraId="3125E461" w14:textId="04A764E6" w:rsidR="00252417" w:rsidRPr="000C7B15" w:rsidRDefault="00186197" w:rsidP="003568FA">
      <w:pPr>
        <w:pStyle w:val="Heading3"/>
        <w:numPr>
          <w:ilvl w:val="0"/>
          <w:numId w:val="92"/>
        </w:numPr>
      </w:pPr>
      <w:bookmarkStart w:id="89" w:name="_Toc422210444"/>
      <w:bookmarkStart w:id="90" w:name="GraduateCertificates"/>
      <w:bookmarkStart w:id="91" w:name="_Toc137370201"/>
      <w:r w:rsidRPr="000C7B15">
        <w:t>Graduate Certificates</w:t>
      </w:r>
      <w:bookmarkEnd w:id="89"/>
      <w:bookmarkEnd w:id="90"/>
      <w:bookmarkEnd w:id="91"/>
    </w:p>
    <w:p w14:paraId="756957B0" w14:textId="5CDCBDDF" w:rsidR="00AB69F9" w:rsidRDefault="00186197" w:rsidP="00B03257">
      <w:pPr>
        <w:ind w:left="288"/>
        <w:rPr>
          <w:rFonts w:asciiTheme="minorHAnsi" w:hAnsiTheme="minorHAnsi"/>
          <w:sz w:val="22"/>
          <w:szCs w:val="22"/>
        </w:rPr>
      </w:pPr>
      <w:r w:rsidRPr="000C7B15">
        <w:rPr>
          <w:rFonts w:asciiTheme="minorHAnsi" w:hAnsiTheme="minorHAnsi"/>
          <w:sz w:val="22"/>
          <w:szCs w:val="22"/>
        </w:rPr>
        <w:t xml:space="preserve">Graduate certificate students who are not concurrently enrolled in a regular graduate program are classified as </w:t>
      </w:r>
      <w:r w:rsidR="00327578" w:rsidRPr="000C7B15">
        <w:rPr>
          <w:rFonts w:asciiTheme="minorHAnsi" w:hAnsiTheme="minorHAnsi"/>
          <w:sz w:val="22"/>
          <w:szCs w:val="22"/>
        </w:rPr>
        <w:t>non-degree</w:t>
      </w:r>
      <w:r w:rsidR="008E5391">
        <w:rPr>
          <w:rFonts w:asciiTheme="minorHAnsi" w:hAnsiTheme="minorHAnsi"/>
          <w:sz w:val="22"/>
          <w:szCs w:val="22"/>
        </w:rPr>
        <w:t xml:space="preserve"> seeking students</w:t>
      </w:r>
      <w:r w:rsidRPr="000C7B15">
        <w:rPr>
          <w:rFonts w:asciiTheme="minorHAnsi" w:hAnsiTheme="minorHAnsi"/>
          <w:sz w:val="22"/>
          <w:szCs w:val="22"/>
        </w:rPr>
        <w:t>.</w:t>
      </w:r>
      <w:r w:rsidR="00C84CA1" w:rsidRPr="000C7B15">
        <w:rPr>
          <w:rFonts w:asciiTheme="minorHAnsi" w:hAnsiTheme="minorHAnsi"/>
          <w:sz w:val="22"/>
          <w:szCs w:val="22"/>
        </w:rPr>
        <w:t xml:space="preserve"> </w:t>
      </w:r>
    </w:p>
    <w:p w14:paraId="501E7193" w14:textId="77777777" w:rsidR="00AB69F9" w:rsidRDefault="00AB69F9" w:rsidP="00C26B9C">
      <w:pPr>
        <w:ind w:left="547"/>
        <w:rPr>
          <w:rFonts w:asciiTheme="minorHAnsi" w:hAnsiTheme="minorHAnsi"/>
          <w:sz w:val="22"/>
          <w:szCs w:val="22"/>
        </w:rPr>
      </w:pPr>
    </w:p>
    <w:p w14:paraId="390D1ECF" w14:textId="2A875319" w:rsidR="00186197" w:rsidRPr="000C7B15" w:rsidRDefault="00186197" w:rsidP="00B03257">
      <w:pPr>
        <w:ind w:left="288"/>
        <w:rPr>
          <w:rFonts w:asciiTheme="minorHAnsi" w:hAnsiTheme="minorHAnsi"/>
          <w:bCs/>
          <w:sz w:val="22"/>
          <w:szCs w:val="22"/>
        </w:rPr>
      </w:pPr>
      <w:r w:rsidRPr="000C7B15">
        <w:rPr>
          <w:rFonts w:asciiTheme="minorHAnsi" w:hAnsiTheme="minorHAnsi"/>
          <w:bCs/>
          <w:sz w:val="22"/>
          <w:szCs w:val="22"/>
        </w:rPr>
        <w:t xml:space="preserve">Students enrolled in </w:t>
      </w:r>
      <w:r w:rsidR="00D6151E">
        <w:rPr>
          <w:rFonts w:asciiTheme="minorHAnsi" w:hAnsiTheme="minorHAnsi"/>
          <w:bCs/>
          <w:sz w:val="22"/>
          <w:szCs w:val="22"/>
        </w:rPr>
        <w:t xml:space="preserve">graduate </w:t>
      </w:r>
      <w:r w:rsidRPr="000C7B15">
        <w:rPr>
          <w:rFonts w:asciiTheme="minorHAnsi" w:hAnsiTheme="minorHAnsi"/>
          <w:bCs/>
          <w:sz w:val="22"/>
          <w:szCs w:val="22"/>
        </w:rPr>
        <w:t>certificate programs:</w:t>
      </w:r>
    </w:p>
    <w:p w14:paraId="59E11E6C" w14:textId="7097BA10" w:rsidR="00186197"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a</w:t>
      </w:r>
      <w:r w:rsidR="00186197" w:rsidRPr="00AB69F9">
        <w:rPr>
          <w:rFonts w:asciiTheme="minorHAnsi" w:hAnsiTheme="minorHAnsi"/>
          <w:sz w:val="22"/>
          <w:szCs w:val="22"/>
        </w:rPr>
        <w:t>re expected to meet all course requirements, fully participate in all course activities, and complete all assignments, exams, projects, and other requirem</w:t>
      </w:r>
      <w:r>
        <w:rPr>
          <w:rFonts w:asciiTheme="minorHAnsi" w:hAnsiTheme="minorHAnsi"/>
          <w:sz w:val="22"/>
          <w:szCs w:val="22"/>
        </w:rPr>
        <w:t>ents to earn credit and a grade;</w:t>
      </w:r>
    </w:p>
    <w:p w14:paraId="2C590C72" w14:textId="3A2B3DD9" w:rsidR="00186197"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a</w:t>
      </w:r>
      <w:r w:rsidR="00B03257">
        <w:rPr>
          <w:rFonts w:asciiTheme="minorHAnsi" w:hAnsiTheme="minorHAnsi"/>
          <w:sz w:val="22"/>
          <w:szCs w:val="22"/>
        </w:rPr>
        <w:t>r</w:t>
      </w:r>
      <w:r>
        <w:rPr>
          <w:rFonts w:asciiTheme="minorHAnsi" w:hAnsiTheme="minorHAnsi"/>
          <w:sz w:val="22"/>
          <w:szCs w:val="22"/>
        </w:rPr>
        <w:t xml:space="preserve">e expected to </w:t>
      </w:r>
      <w:r w:rsidR="00B03257">
        <w:rPr>
          <w:rFonts w:asciiTheme="minorHAnsi" w:hAnsiTheme="minorHAnsi"/>
          <w:sz w:val="22"/>
          <w:szCs w:val="22"/>
        </w:rPr>
        <w:t>m</w:t>
      </w:r>
      <w:r w:rsidR="00186197" w:rsidRPr="00AB69F9">
        <w:rPr>
          <w:rFonts w:asciiTheme="minorHAnsi" w:hAnsiTheme="minorHAnsi"/>
          <w:sz w:val="22"/>
          <w:szCs w:val="22"/>
        </w:rPr>
        <w:t xml:space="preserve">aintain a minimum 3.0 GPA requirement while enrolled as </w:t>
      </w:r>
      <w:r>
        <w:rPr>
          <w:rFonts w:asciiTheme="minorHAnsi" w:hAnsiTheme="minorHAnsi"/>
          <w:sz w:val="22"/>
          <w:szCs w:val="22"/>
        </w:rPr>
        <w:t>a part-time certificate student;</w:t>
      </w:r>
    </w:p>
    <w:p w14:paraId="6F3F4AE0" w14:textId="25A744EB" w:rsidR="00186197"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m</w:t>
      </w:r>
      <w:r w:rsidR="00186197" w:rsidRPr="00AB69F9">
        <w:rPr>
          <w:rFonts w:asciiTheme="minorHAnsi" w:hAnsiTheme="minorHAnsi"/>
          <w:sz w:val="22"/>
          <w:szCs w:val="22"/>
        </w:rPr>
        <w:t>ay use university services</w:t>
      </w:r>
      <w:r w:rsidR="00D6151E">
        <w:rPr>
          <w:rFonts w:asciiTheme="minorHAnsi" w:hAnsiTheme="minorHAnsi"/>
          <w:sz w:val="22"/>
          <w:szCs w:val="22"/>
        </w:rPr>
        <w:t>,</w:t>
      </w:r>
      <w:r w:rsidR="00186197" w:rsidRPr="00AB69F9">
        <w:rPr>
          <w:rFonts w:asciiTheme="minorHAnsi" w:hAnsiTheme="minorHAnsi"/>
          <w:sz w:val="22"/>
          <w:szCs w:val="22"/>
        </w:rPr>
        <w:t xml:space="preserve"> </w:t>
      </w:r>
      <w:r w:rsidR="00D6151E">
        <w:rPr>
          <w:rFonts w:asciiTheme="minorHAnsi" w:hAnsiTheme="minorHAnsi"/>
          <w:sz w:val="22"/>
          <w:szCs w:val="22"/>
        </w:rPr>
        <w:t xml:space="preserve">such </w:t>
      </w:r>
      <w:r w:rsidR="00186197" w:rsidRPr="00AB69F9">
        <w:rPr>
          <w:rFonts w:asciiTheme="minorHAnsi" w:hAnsiTheme="minorHAnsi"/>
          <w:sz w:val="22"/>
          <w:szCs w:val="22"/>
        </w:rPr>
        <w:t>as the library</w:t>
      </w:r>
      <w:r w:rsidR="001F3EE7">
        <w:rPr>
          <w:rFonts w:asciiTheme="minorHAnsi" w:hAnsiTheme="minorHAnsi"/>
          <w:sz w:val="22"/>
          <w:szCs w:val="22"/>
        </w:rPr>
        <w:t xml:space="preserve">, technology, </w:t>
      </w:r>
      <w:r w:rsidR="00186197" w:rsidRPr="00AB69F9">
        <w:rPr>
          <w:rFonts w:asciiTheme="minorHAnsi" w:hAnsiTheme="minorHAnsi"/>
          <w:sz w:val="22"/>
          <w:szCs w:val="22"/>
        </w:rPr>
        <w:t>and bookstore</w:t>
      </w:r>
      <w:r>
        <w:rPr>
          <w:rFonts w:asciiTheme="minorHAnsi" w:hAnsiTheme="minorHAnsi"/>
          <w:sz w:val="22"/>
          <w:szCs w:val="22"/>
        </w:rPr>
        <w:t>;</w:t>
      </w:r>
    </w:p>
    <w:p w14:paraId="6A286EEE" w14:textId="410B4489" w:rsidR="001C15CF"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a</w:t>
      </w:r>
      <w:r w:rsidR="00186197" w:rsidRPr="00AB69F9">
        <w:rPr>
          <w:rFonts w:asciiTheme="minorHAnsi" w:hAnsiTheme="minorHAnsi"/>
          <w:sz w:val="22"/>
          <w:szCs w:val="22"/>
        </w:rPr>
        <w:t xml:space="preserve">re not eligible for all services provided to degree students who pay comprehensive fees, </w:t>
      </w:r>
      <w:r w:rsidR="003164A5" w:rsidRPr="00AB69F9">
        <w:rPr>
          <w:rFonts w:asciiTheme="minorHAnsi" w:hAnsiTheme="minorHAnsi"/>
          <w:sz w:val="22"/>
          <w:szCs w:val="22"/>
        </w:rPr>
        <w:t>such as</w:t>
      </w:r>
      <w:r w:rsidR="00186197" w:rsidRPr="00AB69F9">
        <w:rPr>
          <w:rFonts w:asciiTheme="minorHAnsi" w:hAnsiTheme="minorHAnsi"/>
          <w:sz w:val="22"/>
          <w:szCs w:val="22"/>
        </w:rPr>
        <w:t xml:space="preserve"> enrolling in independent study, research and project course credit, research/dissertation credits, final examinations</w:t>
      </w:r>
      <w:r w:rsidR="00D6151E">
        <w:rPr>
          <w:rFonts w:asciiTheme="minorHAnsi" w:hAnsiTheme="minorHAnsi"/>
          <w:sz w:val="22"/>
          <w:szCs w:val="22"/>
        </w:rPr>
        <w:t>,</w:t>
      </w:r>
      <w:r w:rsidR="00186197" w:rsidRPr="00AB69F9">
        <w:rPr>
          <w:rFonts w:asciiTheme="minorHAnsi" w:hAnsiTheme="minorHAnsi"/>
          <w:sz w:val="22"/>
          <w:szCs w:val="22"/>
        </w:rPr>
        <w:t xml:space="preserve"> or similar coursework designed for degree-seeking students (i.e.</w:t>
      </w:r>
      <w:r w:rsidR="003164A5" w:rsidRPr="00AB69F9">
        <w:rPr>
          <w:rFonts w:asciiTheme="minorHAnsi" w:hAnsiTheme="minorHAnsi"/>
          <w:sz w:val="22"/>
          <w:szCs w:val="22"/>
        </w:rPr>
        <w:t>,</w:t>
      </w:r>
      <w:r w:rsidR="00186197" w:rsidRPr="00AB69F9">
        <w:rPr>
          <w:rFonts w:asciiTheme="minorHAnsi" w:hAnsiTheme="minorHAnsi"/>
          <w:sz w:val="22"/>
          <w:szCs w:val="22"/>
        </w:rPr>
        <w:t xml:space="preserve"> 700, </w:t>
      </w:r>
      <w:r w:rsidR="0012503A" w:rsidRPr="00AB69F9">
        <w:rPr>
          <w:rFonts w:asciiTheme="minorHAnsi" w:hAnsiTheme="minorHAnsi"/>
          <w:sz w:val="22"/>
          <w:szCs w:val="22"/>
        </w:rPr>
        <w:t xml:space="preserve">701, </w:t>
      </w:r>
      <w:r>
        <w:rPr>
          <w:rFonts w:asciiTheme="minorHAnsi" w:hAnsiTheme="minorHAnsi"/>
          <w:sz w:val="22"/>
          <w:szCs w:val="22"/>
        </w:rPr>
        <w:t>702, or 800 credits);</w:t>
      </w:r>
    </w:p>
    <w:p w14:paraId="2C348E88" w14:textId="432B3769" w:rsidR="00186197"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a</w:t>
      </w:r>
      <w:r w:rsidR="00186197" w:rsidRPr="00AB69F9">
        <w:rPr>
          <w:rFonts w:asciiTheme="minorHAnsi" w:hAnsiTheme="minorHAnsi"/>
          <w:sz w:val="22"/>
          <w:szCs w:val="22"/>
        </w:rPr>
        <w:t>re not eligible for graduate assistantship</w:t>
      </w:r>
      <w:r>
        <w:rPr>
          <w:rFonts w:asciiTheme="minorHAnsi" w:hAnsiTheme="minorHAnsi"/>
          <w:sz w:val="22"/>
          <w:szCs w:val="22"/>
        </w:rPr>
        <w:t>s, fellowships, or scholarships; and</w:t>
      </w:r>
    </w:p>
    <w:p w14:paraId="51039A8B" w14:textId="6D4DF6F3" w:rsidR="003B1506" w:rsidRPr="00AB69F9" w:rsidRDefault="00AB69F9" w:rsidP="00F33289">
      <w:pPr>
        <w:pStyle w:val="ListParagraph"/>
        <w:numPr>
          <w:ilvl w:val="0"/>
          <w:numId w:val="82"/>
        </w:numPr>
        <w:ind w:left="936"/>
        <w:rPr>
          <w:rFonts w:asciiTheme="minorHAnsi" w:hAnsiTheme="minorHAnsi"/>
          <w:sz w:val="22"/>
          <w:szCs w:val="22"/>
        </w:rPr>
      </w:pPr>
      <w:r>
        <w:rPr>
          <w:rFonts w:asciiTheme="minorHAnsi" w:hAnsiTheme="minorHAnsi"/>
          <w:sz w:val="22"/>
          <w:szCs w:val="22"/>
        </w:rPr>
        <w:t>in m</w:t>
      </w:r>
      <w:r w:rsidR="00B849F8" w:rsidRPr="00AB69F9">
        <w:rPr>
          <w:rFonts w:asciiTheme="minorHAnsi" w:hAnsiTheme="minorHAnsi"/>
          <w:sz w:val="22"/>
          <w:szCs w:val="22"/>
        </w:rPr>
        <w:t xml:space="preserve">ost </w:t>
      </w:r>
      <w:r>
        <w:rPr>
          <w:rFonts w:asciiTheme="minorHAnsi" w:hAnsiTheme="minorHAnsi"/>
          <w:sz w:val="22"/>
          <w:szCs w:val="22"/>
        </w:rPr>
        <w:t xml:space="preserve">cases, </w:t>
      </w:r>
      <w:r w:rsidR="00B849F8" w:rsidRPr="00AB69F9">
        <w:rPr>
          <w:rFonts w:asciiTheme="minorHAnsi" w:hAnsiTheme="minorHAnsi"/>
          <w:sz w:val="22"/>
          <w:szCs w:val="22"/>
        </w:rPr>
        <w:t>are not</w:t>
      </w:r>
      <w:r w:rsidR="005C5717" w:rsidRPr="00AB69F9">
        <w:rPr>
          <w:rFonts w:asciiTheme="minorHAnsi" w:hAnsiTheme="minorHAnsi"/>
          <w:sz w:val="22"/>
          <w:szCs w:val="22"/>
        </w:rPr>
        <w:t xml:space="preserve"> eligible for financial</w:t>
      </w:r>
      <w:r w:rsidR="00186197" w:rsidRPr="00AB69F9">
        <w:rPr>
          <w:rFonts w:asciiTheme="minorHAnsi" w:hAnsiTheme="minorHAnsi"/>
          <w:sz w:val="22"/>
          <w:szCs w:val="22"/>
        </w:rPr>
        <w:t xml:space="preserve"> aid</w:t>
      </w:r>
      <w:r w:rsidR="005C5717" w:rsidRPr="00AB69F9">
        <w:rPr>
          <w:rFonts w:asciiTheme="minorHAnsi" w:hAnsiTheme="minorHAnsi"/>
          <w:sz w:val="22"/>
          <w:szCs w:val="22"/>
        </w:rPr>
        <w:t>; applicants must check with the WSU Financial Aid Office to verify eligibility.</w:t>
      </w:r>
    </w:p>
    <w:p w14:paraId="774CCAB9" w14:textId="37C66453" w:rsidR="00186197" w:rsidRPr="003B1506" w:rsidRDefault="00C84CA1" w:rsidP="003B1506">
      <w:pPr>
        <w:ind w:left="540"/>
        <w:rPr>
          <w:rFonts w:asciiTheme="minorHAnsi" w:hAnsiTheme="minorHAnsi"/>
          <w:sz w:val="22"/>
          <w:szCs w:val="22"/>
        </w:rPr>
      </w:pPr>
      <w:r w:rsidRPr="003B1506">
        <w:rPr>
          <w:rFonts w:asciiTheme="minorHAnsi" w:hAnsiTheme="minorHAnsi"/>
          <w:sz w:val="22"/>
          <w:szCs w:val="22"/>
        </w:rPr>
        <w:t xml:space="preserve"> </w:t>
      </w:r>
    </w:p>
    <w:p w14:paraId="1723548A" w14:textId="050802D4" w:rsidR="00252417" w:rsidRPr="000C7B15" w:rsidRDefault="00DB34DC" w:rsidP="003568FA">
      <w:pPr>
        <w:pStyle w:val="Heading3"/>
        <w:numPr>
          <w:ilvl w:val="0"/>
          <w:numId w:val="92"/>
        </w:numPr>
      </w:pPr>
      <w:bookmarkStart w:id="92" w:name="_Toc422210445"/>
      <w:bookmarkStart w:id="93" w:name="UNDG"/>
      <w:bookmarkStart w:id="94" w:name="_Toc137370202"/>
      <w:r>
        <w:t>Undeclared</w:t>
      </w:r>
      <w:r w:rsidR="00834497" w:rsidRPr="000C7B15">
        <w:t xml:space="preserve"> </w:t>
      </w:r>
      <w:r w:rsidR="00EB0844" w:rsidRPr="000C7B15">
        <w:t xml:space="preserve">Graduate </w:t>
      </w:r>
      <w:bookmarkEnd w:id="92"/>
      <w:bookmarkEnd w:id="93"/>
      <w:r w:rsidR="00F328FC">
        <w:t>Student</w:t>
      </w:r>
      <w:bookmarkEnd w:id="94"/>
    </w:p>
    <w:p w14:paraId="0D60008C" w14:textId="6178D6EF" w:rsidR="00EB0844" w:rsidRPr="000C7B15" w:rsidRDefault="00EB0844" w:rsidP="00B03257">
      <w:pPr>
        <w:pStyle w:val="BodyText"/>
        <w:spacing w:after="0"/>
        <w:ind w:left="288"/>
        <w:rPr>
          <w:rFonts w:asciiTheme="minorHAnsi" w:hAnsiTheme="minorHAnsi"/>
          <w:spacing w:val="4"/>
          <w:sz w:val="22"/>
          <w:szCs w:val="22"/>
        </w:rPr>
      </w:pPr>
      <w:r w:rsidRPr="000C7B15">
        <w:rPr>
          <w:rFonts w:asciiTheme="minorHAnsi" w:hAnsiTheme="minorHAnsi"/>
          <w:color w:val="000000"/>
          <w:sz w:val="22"/>
          <w:szCs w:val="22"/>
        </w:rPr>
        <w:t xml:space="preserve">This classification is for </w:t>
      </w:r>
      <w:r w:rsidRPr="000C7B15">
        <w:rPr>
          <w:rFonts w:asciiTheme="minorHAnsi" w:hAnsiTheme="minorHAnsi"/>
          <w:spacing w:val="-1"/>
          <w:sz w:val="22"/>
          <w:szCs w:val="22"/>
        </w:rPr>
        <w:t xml:space="preserve">applicants </w:t>
      </w:r>
      <w:r w:rsidRPr="000C7B15">
        <w:rPr>
          <w:rFonts w:asciiTheme="minorHAnsi" w:hAnsiTheme="minorHAnsi"/>
          <w:sz w:val="22"/>
          <w:szCs w:val="22"/>
        </w:rPr>
        <w:t>who wish to explore graduate studies on a limited basis. Applications</w:t>
      </w:r>
      <w:r w:rsidRPr="000C7B15">
        <w:rPr>
          <w:rFonts w:asciiTheme="minorHAnsi" w:hAnsiTheme="minorHAnsi"/>
          <w:spacing w:val="-1"/>
          <w:sz w:val="22"/>
          <w:szCs w:val="22"/>
        </w:rPr>
        <w:t xml:space="preserve"> for </w:t>
      </w:r>
      <w:r w:rsidR="00636AFC">
        <w:rPr>
          <w:rFonts w:asciiTheme="minorHAnsi" w:hAnsiTheme="minorHAnsi"/>
          <w:spacing w:val="-1"/>
          <w:sz w:val="22"/>
          <w:szCs w:val="22"/>
        </w:rPr>
        <w:t>Undeclared</w:t>
      </w:r>
      <w:r w:rsidRPr="000C7B15">
        <w:rPr>
          <w:rFonts w:asciiTheme="minorHAnsi" w:hAnsiTheme="minorHAnsi"/>
          <w:spacing w:val="-1"/>
          <w:sz w:val="22"/>
          <w:szCs w:val="22"/>
        </w:rPr>
        <w:t xml:space="preserve"> graduate status </w:t>
      </w:r>
      <w:r w:rsidRPr="000C7B15">
        <w:rPr>
          <w:rFonts w:asciiTheme="minorHAnsi" w:hAnsiTheme="minorHAnsi"/>
          <w:spacing w:val="2"/>
          <w:sz w:val="22"/>
          <w:szCs w:val="22"/>
        </w:rPr>
        <w:t>are</w:t>
      </w:r>
      <w:r w:rsidRPr="000C7B15">
        <w:rPr>
          <w:rFonts w:asciiTheme="minorHAnsi" w:hAnsiTheme="minorHAnsi"/>
          <w:spacing w:val="-1"/>
          <w:sz w:val="22"/>
          <w:szCs w:val="22"/>
        </w:rPr>
        <w:t xml:space="preserve"> </w:t>
      </w:r>
      <w:r w:rsidRPr="000C7B15">
        <w:rPr>
          <w:rFonts w:asciiTheme="minorHAnsi" w:hAnsiTheme="minorHAnsi"/>
          <w:sz w:val="22"/>
          <w:szCs w:val="22"/>
        </w:rPr>
        <w:t>processed by the Graduate School without departmental recommendation,</w:t>
      </w:r>
      <w:r w:rsidRPr="000C7B15">
        <w:rPr>
          <w:rFonts w:asciiTheme="minorHAnsi" w:hAnsiTheme="minorHAnsi"/>
          <w:spacing w:val="-1"/>
          <w:sz w:val="22"/>
          <w:szCs w:val="22"/>
        </w:rPr>
        <w:t xml:space="preserve"> </w:t>
      </w:r>
      <w:r w:rsidRPr="000C7B15">
        <w:rPr>
          <w:rFonts w:asciiTheme="minorHAnsi" w:hAnsiTheme="minorHAnsi"/>
          <w:spacing w:val="2"/>
          <w:sz w:val="22"/>
          <w:szCs w:val="22"/>
        </w:rPr>
        <w:t>and</w:t>
      </w:r>
      <w:r w:rsidRPr="000C7B15">
        <w:rPr>
          <w:rFonts w:asciiTheme="minorHAnsi" w:hAnsiTheme="minorHAnsi"/>
          <w:spacing w:val="-1"/>
          <w:sz w:val="22"/>
          <w:szCs w:val="22"/>
        </w:rPr>
        <w:t xml:space="preserve"> </w:t>
      </w:r>
      <w:r w:rsidRPr="000C7B15">
        <w:rPr>
          <w:rFonts w:asciiTheme="minorHAnsi" w:hAnsiTheme="minorHAnsi"/>
          <w:sz w:val="22"/>
          <w:szCs w:val="22"/>
        </w:rPr>
        <w:t>applicants are</w:t>
      </w:r>
      <w:r w:rsidRPr="000C7B15">
        <w:rPr>
          <w:rFonts w:asciiTheme="minorHAnsi" w:hAnsiTheme="minorHAnsi"/>
          <w:spacing w:val="-1"/>
          <w:sz w:val="22"/>
          <w:szCs w:val="22"/>
        </w:rPr>
        <w:t xml:space="preserve"> </w:t>
      </w:r>
      <w:r w:rsidRPr="000C7B15">
        <w:rPr>
          <w:rFonts w:asciiTheme="minorHAnsi" w:hAnsiTheme="minorHAnsi"/>
          <w:sz w:val="22"/>
          <w:szCs w:val="22"/>
        </w:rPr>
        <w:t>subject</w:t>
      </w:r>
      <w:r w:rsidRPr="000C7B15">
        <w:rPr>
          <w:rFonts w:asciiTheme="minorHAnsi" w:hAnsiTheme="minorHAnsi"/>
          <w:spacing w:val="-1"/>
          <w:sz w:val="22"/>
          <w:szCs w:val="22"/>
        </w:rPr>
        <w:t xml:space="preserve"> </w:t>
      </w:r>
      <w:r w:rsidRPr="000C7B15">
        <w:rPr>
          <w:rFonts w:asciiTheme="minorHAnsi" w:hAnsiTheme="minorHAnsi"/>
          <w:spacing w:val="2"/>
          <w:sz w:val="22"/>
          <w:szCs w:val="22"/>
        </w:rPr>
        <w:t>to</w:t>
      </w:r>
      <w:r w:rsidRPr="000C7B15">
        <w:rPr>
          <w:rFonts w:asciiTheme="minorHAnsi" w:hAnsiTheme="minorHAnsi"/>
          <w:spacing w:val="-1"/>
          <w:sz w:val="22"/>
          <w:szCs w:val="22"/>
        </w:rPr>
        <w:t xml:space="preserve"> </w:t>
      </w:r>
      <w:r w:rsidRPr="000C7B15">
        <w:rPr>
          <w:rFonts w:asciiTheme="minorHAnsi" w:hAnsiTheme="minorHAnsi"/>
          <w:spacing w:val="4"/>
          <w:sz w:val="22"/>
          <w:szCs w:val="22"/>
        </w:rPr>
        <w:t>the following rules:</w:t>
      </w:r>
    </w:p>
    <w:p w14:paraId="3701B65A" w14:textId="16FBF039" w:rsidR="00EB0844" w:rsidRPr="00AB69F9" w:rsidRDefault="00EB0844" w:rsidP="00F33289">
      <w:pPr>
        <w:pStyle w:val="ListParagraph"/>
        <w:numPr>
          <w:ilvl w:val="0"/>
          <w:numId w:val="83"/>
        </w:numPr>
        <w:ind w:left="936"/>
        <w:rPr>
          <w:rFonts w:asciiTheme="minorHAnsi" w:hAnsiTheme="minorHAnsi"/>
          <w:sz w:val="22"/>
          <w:szCs w:val="22"/>
        </w:rPr>
      </w:pPr>
      <w:r w:rsidRPr="00AB69F9">
        <w:rPr>
          <w:rFonts w:asciiTheme="minorHAnsi" w:hAnsiTheme="minorHAnsi"/>
          <w:sz w:val="22"/>
          <w:szCs w:val="22"/>
        </w:rPr>
        <w:t xml:space="preserve">Required to pay graduate </w:t>
      </w:r>
      <w:r w:rsidR="00FA32C1" w:rsidRPr="00AB69F9">
        <w:rPr>
          <w:rFonts w:asciiTheme="minorHAnsi" w:hAnsiTheme="minorHAnsi"/>
          <w:sz w:val="22"/>
          <w:szCs w:val="22"/>
        </w:rPr>
        <w:t xml:space="preserve">tuition and </w:t>
      </w:r>
      <w:r w:rsidRPr="00AB69F9">
        <w:rPr>
          <w:rFonts w:asciiTheme="minorHAnsi" w:hAnsiTheme="minorHAnsi"/>
          <w:sz w:val="22"/>
          <w:szCs w:val="22"/>
        </w:rPr>
        <w:t>fees.</w:t>
      </w:r>
    </w:p>
    <w:p w14:paraId="57BD7D13" w14:textId="77777777" w:rsidR="00EB0844" w:rsidRPr="00AB69F9" w:rsidRDefault="00EB0844" w:rsidP="00F33289">
      <w:pPr>
        <w:pStyle w:val="ListParagraph"/>
        <w:numPr>
          <w:ilvl w:val="0"/>
          <w:numId w:val="83"/>
        </w:numPr>
        <w:ind w:left="936"/>
        <w:rPr>
          <w:rFonts w:asciiTheme="minorHAnsi" w:hAnsiTheme="minorHAnsi"/>
          <w:sz w:val="22"/>
          <w:szCs w:val="22"/>
        </w:rPr>
      </w:pPr>
      <w:r w:rsidRPr="00AB69F9">
        <w:rPr>
          <w:rFonts w:asciiTheme="minorHAnsi" w:hAnsiTheme="minorHAnsi"/>
          <w:sz w:val="22"/>
          <w:szCs w:val="22"/>
        </w:rPr>
        <w:t>Permitted to enroll in courses only with permission of the instructor and the department offering the courses. Some departments do not allow non-degree students to register for their courses. Students who register without departmental approval may be disenrolled.</w:t>
      </w:r>
    </w:p>
    <w:p w14:paraId="1B742EB3" w14:textId="77777777" w:rsidR="00EB0844" w:rsidRPr="00AB69F9" w:rsidRDefault="00EB0844" w:rsidP="00F33289">
      <w:pPr>
        <w:pStyle w:val="ListParagraph"/>
        <w:numPr>
          <w:ilvl w:val="0"/>
          <w:numId w:val="83"/>
        </w:numPr>
        <w:ind w:left="936"/>
        <w:rPr>
          <w:rFonts w:asciiTheme="minorHAnsi" w:hAnsiTheme="minorHAnsi"/>
          <w:sz w:val="22"/>
          <w:szCs w:val="22"/>
        </w:rPr>
      </w:pPr>
      <w:r w:rsidRPr="00AB69F9">
        <w:rPr>
          <w:rFonts w:asciiTheme="minorHAnsi" w:hAnsiTheme="minorHAnsi"/>
          <w:sz w:val="22"/>
          <w:szCs w:val="22"/>
        </w:rPr>
        <w:t>Permitted to remain in non-degree graduate status for up to one calendar year.</w:t>
      </w:r>
    </w:p>
    <w:p w14:paraId="7DCBF4CD" w14:textId="6FF7D837" w:rsidR="00B82807" w:rsidRPr="00AB69F9" w:rsidRDefault="00B82807" w:rsidP="00F33289">
      <w:pPr>
        <w:pStyle w:val="ListParagraph"/>
        <w:numPr>
          <w:ilvl w:val="0"/>
          <w:numId w:val="83"/>
        </w:numPr>
        <w:ind w:left="936"/>
        <w:rPr>
          <w:rFonts w:asciiTheme="minorHAnsi" w:hAnsiTheme="minorHAnsi"/>
          <w:sz w:val="22"/>
          <w:szCs w:val="22"/>
        </w:rPr>
      </w:pPr>
      <w:r w:rsidRPr="00AB69F9">
        <w:rPr>
          <w:rFonts w:asciiTheme="minorHAnsi" w:hAnsiTheme="minorHAnsi"/>
          <w:sz w:val="22"/>
          <w:szCs w:val="22"/>
        </w:rPr>
        <w:t xml:space="preserve">For additional information on </w:t>
      </w:r>
      <w:r w:rsidR="005C7977">
        <w:rPr>
          <w:rFonts w:asciiTheme="minorHAnsi" w:hAnsiTheme="minorHAnsi"/>
          <w:sz w:val="22"/>
          <w:szCs w:val="22"/>
        </w:rPr>
        <w:t>coursework</w:t>
      </w:r>
      <w:r w:rsidRPr="00AB69F9">
        <w:rPr>
          <w:rFonts w:asciiTheme="minorHAnsi" w:hAnsiTheme="minorHAnsi"/>
          <w:sz w:val="22"/>
          <w:szCs w:val="22"/>
        </w:rPr>
        <w:t xml:space="preserve"> taken in the Non-Degree classification and time</w:t>
      </w:r>
      <w:r w:rsidR="002417E4">
        <w:rPr>
          <w:rFonts w:asciiTheme="minorHAnsi" w:hAnsiTheme="minorHAnsi"/>
          <w:sz w:val="22"/>
          <w:szCs w:val="22"/>
        </w:rPr>
        <w:t xml:space="preserve"> limits on such coursework, see </w:t>
      </w:r>
      <w:r w:rsidRPr="00AB69F9">
        <w:rPr>
          <w:rFonts w:asciiTheme="minorHAnsi" w:hAnsiTheme="minorHAnsi"/>
          <w:sz w:val="22"/>
          <w:szCs w:val="22"/>
        </w:rPr>
        <w:t>C</w:t>
      </w:r>
      <w:r w:rsidR="0003161A">
        <w:rPr>
          <w:rFonts w:asciiTheme="minorHAnsi" w:hAnsiTheme="minorHAnsi"/>
          <w:sz w:val="22"/>
          <w:szCs w:val="22"/>
        </w:rPr>
        <w:t>hapter 4</w:t>
      </w:r>
      <w:r w:rsidR="00753AE1">
        <w:rPr>
          <w:rFonts w:asciiTheme="minorHAnsi" w:hAnsiTheme="minorHAnsi"/>
          <w:sz w:val="22"/>
          <w:szCs w:val="22"/>
        </w:rPr>
        <w:t>.</w:t>
      </w:r>
      <w:r w:rsidRPr="00AB69F9">
        <w:rPr>
          <w:rFonts w:asciiTheme="minorHAnsi" w:hAnsiTheme="minorHAnsi"/>
          <w:sz w:val="22"/>
          <w:szCs w:val="22"/>
        </w:rPr>
        <w:t>J</w:t>
      </w:r>
      <w:r w:rsidR="002417E4">
        <w:rPr>
          <w:rFonts w:asciiTheme="minorHAnsi" w:hAnsiTheme="minorHAnsi"/>
          <w:sz w:val="22"/>
          <w:szCs w:val="22"/>
        </w:rPr>
        <w:t>.</w:t>
      </w:r>
    </w:p>
    <w:p w14:paraId="2DAC1240" w14:textId="6B72DBC7" w:rsidR="002F3858" w:rsidRPr="000C7B15" w:rsidRDefault="002F3858" w:rsidP="006A6998">
      <w:pPr>
        <w:ind w:left="900"/>
        <w:rPr>
          <w:rFonts w:asciiTheme="minorHAnsi" w:hAnsiTheme="minorHAnsi"/>
          <w:sz w:val="22"/>
          <w:szCs w:val="22"/>
        </w:rPr>
      </w:pPr>
    </w:p>
    <w:p w14:paraId="326D56BC" w14:textId="5C2261E9" w:rsidR="00EB0844" w:rsidRPr="000C7B15" w:rsidRDefault="00EB0844" w:rsidP="00B03257">
      <w:pPr>
        <w:ind w:left="288"/>
        <w:rPr>
          <w:rFonts w:asciiTheme="minorHAnsi" w:hAnsiTheme="minorHAnsi"/>
          <w:sz w:val="22"/>
          <w:szCs w:val="22"/>
        </w:rPr>
      </w:pPr>
      <w:r w:rsidRPr="000C7B15">
        <w:rPr>
          <w:rFonts w:asciiTheme="minorHAnsi" w:hAnsiTheme="minorHAnsi"/>
          <w:sz w:val="22"/>
          <w:szCs w:val="22"/>
        </w:rPr>
        <w:t>A separate application for admission is required if the student wishes to pursue an advanced degree. It should be noted that students who enroll under</w:t>
      </w:r>
      <w:r w:rsidR="00412467">
        <w:rPr>
          <w:rFonts w:asciiTheme="minorHAnsi" w:hAnsiTheme="minorHAnsi"/>
          <w:sz w:val="22"/>
          <w:szCs w:val="22"/>
        </w:rPr>
        <w:t xml:space="preserve"> Undeclared</w:t>
      </w:r>
      <w:r w:rsidRPr="000C7B15">
        <w:rPr>
          <w:rFonts w:asciiTheme="minorHAnsi" w:hAnsiTheme="minorHAnsi"/>
          <w:sz w:val="22"/>
          <w:szCs w:val="22"/>
        </w:rPr>
        <w:t xml:space="preserve"> graduate status may or may not choose to complete applications to a degree-seeking program in the Graduate School. </w:t>
      </w:r>
      <w:r w:rsidRPr="00BD7931">
        <w:rPr>
          <w:rFonts w:asciiTheme="minorHAnsi" w:hAnsiTheme="minorHAnsi"/>
          <w:sz w:val="22"/>
          <w:szCs w:val="22"/>
        </w:rPr>
        <w:t>Further, there is no guarantee that they will be accepted if they apply. If the students apply to a degree-seeking program and are accepted, they will be appropriately reclassified as Regular or Provisional.</w:t>
      </w:r>
      <w:r w:rsidR="00C84CA1" w:rsidRPr="00BD7931">
        <w:rPr>
          <w:rFonts w:asciiTheme="minorHAnsi" w:hAnsiTheme="minorHAnsi"/>
          <w:sz w:val="22"/>
          <w:szCs w:val="22"/>
        </w:rPr>
        <w:t xml:space="preserve"> </w:t>
      </w:r>
      <w:r w:rsidRPr="00BD7931">
        <w:rPr>
          <w:rFonts w:asciiTheme="minorHAnsi" w:hAnsiTheme="minorHAnsi"/>
          <w:sz w:val="22"/>
          <w:szCs w:val="22"/>
        </w:rPr>
        <w:t>International students</w:t>
      </w:r>
      <w:r w:rsidRPr="000C7B15">
        <w:rPr>
          <w:rFonts w:asciiTheme="minorHAnsi" w:hAnsiTheme="minorHAnsi"/>
          <w:sz w:val="22"/>
          <w:szCs w:val="22"/>
        </w:rPr>
        <w:t xml:space="preserve"> who require a student visa are not eligible for </w:t>
      </w:r>
      <w:r w:rsidR="00C8772D">
        <w:rPr>
          <w:rFonts w:asciiTheme="minorHAnsi" w:hAnsiTheme="minorHAnsi"/>
          <w:sz w:val="22"/>
          <w:szCs w:val="22"/>
        </w:rPr>
        <w:t xml:space="preserve">Undeclared </w:t>
      </w:r>
      <w:r w:rsidRPr="000C7B15">
        <w:rPr>
          <w:rFonts w:asciiTheme="minorHAnsi" w:hAnsiTheme="minorHAnsi"/>
          <w:sz w:val="22"/>
          <w:szCs w:val="22"/>
        </w:rPr>
        <w:t>graduate status.</w:t>
      </w:r>
    </w:p>
    <w:p w14:paraId="27A54124" w14:textId="77777777" w:rsidR="00EB0844" w:rsidRPr="000C7B15" w:rsidRDefault="00EB0844" w:rsidP="00EA07A0">
      <w:pPr>
        <w:ind w:left="270"/>
        <w:rPr>
          <w:rFonts w:asciiTheme="minorHAnsi" w:hAnsiTheme="minorHAnsi"/>
          <w:sz w:val="22"/>
          <w:szCs w:val="22"/>
        </w:rPr>
      </w:pPr>
    </w:p>
    <w:p w14:paraId="09C0C990" w14:textId="1954BBB8" w:rsidR="00EB0844" w:rsidRDefault="00EB0844" w:rsidP="00B03257">
      <w:pPr>
        <w:ind w:left="288"/>
        <w:rPr>
          <w:rFonts w:asciiTheme="minorHAnsi" w:hAnsiTheme="minorHAnsi"/>
          <w:sz w:val="22"/>
          <w:szCs w:val="22"/>
        </w:rPr>
      </w:pPr>
      <w:r w:rsidRPr="000C7B15">
        <w:rPr>
          <w:rFonts w:asciiTheme="minorHAnsi" w:hAnsiTheme="minorHAnsi"/>
          <w:color w:val="000000"/>
          <w:sz w:val="22"/>
          <w:szCs w:val="22"/>
        </w:rPr>
        <w:lastRenderedPageBreak/>
        <w:t xml:space="preserve">Students in the </w:t>
      </w:r>
      <w:r w:rsidRPr="00BD7931">
        <w:rPr>
          <w:rFonts w:asciiTheme="minorHAnsi" w:hAnsiTheme="minorHAnsi"/>
          <w:bCs/>
          <w:color w:val="000000"/>
          <w:sz w:val="22"/>
          <w:szCs w:val="22"/>
        </w:rPr>
        <w:t>Professional Certification Program</w:t>
      </w:r>
      <w:r w:rsidRPr="000C7B15">
        <w:rPr>
          <w:rFonts w:asciiTheme="minorHAnsi" w:hAnsiTheme="minorHAnsi"/>
          <w:color w:val="000000"/>
          <w:sz w:val="22"/>
          <w:szCs w:val="22"/>
        </w:rPr>
        <w:t xml:space="preserve"> (PCP) are also classified as </w:t>
      </w:r>
      <w:r w:rsidR="00C8772D">
        <w:rPr>
          <w:rFonts w:asciiTheme="minorHAnsi" w:hAnsiTheme="minorHAnsi"/>
          <w:color w:val="000000"/>
          <w:sz w:val="22"/>
          <w:szCs w:val="22"/>
        </w:rPr>
        <w:t xml:space="preserve">Undeclared </w:t>
      </w:r>
      <w:r w:rsidRPr="000C7B15">
        <w:rPr>
          <w:rFonts w:asciiTheme="minorHAnsi" w:hAnsiTheme="minorHAnsi"/>
          <w:color w:val="000000"/>
          <w:sz w:val="22"/>
          <w:szCs w:val="22"/>
        </w:rPr>
        <w:t>graduate status.</w:t>
      </w:r>
      <w:r w:rsidR="00C84CA1" w:rsidRPr="000C7B15">
        <w:rPr>
          <w:rFonts w:asciiTheme="minorHAnsi" w:hAnsiTheme="minorHAnsi"/>
          <w:color w:val="000000"/>
          <w:sz w:val="22"/>
          <w:szCs w:val="22"/>
        </w:rPr>
        <w:t xml:space="preserve"> </w:t>
      </w:r>
      <w:r w:rsidRPr="000C7B15">
        <w:rPr>
          <w:rFonts w:asciiTheme="minorHAnsi" w:hAnsiTheme="minorHAnsi"/>
          <w:sz w:val="22"/>
          <w:szCs w:val="22"/>
        </w:rPr>
        <w:t xml:space="preserve">The PCP allows certified teachers currently employed in a Washington </w:t>
      </w:r>
      <w:r w:rsidR="001E2B16">
        <w:rPr>
          <w:rFonts w:asciiTheme="minorHAnsi" w:hAnsiTheme="minorHAnsi"/>
          <w:sz w:val="22"/>
          <w:szCs w:val="22"/>
        </w:rPr>
        <w:t>S</w:t>
      </w:r>
      <w:r w:rsidR="001E2B16" w:rsidRPr="000C7B15">
        <w:rPr>
          <w:rFonts w:asciiTheme="minorHAnsi" w:hAnsiTheme="minorHAnsi"/>
          <w:sz w:val="22"/>
          <w:szCs w:val="22"/>
        </w:rPr>
        <w:t xml:space="preserve">tate </w:t>
      </w:r>
      <w:r w:rsidRPr="000C7B15">
        <w:rPr>
          <w:rFonts w:asciiTheme="minorHAnsi" w:hAnsiTheme="minorHAnsi"/>
          <w:sz w:val="22"/>
          <w:szCs w:val="22"/>
        </w:rPr>
        <w:t xml:space="preserve">public or approved private school to fulfill requirements for completing an approved professional certification program or to improve their teaching techniques and explore personal growth opportunities. Students in this program are admitted in </w:t>
      </w:r>
      <w:r w:rsidR="00C8772D">
        <w:rPr>
          <w:rFonts w:asciiTheme="minorHAnsi" w:hAnsiTheme="minorHAnsi"/>
          <w:color w:val="000000"/>
          <w:sz w:val="22"/>
          <w:szCs w:val="22"/>
        </w:rPr>
        <w:t xml:space="preserve">Undeclared </w:t>
      </w:r>
      <w:r w:rsidRPr="000C7B15">
        <w:rPr>
          <w:rFonts w:asciiTheme="minorHAnsi" w:hAnsiTheme="minorHAnsi"/>
          <w:sz w:val="22"/>
          <w:szCs w:val="22"/>
        </w:rPr>
        <w:t xml:space="preserve">graduate status and </w:t>
      </w:r>
      <w:r w:rsidR="00C96F93" w:rsidRPr="000C7B15">
        <w:rPr>
          <w:rFonts w:asciiTheme="minorHAnsi" w:hAnsiTheme="minorHAnsi"/>
          <w:sz w:val="22"/>
          <w:szCs w:val="22"/>
        </w:rPr>
        <w:t>can</w:t>
      </w:r>
      <w:r w:rsidRPr="000C7B15">
        <w:rPr>
          <w:rFonts w:asciiTheme="minorHAnsi" w:hAnsiTheme="minorHAnsi"/>
          <w:sz w:val="22"/>
          <w:szCs w:val="22"/>
        </w:rPr>
        <w:t xml:space="preserve"> remain </w:t>
      </w:r>
      <w:r w:rsidR="00412467">
        <w:rPr>
          <w:rFonts w:asciiTheme="minorHAnsi" w:hAnsiTheme="minorHAnsi"/>
          <w:sz w:val="22"/>
          <w:szCs w:val="22"/>
        </w:rPr>
        <w:t xml:space="preserve">in this status </w:t>
      </w:r>
      <w:r w:rsidRPr="000C7B15">
        <w:rPr>
          <w:rFonts w:asciiTheme="minorHAnsi" w:hAnsiTheme="minorHAnsi"/>
          <w:sz w:val="22"/>
          <w:szCs w:val="22"/>
        </w:rPr>
        <w:t xml:space="preserve">for </w:t>
      </w:r>
      <w:r w:rsidR="00412467">
        <w:rPr>
          <w:rFonts w:asciiTheme="minorHAnsi" w:hAnsiTheme="minorHAnsi"/>
          <w:sz w:val="22"/>
          <w:szCs w:val="22"/>
        </w:rPr>
        <w:t>one additional</w:t>
      </w:r>
      <w:r w:rsidR="00412467" w:rsidRPr="000C7B15">
        <w:rPr>
          <w:rFonts w:asciiTheme="minorHAnsi" w:hAnsiTheme="minorHAnsi"/>
          <w:sz w:val="22"/>
          <w:szCs w:val="22"/>
        </w:rPr>
        <w:t xml:space="preserve"> </w:t>
      </w:r>
      <w:r w:rsidRPr="000C7B15">
        <w:rPr>
          <w:rFonts w:asciiTheme="minorHAnsi" w:hAnsiTheme="minorHAnsi"/>
          <w:sz w:val="22"/>
          <w:szCs w:val="22"/>
        </w:rPr>
        <w:t xml:space="preserve">semester </w:t>
      </w:r>
      <w:r w:rsidR="00412467">
        <w:rPr>
          <w:rFonts w:asciiTheme="minorHAnsi" w:hAnsiTheme="minorHAnsi"/>
          <w:sz w:val="22"/>
          <w:szCs w:val="22"/>
        </w:rPr>
        <w:t>beyond</w:t>
      </w:r>
      <w:r w:rsidR="00412467" w:rsidRPr="000C7B15">
        <w:rPr>
          <w:rFonts w:asciiTheme="minorHAnsi" w:hAnsiTheme="minorHAnsi"/>
          <w:sz w:val="22"/>
          <w:szCs w:val="22"/>
        </w:rPr>
        <w:t xml:space="preserve"> </w:t>
      </w:r>
      <w:r w:rsidRPr="000C7B15">
        <w:rPr>
          <w:rFonts w:asciiTheme="minorHAnsi" w:hAnsiTheme="minorHAnsi"/>
          <w:sz w:val="22"/>
          <w:szCs w:val="22"/>
        </w:rPr>
        <w:t>the</w:t>
      </w:r>
      <w:r w:rsidR="00412467">
        <w:rPr>
          <w:rFonts w:asciiTheme="minorHAnsi" w:hAnsiTheme="minorHAnsi"/>
          <w:sz w:val="22"/>
          <w:szCs w:val="22"/>
        </w:rPr>
        <w:t xml:space="preserve"> usual one-year</w:t>
      </w:r>
      <w:r w:rsidRPr="000C7B15">
        <w:rPr>
          <w:rFonts w:asciiTheme="minorHAnsi" w:hAnsiTheme="minorHAnsi"/>
          <w:sz w:val="22"/>
          <w:szCs w:val="22"/>
        </w:rPr>
        <w:t xml:space="preserve"> expiration date of the </w:t>
      </w:r>
      <w:r w:rsidR="00412467">
        <w:rPr>
          <w:rFonts w:asciiTheme="minorHAnsi" w:hAnsiTheme="minorHAnsi"/>
          <w:sz w:val="22"/>
          <w:szCs w:val="22"/>
        </w:rPr>
        <w:t>Undeclared</w:t>
      </w:r>
      <w:r w:rsidRPr="000C7B15">
        <w:rPr>
          <w:rFonts w:asciiTheme="minorHAnsi" w:hAnsiTheme="minorHAnsi"/>
          <w:sz w:val="22"/>
          <w:szCs w:val="22"/>
        </w:rPr>
        <w:t xml:space="preserve"> graduate status.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w:t>
      </w:r>
      <w:r w:rsidR="00412467">
        <w:rPr>
          <w:rFonts w:asciiTheme="minorHAnsi" w:hAnsiTheme="minorHAnsi"/>
          <w:sz w:val="22"/>
          <w:szCs w:val="22"/>
        </w:rPr>
        <w:t xml:space="preserve">extended status </w:t>
      </w:r>
      <w:r w:rsidRPr="000C7B15">
        <w:rPr>
          <w:rFonts w:asciiTheme="minorHAnsi" w:hAnsiTheme="minorHAnsi"/>
          <w:sz w:val="22"/>
          <w:szCs w:val="22"/>
        </w:rPr>
        <w:t>applies only to students in the PCP.</w:t>
      </w:r>
    </w:p>
    <w:p w14:paraId="5A51EE65" w14:textId="77777777" w:rsidR="003B1506" w:rsidRPr="000C7B15" w:rsidRDefault="003B1506" w:rsidP="00EA07A0">
      <w:pPr>
        <w:ind w:left="270"/>
        <w:rPr>
          <w:rFonts w:asciiTheme="minorHAnsi" w:hAnsiTheme="minorHAnsi"/>
          <w:sz w:val="22"/>
          <w:szCs w:val="22"/>
        </w:rPr>
      </w:pPr>
    </w:p>
    <w:p w14:paraId="76A0EA43" w14:textId="33BB2AF9" w:rsidR="00252417" w:rsidRPr="000C7B15" w:rsidRDefault="007A4F32" w:rsidP="00B0632B">
      <w:pPr>
        <w:pStyle w:val="Heading2"/>
      </w:pPr>
      <w:bookmarkStart w:id="95" w:name="_Toc422210446"/>
      <w:bookmarkStart w:id="96" w:name="_Toc137370203"/>
      <w:r w:rsidRPr="000C7B15">
        <w:t>C</w:t>
      </w:r>
      <w:r w:rsidR="00186197" w:rsidRPr="000C7B15">
        <w:t xml:space="preserve">. </w:t>
      </w:r>
      <w:bookmarkStart w:id="97" w:name="VGS"/>
      <w:r w:rsidR="00186197" w:rsidRPr="000C7B15">
        <w:t xml:space="preserve">Visiting </w:t>
      </w:r>
      <w:r w:rsidR="003B1B95">
        <w:t xml:space="preserve">Domestic </w:t>
      </w:r>
      <w:r w:rsidR="00186197" w:rsidRPr="000C7B15">
        <w:t>Graduate Student (V</w:t>
      </w:r>
      <w:r w:rsidR="003B1B95">
        <w:t>D</w:t>
      </w:r>
      <w:r w:rsidR="00186197" w:rsidRPr="000C7B15">
        <w:t>GS</w:t>
      </w:r>
      <w:bookmarkEnd w:id="97"/>
      <w:r w:rsidR="00186197" w:rsidRPr="000C7B15">
        <w:t>)</w:t>
      </w:r>
      <w:bookmarkEnd w:id="95"/>
      <w:bookmarkEnd w:id="96"/>
    </w:p>
    <w:p w14:paraId="644F9445" w14:textId="30EBE24C" w:rsidR="00186197" w:rsidRPr="000C7B15" w:rsidRDefault="000C4651" w:rsidP="00505DB6">
      <w:pPr>
        <w:rPr>
          <w:rFonts w:asciiTheme="minorHAnsi" w:hAnsiTheme="minorHAnsi"/>
          <w:sz w:val="22"/>
          <w:szCs w:val="22"/>
        </w:rPr>
      </w:pPr>
      <w:r>
        <w:rPr>
          <w:rFonts w:asciiTheme="minorHAnsi" w:hAnsiTheme="minorHAnsi"/>
          <w:sz w:val="22"/>
          <w:szCs w:val="22"/>
        </w:rPr>
        <w:t>Domestic s</w:t>
      </w:r>
      <w:r w:rsidR="00186197" w:rsidRPr="000C7B15">
        <w:rPr>
          <w:rFonts w:asciiTheme="minorHAnsi" w:hAnsiTheme="minorHAnsi"/>
          <w:sz w:val="22"/>
          <w:szCs w:val="22"/>
        </w:rPr>
        <w:t xml:space="preserve">tudents who wish to enroll for a single summer session or a single semester in the Graduate School at </w:t>
      </w:r>
      <w:r w:rsidR="001E2B16">
        <w:rPr>
          <w:rFonts w:asciiTheme="minorHAnsi" w:hAnsiTheme="minorHAnsi"/>
          <w:sz w:val="22"/>
          <w:szCs w:val="22"/>
        </w:rPr>
        <w:t>WSU</w:t>
      </w:r>
      <w:r w:rsidR="00186197" w:rsidRPr="000C7B15">
        <w:rPr>
          <w:rFonts w:asciiTheme="minorHAnsi" w:hAnsiTheme="minorHAnsi"/>
          <w:sz w:val="22"/>
          <w:szCs w:val="22"/>
        </w:rPr>
        <w:t xml:space="preserve">, and who intend to return </w:t>
      </w:r>
      <w:r w:rsidR="001D3F1E" w:rsidRPr="000C7B15">
        <w:rPr>
          <w:rFonts w:asciiTheme="minorHAnsi" w:hAnsiTheme="minorHAnsi"/>
          <w:sz w:val="22"/>
          <w:szCs w:val="22"/>
        </w:rPr>
        <w:t xml:space="preserve">thereafter </w:t>
      </w:r>
      <w:r w:rsidR="00186197" w:rsidRPr="000C7B15">
        <w:rPr>
          <w:rFonts w:asciiTheme="minorHAnsi" w:hAnsiTheme="minorHAnsi"/>
          <w:sz w:val="22"/>
          <w:szCs w:val="22"/>
        </w:rPr>
        <w:t xml:space="preserve">to the graduate school in which they are </w:t>
      </w:r>
      <w:r w:rsidR="004970D8" w:rsidRPr="000C7B15">
        <w:rPr>
          <w:rFonts w:asciiTheme="minorHAnsi" w:hAnsiTheme="minorHAnsi"/>
          <w:sz w:val="22"/>
          <w:szCs w:val="22"/>
        </w:rPr>
        <w:t>pursuing</w:t>
      </w:r>
      <w:r w:rsidR="00186197" w:rsidRPr="000C7B15">
        <w:rPr>
          <w:rFonts w:asciiTheme="minorHAnsi" w:hAnsiTheme="minorHAnsi"/>
          <w:sz w:val="22"/>
          <w:szCs w:val="22"/>
        </w:rPr>
        <w:t xml:space="preserve"> an advanced degree, may be admitted as V</w:t>
      </w:r>
      <w:r w:rsidR="003B1B95">
        <w:rPr>
          <w:rFonts w:asciiTheme="minorHAnsi" w:hAnsiTheme="minorHAnsi"/>
          <w:sz w:val="22"/>
          <w:szCs w:val="22"/>
        </w:rPr>
        <w:t>DGS</w:t>
      </w:r>
      <w:r w:rsidR="00186197" w:rsidRPr="000C7B15">
        <w:rPr>
          <w:rFonts w:asciiTheme="minorHAnsi" w:hAnsiTheme="minorHAnsi"/>
          <w:sz w:val="22"/>
          <w:szCs w:val="22"/>
        </w:rPr>
        <w:t xml:space="preserve">. Such students must have been officially admitted to another recognized graduate school and be in good standing and actively pursuing a graduate program at present or during the past </w:t>
      </w:r>
      <w:r w:rsidR="0061148D">
        <w:rPr>
          <w:rFonts w:asciiTheme="minorHAnsi" w:hAnsiTheme="minorHAnsi"/>
          <w:sz w:val="22"/>
          <w:szCs w:val="22"/>
        </w:rPr>
        <w:t>10</w:t>
      </w:r>
      <w:r w:rsidR="00186197" w:rsidRPr="000C7B15">
        <w:rPr>
          <w:rFonts w:asciiTheme="minorHAnsi" w:hAnsiTheme="minorHAnsi"/>
          <w:sz w:val="22"/>
          <w:szCs w:val="22"/>
        </w:rPr>
        <w:t xml:space="preserve"> years at that institution. They need not submit a full transcript of credits but must apply for admission. </w:t>
      </w:r>
    </w:p>
    <w:p w14:paraId="5BF8132D" w14:textId="77777777" w:rsidR="00186197" w:rsidRPr="000C7B15" w:rsidRDefault="00186197" w:rsidP="00505DB6">
      <w:pPr>
        <w:pStyle w:val="ListParagraph"/>
        <w:rPr>
          <w:rFonts w:asciiTheme="minorHAnsi" w:hAnsiTheme="minorHAnsi"/>
          <w:sz w:val="22"/>
          <w:szCs w:val="22"/>
        </w:rPr>
      </w:pPr>
    </w:p>
    <w:p w14:paraId="570485B4" w14:textId="73E02C63" w:rsidR="00186197" w:rsidRPr="000C7B15" w:rsidRDefault="00186197" w:rsidP="00252417">
      <w:pPr>
        <w:pStyle w:val="ListParagraph"/>
        <w:ind w:left="0"/>
        <w:rPr>
          <w:rFonts w:asciiTheme="minorHAnsi" w:hAnsiTheme="minorHAnsi"/>
          <w:sz w:val="22"/>
          <w:szCs w:val="22"/>
        </w:rPr>
      </w:pPr>
      <w:r w:rsidRPr="000C7B15">
        <w:rPr>
          <w:rFonts w:asciiTheme="minorHAnsi" w:hAnsiTheme="minorHAnsi"/>
          <w:sz w:val="22"/>
          <w:szCs w:val="22"/>
        </w:rPr>
        <w:t xml:space="preserve">Admission to </w:t>
      </w:r>
      <w:r w:rsidR="001E2B16">
        <w:rPr>
          <w:rFonts w:asciiTheme="minorHAnsi" w:hAnsiTheme="minorHAnsi"/>
          <w:sz w:val="22"/>
          <w:szCs w:val="22"/>
        </w:rPr>
        <w:t>WSU</w:t>
      </w:r>
      <w:r w:rsidRPr="000C7B15">
        <w:rPr>
          <w:rFonts w:asciiTheme="minorHAnsi" w:hAnsiTheme="minorHAnsi"/>
          <w:sz w:val="22"/>
          <w:szCs w:val="22"/>
        </w:rPr>
        <w:t xml:space="preserve"> as a V</w:t>
      </w:r>
      <w:r w:rsidR="000C4651">
        <w:rPr>
          <w:rFonts w:asciiTheme="minorHAnsi" w:hAnsiTheme="minorHAnsi"/>
          <w:sz w:val="22"/>
          <w:szCs w:val="22"/>
        </w:rPr>
        <w:t>DGS</w:t>
      </w:r>
      <w:r w:rsidRPr="000C7B15">
        <w:rPr>
          <w:rFonts w:asciiTheme="minorHAnsi" w:hAnsiTheme="minorHAnsi"/>
          <w:sz w:val="22"/>
          <w:szCs w:val="22"/>
        </w:rPr>
        <w:t xml:space="preserve"> does not guarantee admission to any particular course of study. V</w:t>
      </w:r>
      <w:r w:rsidR="000C4651">
        <w:rPr>
          <w:rFonts w:asciiTheme="minorHAnsi" w:hAnsiTheme="minorHAnsi"/>
          <w:sz w:val="22"/>
          <w:szCs w:val="22"/>
        </w:rPr>
        <w:t>DGS</w:t>
      </w:r>
      <w:r w:rsidRPr="000C7B15">
        <w:rPr>
          <w:rFonts w:asciiTheme="minorHAnsi" w:hAnsiTheme="minorHAnsi"/>
          <w:sz w:val="22"/>
          <w:szCs w:val="22"/>
        </w:rPr>
        <w:t xml:space="preserve"> will be permitted to register only in those courses for which they are judged to be eligible by a faculty advisor or the instructor in the course, and if space is available to accommodate registration. Registration of students admitted on this basis </w:t>
      </w:r>
      <w:r w:rsidR="00E12481">
        <w:rPr>
          <w:rFonts w:asciiTheme="minorHAnsi" w:hAnsiTheme="minorHAnsi"/>
          <w:sz w:val="22"/>
          <w:szCs w:val="22"/>
        </w:rPr>
        <w:t>will</w:t>
      </w:r>
      <w:r w:rsidRPr="000C7B15">
        <w:rPr>
          <w:rFonts w:asciiTheme="minorHAnsi" w:hAnsiTheme="minorHAnsi"/>
          <w:sz w:val="22"/>
          <w:szCs w:val="22"/>
        </w:rPr>
        <w:t xml:space="preserve"> terminate at the end of the single semester or the single summer session for which the students enrolled. If students later wish to apply for admission to the Graduate School of </w:t>
      </w:r>
      <w:r w:rsidR="001E2B16">
        <w:rPr>
          <w:rFonts w:asciiTheme="minorHAnsi" w:hAnsiTheme="minorHAnsi"/>
          <w:sz w:val="22"/>
          <w:szCs w:val="22"/>
        </w:rPr>
        <w:t>WSU</w:t>
      </w:r>
      <w:r w:rsidRPr="000C7B15">
        <w:rPr>
          <w:rFonts w:asciiTheme="minorHAnsi" w:hAnsiTheme="minorHAnsi"/>
          <w:sz w:val="22"/>
          <w:szCs w:val="22"/>
        </w:rPr>
        <w:t xml:space="preserve"> to work toward a degree, they must </w:t>
      </w:r>
      <w:r w:rsidR="001D3F1E" w:rsidRPr="000C7B15">
        <w:rPr>
          <w:rFonts w:asciiTheme="minorHAnsi" w:hAnsiTheme="minorHAnsi"/>
          <w:sz w:val="22"/>
          <w:szCs w:val="22"/>
        </w:rPr>
        <w:t>formally apply</w:t>
      </w:r>
      <w:r w:rsidRPr="000C7B15">
        <w:rPr>
          <w:rFonts w:asciiTheme="minorHAnsi" w:hAnsiTheme="minorHAnsi"/>
          <w:sz w:val="22"/>
          <w:szCs w:val="22"/>
        </w:rPr>
        <w:t xml:space="preserve"> and submit complete credentials. </w:t>
      </w:r>
    </w:p>
    <w:p w14:paraId="638A3ADB" w14:textId="77777777" w:rsidR="00186197" w:rsidRPr="000C7B15" w:rsidRDefault="00186197" w:rsidP="00252417">
      <w:pPr>
        <w:pStyle w:val="ListParagraph"/>
        <w:ind w:left="0"/>
        <w:rPr>
          <w:rFonts w:asciiTheme="minorHAnsi" w:hAnsiTheme="minorHAnsi"/>
          <w:sz w:val="22"/>
          <w:szCs w:val="22"/>
        </w:rPr>
      </w:pPr>
    </w:p>
    <w:p w14:paraId="4900D60C" w14:textId="42C22771" w:rsidR="00186197" w:rsidRDefault="00186197" w:rsidP="00252417">
      <w:pPr>
        <w:pStyle w:val="ListParagraph"/>
        <w:ind w:left="0"/>
        <w:rPr>
          <w:rFonts w:asciiTheme="minorHAnsi" w:hAnsiTheme="minorHAnsi"/>
          <w:color w:val="FF0000"/>
          <w:sz w:val="22"/>
          <w:szCs w:val="22"/>
        </w:rPr>
      </w:pPr>
      <w:r w:rsidRPr="000C7B15">
        <w:rPr>
          <w:rFonts w:asciiTheme="minorHAnsi" w:hAnsiTheme="minorHAnsi"/>
          <w:sz w:val="22"/>
          <w:szCs w:val="22"/>
        </w:rPr>
        <w:t xml:space="preserve">If a </w:t>
      </w:r>
      <w:r w:rsidR="005F428B">
        <w:rPr>
          <w:rFonts w:asciiTheme="minorHAnsi" w:hAnsiTheme="minorHAnsi"/>
          <w:sz w:val="22"/>
          <w:szCs w:val="22"/>
        </w:rPr>
        <w:t>VDGS</w:t>
      </w:r>
      <w:r w:rsidRPr="000C7B15">
        <w:rPr>
          <w:rFonts w:asciiTheme="minorHAnsi" w:hAnsiTheme="minorHAnsi"/>
          <w:sz w:val="22"/>
          <w:szCs w:val="22"/>
        </w:rPr>
        <w:t xml:space="preserve"> is later</w:t>
      </w:r>
      <w:r w:rsidR="001D3F1E" w:rsidRPr="000C7B15">
        <w:rPr>
          <w:rFonts w:asciiTheme="minorHAnsi" w:hAnsiTheme="minorHAnsi"/>
          <w:sz w:val="22"/>
          <w:szCs w:val="22"/>
        </w:rPr>
        <w:t xml:space="preserve"> formally</w:t>
      </w:r>
      <w:r w:rsidRPr="000C7B15">
        <w:rPr>
          <w:rFonts w:asciiTheme="minorHAnsi" w:hAnsiTheme="minorHAnsi"/>
          <w:sz w:val="22"/>
          <w:szCs w:val="22"/>
        </w:rPr>
        <w:t xml:space="preserve"> admi</w:t>
      </w:r>
      <w:r w:rsidR="001D3F1E" w:rsidRPr="000C7B15">
        <w:rPr>
          <w:rFonts w:asciiTheme="minorHAnsi" w:hAnsiTheme="minorHAnsi"/>
          <w:sz w:val="22"/>
          <w:szCs w:val="22"/>
        </w:rPr>
        <w:t>tted</w:t>
      </w:r>
      <w:r w:rsidRPr="000C7B15">
        <w:rPr>
          <w:rFonts w:asciiTheme="minorHAnsi" w:hAnsiTheme="minorHAnsi"/>
          <w:sz w:val="22"/>
          <w:szCs w:val="22"/>
        </w:rPr>
        <w:t xml:space="preserve"> and </w:t>
      </w:r>
      <w:r w:rsidR="001D3F1E" w:rsidRPr="000C7B15">
        <w:rPr>
          <w:rFonts w:asciiTheme="minorHAnsi" w:hAnsiTheme="minorHAnsi"/>
          <w:sz w:val="22"/>
          <w:szCs w:val="22"/>
        </w:rPr>
        <w:t>enrolls in coursework</w:t>
      </w:r>
      <w:r w:rsidRPr="000C7B15">
        <w:rPr>
          <w:rFonts w:asciiTheme="minorHAnsi" w:hAnsiTheme="minorHAnsi"/>
          <w:sz w:val="22"/>
          <w:szCs w:val="22"/>
        </w:rPr>
        <w:t xml:space="preserve"> toward a degree at </w:t>
      </w:r>
      <w:r w:rsidR="001E2B16">
        <w:rPr>
          <w:rFonts w:asciiTheme="minorHAnsi" w:hAnsiTheme="minorHAnsi"/>
          <w:sz w:val="22"/>
          <w:szCs w:val="22"/>
        </w:rPr>
        <w:t>WSU</w:t>
      </w:r>
      <w:r w:rsidRPr="000C7B15">
        <w:rPr>
          <w:rFonts w:asciiTheme="minorHAnsi" w:hAnsiTheme="minorHAnsi"/>
          <w:sz w:val="22"/>
          <w:szCs w:val="22"/>
        </w:rPr>
        <w:t>,</w:t>
      </w:r>
      <w:r w:rsidR="007E6A6E">
        <w:rPr>
          <w:rFonts w:asciiTheme="minorHAnsi" w:hAnsiTheme="minorHAnsi"/>
          <w:sz w:val="22"/>
          <w:szCs w:val="22"/>
        </w:rPr>
        <w:t xml:space="preserve"> that student may petition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for allowance of credit for courses taken as a Visiting Graduate Student to apply to the work for such a degree</w:t>
      </w:r>
      <w:r w:rsidRPr="000C7B15">
        <w:rPr>
          <w:rFonts w:asciiTheme="minorHAnsi" w:hAnsiTheme="minorHAnsi"/>
          <w:color w:val="FF0000"/>
          <w:sz w:val="22"/>
          <w:szCs w:val="22"/>
        </w:rPr>
        <w:t>.</w:t>
      </w:r>
    </w:p>
    <w:p w14:paraId="600A5A85" w14:textId="77777777" w:rsidR="003B1506" w:rsidRPr="000C7B15" w:rsidRDefault="003B1506" w:rsidP="00252417">
      <w:pPr>
        <w:pStyle w:val="ListParagraph"/>
        <w:ind w:left="0"/>
        <w:rPr>
          <w:rFonts w:asciiTheme="minorHAnsi" w:hAnsiTheme="minorHAnsi"/>
          <w:color w:val="FF0000"/>
          <w:sz w:val="22"/>
          <w:szCs w:val="22"/>
        </w:rPr>
      </w:pPr>
    </w:p>
    <w:p w14:paraId="54DF047B" w14:textId="6B3B6467" w:rsidR="007A4F32" w:rsidRPr="000C7B15" w:rsidRDefault="007A4F32" w:rsidP="00B0632B">
      <w:pPr>
        <w:pStyle w:val="Heading2"/>
      </w:pPr>
      <w:bookmarkStart w:id="98" w:name="_Toc422210447"/>
      <w:bookmarkStart w:id="99" w:name="_Toc137370204"/>
      <w:r w:rsidRPr="000C7B15">
        <w:t>D</w:t>
      </w:r>
      <w:r w:rsidR="00186197" w:rsidRPr="000C7B15">
        <w:t xml:space="preserve">. </w:t>
      </w:r>
      <w:bookmarkStart w:id="100" w:name="VIGS"/>
      <w:r w:rsidR="00186197" w:rsidRPr="000C7B15">
        <w:t>Visiting International Graduate Students (VIGS</w:t>
      </w:r>
      <w:bookmarkEnd w:id="100"/>
      <w:r w:rsidR="00186197" w:rsidRPr="000C7B15">
        <w:t>)</w:t>
      </w:r>
      <w:bookmarkEnd w:id="98"/>
      <w:bookmarkEnd w:id="99"/>
    </w:p>
    <w:p w14:paraId="38D5A5FD" w14:textId="47C26563" w:rsidR="00186197" w:rsidRPr="000C7B15" w:rsidRDefault="000C4651" w:rsidP="00252417">
      <w:pPr>
        <w:pStyle w:val="ListParagraph"/>
        <w:ind w:left="0"/>
        <w:rPr>
          <w:rFonts w:asciiTheme="minorHAnsi" w:hAnsiTheme="minorHAnsi"/>
          <w:sz w:val="22"/>
          <w:szCs w:val="22"/>
        </w:rPr>
      </w:pPr>
      <w:r>
        <w:rPr>
          <w:rFonts w:asciiTheme="minorHAnsi" w:hAnsiTheme="minorHAnsi"/>
          <w:sz w:val="22"/>
          <w:szCs w:val="22"/>
        </w:rPr>
        <w:t>I</w:t>
      </w:r>
      <w:r w:rsidR="00186197" w:rsidRPr="000C7B15">
        <w:rPr>
          <w:rFonts w:asciiTheme="minorHAnsi" w:hAnsiTheme="minorHAnsi"/>
          <w:sz w:val="22"/>
          <w:szCs w:val="22"/>
        </w:rPr>
        <w:t xml:space="preserve">nternational graduate students who wish to enroll at </w:t>
      </w:r>
      <w:r w:rsidR="001E2B16">
        <w:rPr>
          <w:rFonts w:asciiTheme="minorHAnsi" w:hAnsiTheme="minorHAnsi"/>
          <w:sz w:val="22"/>
          <w:szCs w:val="22"/>
        </w:rPr>
        <w:t>WSU</w:t>
      </w:r>
      <w:r w:rsidR="00186197" w:rsidRPr="000C7B15">
        <w:rPr>
          <w:rFonts w:asciiTheme="minorHAnsi" w:hAnsiTheme="minorHAnsi"/>
          <w:sz w:val="22"/>
          <w:szCs w:val="22"/>
        </w:rPr>
        <w:t xml:space="preserve"> for up to one year and then return to the </w:t>
      </w:r>
      <w:r w:rsidR="000B2E34" w:rsidRPr="000C7B15">
        <w:rPr>
          <w:rFonts w:asciiTheme="minorHAnsi" w:hAnsiTheme="minorHAnsi"/>
          <w:sz w:val="22"/>
          <w:szCs w:val="22"/>
        </w:rPr>
        <w:t>g</w:t>
      </w:r>
      <w:r w:rsidR="00186197" w:rsidRPr="000C7B15">
        <w:rPr>
          <w:rFonts w:asciiTheme="minorHAnsi" w:hAnsiTheme="minorHAnsi"/>
          <w:sz w:val="22"/>
          <w:szCs w:val="22"/>
        </w:rPr>
        <w:t xml:space="preserve">raduate </w:t>
      </w:r>
      <w:r w:rsidR="000B2E34" w:rsidRPr="000C7B15">
        <w:rPr>
          <w:rFonts w:asciiTheme="minorHAnsi" w:hAnsiTheme="minorHAnsi"/>
          <w:sz w:val="22"/>
          <w:szCs w:val="22"/>
        </w:rPr>
        <w:t>s</w:t>
      </w:r>
      <w:r w:rsidR="00186197" w:rsidRPr="000C7B15">
        <w:rPr>
          <w:rFonts w:asciiTheme="minorHAnsi" w:hAnsiTheme="minorHAnsi"/>
          <w:sz w:val="22"/>
          <w:szCs w:val="22"/>
        </w:rPr>
        <w:t xml:space="preserve">chool in which they are pursuing an advanced degree may be admitted as </w:t>
      </w:r>
      <w:r w:rsidR="000B2E34" w:rsidRPr="000C7B15">
        <w:rPr>
          <w:rFonts w:asciiTheme="minorHAnsi" w:hAnsiTheme="minorHAnsi"/>
          <w:sz w:val="22"/>
          <w:szCs w:val="22"/>
        </w:rPr>
        <w:t>VIGS</w:t>
      </w:r>
      <w:r w:rsidR="00186197" w:rsidRPr="000C7B15">
        <w:rPr>
          <w:rFonts w:asciiTheme="minorHAnsi" w:hAnsiTheme="minorHAnsi"/>
          <w:sz w:val="22"/>
          <w:szCs w:val="22"/>
        </w:rPr>
        <w:t>. Such students must meet the following criteria:</w:t>
      </w:r>
    </w:p>
    <w:p w14:paraId="38BD2776" w14:textId="77777777" w:rsidR="00252417" w:rsidRPr="000C7B15" w:rsidRDefault="00252417" w:rsidP="00252417">
      <w:pPr>
        <w:pStyle w:val="ListParagraph"/>
        <w:ind w:left="0"/>
        <w:rPr>
          <w:rFonts w:asciiTheme="minorHAnsi" w:hAnsiTheme="minorHAnsi"/>
          <w:sz w:val="22"/>
          <w:szCs w:val="22"/>
        </w:rPr>
      </w:pPr>
    </w:p>
    <w:p w14:paraId="7A97C15E" w14:textId="3B5709E0" w:rsidR="00186197" w:rsidRPr="000C7B15" w:rsidRDefault="00186197" w:rsidP="00F33289">
      <w:pPr>
        <w:pStyle w:val="ListParagraph"/>
        <w:numPr>
          <w:ilvl w:val="0"/>
          <w:numId w:val="81"/>
        </w:numPr>
        <w:ind w:left="720"/>
        <w:rPr>
          <w:rFonts w:asciiTheme="minorHAnsi" w:hAnsiTheme="minorHAnsi"/>
          <w:sz w:val="22"/>
          <w:szCs w:val="22"/>
        </w:rPr>
      </w:pPr>
      <w:r w:rsidRPr="000C7B15">
        <w:rPr>
          <w:rFonts w:asciiTheme="minorHAnsi" w:hAnsiTheme="minorHAnsi"/>
          <w:sz w:val="22"/>
          <w:szCs w:val="22"/>
        </w:rPr>
        <w:t xml:space="preserve">Each student must complete </w:t>
      </w:r>
      <w:r w:rsidR="00B849F8" w:rsidRPr="000C7B15">
        <w:rPr>
          <w:rFonts w:asciiTheme="minorHAnsi" w:hAnsiTheme="minorHAnsi"/>
          <w:sz w:val="22"/>
          <w:szCs w:val="22"/>
        </w:rPr>
        <w:t>an</w:t>
      </w:r>
      <w:r w:rsidRPr="000C7B15">
        <w:rPr>
          <w:rFonts w:asciiTheme="minorHAnsi" w:hAnsiTheme="minorHAnsi"/>
          <w:sz w:val="22"/>
          <w:szCs w:val="22"/>
        </w:rPr>
        <w:t xml:space="preserve"> application </w:t>
      </w:r>
      <w:r w:rsidR="00B849F8" w:rsidRPr="000C7B15">
        <w:rPr>
          <w:rFonts w:asciiTheme="minorHAnsi" w:hAnsiTheme="minorHAnsi"/>
          <w:sz w:val="22"/>
          <w:szCs w:val="22"/>
        </w:rPr>
        <w:t>for admission as a V</w:t>
      </w:r>
      <w:r w:rsidR="000C4651">
        <w:rPr>
          <w:rFonts w:asciiTheme="minorHAnsi" w:hAnsiTheme="minorHAnsi"/>
          <w:sz w:val="22"/>
          <w:szCs w:val="22"/>
        </w:rPr>
        <w:t>IGS</w:t>
      </w:r>
      <w:r w:rsidR="00B849F8" w:rsidRPr="000C7B15">
        <w:rPr>
          <w:rFonts w:asciiTheme="minorHAnsi" w:hAnsiTheme="minorHAnsi"/>
          <w:sz w:val="22"/>
          <w:szCs w:val="22"/>
        </w:rPr>
        <w:t xml:space="preserve"> </w:t>
      </w:r>
      <w:r w:rsidRPr="000C7B15">
        <w:rPr>
          <w:rFonts w:asciiTheme="minorHAnsi" w:hAnsiTheme="minorHAnsi"/>
          <w:sz w:val="22"/>
          <w:szCs w:val="22"/>
        </w:rPr>
        <w:t>AND meet the following WSU Graduate School requirements:</w:t>
      </w:r>
    </w:p>
    <w:p w14:paraId="42715A19" w14:textId="22A46801" w:rsidR="00186197" w:rsidRPr="000C7B15" w:rsidRDefault="00186197" w:rsidP="00221403">
      <w:pPr>
        <w:pStyle w:val="ListParagraph"/>
        <w:numPr>
          <w:ilvl w:val="1"/>
          <w:numId w:val="4"/>
        </w:numPr>
        <w:ind w:left="1080"/>
        <w:rPr>
          <w:rFonts w:asciiTheme="minorHAnsi" w:hAnsiTheme="minorHAnsi"/>
          <w:sz w:val="22"/>
          <w:szCs w:val="22"/>
        </w:rPr>
      </w:pPr>
      <w:r w:rsidRPr="000C7B15">
        <w:rPr>
          <w:rFonts w:asciiTheme="minorHAnsi" w:hAnsiTheme="minorHAnsi"/>
          <w:sz w:val="22"/>
          <w:szCs w:val="22"/>
        </w:rPr>
        <w:t xml:space="preserve">Must have been admitted to a recognized </w:t>
      </w:r>
      <w:r w:rsidR="000168D0" w:rsidRPr="000C7B15">
        <w:rPr>
          <w:rFonts w:asciiTheme="minorHAnsi" w:hAnsiTheme="minorHAnsi"/>
          <w:sz w:val="22"/>
          <w:szCs w:val="22"/>
        </w:rPr>
        <w:t xml:space="preserve">international </w:t>
      </w:r>
      <w:r w:rsidRPr="000C7B15">
        <w:rPr>
          <w:rFonts w:asciiTheme="minorHAnsi" w:hAnsiTheme="minorHAnsi"/>
          <w:sz w:val="22"/>
          <w:szCs w:val="22"/>
        </w:rPr>
        <w:t xml:space="preserve">graduate school, be in good standing, and actively pursuing a graduate </w:t>
      </w:r>
      <w:r w:rsidR="001D3F1E" w:rsidRPr="000C7B15">
        <w:rPr>
          <w:rFonts w:asciiTheme="minorHAnsi" w:hAnsiTheme="minorHAnsi"/>
          <w:sz w:val="22"/>
          <w:szCs w:val="22"/>
        </w:rPr>
        <w:t xml:space="preserve">degree </w:t>
      </w:r>
      <w:r w:rsidRPr="000C7B15">
        <w:rPr>
          <w:rFonts w:asciiTheme="minorHAnsi" w:hAnsiTheme="minorHAnsi"/>
          <w:sz w:val="22"/>
          <w:szCs w:val="22"/>
        </w:rPr>
        <w:t>at that institution.</w:t>
      </w:r>
    </w:p>
    <w:p w14:paraId="119A4C59" w14:textId="4B8DF90D" w:rsidR="00186197" w:rsidRPr="000C7B15" w:rsidRDefault="00186197" w:rsidP="00221403">
      <w:pPr>
        <w:pStyle w:val="ListParagraph"/>
        <w:numPr>
          <w:ilvl w:val="1"/>
          <w:numId w:val="4"/>
        </w:numPr>
        <w:ind w:left="1080"/>
        <w:rPr>
          <w:rFonts w:asciiTheme="minorHAnsi" w:hAnsiTheme="minorHAnsi"/>
          <w:sz w:val="22"/>
          <w:szCs w:val="22"/>
        </w:rPr>
      </w:pPr>
      <w:r w:rsidRPr="000C7B15">
        <w:rPr>
          <w:rFonts w:asciiTheme="minorHAnsi" w:hAnsiTheme="minorHAnsi"/>
          <w:sz w:val="22"/>
          <w:szCs w:val="22"/>
        </w:rPr>
        <w:t>Must be accepted by a WSU graduate degree granting department/program</w:t>
      </w:r>
      <w:r w:rsidR="002455ED" w:rsidRPr="000C7B15">
        <w:rPr>
          <w:rFonts w:asciiTheme="minorHAnsi" w:hAnsiTheme="minorHAnsi"/>
          <w:sz w:val="22"/>
          <w:szCs w:val="22"/>
        </w:rPr>
        <w:t xml:space="preserve"> and</w:t>
      </w:r>
      <w:r w:rsidRPr="000C7B15">
        <w:rPr>
          <w:rFonts w:asciiTheme="minorHAnsi" w:hAnsiTheme="minorHAnsi"/>
          <w:sz w:val="22"/>
          <w:szCs w:val="22"/>
        </w:rPr>
        <w:t xml:space="preserve"> WSU Graduate School.</w:t>
      </w:r>
    </w:p>
    <w:p w14:paraId="676FAEF2" w14:textId="2D13AEEC" w:rsidR="00186197" w:rsidRPr="000C7B15" w:rsidRDefault="004D0F6B" w:rsidP="00221403">
      <w:pPr>
        <w:pStyle w:val="ListParagraph"/>
        <w:numPr>
          <w:ilvl w:val="1"/>
          <w:numId w:val="4"/>
        </w:numPr>
        <w:ind w:left="1080"/>
        <w:rPr>
          <w:rFonts w:asciiTheme="minorHAnsi" w:hAnsiTheme="minorHAnsi"/>
          <w:sz w:val="22"/>
          <w:szCs w:val="22"/>
        </w:rPr>
      </w:pPr>
      <w:r w:rsidRPr="004D0F6B">
        <w:rPr>
          <w:rFonts w:asciiTheme="minorHAnsi" w:hAnsiTheme="minorHAnsi"/>
          <w:sz w:val="22"/>
          <w:szCs w:val="22"/>
        </w:rPr>
        <w:t>Must meet the English language proficiency requirements found on the graduate program fact sheets.</w:t>
      </w:r>
    </w:p>
    <w:p w14:paraId="42977818" w14:textId="77777777" w:rsidR="00186197" w:rsidRPr="000C7B15" w:rsidRDefault="00186197" w:rsidP="00221403">
      <w:pPr>
        <w:pStyle w:val="ListParagraph"/>
        <w:numPr>
          <w:ilvl w:val="1"/>
          <w:numId w:val="4"/>
        </w:numPr>
        <w:ind w:left="1080"/>
        <w:rPr>
          <w:rFonts w:asciiTheme="minorHAnsi" w:hAnsiTheme="minorHAnsi"/>
          <w:sz w:val="22"/>
          <w:szCs w:val="22"/>
        </w:rPr>
      </w:pPr>
      <w:r w:rsidRPr="000C7B15">
        <w:rPr>
          <w:rFonts w:asciiTheme="minorHAnsi" w:hAnsiTheme="minorHAnsi"/>
          <w:sz w:val="22"/>
          <w:szCs w:val="22"/>
        </w:rPr>
        <w:t>All documentation submitted by the applicant must be in English or official translations into English accompanied by the original foreign language document.</w:t>
      </w:r>
    </w:p>
    <w:p w14:paraId="47E70610" w14:textId="77777777" w:rsidR="00186197" w:rsidRPr="000C7B15" w:rsidRDefault="00186197" w:rsidP="00A24C65">
      <w:pPr>
        <w:ind w:left="1008"/>
        <w:rPr>
          <w:rFonts w:asciiTheme="minorHAnsi" w:hAnsiTheme="minorHAnsi"/>
          <w:sz w:val="22"/>
          <w:szCs w:val="22"/>
        </w:rPr>
      </w:pPr>
    </w:p>
    <w:p w14:paraId="1287BAE7" w14:textId="55ECCF6A" w:rsidR="003B1506" w:rsidRDefault="00186197" w:rsidP="00F33289">
      <w:pPr>
        <w:pStyle w:val="ListParagraph"/>
        <w:numPr>
          <w:ilvl w:val="0"/>
          <w:numId w:val="81"/>
        </w:numPr>
        <w:ind w:left="720"/>
        <w:rPr>
          <w:rFonts w:asciiTheme="minorHAnsi" w:hAnsiTheme="minorHAnsi"/>
          <w:sz w:val="22"/>
          <w:szCs w:val="22"/>
        </w:rPr>
      </w:pPr>
      <w:r w:rsidRPr="003B1506">
        <w:rPr>
          <w:rFonts w:asciiTheme="minorHAnsi" w:hAnsiTheme="minorHAnsi"/>
          <w:sz w:val="22"/>
          <w:szCs w:val="22"/>
        </w:rPr>
        <w:t>Admission as a V</w:t>
      </w:r>
      <w:r w:rsidR="000C4651" w:rsidRPr="003B1506">
        <w:rPr>
          <w:rFonts w:asciiTheme="minorHAnsi" w:hAnsiTheme="minorHAnsi"/>
          <w:sz w:val="22"/>
          <w:szCs w:val="22"/>
        </w:rPr>
        <w:t>IGS</w:t>
      </w:r>
      <w:r w:rsidRPr="003B1506">
        <w:rPr>
          <w:rFonts w:asciiTheme="minorHAnsi" w:hAnsiTheme="minorHAnsi"/>
          <w:sz w:val="22"/>
          <w:szCs w:val="22"/>
        </w:rPr>
        <w:t xml:space="preserve"> is for the equivalent of up to one academic year (i.e.</w:t>
      </w:r>
      <w:r w:rsidR="003164A5" w:rsidRPr="003B1506">
        <w:rPr>
          <w:rFonts w:asciiTheme="minorHAnsi" w:hAnsiTheme="minorHAnsi"/>
          <w:sz w:val="22"/>
          <w:szCs w:val="22"/>
        </w:rPr>
        <w:t>,</w:t>
      </w:r>
      <w:r w:rsidRPr="003B1506">
        <w:rPr>
          <w:rFonts w:asciiTheme="minorHAnsi" w:hAnsiTheme="minorHAnsi"/>
          <w:sz w:val="22"/>
          <w:szCs w:val="22"/>
        </w:rPr>
        <w:t xml:space="preserve"> two semesters). If a student later applies for admission to the Graduate School to work toward a degree, </w:t>
      </w:r>
      <w:r w:rsidR="00414DDD" w:rsidRPr="003B1506">
        <w:rPr>
          <w:rFonts w:asciiTheme="minorHAnsi" w:hAnsiTheme="minorHAnsi"/>
          <w:sz w:val="22"/>
          <w:szCs w:val="22"/>
        </w:rPr>
        <w:t>the student</w:t>
      </w:r>
      <w:r w:rsidRPr="003B1506">
        <w:rPr>
          <w:rFonts w:asciiTheme="minorHAnsi" w:hAnsiTheme="minorHAnsi"/>
          <w:sz w:val="22"/>
          <w:szCs w:val="22"/>
        </w:rPr>
        <w:t xml:space="preserve"> must </w:t>
      </w:r>
      <w:r w:rsidR="009C44EF" w:rsidRPr="003B1506">
        <w:rPr>
          <w:rFonts w:asciiTheme="minorHAnsi" w:hAnsiTheme="minorHAnsi"/>
          <w:sz w:val="22"/>
          <w:szCs w:val="22"/>
        </w:rPr>
        <w:t>formally apply</w:t>
      </w:r>
      <w:r w:rsidRPr="003B1506">
        <w:rPr>
          <w:rFonts w:asciiTheme="minorHAnsi" w:hAnsiTheme="minorHAnsi"/>
          <w:sz w:val="22"/>
          <w:szCs w:val="22"/>
        </w:rPr>
        <w:t xml:space="preserve"> and submit complete credentials as outlined in the Graduate School Policies and Procedures</w:t>
      </w:r>
      <w:r w:rsidR="005408DC" w:rsidRPr="003B1506">
        <w:rPr>
          <w:rFonts w:asciiTheme="minorHAnsi" w:hAnsiTheme="minorHAnsi"/>
          <w:sz w:val="22"/>
          <w:szCs w:val="22"/>
        </w:rPr>
        <w:t xml:space="preserve"> </w:t>
      </w:r>
      <w:r w:rsidR="000B2E34" w:rsidRPr="003B1506">
        <w:rPr>
          <w:rFonts w:asciiTheme="minorHAnsi" w:hAnsiTheme="minorHAnsi"/>
          <w:sz w:val="22"/>
          <w:szCs w:val="22"/>
        </w:rPr>
        <w:t>Manual</w:t>
      </w:r>
      <w:r w:rsidRPr="003B1506">
        <w:rPr>
          <w:rFonts w:asciiTheme="minorHAnsi" w:hAnsiTheme="minorHAnsi"/>
          <w:sz w:val="22"/>
          <w:szCs w:val="22"/>
        </w:rPr>
        <w:t>.</w:t>
      </w:r>
    </w:p>
    <w:p w14:paraId="766F44DC" w14:textId="77777777" w:rsidR="003B1506" w:rsidRDefault="003B1506" w:rsidP="00221403">
      <w:pPr>
        <w:pStyle w:val="ListParagraph"/>
        <w:ind w:hanging="360"/>
        <w:rPr>
          <w:rFonts w:asciiTheme="minorHAnsi" w:hAnsiTheme="minorHAnsi"/>
          <w:sz w:val="22"/>
          <w:szCs w:val="22"/>
        </w:rPr>
      </w:pPr>
    </w:p>
    <w:p w14:paraId="30181B9A" w14:textId="3ED3BD45" w:rsidR="003B1506" w:rsidRDefault="003B1506" w:rsidP="00F33289">
      <w:pPr>
        <w:pStyle w:val="ListParagraph"/>
        <w:numPr>
          <w:ilvl w:val="0"/>
          <w:numId w:val="81"/>
        </w:numPr>
        <w:ind w:left="720"/>
        <w:rPr>
          <w:rFonts w:asciiTheme="minorHAnsi" w:hAnsiTheme="minorHAnsi"/>
          <w:sz w:val="22"/>
          <w:szCs w:val="22"/>
        </w:rPr>
      </w:pPr>
      <w:r>
        <w:rPr>
          <w:rFonts w:asciiTheme="minorHAnsi" w:hAnsiTheme="minorHAnsi"/>
          <w:sz w:val="22"/>
          <w:szCs w:val="22"/>
        </w:rPr>
        <w:t>T</w:t>
      </w:r>
      <w:r w:rsidR="00186197" w:rsidRPr="003B1506">
        <w:rPr>
          <w:rFonts w:asciiTheme="minorHAnsi" w:hAnsiTheme="minorHAnsi"/>
          <w:sz w:val="22"/>
          <w:szCs w:val="22"/>
        </w:rPr>
        <w:t xml:space="preserve">o qualify </w:t>
      </w:r>
      <w:r w:rsidR="00D334EE" w:rsidRPr="003B1506">
        <w:rPr>
          <w:rFonts w:asciiTheme="minorHAnsi" w:hAnsiTheme="minorHAnsi"/>
          <w:sz w:val="22"/>
          <w:szCs w:val="22"/>
        </w:rPr>
        <w:t>as a</w:t>
      </w:r>
      <w:r w:rsidR="00404ED2" w:rsidRPr="003B1506">
        <w:rPr>
          <w:rFonts w:asciiTheme="minorHAnsi" w:hAnsiTheme="minorHAnsi"/>
          <w:sz w:val="22"/>
          <w:szCs w:val="22"/>
        </w:rPr>
        <w:t xml:space="preserve"> VIGS</w:t>
      </w:r>
      <w:r w:rsidR="00D862A8" w:rsidRPr="003B1506">
        <w:rPr>
          <w:rFonts w:asciiTheme="minorHAnsi" w:hAnsiTheme="minorHAnsi"/>
          <w:sz w:val="22"/>
          <w:szCs w:val="22"/>
        </w:rPr>
        <w:t xml:space="preserve"> (</w:t>
      </w:r>
      <w:r w:rsidR="00186197" w:rsidRPr="003B1506">
        <w:rPr>
          <w:rFonts w:asciiTheme="minorHAnsi" w:hAnsiTheme="minorHAnsi"/>
          <w:sz w:val="22"/>
          <w:szCs w:val="22"/>
        </w:rPr>
        <w:t>J-1</w:t>
      </w:r>
      <w:r w:rsidR="00D334EE" w:rsidRPr="003B1506">
        <w:rPr>
          <w:rFonts w:asciiTheme="minorHAnsi" w:hAnsiTheme="minorHAnsi"/>
          <w:sz w:val="22"/>
          <w:szCs w:val="22"/>
        </w:rPr>
        <w:t xml:space="preserve"> visa</w:t>
      </w:r>
      <w:r w:rsidR="00186197" w:rsidRPr="003B1506">
        <w:rPr>
          <w:rFonts w:asciiTheme="minorHAnsi" w:hAnsiTheme="minorHAnsi"/>
          <w:sz w:val="22"/>
          <w:szCs w:val="22"/>
        </w:rPr>
        <w:t>) a student must submit a completed application form and statement of financial support for the student and any accompanying dependent</w:t>
      </w:r>
      <w:r w:rsidR="003B1B95" w:rsidRPr="003B1506">
        <w:rPr>
          <w:rFonts w:asciiTheme="minorHAnsi" w:hAnsiTheme="minorHAnsi"/>
          <w:sz w:val="22"/>
          <w:szCs w:val="22"/>
        </w:rPr>
        <w:t>s</w:t>
      </w:r>
      <w:r w:rsidR="00186197" w:rsidRPr="003B1506">
        <w:rPr>
          <w:rFonts w:asciiTheme="minorHAnsi" w:hAnsiTheme="minorHAnsi"/>
          <w:sz w:val="22"/>
          <w:szCs w:val="22"/>
        </w:rPr>
        <w:t xml:space="preserve">. The support must meet or exceed the </w:t>
      </w:r>
      <w:r w:rsidR="008B7940" w:rsidRPr="003B1506">
        <w:rPr>
          <w:rFonts w:asciiTheme="minorHAnsi" w:hAnsiTheme="minorHAnsi"/>
          <w:sz w:val="22"/>
          <w:szCs w:val="22"/>
        </w:rPr>
        <w:t>estimates</w:t>
      </w:r>
      <w:r w:rsidR="00186197" w:rsidRPr="003B1506">
        <w:rPr>
          <w:rFonts w:asciiTheme="minorHAnsi" w:hAnsiTheme="minorHAnsi"/>
          <w:sz w:val="22"/>
          <w:szCs w:val="22"/>
        </w:rPr>
        <w:t xml:space="preserve"> published each semester by the </w:t>
      </w:r>
      <w:r w:rsidR="000168D0" w:rsidRPr="003B1506">
        <w:rPr>
          <w:rFonts w:asciiTheme="minorHAnsi" w:hAnsiTheme="minorHAnsi"/>
          <w:sz w:val="22"/>
          <w:szCs w:val="22"/>
        </w:rPr>
        <w:t>Graduate School</w:t>
      </w:r>
      <w:r w:rsidR="00186197" w:rsidRPr="003B1506">
        <w:rPr>
          <w:rFonts w:asciiTheme="minorHAnsi" w:hAnsiTheme="minorHAnsi"/>
          <w:sz w:val="22"/>
          <w:szCs w:val="22"/>
        </w:rPr>
        <w:t>. Such documentation may be in the form of original documentation from the home institution, WSU department (if funding is from WSU sources), documentation from other agencies, personal bank statements from the student (for dependent support), or a combination thereof.</w:t>
      </w:r>
    </w:p>
    <w:p w14:paraId="6C7443DB" w14:textId="77777777" w:rsidR="003B1506" w:rsidRPr="003B1506" w:rsidRDefault="003B1506" w:rsidP="003B1506">
      <w:pPr>
        <w:pStyle w:val="ListParagraph"/>
        <w:rPr>
          <w:rFonts w:asciiTheme="minorHAnsi" w:hAnsiTheme="minorHAnsi"/>
          <w:sz w:val="22"/>
          <w:szCs w:val="22"/>
        </w:rPr>
      </w:pPr>
    </w:p>
    <w:p w14:paraId="3169C25C" w14:textId="42454AB3" w:rsidR="003B1506" w:rsidRDefault="002912B4" w:rsidP="00F33289">
      <w:pPr>
        <w:pStyle w:val="ListParagraph"/>
        <w:numPr>
          <w:ilvl w:val="0"/>
          <w:numId w:val="81"/>
        </w:numPr>
        <w:ind w:left="720"/>
        <w:rPr>
          <w:rFonts w:asciiTheme="minorHAnsi" w:hAnsiTheme="minorHAnsi"/>
          <w:sz w:val="22"/>
          <w:szCs w:val="22"/>
        </w:rPr>
      </w:pPr>
      <w:r w:rsidRPr="003B1506">
        <w:rPr>
          <w:rFonts w:asciiTheme="minorHAnsi" w:hAnsiTheme="minorHAnsi"/>
          <w:sz w:val="22"/>
          <w:szCs w:val="22"/>
        </w:rPr>
        <w:t xml:space="preserve">Students will be admitted as a </w:t>
      </w:r>
      <w:r w:rsidR="00404ED2" w:rsidRPr="003B1506">
        <w:rPr>
          <w:rFonts w:asciiTheme="minorHAnsi" w:hAnsiTheme="minorHAnsi"/>
          <w:sz w:val="22"/>
          <w:szCs w:val="22"/>
        </w:rPr>
        <w:t>VIGS</w:t>
      </w:r>
      <w:r w:rsidR="00404ED2" w:rsidRPr="003B1506" w:rsidDel="00404ED2">
        <w:rPr>
          <w:rFonts w:asciiTheme="minorHAnsi" w:hAnsiTheme="minorHAnsi"/>
          <w:sz w:val="22"/>
          <w:szCs w:val="22"/>
        </w:rPr>
        <w:t xml:space="preserve"> </w:t>
      </w:r>
      <w:r w:rsidRPr="003B1506">
        <w:rPr>
          <w:rFonts w:asciiTheme="minorHAnsi" w:hAnsiTheme="minorHAnsi"/>
          <w:sz w:val="22"/>
          <w:szCs w:val="22"/>
        </w:rPr>
        <w:t xml:space="preserve">and issued an immigration document (DS2019). The DS2019 will be sent to the </w:t>
      </w:r>
      <w:r w:rsidR="000168D0" w:rsidRPr="003B1506">
        <w:rPr>
          <w:rFonts w:asciiTheme="minorHAnsi" w:hAnsiTheme="minorHAnsi"/>
          <w:sz w:val="22"/>
          <w:szCs w:val="22"/>
        </w:rPr>
        <w:t>Graduate School</w:t>
      </w:r>
      <w:r w:rsidRPr="003B1506">
        <w:rPr>
          <w:rFonts w:asciiTheme="minorHAnsi" w:hAnsiTheme="minorHAnsi"/>
          <w:sz w:val="22"/>
          <w:szCs w:val="22"/>
        </w:rPr>
        <w:t xml:space="preserve"> by </w:t>
      </w:r>
      <w:r w:rsidR="000168D0" w:rsidRPr="003B1506">
        <w:rPr>
          <w:rFonts w:asciiTheme="minorHAnsi" w:hAnsiTheme="minorHAnsi"/>
          <w:sz w:val="22"/>
          <w:szCs w:val="22"/>
        </w:rPr>
        <w:t>the Office of International Programs</w:t>
      </w:r>
      <w:r w:rsidRPr="003B1506">
        <w:rPr>
          <w:rFonts w:asciiTheme="minorHAnsi" w:hAnsiTheme="minorHAnsi"/>
          <w:sz w:val="22"/>
          <w:szCs w:val="22"/>
        </w:rPr>
        <w:t xml:space="preserve"> </w:t>
      </w:r>
      <w:r w:rsidR="000168D0" w:rsidRPr="003B1506">
        <w:rPr>
          <w:rFonts w:asciiTheme="minorHAnsi" w:hAnsiTheme="minorHAnsi"/>
          <w:sz w:val="22"/>
          <w:szCs w:val="22"/>
        </w:rPr>
        <w:t xml:space="preserve">(OIP) </w:t>
      </w:r>
      <w:r w:rsidRPr="003B1506">
        <w:rPr>
          <w:rFonts w:asciiTheme="minorHAnsi" w:hAnsiTheme="minorHAnsi"/>
          <w:sz w:val="22"/>
          <w:szCs w:val="22"/>
        </w:rPr>
        <w:t>for transmittal to the students.</w:t>
      </w:r>
    </w:p>
    <w:p w14:paraId="2A3D8D97" w14:textId="77777777" w:rsidR="003B1506" w:rsidRPr="003B1506" w:rsidRDefault="003B1506" w:rsidP="00221403">
      <w:pPr>
        <w:pStyle w:val="ListParagraph"/>
        <w:ind w:hanging="360"/>
        <w:rPr>
          <w:rFonts w:asciiTheme="minorHAnsi" w:hAnsiTheme="minorHAnsi"/>
          <w:sz w:val="22"/>
          <w:szCs w:val="22"/>
        </w:rPr>
      </w:pPr>
    </w:p>
    <w:p w14:paraId="21571FB9" w14:textId="40EEAE0D" w:rsidR="003B1506" w:rsidRDefault="00186197" w:rsidP="00F33289">
      <w:pPr>
        <w:pStyle w:val="ListParagraph"/>
        <w:numPr>
          <w:ilvl w:val="0"/>
          <w:numId w:val="81"/>
        </w:numPr>
        <w:ind w:left="720"/>
        <w:rPr>
          <w:rFonts w:asciiTheme="minorHAnsi" w:hAnsiTheme="minorHAnsi"/>
          <w:sz w:val="22"/>
          <w:szCs w:val="22"/>
        </w:rPr>
      </w:pPr>
      <w:r w:rsidRPr="003B1506">
        <w:rPr>
          <w:rFonts w:asciiTheme="minorHAnsi" w:hAnsiTheme="minorHAnsi"/>
          <w:sz w:val="22"/>
          <w:szCs w:val="22"/>
        </w:rPr>
        <w:t xml:space="preserve">All </w:t>
      </w:r>
      <w:r w:rsidR="00404ED2" w:rsidRPr="003B1506">
        <w:rPr>
          <w:rFonts w:asciiTheme="minorHAnsi" w:hAnsiTheme="minorHAnsi"/>
          <w:sz w:val="22"/>
          <w:szCs w:val="22"/>
        </w:rPr>
        <w:t>VIGS</w:t>
      </w:r>
      <w:r w:rsidR="00404ED2" w:rsidRPr="003B1506" w:rsidDel="00404ED2">
        <w:rPr>
          <w:rFonts w:asciiTheme="minorHAnsi" w:hAnsiTheme="minorHAnsi"/>
          <w:sz w:val="22"/>
          <w:szCs w:val="22"/>
        </w:rPr>
        <w:t xml:space="preserve"> </w:t>
      </w:r>
      <w:r w:rsidRPr="003B1506">
        <w:rPr>
          <w:rFonts w:asciiTheme="minorHAnsi" w:hAnsiTheme="minorHAnsi"/>
          <w:sz w:val="22"/>
          <w:szCs w:val="22"/>
        </w:rPr>
        <w:t xml:space="preserve">must report to </w:t>
      </w:r>
      <w:r w:rsidR="000B2E34" w:rsidRPr="003B1506">
        <w:rPr>
          <w:rFonts w:asciiTheme="minorHAnsi" w:hAnsiTheme="minorHAnsi"/>
          <w:sz w:val="22"/>
          <w:szCs w:val="22"/>
        </w:rPr>
        <w:t>OIP</w:t>
      </w:r>
      <w:r w:rsidRPr="003B1506">
        <w:rPr>
          <w:rFonts w:asciiTheme="minorHAnsi" w:hAnsiTheme="minorHAnsi"/>
          <w:sz w:val="22"/>
          <w:szCs w:val="22"/>
        </w:rPr>
        <w:t xml:space="preserve"> for orientation shortly after arrival at WSU (to be arranged between the supervising faculty member and </w:t>
      </w:r>
      <w:r w:rsidR="000B2E34" w:rsidRPr="003B1506">
        <w:rPr>
          <w:rFonts w:asciiTheme="minorHAnsi" w:hAnsiTheme="minorHAnsi"/>
          <w:sz w:val="22"/>
          <w:szCs w:val="22"/>
        </w:rPr>
        <w:t>OIP</w:t>
      </w:r>
      <w:r w:rsidRPr="003B1506">
        <w:rPr>
          <w:rFonts w:asciiTheme="minorHAnsi" w:hAnsiTheme="minorHAnsi"/>
          <w:sz w:val="22"/>
          <w:szCs w:val="22"/>
        </w:rPr>
        <w:t>).</w:t>
      </w:r>
    </w:p>
    <w:p w14:paraId="692BC7BF" w14:textId="77777777" w:rsidR="003B1506" w:rsidRPr="003B1506" w:rsidRDefault="003B1506" w:rsidP="00221403">
      <w:pPr>
        <w:pStyle w:val="ListParagraph"/>
        <w:ind w:hanging="360"/>
        <w:rPr>
          <w:rFonts w:asciiTheme="minorHAnsi" w:hAnsiTheme="minorHAnsi"/>
          <w:sz w:val="22"/>
          <w:szCs w:val="22"/>
        </w:rPr>
      </w:pPr>
    </w:p>
    <w:p w14:paraId="2E529168" w14:textId="23DB34AE" w:rsidR="003B1506" w:rsidRDefault="00186197" w:rsidP="00F33289">
      <w:pPr>
        <w:pStyle w:val="ListParagraph"/>
        <w:numPr>
          <w:ilvl w:val="0"/>
          <w:numId w:val="81"/>
        </w:numPr>
        <w:ind w:left="720"/>
        <w:rPr>
          <w:rFonts w:asciiTheme="minorHAnsi" w:hAnsiTheme="minorHAnsi"/>
          <w:sz w:val="22"/>
          <w:szCs w:val="22"/>
        </w:rPr>
      </w:pPr>
      <w:r w:rsidRPr="003B1506">
        <w:rPr>
          <w:rFonts w:asciiTheme="minorHAnsi" w:hAnsiTheme="minorHAnsi"/>
          <w:sz w:val="22"/>
          <w:szCs w:val="22"/>
        </w:rPr>
        <w:t xml:space="preserve">All </w:t>
      </w:r>
      <w:r w:rsidR="00404ED2" w:rsidRPr="003B1506">
        <w:rPr>
          <w:rFonts w:asciiTheme="minorHAnsi" w:hAnsiTheme="minorHAnsi"/>
          <w:sz w:val="22"/>
          <w:szCs w:val="22"/>
        </w:rPr>
        <w:t>VIGS</w:t>
      </w:r>
      <w:r w:rsidR="00404ED2" w:rsidRPr="003B1506" w:rsidDel="00404ED2">
        <w:rPr>
          <w:rFonts w:asciiTheme="minorHAnsi" w:hAnsiTheme="minorHAnsi"/>
          <w:sz w:val="22"/>
          <w:szCs w:val="22"/>
        </w:rPr>
        <w:t xml:space="preserve"> </w:t>
      </w:r>
      <w:r w:rsidR="00D862A8" w:rsidRPr="003B1506">
        <w:rPr>
          <w:rFonts w:asciiTheme="minorHAnsi" w:hAnsiTheme="minorHAnsi"/>
          <w:sz w:val="22"/>
          <w:szCs w:val="22"/>
        </w:rPr>
        <w:t>must</w:t>
      </w:r>
      <w:r w:rsidRPr="003B1506">
        <w:rPr>
          <w:rFonts w:asciiTheme="minorHAnsi" w:hAnsiTheme="minorHAnsi"/>
          <w:sz w:val="22"/>
          <w:szCs w:val="22"/>
        </w:rPr>
        <w:t xml:space="preserve"> enroll in</w:t>
      </w:r>
      <w:r w:rsidR="009C44EF" w:rsidRPr="003B1506">
        <w:rPr>
          <w:rFonts w:asciiTheme="minorHAnsi" w:hAnsiTheme="minorHAnsi"/>
          <w:sz w:val="22"/>
          <w:szCs w:val="22"/>
        </w:rPr>
        <w:t>,</w:t>
      </w:r>
      <w:r w:rsidRPr="003B1506">
        <w:rPr>
          <w:rFonts w:asciiTheme="minorHAnsi" w:hAnsiTheme="minorHAnsi"/>
          <w:sz w:val="22"/>
          <w:szCs w:val="22"/>
        </w:rPr>
        <w:t xml:space="preserve"> and will automatically be charged for</w:t>
      </w:r>
      <w:r w:rsidR="009C44EF" w:rsidRPr="003B1506">
        <w:rPr>
          <w:rFonts w:asciiTheme="minorHAnsi" w:hAnsiTheme="minorHAnsi"/>
          <w:sz w:val="22"/>
          <w:szCs w:val="22"/>
        </w:rPr>
        <w:t>,</w:t>
      </w:r>
      <w:r w:rsidRPr="003B1506">
        <w:rPr>
          <w:rFonts w:asciiTheme="minorHAnsi" w:hAnsiTheme="minorHAnsi"/>
          <w:sz w:val="22"/>
          <w:szCs w:val="22"/>
        </w:rPr>
        <w:t xml:space="preserve"> the </w:t>
      </w:r>
      <w:r w:rsidR="00306170" w:rsidRPr="003B1506">
        <w:rPr>
          <w:rFonts w:asciiTheme="minorHAnsi" w:hAnsiTheme="minorHAnsi"/>
          <w:sz w:val="22"/>
          <w:szCs w:val="22"/>
        </w:rPr>
        <w:t xml:space="preserve">international </w:t>
      </w:r>
      <w:r w:rsidRPr="003B1506">
        <w:rPr>
          <w:rFonts w:asciiTheme="minorHAnsi" w:hAnsiTheme="minorHAnsi"/>
          <w:sz w:val="22"/>
          <w:szCs w:val="22"/>
        </w:rPr>
        <w:t>student health insurance plan on arrival (including the required insurance for any accompanying dependents).</w:t>
      </w:r>
    </w:p>
    <w:p w14:paraId="2E746B79" w14:textId="77777777" w:rsidR="003B1506" w:rsidRPr="003B1506" w:rsidRDefault="003B1506" w:rsidP="00221403">
      <w:pPr>
        <w:pStyle w:val="ListParagraph"/>
        <w:ind w:hanging="360"/>
        <w:rPr>
          <w:rFonts w:asciiTheme="minorHAnsi" w:hAnsiTheme="minorHAnsi"/>
          <w:sz w:val="22"/>
          <w:szCs w:val="22"/>
        </w:rPr>
      </w:pPr>
    </w:p>
    <w:p w14:paraId="45B60644" w14:textId="0323A7F9" w:rsidR="00186197" w:rsidRPr="003B1506" w:rsidRDefault="00404ED2" w:rsidP="00F33289">
      <w:pPr>
        <w:pStyle w:val="ListParagraph"/>
        <w:numPr>
          <w:ilvl w:val="0"/>
          <w:numId w:val="81"/>
        </w:numPr>
        <w:ind w:left="720"/>
        <w:rPr>
          <w:rFonts w:asciiTheme="minorHAnsi" w:hAnsiTheme="minorHAnsi"/>
          <w:sz w:val="22"/>
          <w:szCs w:val="22"/>
        </w:rPr>
      </w:pPr>
      <w:r w:rsidRPr="003B1506">
        <w:rPr>
          <w:rFonts w:asciiTheme="minorHAnsi" w:hAnsiTheme="minorHAnsi"/>
          <w:sz w:val="22"/>
          <w:szCs w:val="22"/>
        </w:rPr>
        <w:t>VIGS</w:t>
      </w:r>
      <w:r w:rsidRPr="003B1506" w:rsidDel="00404ED2">
        <w:rPr>
          <w:rFonts w:asciiTheme="minorHAnsi" w:hAnsiTheme="minorHAnsi"/>
          <w:sz w:val="22"/>
          <w:szCs w:val="22"/>
        </w:rPr>
        <w:t xml:space="preserve"> </w:t>
      </w:r>
      <w:r w:rsidR="00D862A8" w:rsidRPr="003B1506">
        <w:rPr>
          <w:rFonts w:asciiTheme="minorHAnsi" w:hAnsiTheme="minorHAnsi"/>
          <w:sz w:val="22"/>
          <w:szCs w:val="22"/>
        </w:rPr>
        <w:t>may</w:t>
      </w:r>
      <w:r w:rsidR="001647DD" w:rsidRPr="003B1506">
        <w:rPr>
          <w:rFonts w:asciiTheme="minorHAnsi" w:hAnsiTheme="minorHAnsi"/>
          <w:sz w:val="22"/>
          <w:szCs w:val="22"/>
        </w:rPr>
        <w:t xml:space="preserve"> be required by the J-1 sponsor to </w:t>
      </w:r>
      <w:r w:rsidR="00186197" w:rsidRPr="003B1506">
        <w:rPr>
          <w:rFonts w:asciiTheme="minorHAnsi" w:hAnsiTheme="minorHAnsi"/>
          <w:sz w:val="22"/>
          <w:szCs w:val="22"/>
        </w:rPr>
        <w:t>reside in WSU on-campus housing</w:t>
      </w:r>
      <w:r w:rsidR="001647DD" w:rsidRPr="003B1506">
        <w:rPr>
          <w:rFonts w:asciiTheme="minorHAnsi" w:hAnsiTheme="minorHAnsi"/>
          <w:sz w:val="22"/>
          <w:szCs w:val="22"/>
        </w:rPr>
        <w:t>, if available.</w:t>
      </w:r>
    </w:p>
    <w:p w14:paraId="4B9D5928" w14:textId="77777777" w:rsidR="003B1506" w:rsidRPr="000C7B15" w:rsidRDefault="003B1506" w:rsidP="002912B4">
      <w:pPr>
        <w:ind w:left="270"/>
        <w:rPr>
          <w:rFonts w:asciiTheme="minorHAnsi" w:hAnsiTheme="minorHAnsi"/>
          <w:sz w:val="22"/>
          <w:szCs w:val="22"/>
        </w:rPr>
      </w:pPr>
    </w:p>
    <w:p w14:paraId="12A12168" w14:textId="6731F1F2" w:rsidR="00252417" w:rsidRPr="000C7B15" w:rsidRDefault="007A4F32" w:rsidP="00B0632B">
      <w:pPr>
        <w:pStyle w:val="Heading2"/>
      </w:pPr>
      <w:bookmarkStart w:id="101" w:name="_Toc422210448"/>
      <w:bookmarkStart w:id="102" w:name="_Toc137370205"/>
      <w:r w:rsidRPr="000C7B15">
        <w:t>E.</w:t>
      </w:r>
      <w:r w:rsidR="00186197" w:rsidRPr="000C7B15">
        <w:t xml:space="preserve"> </w:t>
      </w:r>
      <w:bookmarkStart w:id="103" w:name="NonDegreeClass8"/>
      <w:r w:rsidR="00186197" w:rsidRPr="000C7B15">
        <w:t xml:space="preserve">Non-degree Seeking </w:t>
      </w:r>
      <w:r w:rsidR="008D7555" w:rsidRPr="000C7B15">
        <w:t xml:space="preserve">Undergraduate </w:t>
      </w:r>
      <w:r w:rsidR="00186197" w:rsidRPr="000C7B15">
        <w:t>Student</w:t>
      </w:r>
      <w:bookmarkEnd w:id="101"/>
      <w:bookmarkEnd w:id="102"/>
      <w:bookmarkEnd w:id="103"/>
    </w:p>
    <w:p w14:paraId="37A99C1F" w14:textId="77777777" w:rsidR="003B1506" w:rsidRDefault="00364C94" w:rsidP="00505DB6">
      <w:pPr>
        <w:rPr>
          <w:rFonts w:asciiTheme="minorHAnsi" w:hAnsiTheme="minorHAnsi"/>
          <w:sz w:val="22"/>
          <w:szCs w:val="22"/>
        </w:rPr>
      </w:pPr>
      <w:r w:rsidRPr="000C7B15">
        <w:rPr>
          <w:rFonts w:asciiTheme="minorHAnsi" w:hAnsiTheme="minorHAnsi"/>
          <w:sz w:val="22"/>
          <w:szCs w:val="22"/>
        </w:rPr>
        <w:t>S</w:t>
      </w:r>
      <w:r w:rsidR="00186197" w:rsidRPr="000C7B15">
        <w:rPr>
          <w:rFonts w:asciiTheme="minorHAnsi" w:hAnsiTheme="minorHAnsi"/>
          <w:sz w:val="22"/>
          <w:szCs w:val="22"/>
        </w:rPr>
        <w:t xml:space="preserve">tudents </w:t>
      </w:r>
      <w:r w:rsidRPr="000C7B15">
        <w:rPr>
          <w:rFonts w:asciiTheme="minorHAnsi" w:hAnsiTheme="minorHAnsi"/>
          <w:sz w:val="22"/>
          <w:szCs w:val="22"/>
        </w:rPr>
        <w:t xml:space="preserve">in this category </w:t>
      </w:r>
      <w:r w:rsidR="00186197" w:rsidRPr="000C7B15">
        <w:rPr>
          <w:rFonts w:asciiTheme="minorHAnsi" w:hAnsiTheme="minorHAnsi"/>
          <w:sz w:val="22"/>
          <w:szCs w:val="22"/>
        </w:rPr>
        <w:t>are seeking special status to enroll in courses for personal</w:t>
      </w:r>
      <w:r w:rsidR="00186197" w:rsidRPr="000C7B15">
        <w:rPr>
          <w:rFonts w:asciiTheme="minorHAnsi" w:hAnsiTheme="minorHAnsi"/>
          <w:bCs/>
          <w:sz w:val="22"/>
          <w:szCs w:val="22"/>
        </w:rPr>
        <w:t xml:space="preserve"> </w:t>
      </w:r>
      <w:r w:rsidR="00186197" w:rsidRPr="000C7B15">
        <w:rPr>
          <w:rFonts w:asciiTheme="minorHAnsi" w:hAnsiTheme="minorHAnsi"/>
          <w:sz w:val="22"/>
          <w:szCs w:val="22"/>
        </w:rPr>
        <w:t xml:space="preserve">enrichment and are not seeking a degree. </w:t>
      </w:r>
      <w:r w:rsidR="00186197" w:rsidRPr="00BD7931">
        <w:rPr>
          <w:rFonts w:asciiTheme="minorHAnsi" w:hAnsiTheme="minorHAnsi"/>
          <w:iCs/>
          <w:sz w:val="22"/>
          <w:szCs w:val="22"/>
        </w:rPr>
        <w:t>Coursework taken in this category does not ever qualify for Graduate School degrees</w:t>
      </w:r>
      <w:r w:rsidR="00186197" w:rsidRPr="000C7B15">
        <w:rPr>
          <w:rFonts w:asciiTheme="minorHAnsi" w:hAnsiTheme="minorHAnsi"/>
          <w:sz w:val="22"/>
          <w:szCs w:val="22"/>
        </w:rPr>
        <w:t xml:space="preserve">. As soon as a student </w:t>
      </w:r>
      <w:r w:rsidRPr="000C7B15">
        <w:rPr>
          <w:rFonts w:asciiTheme="minorHAnsi" w:hAnsiTheme="minorHAnsi"/>
          <w:sz w:val="22"/>
          <w:szCs w:val="22"/>
        </w:rPr>
        <w:t xml:space="preserve">in this status </w:t>
      </w:r>
      <w:r w:rsidR="00186197" w:rsidRPr="000C7B15">
        <w:rPr>
          <w:rFonts w:asciiTheme="minorHAnsi" w:hAnsiTheme="minorHAnsi"/>
          <w:sz w:val="22"/>
          <w:szCs w:val="22"/>
        </w:rPr>
        <w:t>wishes to pursue a graduate degree</w:t>
      </w:r>
      <w:r w:rsidRPr="000C7B15">
        <w:rPr>
          <w:rFonts w:asciiTheme="minorHAnsi" w:hAnsiTheme="minorHAnsi"/>
          <w:sz w:val="22"/>
          <w:szCs w:val="22"/>
        </w:rPr>
        <w:t>,</w:t>
      </w:r>
      <w:r w:rsidR="00186197" w:rsidRPr="000C7B15">
        <w:rPr>
          <w:rFonts w:asciiTheme="minorHAnsi" w:hAnsiTheme="minorHAnsi"/>
          <w:sz w:val="22"/>
          <w:szCs w:val="22"/>
        </w:rPr>
        <w:t xml:space="preserve"> the student should immediately contact Graduate School Admissions.</w:t>
      </w:r>
      <w:r w:rsidR="00C84CA1" w:rsidRPr="000C7B15">
        <w:rPr>
          <w:rFonts w:asciiTheme="minorHAnsi" w:hAnsiTheme="minorHAnsi"/>
          <w:sz w:val="22"/>
          <w:szCs w:val="22"/>
        </w:rPr>
        <w:t xml:space="preserve"> </w:t>
      </w:r>
      <w:r w:rsidR="00186197" w:rsidRPr="000C7B15">
        <w:rPr>
          <w:rFonts w:asciiTheme="minorHAnsi" w:hAnsiTheme="minorHAnsi"/>
          <w:sz w:val="22"/>
          <w:szCs w:val="22"/>
        </w:rPr>
        <w:t>Admission to WSU as a Non-</w:t>
      </w:r>
      <w:r w:rsidR="009C44EF" w:rsidRPr="000C7B15">
        <w:rPr>
          <w:rFonts w:asciiTheme="minorHAnsi" w:hAnsiTheme="minorHAnsi"/>
          <w:sz w:val="22"/>
          <w:szCs w:val="22"/>
        </w:rPr>
        <w:t>D</w:t>
      </w:r>
      <w:r w:rsidR="00186197" w:rsidRPr="000C7B15">
        <w:rPr>
          <w:rFonts w:asciiTheme="minorHAnsi" w:hAnsiTheme="minorHAnsi"/>
          <w:sz w:val="22"/>
          <w:szCs w:val="22"/>
        </w:rPr>
        <w:t xml:space="preserve">egree Seeking </w:t>
      </w:r>
      <w:r w:rsidRPr="000C7B15">
        <w:rPr>
          <w:rFonts w:asciiTheme="minorHAnsi" w:hAnsiTheme="minorHAnsi"/>
          <w:sz w:val="22"/>
          <w:szCs w:val="22"/>
        </w:rPr>
        <w:t xml:space="preserve">Undergraduate </w:t>
      </w:r>
      <w:r w:rsidR="00186197" w:rsidRPr="000C7B15">
        <w:rPr>
          <w:rFonts w:asciiTheme="minorHAnsi" w:hAnsiTheme="minorHAnsi"/>
          <w:sz w:val="22"/>
          <w:szCs w:val="22"/>
        </w:rPr>
        <w:t>Student occurs through the WSU Office of Admissions and not through the Graduate School.</w:t>
      </w:r>
      <w:r w:rsidR="00C84CA1" w:rsidRPr="000C7B15">
        <w:rPr>
          <w:rFonts w:asciiTheme="minorHAnsi" w:hAnsiTheme="minorHAnsi"/>
          <w:sz w:val="22"/>
          <w:szCs w:val="22"/>
        </w:rPr>
        <w:t xml:space="preserve"> </w:t>
      </w:r>
      <w:r w:rsidR="00186197" w:rsidRPr="000C7B15">
        <w:rPr>
          <w:rFonts w:asciiTheme="minorHAnsi" w:hAnsiTheme="minorHAnsi"/>
          <w:sz w:val="22"/>
          <w:szCs w:val="22"/>
        </w:rPr>
        <w:t>Students need instructor approval prior to registration for any class.</w:t>
      </w:r>
    </w:p>
    <w:p w14:paraId="73F39995" w14:textId="0A5345CE" w:rsidR="00505DB6" w:rsidRDefault="00C84CA1" w:rsidP="00505DB6">
      <w:pPr>
        <w:rPr>
          <w:rFonts w:asciiTheme="minorHAnsi" w:hAnsiTheme="minorHAnsi"/>
          <w:sz w:val="22"/>
          <w:szCs w:val="22"/>
        </w:rPr>
      </w:pPr>
      <w:r w:rsidRPr="000C7B15">
        <w:rPr>
          <w:rFonts w:asciiTheme="minorHAnsi" w:hAnsiTheme="minorHAnsi"/>
          <w:sz w:val="22"/>
          <w:szCs w:val="22"/>
        </w:rPr>
        <w:t xml:space="preserve"> </w:t>
      </w:r>
    </w:p>
    <w:p w14:paraId="1B939C09" w14:textId="06A691AB" w:rsidR="00E14BAD" w:rsidRPr="000C7B15" w:rsidRDefault="00E14BAD" w:rsidP="00B0632B">
      <w:pPr>
        <w:pStyle w:val="Heading2"/>
      </w:pPr>
      <w:bookmarkStart w:id="104" w:name="_Toc137370206"/>
      <w:r>
        <w:t>F</w:t>
      </w:r>
      <w:r w:rsidRPr="000C7B15">
        <w:t>.</w:t>
      </w:r>
      <w:r>
        <w:t xml:space="preserve"> </w:t>
      </w:r>
      <w:r w:rsidR="00772938">
        <w:t xml:space="preserve">International Master’s Degree </w:t>
      </w:r>
      <w:r>
        <w:t>Pathway Program</w:t>
      </w:r>
      <w:r w:rsidR="00A12B37">
        <w:t xml:space="preserve"> (Pre-graduate)</w:t>
      </w:r>
      <w:bookmarkEnd w:id="104"/>
    </w:p>
    <w:p w14:paraId="57770C87" w14:textId="3C2E04C4" w:rsidR="00A27444" w:rsidRPr="000C7B15" w:rsidRDefault="00772938" w:rsidP="00505DB6">
      <w:pPr>
        <w:rPr>
          <w:rFonts w:asciiTheme="minorHAnsi" w:hAnsiTheme="minorHAnsi"/>
          <w:sz w:val="22"/>
          <w:szCs w:val="22"/>
        </w:rPr>
      </w:pPr>
      <w:r>
        <w:rPr>
          <w:rFonts w:asciiTheme="minorHAnsi" w:hAnsiTheme="minorHAnsi"/>
          <w:iCs/>
          <w:sz w:val="22"/>
          <w:szCs w:val="22"/>
        </w:rPr>
        <w:t>International s</w:t>
      </w:r>
      <w:r w:rsidR="00A27444" w:rsidRPr="00BD7931">
        <w:rPr>
          <w:rFonts w:asciiTheme="minorHAnsi" w:hAnsiTheme="minorHAnsi"/>
          <w:iCs/>
          <w:sz w:val="22"/>
          <w:szCs w:val="22"/>
        </w:rPr>
        <w:t xml:space="preserve">tudents in </w:t>
      </w:r>
      <w:r w:rsidR="00A12B37">
        <w:rPr>
          <w:rFonts w:asciiTheme="minorHAnsi" w:hAnsiTheme="minorHAnsi"/>
          <w:iCs/>
          <w:sz w:val="22"/>
          <w:szCs w:val="22"/>
        </w:rPr>
        <w:t>this master’s degree pathway (</w:t>
      </w:r>
      <w:r w:rsidR="00E67A92">
        <w:rPr>
          <w:rFonts w:asciiTheme="minorHAnsi" w:hAnsiTheme="minorHAnsi"/>
          <w:iCs/>
          <w:sz w:val="22"/>
          <w:szCs w:val="22"/>
        </w:rPr>
        <w:t>also called</w:t>
      </w:r>
      <w:r w:rsidR="00A12B37">
        <w:rPr>
          <w:rFonts w:asciiTheme="minorHAnsi" w:hAnsiTheme="minorHAnsi"/>
          <w:iCs/>
          <w:sz w:val="22"/>
          <w:szCs w:val="22"/>
        </w:rPr>
        <w:t xml:space="preserve"> “bridge”)</w:t>
      </w:r>
      <w:r w:rsidR="00A27444" w:rsidRPr="00BD7931">
        <w:rPr>
          <w:rFonts w:asciiTheme="minorHAnsi" w:hAnsiTheme="minorHAnsi"/>
          <w:iCs/>
          <w:sz w:val="22"/>
          <w:szCs w:val="22"/>
        </w:rPr>
        <w:t xml:space="preserve"> are not</w:t>
      </w:r>
      <w:r w:rsidR="00064D76" w:rsidRPr="00BD7931">
        <w:rPr>
          <w:rFonts w:asciiTheme="minorHAnsi" w:hAnsiTheme="minorHAnsi"/>
          <w:iCs/>
          <w:sz w:val="22"/>
          <w:szCs w:val="22"/>
        </w:rPr>
        <w:t xml:space="preserve"> considered to be</w:t>
      </w:r>
      <w:r w:rsidR="00A27444" w:rsidRPr="00BD7931">
        <w:rPr>
          <w:rFonts w:asciiTheme="minorHAnsi" w:hAnsiTheme="minorHAnsi"/>
          <w:iCs/>
          <w:sz w:val="22"/>
          <w:szCs w:val="22"/>
        </w:rPr>
        <w:t xml:space="preserve"> in a graduate</w:t>
      </w:r>
      <w:r w:rsidR="00A12B37">
        <w:rPr>
          <w:rFonts w:asciiTheme="minorHAnsi" w:hAnsiTheme="minorHAnsi"/>
          <w:iCs/>
          <w:sz w:val="22"/>
          <w:szCs w:val="22"/>
        </w:rPr>
        <w:t xml:space="preserve"> student</w:t>
      </w:r>
      <w:r w:rsidR="00A27444" w:rsidRPr="00BD7931">
        <w:rPr>
          <w:rFonts w:asciiTheme="minorHAnsi" w:hAnsiTheme="minorHAnsi"/>
          <w:iCs/>
          <w:sz w:val="22"/>
          <w:szCs w:val="22"/>
        </w:rPr>
        <w:t xml:space="preserve"> status</w:t>
      </w:r>
      <w:r w:rsidR="00A27444">
        <w:rPr>
          <w:rFonts w:asciiTheme="minorHAnsi" w:hAnsiTheme="minorHAnsi"/>
          <w:sz w:val="22"/>
          <w:szCs w:val="22"/>
        </w:rPr>
        <w:t xml:space="preserve">. </w:t>
      </w:r>
      <w:r w:rsidR="009A504D">
        <w:rPr>
          <w:rFonts w:asciiTheme="minorHAnsi" w:hAnsiTheme="minorHAnsi"/>
          <w:sz w:val="22"/>
          <w:szCs w:val="22"/>
        </w:rPr>
        <w:t>The pathway program help</w:t>
      </w:r>
      <w:r w:rsidR="00A12B37">
        <w:rPr>
          <w:rFonts w:asciiTheme="minorHAnsi" w:hAnsiTheme="minorHAnsi"/>
          <w:sz w:val="22"/>
          <w:szCs w:val="22"/>
        </w:rPr>
        <w:t>s</w:t>
      </w:r>
      <w:r w:rsidR="009A504D">
        <w:rPr>
          <w:rFonts w:asciiTheme="minorHAnsi" w:hAnsiTheme="minorHAnsi"/>
          <w:sz w:val="22"/>
          <w:szCs w:val="22"/>
        </w:rPr>
        <w:t xml:space="preserve"> potent</w:t>
      </w:r>
      <w:r w:rsidR="00394477">
        <w:rPr>
          <w:rFonts w:asciiTheme="minorHAnsi" w:hAnsiTheme="minorHAnsi"/>
          <w:sz w:val="22"/>
          <w:szCs w:val="22"/>
        </w:rPr>
        <w:t>ial i</w:t>
      </w:r>
      <w:r w:rsidR="009A504D">
        <w:rPr>
          <w:rFonts w:asciiTheme="minorHAnsi" w:hAnsiTheme="minorHAnsi"/>
          <w:sz w:val="22"/>
          <w:szCs w:val="22"/>
        </w:rPr>
        <w:t xml:space="preserve">nternational graduate students achieve English proficiency so they may succeed in Graduate School. For this purpose, pathway students are considered </w:t>
      </w:r>
      <w:r w:rsidR="009A504D" w:rsidRPr="00BD7931">
        <w:rPr>
          <w:rFonts w:asciiTheme="minorHAnsi" w:hAnsiTheme="minorHAnsi"/>
          <w:sz w:val="22"/>
          <w:szCs w:val="22"/>
        </w:rPr>
        <w:t>pre-graduate</w:t>
      </w:r>
      <w:r w:rsidR="009A504D">
        <w:rPr>
          <w:rFonts w:asciiTheme="minorHAnsi" w:hAnsiTheme="minorHAnsi"/>
          <w:sz w:val="22"/>
          <w:szCs w:val="22"/>
        </w:rPr>
        <w:t>.</w:t>
      </w:r>
      <w:r w:rsidR="00A27444">
        <w:rPr>
          <w:rFonts w:asciiTheme="minorHAnsi" w:hAnsiTheme="minorHAnsi"/>
          <w:sz w:val="22"/>
          <w:szCs w:val="22"/>
        </w:rPr>
        <w:t xml:space="preserve"> </w:t>
      </w:r>
      <w:r w:rsidR="001F7559">
        <w:rPr>
          <w:rFonts w:asciiTheme="minorHAnsi" w:hAnsiTheme="minorHAnsi"/>
          <w:sz w:val="22"/>
          <w:szCs w:val="22"/>
        </w:rPr>
        <w:t xml:space="preserve">After the student has successfully progressed through the pathway program and matriculated into degree-seeking status, </w:t>
      </w:r>
      <w:r w:rsidR="00130DB2">
        <w:rPr>
          <w:rFonts w:asciiTheme="minorHAnsi" w:hAnsiTheme="minorHAnsi"/>
          <w:sz w:val="22"/>
          <w:szCs w:val="22"/>
        </w:rPr>
        <w:t xml:space="preserve">coursework </w:t>
      </w:r>
      <w:r w:rsidR="001F7559">
        <w:rPr>
          <w:rFonts w:asciiTheme="minorHAnsi" w:hAnsiTheme="minorHAnsi"/>
          <w:sz w:val="22"/>
          <w:szCs w:val="22"/>
        </w:rPr>
        <w:t xml:space="preserve">that meets program requirements </w:t>
      </w:r>
      <w:r w:rsidR="00130DB2">
        <w:rPr>
          <w:rFonts w:asciiTheme="minorHAnsi" w:hAnsiTheme="minorHAnsi"/>
          <w:sz w:val="22"/>
          <w:szCs w:val="22"/>
        </w:rPr>
        <w:t xml:space="preserve">can </w:t>
      </w:r>
      <w:r w:rsidR="001F7559">
        <w:rPr>
          <w:rFonts w:asciiTheme="minorHAnsi" w:hAnsiTheme="minorHAnsi"/>
          <w:sz w:val="22"/>
          <w:szCs w:val="22"/>
        </w:rPr>
        <w:t xml:space="preserve">be included on the </w:t>
      </w:r>
      <w:r w:rsidR="001F7559" w:rsidRPr="00B33FDC">
        <w:rPr>
          <w:rFonts w:asciiTheme="minorHAnsi" w:hAnsiTheme="minorHAnsi"/>
          <w:i/>
          <w:sz w:val="22"/>
          <w:szCs w:val="22"/>
        </w:rPr>
        <w:t>Program of Study</w:t>
      </w:r>
      <w:r w:rsidR="001F7559">
        <w:rPr>
          <w:rFonts w:asciiTheme="minorHAnsi" w:hAnsiTheme="minorHAnsi"/>
          <w:sz w:val="22"/>
          <w:szCs w:val="22"/>
        </w:rPr>
        <w:t xml:space="preserve">. </w:t>
      </w:r>
    </w:p>
    <w:p w14:paraId="32126955" w14:textId="77777777" w:rsidR="00505DB6" w:rsidRPr="000C7B15" w:rsidRDefault="00505DB6" w:rsidP="00505DB6">
      <w:pPr>
        <w:rPr>
          <w:rFonts w:asciiTheme="minorHAnsi" w:hAnsiTheme="minorHAnsi"/>
          <w:sz w:val="22"/>
          <w:szCs w:val="22"/>
        </w:rPr>
      </w:pPr>
      <w:r w:rsidRPr="000C7B15">
        <w:rPr>
          <w:rFonts w:asciiTheme="minorHAnsi" w:hAnsiTheme="minorHAnsi"/>
          <w:sz w:val="22"/>
          <w:szCs w:val="22"/>
        </w:rPr>
        <w:br w:type="page"/>
      </w:r>
    </w:p>
    <w:p w14:paraId="26541F36" w14:textId="77777777" w:rsidR="00DF2819" w:rsidRPr="000C7B15" w:rsidRDefault="00A50E33" w:rsidP="00B6094B">
      <w:pPr>
        <w:pStyle w:val="Heading1"/>
      </w:pPr>
      <w:bookmarkStart w:id="105" w:name="_Toc422210449"/>
      <w:bookmarkStart w:id="106" w:name="_Toc422213105"/>
      <w:bookmarkStart w:id="107" w:name="_Toc422214704"/>
      <w:bookmarkStart w:id="108" w:name="_Toc137370207"/>
      <w:r w:rsidRPr="000C7B15">
        <w:lastRenderedPageBreak/>
        <w:t>Chapter Three</w:t>
      </w:r>
      <w:bookmarkEnd w:id="105"/>
      <w:bookmarkEnd w:id="106"/>
      <w:bookmarkEnd w:id="107"/>
      <w:r w:rsidR="00DF2819">
        <w:t xml:space="preserve"> - </w:t>
      </w:r>
      <w:r w:rsidR="00DF2819" w:rsidRPr="00B36D54">
        <w:t>Establishing</w:t>
      </w:r>
      <w:r w:rsidR="00DF2819" w:rsidRPr="000C7B15">
        <w:t xml:space="preserve"> and Modifying Graduate Programs</w:t>
      </w:r>
      <w:bookmarkEnd w:id="108"/>
    </w:p>
    <w:p w14:paraId="6B569A1A" w14:textId="6919ABF1" w:rsidR="003B1506" w:rsidRDefault="00041B41" w:rsidP="00505DB6">
      <w:pPr>
        <w:rPr>
          <w:rFonts w:asciiTheme="minorHAnsi" w:hAnsiTheme="minorHAnsi"/>
          <w:sz w:val="22"/>
          <w:szCs w:val="22"/>
        </w:rPr>
      </w:pPr>
      <w:r>
        <w:rPr>
          <w:rFonts w:asciiTheme="minorHAnsi" w:hAnsiTheme="minorHAnsi"/>
          <w:sz w:val="22"/>
          <w:szCs w:val="22"/>
        </w:rPr>
        <w:t>Given</w:t>
      </w:r>
      <w:r w:rsidR="00186197" w:rsidRPr="000C7B15">
        <w:rPr>
          <w:rFonts w:asciiTheme="minorHAnsi" w:hAnsiTheme="minorHAnsi"/>
          <w:sz w:val="22"/>
          <w:szCs w:val="22"/>
        </w:rPr>
        <w:t xml:space="preserve"> </w:t>
      </w:r>
      <w:r w:rsidR="001945E7">
        <w:rPr>
          <w:rFonts w:asciiTheme="minorHAnsi" w:hAnsiTheme="minorHAnsi"/>
          <w:sz w:val="22"/>
          <w:szCs w:val="22"/>
        </w:rPr>
        <w:t>the variation</w:t>
      </w:r>
      <w:r w:rsidR="00186197" w:rsidRPr="000C7B15">
        <w:rPr>
          <w:rFonts w:asciiTheme="minorHAnsi" w:hAnsiTheme="minorHAnsi"/>
          <w:sz w:val="22"/>
          <w:szCs w:val="22"/>
        </w:rPr>
        <w:t xml:space="preserve"> among graduate programs</w:t>
      </w:r>
      <w:r w:rsidR="001945E7">
        <w:rPr>
          <w:rFonts w:asciiTheme="minorHAnsi" w:hAnsiTheme="minorHAnsi"/>
          <w:sz w:val="22"/>
          <w:szCs w:val="22"/>
        </w:rPr>
        <w:t xml:space="preserve"> at WSU, </w:t>
      </w:r>
      <w:r w:rsidR="00186197" w:rsidRPr="000C7B15">
        <w:rPr>
          <w:rFonts w:asciiTheme="minorHAnsi" w:hAnsiTheme="minorHAnsi"/>
          <w:sz w:val="22"/>
          <w:szCs w:val="22"/>
        </w:rPr>
        <w:t xml:space="preserve">the Graduate School </w:t>
      </w:r>
      <w:r w:rsidR="00A45E28">
        <w:rPr>
          <w:rFonts w:asciiTheme="minorHAnsi" w:hAnsiTheme="minorHAnsi"/>
          <w:sz w:val="22"/>
          <w:szCs w:val="22"/>
        </w:rPr>
        <w:t xml:space="preserve">acknowledges </w:t>
      </w:r>
      <w:r w:rsidR="00186197" w:rsidRPr="000C7B15">
        <w:rPr>
          <w:rFonts w:asciiTheme="minorHAnsi" w:hAnsiTheme="minorHAnsi"/>
          <w:sz w:val="22"/>
          <w:szCs w:val="22"/>
        </w:rPr>
        <w:t xml:space="preserve">that individual </w:t>
      </w:r>
      <w:r w:rsidR="00D74D0E">
        <w:rPr>
          <w:rFonts w:asciiTheme="minorHAnsi" w:hAnsiTheme="minorHAnsi"/>
          <w:sz w:val="22"/>
          <w:szCs w:val="22"/>
        </w:rPr>
        <w:t xml:space="preserve">graduate </w:t>
      </w:r>
      <w:r w:rsidR="00186197" w:rsidRPr="000C7B15">
        <w:rPr>
          <w:rFonts w:asciiTheme="minorHAnsi" w:hAnsiTheme="minorHAnsi"/>
          <w:sz w:val="22"/>
          <w:szCs w:val="22"/>
        </w:rPr>
        <w:t xml:space="preserve">program faculty are best qualified to determine program requirements </w:t>
      </w:r>
      <w:r w:rsidR="00FD3971" w:rsidRPr="000C7B15">
        <w:rPr>
          <w:rFonts w:asciiTheme="minorHAnsi" w:hAnsiTheme="minorHAnsi"/>
          <w:sz w:val="22"/>
          <w:szCs w:val="22"/>
        </w:rPr>
        <w:t>beyond the minimum standards established by the Graduate School</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Graduate </w:t>
      </w:r>
      <w:r w:rsidR="00D74D0E">
        <w:rPr>
          <w:rFonts w:asciiTheme="minorHAnsi" w:hAnsiTheme="minorHAnsi"/>
          <w:sz w:val="22"/>
          <w:szCs w:val="22"/>
        </w:rPr>
        <w:t xml:space="preserve">program </w:t>
      </w:r>
      <w:r w:rsidR="00186197" w:rsidRPr="000C7B15">
        <w:rPr>
          <w:rFonts w:asciiTheme="minorHAnsi" w:hAnsiTheme="minorHAnsi"/>
          <w:sz w:val="22"/>
          <w:szCs w:val="22"/>
        </w:rPr>
        <w:t xml:space="preserve">faculty </w:t>
      </w:r>
      <w:r w:rsidR="00AE5CC4">
        <w:rPr>
          <w:rFonts w:asciiTheme="minorHAnsi" w:hAnsiTheme="minorHAnsi"/>
          <w:sz w:val="22"/>
          <w:szCs w:val="22"/>
        </w:rPr>
        <w:t xml:space="preserve">are responsible for </w:t>
      </w:r>
      <w:r w:rsidR="00186197" w:rsidRPr="000C7B15">
        <w:rPr>
          <w:rFonts w:asciiTheme="minorHAnsi" w:hAnsiTheme="minorHAnsi"/>
          <w:sz w:val="22"/>
          <w:szCs w:val="22"/>
        </w:rPr>
        <w:t>determin</w:t>
      </w:r>
      <w:r w:rsidR="00AE5CC4">
        <w:rPr>
          <w:rFonts w:asciiTheme="minorHAnsi" w:hAnsiTheme="minorHAnsi"/>
          <w:sz w:val="22"/>
          <w:szCs w:val="22"/>
        </w:rPr>
        <w:t>ing</w:t>
      </w:r>
      <w:r w:rsidR="00186197" w:rsidRPr="000C7B15">
        <w:rPr>
          <w:rFonts w:asciiTheme="minorHAnsi" w:hAnsiTheme="minorHAnsi"/>
          <w:sz w:val="22"/>
          <w:szCs w:val="22"/>
        </w:rPr>
        <w:t xml:space="preserve"> whether the program has the appropriate support and infrastructure to be able to maintain the academic standards needed for </w:t>
      </w:r>
      <w:r w:rsidR="00377F51">
        <w:rPr>
          <w:rFonts w:asciiTheme="minorHAnsi" w:hAnsiTheme="minorHAnsi"/>
          <w:sz w:val="22"/>
          <w:szCs w:val="22"/>
        </w:rPr>
        <w:t>excellence and sustainability</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Such </w:t>
      </w:r>
      <w:r w:rsidR="00FC2058" w:rsidRPr="000C7B15">
        <w:rPr>
          <w:rFonts w:asciiTheme="minorHAnsi" w:hAnsiTheme="minorHAnsi"/>
          <w:sz w:val="22"/>
          <w:szCs w:val="22"/>
        </w:rPr>
        <w:t>a determination</w:t>
      </w:r>
      <w:r w:rsidR="00186197" w:rsidRPr="000C7B15">
        <w:rPr>
          <w:rFonts w:asciiTheme="minorHAnsi" w:hAnsiTheme="minorHAnsi"/>
          <w:sz w:val="22"/>
          <w:szCs w:val="22"/>
        </w:rPr>
        <w:t xml:space="preserve"> should be based on the criteria outlined in the graduate program’s bylaws.</w:t>
      </w:r>
    </w:p>
    <w:p w14:paraId="5E453010" w14:textId="15C2C043" w:rsidR="00186197" w:rsidRPr="000C7B15" w:rsidRDefault="00186197" w:rsidP="00505DB6">
      <w:pPr>
        <w:rPr>
          <w:rFonts w:asciiTheme="minorHAnsi" w:hAnsiTheme="minorHAnsi"/>
          <w:sz w:val="22"/>
          <w:szCs w:val="22"/>
        </w:rPr>
      </w:pPr>
      <w:r w:rsidRPr="000C7B15">
        <w:rPr>
          <w:rFonts w:asciiTheme="minorHAnsi" w:hAnsiTheme="minorHAnsi"/>
          <w:sz w:val="22"/>
          <w:szCs w:val="22"/>
        </w:rPr>
        <w:t xml:space="preserve"> </w:t>
      </w:r>
    </w:p>
    <w:p w14:paraId="1D5CC692" w14:textId="7685DCE9" w:rsidR="00186197" w:rsidRPr="000C7B15" w:rsidRDefault="00186197" w:rsidP="00B0632B">
      <w:pPr>
        <w:pStyle w:val="Heading2"/>
      </w:pPr>
      <w:bookmarkStart w:id="109" w:name="_Toc422210451"/>
      <w:bookmarkStart w:id="110" w:name="_Toc137370208"/>
      <w:r w:rsidRPr="000C7B15">
        <w:t>A.</w:t>
      </w:r>
      <w:r w:rsidR="00C84CA1" w:rsidRPr="000C7B15">
        <w:t xml:space="preserve"> </w:t>
      </w:r>
      <w:bookmarkStart w:id="111" w:name="Descriptions"/>
      <w:r w:rsidRPr="000C7B15">
        <w:t>Descriptions of Graduate Programs</w:t>
      </w:r>
      <w:bookmarkEnd w:id="109"/>
      <w:bookmarkEnd w:id="110"/>
      <w:bookmarkEnd w:id="111"/>
    </w:p>
    <w:p w14:paraId="56C4DD00" w14:textId="247E6436" w:rsidR="00073299" w:rsidRPr="000C7B15" w:rsidRDefault="001E2B16" w:rsidP="00073299">
      <w:pPr>
        <w:ind w:left="270"/>
        <w:rPr>
          <w:rFonts w:asciiTheme="minorHAnsi" w:hAnsiTheme="minorHAnsi"/>
          <w:sz w:val="22"/>
          <w:szCs w:val="22"/>
        </w:rPr>
      </w:pPr>
      <w:r>
        <w:rPr>
          <w:rFonts w:asciiTheme="minorHAnsi" w:hAnsiTheme="minorHAnsi"/>
          <w:sz w:val="22"/>
          <w:szCs w:val="22"/>
        </w:rPr>
        <w:t>WSU</w:t>
      </w:r>
      <w:r w:rsidR="00186197" w:rsidRPr="6E6BD59F">
        <w:rPr>
          <w:rFonts w:asciiTheme="minorHAnsi" w:hAnsiTheme="minorHAnsi"/>
          <w:sz w:val="22"/>
          <w:szCs w:val="22"/>
        </w:rPr>
        <w:t xml:space="preserve"> Graduate School offers graduate and professional school opportunities in </w:t>
      </w:r>
      <w:r w:rsidR="00716CA2">
        <w:rPr>
          <w:rFonts w:asciiTheme="minorHAnsi" w:hAnsiTheme="minorHAnsi"/>
          <w:sz w:val="22"/>
          <w:szCs w:val="22"/>
        </w:rPr>
        <w:t xml:space="preserve">a wide variety of </w:t>
      </w:r>
      <w:r w:rsidR="00186197" w:rsidRPr="6E6BD59F">
        <w:rPr>
          <w:rFonts w:asciiTheme="minorHAnsi" w:hAnsiTheme="minorHAnsi"/>
          <w:sz w:val="22"/>
          <w:szCs w:val="22"/>
        </w:rPr>
        <w:t xml:space="preserve">fields of study. A complete listing of </w:t>
      </w:r>
      <w:r w:rsidR="00716CA2">
        <w:rPr>
          <w:rFonts w:asciiTheme="minorHAnsi" w:hAnsiTheme="minorHAnsi"/>
          <w:sz w:val="22"/>
          <w:szCs w:val="22"/>
        </w:rPr>
        <w:t>degree</w:t>
      </w:r>
      <w:r w:rsidR="00186197" w:rsidRPr="6E6BD59F">
        <w:rPr>
          <w:rFonts w:asciiTheme="minorHAnsi" w:hAnsiTheme="minorHAnsi"/>
          <w:sz w:val="22"/>
          <w:szCs w:val="22"/>
        </w:rPr>
        <w:t xml:space="preserve"> programs with links to their individual requirements </w:t>
      </w:r>
      <w:r w:rsidR="001F7559" w:rsidRPr="6E6BD59F">
        <w:rPr>
          <w:rFonts w:asciiTheme="minorHAnsi" w:hAnsiTheme="minorHAnsi"/>
          <w:sz w:val="22"/>
          <w:szCs w:val="22"/>
        </w:rPr>
        <w:t>can</w:t>
      </w:r>
      <w:r w:rsidR="00186197" w:rsidRPr="6E6BD59F">
        <w:rPr>
          <w:rFonts w:asciiTheme="minorHAnsi" w:hAnsiTheme="minorHAnsi"/>
          <w:sz w:val="22"/>
          <w:szCs w:val="22"/>
        </w:rPr>
        <w:t xml:space="preserve"> be found at</w:t>
      </w:r>
      <w:r w:rsidR="00753F5E" w:rsidRPr="6E6BD59F">
        <w:rPr>
          <w:rFonts w:asciiTheme="minorHAnsi" w:hAnsiTheme="minorHAnsi"/>
          <w:sz w:val="22"/>
          <w:szCs w:val="22"/>
        </w:rPr>
        <w:t xml:space="preserve"> </w:t>
      </w:r>
      <w:hyperlink r:id="rId23">
        <w:r w:rsidR="000F06DC" w:rsidRPr="6E6BD59F">
          <w:rPr>
            <w:rStyle w:val="Hyperlink"/>
            <w:rFonts w:asciiTheme="minorHAnsi" w:hAnsiTheme="minorHAnsi"/>
            <w:sz w:val="22"/>
            <w:szCs w:val="22"/>
          </w:rPr>
          <w:t>http://gradschool.wsu.edu/degrees/</w:t>
        </w:r>
      </w:hyperlink>
      <w:r w:rsidR="001F7559">
        <w:rPr>
          <w:rFonts w:asciiTheme="minorHAnsi" w:hAnsiTheme="minorHAnsi"/>
          <w:sz w:val="22"/>
          <w:szCs w:val="22"/>
        </w:rPr>
        <w:t>,</w:t>
      </w:r>
      <w:r w:rsidR="001F7559" w:rsidRPr="6E6BD59F">
        <w:rPr>
          <w:rFonts w:asciiTheme="minorHAnsi" w:hAnsiTheme="minorHAnsi"/>
          <w:sz w:val="22"/>
          <w:szCs w:val="22"/>
        </w:rPr>
        <w:t xml:space="preserve"> including</w:t>
      </w:r>
      <w:r w:rsidR="005D690B" w:rsidRPr="6E6BD59F">
        <w:rPr>
          <w:rFonts w:asciiTheme="minorHAnsi" w:hAnsiTheme="minorHAnsi"/>
          <w:sz w:val="22"/>
          <w:szCs w:val="22"/>
        </w:rPr>
        <w:t xml:space="preserve"> </w:t>
      </w:r>
      <w:r w:rsidR="001F7559" w:rsidRPr="6E6BD59F">
        <w:rPr>
          <w:rFonts w:asciiTheme="minorHAnsi" w:hAnsiTheme="minorHAnsi"/>
          <w:sz w:val="22"/>
          <w:szCs w:val="22"/>
        </w:rPr>
        <w:t>i</w:t>
      </w:r>
      <w:r w:rsidR="002B00CF" w:rsidRPr="6E6BD59F">
        <w:rPr>
          <w:rFonts w:asciiTheme="minorHAnsi" w:hAnsiTheme="minorHAnsi"/>
          <w:sz w:val="22"/>
          <w:szCs w:val="22"/>
        </w:rPr>
        <w:t xml:space="preserve">nformation about </w:t>
      </w:r>
      <w:r w:rsidR="00186197" w:rsidRPr="6E6BD59F">
        <w:rPr>
          <w:rFonts w:asciiTheme="minorHAnsi" w:hAnsiTheme="minorHAnsi"/>
          <w:sz w:val="22"/>
          <w:szCs w:val="22"/>
        </w:rPr>
        <w:t xml:space="preserve">online degree programs </w:t>
      </w:r>
      <w:r w:rsidR="001F7559" w:rsidRPr="6E6BD59F">
        <w:rPr>
          <w:rFonts w:asciiTheme="minorHAnsi" w:hAnsiTheme="minorHAnsi"/>
          <w:sz w:val="22"/>
          <w:szCs w:val="22"/>
        </w:rPr>
        <w:t>and</w:t>
      </w:r>
      <w:r w:rsidR="002B00CF" w:rsidRPr="6E6BD59F">
        <w:rPr>
          <w:rFonts w:asciiTheme="minorHAnsi" w:hAnsiTheme="minorHAnsi"/>
          <w:sz w:val="22"/>
          <w:szCs w:val="22"/>
        </w:rPr>
        <w:t xml:space="preserve"> Graduate Certificates</w:t>
      </w:r>
      <w:r w:rsidR="000F06DC" w:rsidRPr="6E6BD59F">
        <w:rPr>
          <w:rFonts w:asciiTheme="minorHAnsi" w:hAnsiTheme="minorHAnsi"/>
          <w:sz w:val="22"/>
          <w:szCs w:val="22"/>
        </w:rPr>
        <w:t xml:space="preserve">. </w:t>
      </w:r>
    </w:p>
    <w:p w14:paraId="63A17A97" w14:textId="1B3250D4" w:rsidR="00186197" w:rsidRDefault="00186197" w:rsidP="6E6BD59F">
      <w:pPr>
        <w:rPr>
          <w:rFonts w:asciiTheme="minorHAnsi" w:hAnsiTheme="minorHAnsi"/>
          <w:sz w:val="22"/>
          <w:szCs w:val="22"/>
        </w:rPr>
      </w:pPr>
    </w:p>
    <w:p w14:paraId="067A7012" w14:textId="77777777" w:rsidR="003B1506" w:rsidRPr="000C7B15" w:rsidRDefault="003B1506" w:rsidP="00505DB6">
      <w:pPr>
        <w:rPr>
          <w:rFonts w:asciiTheme="minorHAnsi" w:hAnsiTheme="minorHAnsi"/>
          <w:sz w:val="22"/>
          <w:szCs w:val="22"/>
        </w:rPr>
      </w:pPr>
    </w:p>
    <w:p w14:paraId="47262D22" w14:textId="5083C62B" w:rsidR="00505DB6" w:rsidRPr="009909AE" w:rsidRDefault="00186197" w:rsidP="003568FA">
      <w:pPr>
        <w:pStyle w:val="Heading3"/>
        <w:numPr>
          <w:ilvl w:val="0"/>
          <w:numId w:val="93"/>
        </w:numPr>
      </w:pPr>
      <w:bookmarkStart w:id="112" w:name="DoctoralPrograms"/>
      <w:bookmarkStart w:id="113" w:name="_Toc422210452"/>
      <w:bookmarkStart w:id="114" w:name="_Toc137370209"/>
      <w:r w:rsidRPr="000C7B15">
        <w:t>Doctoral Programs</w:t>
      </w:r>
      <w:bookmarkEnd w:id="112"/>
      <w:bookmarkEnd w:id="113"/>
      <w:bookmarkEnd w:id="114"/>
    </w:p>
    <w:p w14:paraId="46944FB0" w14:textId="77777777" w:rsidR="000107E6" w:rsidRDefault="00186197" w:rsidP="00B03257">
      <w:pPr>
        <w:ind w:left="288"/>
        <w:rPr>
          <w:rFonts w:asciiTheme="minorHAnsi" w:hAnsiTheme="minorHAnsi"/>
          <w:sz w:val="22"/>
          <w:szCs w:val="22"/>
        </w:rPr>
      </w:pPr>
      <w:r w:rsidRPr="000C7B15">
        <w:rPr>
          <w:rFonts w:asciiTheme="minorHAnsi" w:hAnsiTheme="minorHAnsi"/>
          <w:sz w:val="22"/>
          <w:szCs w:val="22"/>
        </w:rPr>
        <w:t xml:space="preserve">The Doctor of Philosophy (Ph.D.) is a research doctoral degree that is awarded in recognition of mastery of research methods (as evidenced </w:t>
      </w:r>
      <w:r w:rsidR="0041255B">
        <w:rPr>
          <w:rFonts w:asciiTheme="minorHAnsi" w:hAnsiTheme="minorHAnsi"/>
          <w:sz w:val="22"/>
          <w:szCs w:val="22"/>
        </w:rPr>
        <w:t>by</w:t>
      </w:r>
      <w:r w:rsidRPr="000C7B15">
        <w:rPr>
          <w:rFonts w:asciiTheme="minorHAnsi" w:hAnsiTheme="minorHAnsi"/>
          <w:sz w:val="22"/>
          <w:szCs w:val="22"/>
        </w:rPr>
        <w:t xml:space="preserve"> </w:t>
      </w:r>
      <w:r w:rsidR="0041255B">
        <w:rPr>
          <w:rFonts w:asciiTheme="minorHAnsi" w:hAnsiTheme="minorHAnsi"/>
          <w:sz w:val="22"/>
          <w:szCs w:val="22"/>
        </w:rPr>
        <w:t>coursework</w:t>
      </w:r>
      <w:r w:rsidR="0041255B" w:rsidRPr="000C7B15">
        <w:rPr>
          <w:rFonts w:asciiTheme="minorHAnsi" w:hAnsiTheme="minorHAnsi"/>
          <w:sz w:val="22"/>
          <w:szCs w:val="22"/>
        </w:rPr>
        <w:t xml:space="preserve"> </w:t>
      </w:r>
      <w:r w:rsidRPr="000C7B15">
        <w:rPr>
          <w:rFonts w:asciiTheme="minorHAnsi" w:hAnsiTheme="minorHAnsi"/>
          <w:sz w:val="22"/>
          <w:szCs w:val="22"/>
        </w:rPr>
        <w:t xml:space="preserve">grades and a comprehensive examination) and academic research that is ideally publishable in a peer-reviewed academic journal, but that will </w:t>
      </w:r>
      <w:r w:rsidR="009C44EF" w:rsidRPr="000C7B15">
        <w:rPr>
          <w:rFonts w:asciiTheme="minorHAnsi" w:hAnsiTheme="minorHAnsi"/>
          <w:sz w:val="22"/>
          <w:szCs w:val="22"/>
        </w:rPr>
        <w:t>at</w:t>
      </w:r>
      <w:r w:rsidR="0041255B">
        <w:rPr>
          <w:rFonts w:asciiTheme="minorHAnsi" w:hAnsiTheme="minorHAnsi"/>
          <w:sz w:val="22"/>
          <w:szCs w:val="22"/>
        </w:rPr>
        <w:t xml:space="preserve"> a</w:t>
      </w:r>
      <w:r w:rsidR="009C44EF" w:rsidRPr="000C7B15">
        <w:rPr>
          <w:rFonts w:asciiTheme="minorHAnsi" w:hAnsiTheme="minorHAnsi"/>
          <w:sz w:val="22"/>
          <w:szCs w:val="22"/>
        </w:rPr>
        <w:t xml:space="preserve"> </w:t>
      </w:r>
      <w:r w:rsidRPr="000C7B15">
        <w:rPr>
          <w:rFonts w:asciiTheme="minorHAnsi" w:hAnsiTheme="minorHAnsi"/>
          <w:sz w:val="22"/>
          <w:szCs w:val="22"/>
        </w:rPr>
        <w:t>minim</w:t>
      </w:r>
      <w:r w:rsidR="009C44EF" w:rsidRPr="000C7B15">
        <w:rPr>
          <w:rFonts w:asciiTheme="minorHAnsi" w:hAnsiTheme="minorHAnsi"/>
          <w:sz w:val="22"/>
          <w:szCs w:val="22"/>
        </w:rPr>
        <w:t>um</w:t>
      </w:r>
      <w:r w:rsidRPr="000C7B15">
        <w:rPr>
          <w:rFonts w:asciiTheme="minorHAnsi" w:hAnsiTheme="minorHAnsi"/>
          <w:sz w:val="22"/>
          <w:szCs w:val="22"/>
        </w:rPr>
        <w:t xml:space="preserve"> be assessed by </w:t>
      </w:r>
      <w:r w:rsidR="009C44EF" w:rsidRPr="000C7B15">
        <w:rPr>
          <w:rFonts w:asciiTheme="minorHAnsi" w:hAnsiTheme="minorHAnsi"/>
          <w:sz w:val="22"/>
          <w:szCs w:val="22"/>
        </w:rPr>
        <w:t xml:space="preserve">the </w:t>
      </w:r>
      <w:r w:rsidRPr="000C7B15">
        <w:rPr>
          <w:rFonts w:asciiTheme="minorHAnsi" w:hAnsiTheme="minorHAnsi"/>
          <w:sz w:val="22"/>
          <w:szCs w:val="22"/>
        </w:rPr>
        <w:t>submission and defense of a dissertation.</w:t>
      </w:r>
      <w:r w:rsidR="00C84CA1" w:rsidRPr="000C7B15">
        <w:rPr>
          <w:rFonts w:asciiTheme="minorHAnsi" w:hAnsiTheme="minorHAnsi"/>
          <w:sz w:val="22"/>
          <w:szCs w:val="22"/>
        </w:rPr>
        <w:t xml:space="preserve"> </w:t>
      </w:r>
      <w:r w:rsidR="00344DB5" w:rsidRPr="000C7B15">
        <w:rPr>
          <w:rFonts w:asciiTheme="minorHAnsi" w:hAnsiTheme="minorHAnsi"/>
          <w:sz w:val="22"/>
          <w:szCs w:val="22"/>
        </w:rPr>
        <w:t xml:space="preserve">The Doctor of Education degree (Ed.D.) is a professional doctorate </w:t>
      </w:r>
      <w:r w:rsidR="000107E6" w:rsidRPr="00344DB5">
        <w:rPr>
          <w:rFonts w:asciiTheme="minorHAnsi" w:hAnsiTheme="minorHAnsi"/>
          <w:sz w:val="22"/>
          <w:szCs w:val="22"/>
        </w:rPr>
        <w:t>within the Graduate School</w:t>
      </w:r>
      <w:r w:rsidR="000107E6" w:rsidRPr="000C7B15">
        <w:rPr>
          <w:rFonts w:asciiTheme="minorHAnsi" w:hAnsiTheme="minorHAnsi"/>
          <w:sz w:val="22"/>
          <w:szCs w:val="22"/>
        </w:rPr>
        <w:t xml:space="preserve"> </w:t>
      </w:r>
      <w:r w:rsidR="00344DB5" w:rsidRPr="000C7B15">
        <w:rPr>
          <w:rFonts w:asciiTheme="minorHAnsi" w:hAnsiTheme="minorHAnsi"/>
          <w:sz w:val="22"/>
          <w:szCs w:val="22"/>
        </w:rPr>
        <w:t xml:space="preserve">that prepares the student for academic, administrative, clinical, or specialized positions in education. </w:t>
      </w:r>
      <w:r w:rsidR="00C84CA1" w:rsidRPr="000C7B15">
        <w:rPr>
          <w:rFonts w:asciiTheme="minorHAnsi" w:hAnsiTheme="minorHAnsi"/>
          <w:sz w:val="22"/>
          <w:szCs w:val="22"/>
        </w:rPr>
        <w:t xml:space="preserve"> </w:t>
      </w:r>
    </w:p>
    <w:p w14:paraId="61EBFE93" w14:textId="77777777" w:rsidR="000107E6" w:rsidRDefault="000107E6" w:rsidP="00B03257">
      <w:pPr>
        <w:ind w:left="288"/>
        <w:rPr>
          <w:rFonts w:asciiTheme="minorHAnsi" w:hAnsiTheme="minorHAnsi"/>
          <w:sz w:val="22"/>
          <w:szCs w:val="22"/>
        </w:rPr>
      </w:pPr>
    </w:p>
    <w:p w14:paraId="332EFA31" w14:textId="25E082CF"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Professional doctorates such as the Doctor of Veterinary Medicine</w:t>
      </w:r>
      <w:r w:rsidR="00474489">
        <w:rPr>
          <w:rFonts w:asciiTheme="minorHAnsi" w:hAnsiTheme="minorHAnsi"/>
          <w:sz w:val="22"/>
          <w:szCs w:val="22"/>
        </w:rPr>
        <w:t xml:space="preserve"> </w:t>
      </w:r>
      <w:r w:rsidRPr="000C7B15">
        <w:rPr>
          <w:rFonts w:asciiTheme="minorHAnsi" w:hAnsiTheme="minorHAnsi"/>
          <w:sz w:val="22"/>
          <w:szCs w:val="22"/>
        </w:rPr>
        <w:t>(D.V.M.)</w:t>
      </w:r>
      <w:r w:rsidR="00474489">
        <w:rPr>
          <w:rFonts w:asciiTheme="minorHAnsi" w:hAnsiTheme="minorHAnsi"/>
          <w:sz w:val="22"/>
          <w:szCs w:val="22"/>
        </w:rPr>
        <w:t>, Doctor of Medicine (M.D.),</w:t>
      </w:r>
      <w:r w:rsidRPr="000C7B15">
        <w:rPr>
          <w:rFonts w:asciiTheme="minorHAnsi" w:hAnsiTheme="minorHAnsi"/>
          <w:sz w:val="22"/>
          <w:szCs w:val="22"/>
        </w:rPr>
        <w:t xml:space="preserve"> Doctor of Pharmacy (Pharm. D.)</w:t>
      </w:r>
      <w:r w:rsidR="000107E6">
        <w:rPr>
          <w:rFonts w:asciiTheme="minorHAnsi" w:hAnsiTheme="minorHAnsi"/>
          <w:sz w:val="22"/>
          <w:szCs w:val="22"/>
        </w:rPr>
        <w:t>, and Doctor of Nurs</w:t>
      </w:r>
      <w:r w:rsidR="0009269D">
        <w:rPr>
          <w:rFonts w:asciiTheme="minorHAnsi" w:hAnsiTheme="minorHAnsi"/>
          <w:sz w:val="22"/>
          <w:szCs w:val="22"/>
        </w:rPr>
        <w:t>ing</w:t>
      </w:r>
      <w:r w:rsidR="000107E6">
        <w:rPr>
          <w:rFonts w:asciiTheme="minorHAnsi" w:hAnsiTheme="minorHAnsi"/>
          <w:sz w:val="22"/>
          <w:szCs w:val="22"/>
        </w:rPr>
        <w:t xml:space="preserve"> Practi</w:t>
      </w:r>
      <w:r w:rsidR="0009269D">
        <w:rPr>
          <w:rFonts w:asciiTheme="minorHAnsi" w:hAnsiTheme="minorHAnsi"/>
          <w:sz w:val="22"/>
          <w:szCs w:val="22"/>
        </w:rPr>
        <w:t>ce</w:t>
      </w:r>
      <w:r w:rsidR="000107E6">
        <w:rPr>
          <w:rFonts w:asciiTheme="minorHAnsi" w:hAnsiTheme="minorHAnsi"/>
          <w:sz w:val="22"/>
          <w:szCs w:val="22"/>
        </w:rPr>
        <w:t xml:space="preserve"> (D.N.P)</w:t>
      </w:r>
      <w:r w:rsidRPr="000C7B15">
        <w:rPr>
          <w:rFonts w:asciiTheme="minorHAnsi" w:hAnsiTheme="minorHAnsi"/>
          <w:sz w:val="22"/>
          <w:szCs w:val="22"/>
        </w:rPr>
        <w:t xml:space="preserve"> degrees are awarded in certain fields where most holders of the degree are engaged in a profession, such as veterinary medicine</w:t>
      </w:r>
      <w:r w:rsidR="007A0543">
        <w:rPr>
          <w:rFonts w:asciiTheme="minorHAnsi" w:hAnsiTheme="minorHAnsi"/>
          <w:sz w:val="22"/>
          <w:szCs w:val="22"/>
        </w:rPr>
        <w:t>, human medicine,</w:t>
      </w:r>
      <w:r w:rsidRPr="000C7B15">
        <w:rPr>
          <w:rFonts w:asciiTheme="minorHAnsi" w:hAnsiTheme="minorHAnsi"/>
          <w:sz w:val="22"/>
          <w:szCs w:val="22"/>
        </w:rPr>
        <w:t xml:space="preserve"> pharmacy, </w:t>
      </w:r>
      <w:r w:rsidR="00EE2443">
        <w:rPr>
          <w:rFonts w:asciiTheme="minorHAnsi" w:hAnsiTheme="minorHAnsi"/>
          <w:sz w:val="22"/>
          <w:szCs w:val="22"/>
        </w:rPr>
        <w:t xml:space="preserve">or nursing, </w:t>
      </w:r>
      <w:r w:rsidRPr="000C7B15">
        <w:rPr>
          <w:rFonts w:asciiTheme="minorHAnsi" w:hAnsiTheme="minorHAnsi"/>
          <w:sz w:val="22"/>
          <w:szCs w:val="22"/>
        </w:rPr>
        <w:t>respectively.</w:t>
      </w:r>
    </w:p>
    <w:p w14:paraId="49D9DDA3" w14:textId="77777777" w:rsidR="00F4142B" w:rsidRPr="000C7B15" w:rsidRDefault="00F4142B" w:rsidP="001F5799">
      <w:pPr>
        <w:ind w:left="270"/>
        <w:rPr>
          <w:rFonts w:asciiTheme="minorHAnsi" w:hAnsiTheme="minorHAnsi"/>
          <w:sz w:val="22"/>
          <w:szCs w:val="22"/>
        </w:rPr>
      </w:pPr>
    </w:p>
    <w:p w14:paraId="2C40FAF3" w14:textId="77777777" w:rsidR="00186197" w:rsidRPr="000C7B15" w:rsidRDefault="00186197" w:rsidP="001F5799">
      <w:pPr>
        <w:ind w:left="270"/>
        <w:rPr>
          <w:rFonts w:asciiTheme="minorHAnsi" w:hAnsiTheme="minorHAnsi"/>
          <w:b/>
          <w:sz w:val="22"/>
          <w:szCs w:val="22"/>
        </w:rPr>
      </w:pPr>
      <w:r w:rsidRPr="000C7B15">
        <w:rPr>
          <w:rFonts w:asciiTheme="minorHAnsi" w:hAnsiTheme="minorHAnsi"/>
          <w:b/>
          <w:sz w:val="22"/>
          <w:szCs w:val="22"/>
        </w:rPr>
        <w:t>Academic Requirements for Doctoral Programs at WSU</w:t>
      </w:r>
    </w:p>
    <w:p w14:paraId="53E80B40" w14:textId="5E86319D" w:rsidR="00065EE9" w:rsidRPr="000C7B15" w:rsidRDefault="00186197" w:rsidP="001F5799">
      <w:pPr>
        <w:ind w:left="270"/>
        <w:rPr>
          <w:rFonts w:asciiTheme="minorHAnsi" w:hAnsiTheme="minorHAnsi"/>
          <w:sz w:val="22"/>
          <w:szCs w:val="22"/>
        </w:rPr>
      </w:pPr>
      <w:r w:rsidRPr="000C7B15">
        <w:rPr>
          <w:rFonts w:asciiTheme="minorHAnsi" w:hAnsiTheme="minorHAnsi"/>
          <w:sz w:val="22"/>
          <w:szCs w:val="22"/>
        </w:rPr>
        <w:t xml:space="preserve">The conditions specified below are the </w:t>
      </w:r>
      <w:r w:rsidR="00C27176">
        <w:rPr>
          <w:rFonts w:asciiTheme="minorHAnsi" w:hAnsiTheme="minorHAnsi"/>
          <w:sz w:val="22"/>
          <w:szCs w:val="22"/>
        </w:rPr>
        <w:t xml:space="preserve">minimum </w:t>
      </w:r>
      <w:r w:rsidRPr="000C7B15">
        <w:rPr>
          <w:rFonts w:asciiTheme="minorHAnsi" w:hAnsiTheme="minorHAnsi"/>
          <w:sz w:val="22"/>
          <w:szCs w:val="22"/>
        </w:rPr>
        <w:t xml:space="preserve">criteria that must be met </w:t>
      </w:r>
      <w:r w:rsidR="00C96F93" w:rsidRPr="000C7B15">
        <w:rPr>
          <w:rFonts w:asciiTheme="minorHAnsi" w:hAnsiTheme="minorHAnsi"/>
          <w:sz w:val="22"/>
          <w:szCs w:val="22"/>
        </w:rPr>
        <w:t>for</w:t>
      </w:r>
      <w:r w:rsidRPr="000C7B15">
        <w:rPr>
          <w:rFonts w:asciiTheme="minorHAnsi" w:hAnsiTheme="minorHAnsi"/>
          <w:sz w:val="22"/>
          <w:szCs w:val="22"/>
        </w:rPr>
        <w:t xml:space="preserve"> doctoral programs to be offered at </w:t>
      </w:r>
      <w:r w:rsidR="00C27176">
        <w:rPr>
          <w:rFonts w:asciiTheme="minorHAnsi" w:hAnsiTheme="minorHAnsi"/>
          <w:sz w:val="22"/>
          <w:szCs w:val="22"/>
        </w:rPr>
        <w:t xml:space="preserve">any </w:t>
      </w:r>
      <w:r w:rsidR="001E2B16">
        <w:rPr>
          <w:rFonts w:asciiTheme="minorHAnsi" w:hAnsiTheme="minorHAnsi"/>
          <w:sz w:val="22"/>
          <w:szCs w:val="22"/>
        </w:rPr>
        <w:t>WSU</w:t>
      </w:r>
      <w:r w:rsidR="00C27176">
        <w:rPr>
          <w:rFonts w:asciiTheme="minorHAnsi" w:hAnsiTheme="minorHAnsi"/>
          <w:sz w:val="22"/>
          <w:szCs w:val="22"/>
        </w:rPr>
        <w:t xml:space="preserve"> campus</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Satisfying these requirements is subject to approval by the </w:t>
      </w:r>
      <w:r w:rsidR="003A3482">
        <w:rPr>
          <w:rFonts w:asciiTheme="minorHAnsi" w:hAnsiTheme="minorHAnsi"/>
          <w:sz w:val="22"/>
          <w:szCs w:val="22"/>
        </w:rPr>
        <w:t>graduate program</w:t>
      </w:r>
      <w:r w:rsidRPr="000C7B15">
        <w:rPr>
          <w:rFonts w:asciiTheme="minorHAnsi" w:hAnsiTheme="minorHAnsi"/>
          <w:sz w:val="22"/>
          <w:szCs w:val="22"/>
        </w:rPr>
        <w:t xml:space="preserve">, the </w:t>
      </w:r>
      <w:r w:rsidR="00FD3971" w:rsidRPr="000C7B15">
        <w:rPr>
          <w:rFonts w:asciiTheme="minorHAnsi" w:hAnsiTheme="minorHAnsi"/>
          <w:sz w:val="22"/>
          <w:szCs w:val="22"/>
        </w:rPr>
        <w:t xml:space="preserve">Faculty Senate’s </w:t>
      </w:r>
      <w:r w:rsidRPr="000C7B15">
        <w:rPr>
          <w:rFonts w:asciiTheme="minorHAnsi" w:hAnsiTheme="minorHAnsi"/>
          <w:sz w:val="22"/>
          <w:szCs w:val="22"/>
        </w:rPr>
        <w:t xml:space="preserve">Graduate Studies Committee, </w:t>
      </w:r>
      <w:r w:rsidR="00DC572D">
        <w:rPr>
          <w:rFonts w:asciiTheme="minorHAnsi" w:hAnsiTheme="minorHAnsi"/>
          <w:sz w:val="22"/>
          <w:szCs w:val="22"/>
        </w:rPr>
        <w:t xml:space="preserve">the </w:t>
      </w:r>
      <w:r w:rsidR="00695CB5" w:rsidRPr="000C7B15">
        <w:rPr>
          <w:rFonts w:asciiTheme="minorHAnsi" w:hAnsiTheme="minorHAnsi"/>
          <w:sz w:val="22"/>
          <w:szCs w:val="22"/>
        </w:rPr>
        <w:t>Office of the Provost</w:t>
      </w:r>
      <w:r w:rsidR="00695CB5">
        <w:rPr>
          <w:rFonts w:asciiTheme="minorHAnsi" w:hAnsiTheme="minorHAnsi"/>
          <w:sz w:val="22"/>
          <w:szCs w:val="22"/>
        </w:rPr>
        <w:t>,</w:t>
      </w:r>
      <w:r w:rsidR="00695CB5" w:rsidRPr="000C7B15">
        <w:rPr>
          <w:rFonts w:asciiTheme="minorHAnsi" w:hAnsiTheme="minorHAnsi"/>
          <w:sz w:val="22"/>
          <w:szCs w:val="22"/>
        </w:rPr>
        <w:t xml:space="preserve"> </w:t>
      </w:r>
      <w:r w:rsidRPr="000C7B15">
        <w:rPr>
          <w:rFonts w:asciiTheme="minorHAnsi" w:hAnsiTheme="minorHAnsi"/>
          <w:sz w:val="22"/>
          <w:szCs w:val="22"/>
        </w:rPr>
        <w:t>and the Graduate School.</w:t>
      </w:r>
      <w:r w:rsidR="00C84CA1" w:rsidRPr="000C7B15">
        <w:rPr>
          <w:rFonts w:asciiTheme="minorHAnsi" w:hAnsiTheme="minorHAnsi"/>
          <w:sz w:val="22"/>
          <w:szCs w:val="22"/>
        </w:rPr>
        <w:t xml:space="preserve"> </w:t>
      </w:r>
    </w:p>
    <w:p w14:paraId="0F7DACCA" w14:textId="5169C2F5" w:rsidR="00186197" w:rsidRPr="00492533" w:rsidRDefault="00F30FF5" w:rsidP="003A0387">
      <w:pPr>
        <w:pStyle w:val="ListParagraph"/>
        <w:numPr>
          <w:ilvl w:val="0"/>
          <w:numId w:val="163"/>
        </w:numPr>
        <w:rPr>
          <w:rFonts w:asciiTheme="minorHAnsi" w:hAnsiTheme="minorHAnsi"/>
          <w:sz w:val="22"/>
          <w:szCs w:val="22"/>
        </w:rPr>
      </w:pPr>
      <w:r w:rsidRPr="00895CEE">
        <w:rPr>
          <w:rFonts w:asciiTheme="minorHAnsi" w:hAnsiTheme="minorHAnsi"/>
          <w:bCs/>
          <w:sz w:val="22"/>
          <w:szCs w:val="22"/>
        </w:rPr>
        <w:t xml:space="preserve">A critical </w:t>
      </w:r>
      <w:r w:rsidR="00186197" w:rsidRPr="00895CEE">
        <w:rPr>
          <w:rFonts w:asciiTheme="minorHAnsi" w:hAnsiTheme="minorHAnsi"/>
          <w:bCs/>
          <w:sz w:val="22"/>
          <w:szCs w:val="22"/>
        </w:rPr>
        <w:t>mass of faculty engaged in research and scholarly productivity</w:t>
      </w:r>
      <w:r w:rsidR="00186197" w:rsidRPr="00492533">
        <w:rPr>
          <w:rFonts w:asciiTheme="minorHAnsi" w:hAnsiTheme="minorHAnsi"/>
          <w:sz w:val="22"/>
          <w:szCs w:val="22"/>
        </w:rPr>
        <w:t xml:space="preserve"> is defined as </w:t>
      </w:r>
      <w:r w:rsidR="001A02C4">
        <w:rPr>
          <w:rFonts w:asciiTheme="minorHAnsi" w:hAnsiTheme="minorHAnsi"/>
          <w:sz w:val="22"/>
          <w:szCs w:val="22"/>
        </w:rPr>
        <w:t xml:space="preserve">the minimum number of faculty needed to sustain a viable graduate program in </w:t>
      </w:r>
      <w:r w:rsidR="00F23F62">
        <w:rPr>
          <w:rFonts w:asciiTheme="minorHAnsi" w:hAnsiTheme="minorHAnsi"/>
          <w:sz w:val="22"/>
          <w:szCs w:val="22"/>
        </w:rPr>
        <w:t>a</w:t>
      </w:r>
      <w:r w:rsidR="001A02C4">
        <w:rPr>
          <w:rFonts w:asciiTheme="minorHAnsi" w:hAnsiTheme="minorHAnsi"/>
          <w:sz w:val="22"/>
          <w:szCs w:val="22"/>
        </w:rPr>
        <w:t xml:space="preserve"> given field. </w:t>
      </w:r>
      <w:r w:rsidR="00F23F62">
        <w:rPr>
          <w:rFonts w:asciiTheme="minorHAnsi" w:hAnsiTheme="minorHAnsi"/>
          <w:sz w:val="22"/>
          <w:szCs w:val="22"/>
        </w:rPr>
        <w:t xml:space="preserve">This number is specific to the program and may include </w:t>
      </w:r>
      <w:r w:rsidR="00186197" w:rsidRPr="00C55F8D">
        <w:rPr>
          <w:rFonts w:asciiTheme="minorHAnsi" w:hAnsiTheme="minorHAnsi"/>
          <w:sz w:val="22"/>
          <w:szCs w:val="22"/>
        </w:rPr>
        <w:t xml:space="preserve">faculty </w:t>
      </w:r>
      <w:r w:rsidR="00566275" w:rsidRPr="00492533">
        <w:rPr>
          <w:rFonts w:asciiTheme="minorHAnsi" w:hAnsiTheme="minorHAnsi"/>
          <w:sz w:val="22"/>
          <w:szCs w:val="22"/>
        </w:rPr>
        <w:t xml:space="preserve">in closely </w:t>
      </w:r>
      <w:r w:rsidR="00186197" w:rsidRPr="00492533">
        <w:rPr>
          <w:rFonts w:asciiTheme="minorHAnsi" w:hAnsiTheme="minorHAnsi"/>
          <w:sz w:val="22"/>
          <w:szCs w:val="22"/>
        </w:rPr>
        <w:t xml:space="preserve">related programs at a </w:t>
      </w:r>
      <w:r w:rsidR="00566275" w:rsidRPr="00492533">
        <w:rPr>
          <w:rFonts w:asciiTheme="minorHAnsi" w:hAnsiTheme="minorHAnsi"/>
          <w:sz w:val="22"/>
          <w:szCs w:val="22"/>
        </w:rPr>
        <w:t xml:space="preserve">given </w:t>
      </w:r>
      <w:r w:rsidR="00186197" w:rsidRPr="00492533">
        <w:rPr>
          <w:rFonts w:asciiTheme="minorHAnsi" w:hAnsiTheme="minorHAnsi"/>
          <w:sz w:val="22"/>
          <w:szCs w:val="22"/>
        </w:rPr>
        <w:t>campus</w:t>
      </w:r>
      <w:r w:rsidR="00C27176" w:rsidRPr="00492533">
        <w:rPr>
          <w:rFonts w:asciiTheme="minorHAnsi" w:hAnsiTheme="minorHAnsi"/>
          <w:sz w:val="22"/>
          <w:szCs w:val="22"/>
        </w:rPr>
        <w:t xml:space="preserve"> as well as</w:t>
      </w:r>
      <w:r w:rsidR="005D690B" w:rsidRPr="00492533">
        <w:rPr>
          <w:rFonts w:asciiTheme="minorHAnsi" w:hAnsiTheme="minorHAnsi"/>
          <w:b/>
          <w:sz w:val="22"/>
          <w:szCs w:val="22"/>
        </w:rPr>
        <w:t xml:space="preserve"> </w:t>
      </w:r>
      <w:r w:rsidR="00566275" w:rsidRPr="00492533">
        <w:rPr>
          <w:rFonts w:asciiTheme="minorHAnsi" w:hAnsiTheme="minorHAnsi"/>
          <w:sz w:val="22"/>
          <w:szCs w:val="22"/>
        </w:rPr>
        <w:t xml:space="preserve">the availability of additional graduate </w:t>
      </w:r>
      <w:r w:rsidR="00FA619F">
        <w:rPr>
          <w:rFonts w:asciiTheme="minorHAnsi" w:hAnsiTheme="minorHAnsi"/>
          <w:sz w:val="22"/>
          <w:szCs w:val="22"/>
        </w:rPr>
        <w:t xml:space="preserve">program </w:t>
      </w:r>
      <w:r w:rsidR="00566275" w:rsidRPr="00492533">
        <w:rPr>
          <w:rFonts w:asciiTheme="minorHAnsi" w:hAnsiTheme="minorHAnsi"/>
          <w:sz w:val="22"/>
          <w:szCs w:val="22"/>
        </w:rPr>
        <w:t xml:space="preserve">faculty (including </w:t>
      </w:r>
      <w:r w:rsidR="00A2421F">
        <w:rPr>
          <w:rFonts w:asciiTheme="minorHAnsi" w:hAnsiTheme="minorHAnsi"/>
          <w:sz w:val="22"/>
          <w:szCs w:val="22"/>
        </w:rPr>
        <w:t>adjoint</w:t>
      </w:r>
      <w:r w:rsidR="003171D5">
        <w:rPr>
          <w:rFonts w:asciiTheme="minorHAnsi" w:hAnsiTheme="minorHAnsi"/>
          <w:sz w:val="22"/>
          <w:szCs w:val="22"/>
        </w:rPr>
        <w:t xml:space="preserve"> and </w:t>
      </w:r>
      <w:r w:rsidR="00566275" w:rsidRPr="00492533">
        <w:rPr>
          <w:rFonts w:asciiTheme="minorHAnsi" w:hAnsiTheme="minorHAnsi"/>
          <w:sz w:val="22"/>
          <w:szCs w:val="22"/>
        </w:rPr>
        <w:t xml:space="preserve">adjunct) in related disciplines. </w:t>
      </w:r>
      <w:r w:rsidR="002E79EB" w:rsidRPr="002E79EB">
        <w:rPr>
          <w:rFonts w:asciiTheme="minorHAnsi" w:hAnsiTheme="minorHAnsi"/>
          <w:sz w:val="22"/>
          <w:szCs w:val="22"/>
        </w:rPr>
        <w:t>For</w:t>
      </w:r>
      <w:r w:rsidR="00065EE9" w:rsidRPr="00492533">
        <w:rPr>
          <w:rFonts w:asciiTheme="minorHAnsi" w:hAnsiTheme="minorHAnsi"/>
          <w:sz w:val="22"/>
          <w:szCs w:val="22"/>
        </w:rPr>
        <w:t xml:space="preserve"> a program to offer a degree and advertise that degree as being offered at a specific campus (or campuses), the degree must be officially approved to be offered </w:t>
      </w:r>
      <w:r w:rsidR="00065EE9" w:rsidRPr="00547938">
        <w:rPr>
          <w:rFonts w:asciiTheme="minorHAnsi" w:hAnsiTheme="minorHAnsi"/>
          <w:sz w:val="22"/>
          <w:szCs w:val="22"/>
          <w:u w:val="single"/>
        </w:rPr>
        <w:t>at that site</w:t>
      </w:r>
      <w:r w:rsidR="00065EE9" w:rsidRPr="00492533">
        <w:rPr>
          <w:rFonts w:asciiTheme="minorHAnsi" w:hAnsiTheme="minorHAnsi"/>
          <w:sz w:val="22"/>
          <w:szCs w:val="22"/>
        </w:rPr>
        <w:t xml:space="preserve"> by the </w:t>
      </w:r>
      <w:r w:rsidR="00CD0497" w:rsidRPr="00492533">
        <w:rPr>
          <w:rFonts w:asciiTheme="minorHAnsi" w:hAnsiTheme="minorHAnsi"/>
          <w:sz w:val="22"/>
          <w:szCs w:val="22"/>
        </w:rPr>
        <w:t>chair, dean, chancellor, provost</w:t>
      </w:r>
      <w:r w:rsidR="009C44EF" w:rsidRPr="00492533">
        <w:rPr>
          <w:rFonts w:asciiTheme="minorHAnsi" w:hAnsiTheme="minorHAnsi"/>
          <w:sz w:val="22"/>
          <w:szCs w:val="22"/>
        </w:rPr>
        <w:t>,</w:t>
      </w:r>
      <w:r w:rsidR="00CD0497" w:rsidRPr="00492533">
        <w:rPr>
          <w:rFonts w:asciiTheme="minorHAnsi" w:hAnsiTheme="minorHAnsi"/>
          <w:sz w:val="22"/>
          <w:szCs w:val="22"/>
        </w:rPr>
        <w:t xml:space="preserve"> and the Faculty Senate. The other public baccalaureate institutions will have </w:t>
      </w:r>
      <w:r w:rsidR="00F465A1" w:rsidRPr="00492533">
        <w:rPr>
          <w:rFonts w:asciiTheme="minorHAnsi" w:hAnsiTheme="minorHAnsi"/>
          <w:sz w:val="22"/>
          <w:szCs w:val="22"/>
        </w:rPr>
        <w:t xml:space="preserve">a </w:t>
      </w:r>
      <w:r w:rsidR="00CD0497" w:rsidRPr="00492533">
        <w:rPr>
          <w:rFonts w:asciiTheme="minorHAnsi" w:hAnsiTheme="minorHAnsi"/>
          <w:sz w:val="22"/>
          <w:szCs w:val="22"/>
        </w:rPr>
        <w:t>chance to comment, and the Board of Regents, the Washington Student Achievement Council (WSAC)</w:t>
      </w:r>
      <w:r w:rsidR="009C44EF" w:rsidRPr="00492533">
        <w:rPr>
          <w:rFonts w:asciiTheme="minorHAnsi" w:hAnsiTheme="minorHAnsi"/>
          <w:sz w:val="22"/>
          <w:szCs w:val="22"/>
        </w:rPr>
        <w:t>,</w:t>
      </w:r>
      <w:r w:rsidR="00CD0497" w:rsidRPr="00492533">
        <w:rPr>
          <w:rFonts w:asciiTheme="minorHAnsi" w:hAnsiTheme="minorHAnsi"/>
          <w:sz w:val="22"/>
          <w:szCs w:val="22"/>
        </w:rPr>
        <w:t xml:space="preserve"> and the Northwest Commission on Colleges and Universities (NWCCU, our regional accrediting agency) will be notified by the </w:t>
      </w:r>
      <w:r w:rsidR="00695CB5" w:rsidRPr="00492533">
        <w:rPr>
          <w:rFonts w:asciiTheme="minorHAnsi" w:hAnsiTheme="minorHAnsi"/>
          <w:sz w:val="22"/>
          <w:szCs w:val="22"/>
        </w:rPr>
        <w:t>Office of the Provost</w:t>
      </w:r>
      <w:r w:rsidR="00CD0497" w:rsidRPr="00492533">
        <w:rPr>
          <w:rFonts w:asciiTheme="minorHAnsi" w:hAnsiTheme="minorHAnsi"/>
          <w:sz w:val="22"/>
          <w:szCs w:val="22"/>
        </w:rPr>
        <w:t>.</w:t>
      </w:r>
      <w:r w:rsidR="00065EE9" w:rsidRPr="00492533">
        <w:rPr>
          <w:rFonts w:asciiTheme="minorHAnsi" w:hAnsiTheme="minorHAnsi"/>
          <w:sz w:val="22"/>
          <w:szCs w:val="22"/>
        </w:rPr>
        <w:t xml:space="preserve"> Graduate </w:t>
      </w:r>
      <w:r w:rsidR="00FA619F">
        <w:rPr>
          <w:rFonts w:asciiTheme="minorHAnsi" w:hAnsiTheme="minorHAnsi"/>
          <w:sz w:val="22"/>
          <w:szCs w:val="22"/>
        </w:rPr>
        <w:t xml:space="preserve">program </w:t>
      </w:r>
      <w:r w:rsidR="00065EE9" w:rsidRPr="00492533">
        <w:rPr>
          <w:rFonts w:asciiTheme="minorHAnsi" w:hAnsiTheme="minorHAnsi"/>
          <w:sz w:val="22"/>
          <w:szCs w:val="22"/>
        </w:rPr>
        <w:t xml:space="preserve">faculty may be physically located at other campuses and function as major advisors at those sites if authorized by program bylaws; however, the program is responsible for maintaining academic </w:t>
      </w:r>
      <w:r w:rsidR="003171D5">
        <w:rPr>
          <w:rFonts w:asciiTheme="minorHAnsi" w:hAnsiTheme="minorHAnsi"/>
          <w:sz w:val="22"/>
          <w:szCs w:val="22"/>
        </w:rPr>
        <w:t>excellence</w:t>
      </w:r>
      <w:r w:rsidR="00065EE9" w:rsidRPr="00492533">
        <w:rPr>
          <w:rFonts w:asciiTheme="minorHAnsi" w:hAnsiTheme="minorHAnsi"/>
          <w:sz w:val="22"/>
          <w:szCs w:val="22"/>
        </w:rPr>
        <w:t xml:space="preserve">, which will be </w:t>
      </w:r>
      <w:r w:rsidR="003171D5">
        <w:rPr>
          <w:rFonts w:asciiTheme="minorHAnsi" w:hAnsiTheme="minorHAnsi"/>
          <w:sz w:val="22"/>
          <w:szCs w:val="22"/>
        </w:rPr>
        <w:t>assessed</w:t>
      </w:r>
      <w:r w:rsidR="003171D5" w:rsidRPr="00895CEE">
        <w:rPr>
          <w:rFonts w:asciiTheme="minorHAnsi" w:hAnsiTheme="minorHAnsi"/>
          <w:sz w:val="22"/>
          <w:szCs w:val="22"/>
        </w:rPr>
        <w:t xml:space="preserve"> </w:t>
      </w:r>
      <w:r w:rsidR="00065EE9" w:rsidRPr="00492533">
        <w:rPr>
          <w:rFonts w:asciiTheme="minorHAnsi" w:hAnsiTheme="minorHAnsi"/>
          <w:sz w:val="22"/>
          <w:szCs w:val="22"/>
        </w:rPr>
        <w:t xml:space="preserve">during program </w:t>
      </w:r>
      <w:r w:rsidR="00A50482" w:rsidRPr="00492533">
        <w:rPr>
          <w:rFonts w:asciiTheme="minorHAnsi" w:hAnsiTheme="minorHAnsi"/>
          <w:sz w:val="22"/>
          <w:szCs w:val="22"/>
        </w:rPr>
        <w:t>review</w:t>
      </w:r>
      <w:r w:rsidR="00065EE9" w:rsidRPr="00492533">
        <w:rPr>
          <w:rFonts w:asciiTheme="minorHAnsi" w:hAnsiTheme="minorHAnsi"/>
          <w:sz w:val="22"/>
          <w:szCs w:val="22"/>
        </w:rPr>
        <w:t>.</w:t>
      </w:r>
      <w:r w:rsidR="00C84CA1" w:rsidRPr="00492533">
        <w:rPr>
          <w:rFonts w:asciiTheme="minorHAnsi" w:hAnsiTheme="minorHAnsi"/>
          <w:sz w:val="22"/>
          <w:szCs w:val="22"/>
        </w:rPr>
        <w:t xml:space="preserve"> </w:t>
      </w:r>
      <w:r w:rsidR="00065EE9" w:rsidRPr="00492533">
        <w:rPr>
          <w:rFonts w:asciiTheme="minorHAnsi" w:hAnsiTheme="minorHAnsi"/>
          <w:sz w:val="22"/>
          <w:szCs w:val="22"/>
        </w:rPr>
        <w:t>Campuses</w:t>
      </w:r>
      <w:r w:rsidR="00C27176" w:rsidRPr="00492533">
        <w:rPr>
          <w:rFonts w:asciiTheme="minorHAnsi" w:hAnsiTheme="minorHAnsi"/>
          <w:sz w:val="22"/>
          <w:szCs w:val="22"/>
        </w:rPr>
        <w:t xml:space="preserve"> and research extension centers</w:t>
      </w:r>
      <w:r w:rsidR="00065EE9" w:rsidRPr="00492533">
        <w:rPr>
          <w:rFonts w:asciiTheme="minorHAnsi" w:hAnsiTheme="minorHAnsi"/>
          <w:sz w:val="22"/>
          <w:szCs w:val="22"/>
        </w:rPr>
        <w:t xml:space="preserve"> that participate in </w:t>
      </w:r>
      <w:r w:rsidR="00065EE9" w:rsidRPr="00492533">
        <w:rPr>
          <w:rFonts w:asciiTheme="minorHAnsi" w:hAnsiTheme="minorHAnsi"/>
          <w:sz w:val="22"/>
          <w:szCs w:val="22"/>
        </w:rPr>
        <w:lastRenderedPageBreak/>
        <w:t>delivering a program (</w:t>
      </w:r>
      <w:r w:rsidR="00254E0D" w:rsidRPr="00492533">
        <w:rPr>
          <w:rFonts w:asciiTheme="minorHAnsi" w:hAnsiTheme="minorHAnsi"/>
          <w:sz w:val="22"/>
          <w:szCs w:val="22"/>
        </w:rPr>
        <w:t xml:space="preserve">e.g., </w:t>
      </w:r>
      <w:r w:rsidR="00065EE9" w:rsidRPr="00492533">
        <w:rPr>
          <w:rFonts w:asciiTheme="minorHAnsi" w:hAnsiTheme="minorHAnsi"/>
          <w:sz w:val="22"/>
          <w:szCs w:val="22"/>
        </w:rPr>
        <w:t>offering courses, faculty functioning as major a</w:t>
      </w:r>
      <w:r w:rsidR="00254E0D" w:rsidRPr="00492533">
        <w:rPr>
          <w:rFonts w:asciiTheme="minorHAnsi" w:hAnsiTheme="minorHAnsi"/>
          <w:sz w:val="22"/>
          <w:szCs w:val="22"/>
        </w:rPr>
        <w:t>dvisors, sites for research</w:t>
      </w:r>
      <w:r w:rsidR="00065EE9" w:rsidRPr="00492533">
        <w:rPr>
          <w:rFonts w:asciiTheme="minorHAnsi" w:hAnsiTheme="minorHAnsi"/>
          <w:sz w:val="22"/>
          <w:szCs w:val="22"/>
        </w:rPr>
        <w:t xml:space="preserve">) but are not </w:t>
      </w:r>
      <w:r w:rsidR="00667447" w:rsidRPr="00492533">
        <w:rPr>
          <w:rFonts w:asciiTheme="minorHAnsi" w:hAnsiTheme="minorHAnsi"/>
          <w:sz w:val="22"/>
          <w:szCs w:val="22"/>
        </w:rPr>
        <w:t xml:space="preserve">officially </w:t>
      </w:r>
      <w:r w:rsidR="00065EE9" w:rsidRPr="00492533">
        <w:rPr>
          <w:rFonts w:asciiTheme="minorHAnsi" w:hAnsiTheme="minorHAnsi"/>
          <w:sz w:val="22"/>
          <w:szCs w:val="22"/>
        </w:rPr>
        <w:t xml:space="preserve">approved to offer the degree are called supporting </w:t>
      </w:r>
      <w:r w:rsidR="00C27176" w:rsidRPr="00492533">
        <w:rPr>
          <w:rFonts w:asciiTheme="minorHAnsi" w:hAnsiTheme="minorHAnsi"/>
          <w:sz w:val="22"/>
          <w:szCs w:val="22"/>
        </w:rPr>
        <w:t>sites</w:t>
      </w:r>
      <w:r w:rsidR="00065EE9" w:rsidRPr="00492533">
        <w:rPr>
          <w:rFonts w:asciiTheme="minorHAnsi" w:hAnsiTheme="minorHAnsi"/>
          <w:sz w:val="22"/>
          <w:szCs w:val="22"/>
        </w:rPr>
        <w:t>; the role of faculty at these sites must be defined by the program bylaws.</w:t>
      </w:r>
      <w:r w:rsidR="00C84CA1" w:rsidRPr="00492533">
        <w:rPr>
          <w:rFonts w:asciiTheme="minorHAnsi" w:hAnsiTheme="minorHAnsi"/>
          <w:sz w:val="22"/>
          <w:szCs w:val="22"/>
        </w:rPr>
        <w:t xml:space="preserve"> </w:t>
      </w:r>
    </w:p>
    <w:p w14:paraId="635A72AF" w14:textId="77A7F8B4"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Students and faculty must have access to a discipline-specific research collection in library facilities</w:t>
      </w:r>
      <w:r w:rsidR="00D66883" w:rsidRPr="000C7B15">
        <w:rPr>
          <w:rFonts w:asciiTheme="minorHAnsi" w:hAnsiTheme="minorHAnsi"/>
          <w:sz w:val="22"/>
          <w:szCs w:val="22"/>
        </w:rPr>
        <w:t xml:space="preserve"> (physical or electronic)</w:t>
      </w:r>
      <w:r w:rsidRPr="000C7B15">
        <w:rPr>
          <w:rFonts w:asciiTheme="minorHAnsi" w:hAnsiTheme="minorHAnsi"/>
          <w:sz w:val="22"/>
          <w:szCs w:val="22"/>
        </w:rPr>
        <w:t xml:space="preserve"> </w:t>
      </w:r>
      <w:r w:rsidR="00A50482" w:rsidRPr="000C7B15">
        <w:rPr>
          <w:rFonts w:asciiTheme="minorHAnsi" w:hAnsiTheme="minorHAnsi"/>
          <w:sz w:val="22"/>
          <w:szCs w:val="22"/>
        </w:rPr>
        <w:t>at WSU</w:t>
      </w:r>
      <w:r w:rsidRPr="000C7B15">
        <w:rPr>
          <w:rFonts w:asciiTheme="minorHAnsi" w:hAnsiTheme="minorHAnsi"/>
          <w:sz w:val="22"/>
          <w:szCs w:val="22"/>
        </w:rPr>
        <w:t xml:space="preserve"> as well as access to library facilities at other institutions</w:t>
      </w:r>
      <w:r w:rsidR="00A50482" w:rsidRPr="000C7B15">
        <w:rPr>
          <w:rFonts w:asciiTheme="minorHAnsi" w:hAnsiTheme="minorHAnsi"/>
          <w:sz w:val="22"/>
          <w:szCs w:val="22"/>
        </w:rPr>
        <w:t>.</w:t>
      </w:r>
      <w:r w:rsidR="00C84CA1" w:rsidRPr="000C7B15">
        <w:rPr>
          <w:rFonts w:asciiTheme="minorHAnsi" w:hAnsiTheme="minorHAnsi"/>
          <w:sz w:val="22"/>
          <w:szCs w:val="22"/>
        </w:rPr>
        <w:t xml:space="preserve"> </w:t>
      </w:r>
    </w:p>
    <w:p w14:paraId="1FEE9159" w14:textId="595B2593" w:rsidR="00A35B5E"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 xml:space="preserve">For </w:t>
      </w:r>
      <w:r w:rsidR="00667447" w:rsidRPr="000C7B15">
        <w:rPr>
          <w:rFonts w:asciiTheme="minorHAnsi" w:hAnsiTheme="minorHAnsi"/>
          <w:sz w:val="22"/>
          <w:szCs w:val="22"/>
        </w:rPr>
        <w:t xml:space="preserve">officially </w:t>
      </w:r>
      <w:r w:rsidR="00566275" w:rsidRPr="000C7B15">
        <w:rPr>
          <w:rFonts w:asciiTheme="minorHAnsi" w:hAnsiTheme="minorHAnsi"/>
          <w:sz w:val="22"/>
          <w:szCs w:val="22"/>
        </w:rPr>
        <w:t>approved</w:t>
      </w:r>
      <w:r w:rsidRPr="000C7B15">
        <w:rPr>
          <w:rFonts w:asciiTheme="minorHAnsi" w:hAnsiTheme="minorHAnsi"/>
          <w:sz w:val="22"/>
          <w:szCs w:val="22"/>
        </w:rPr>
        <w:t xml:space="preserve"> programs</w:t>
      </w:r>
      <w:r w:rsidR="00566275" w:rsidRPr="000C7B15">
        <w:rPr>
          <w:rFonts w:asciiTheme="minorHAnsi" w:hAnsiTheme="minorHAnsi"/>
          <w:sz w:val="22"/>
          <w:szCs w:val="22"/>
        </w:rPr>
        <w:t>,</w:t>
      </w:r>
      <w:r w:rsidRPr="000C7B15">
        <w:rPr>
          <w:rFonts w:asciiTheme="minorHAnsi" w:hAnsiTheme="minorHAnsi"/>
          <w:sz w:val="22"/>
          <w:szCs w:val="22"/>
        </w:rPr>
        <w:t xml:space="preserve"> a critical mass of students is defined as </w:t>
      </w:r>
      <w:r w:rsidR="00340EF1">
        <w:rPr>
          <w:rFonts w:asciiTheme="minorHAnsi" w:hAnsiTheme="minorHAnsi"/>
          <w:sz w:val="22"/>
          <w:szCs w:val="22"/>
        </w:rPr>
        <w:t xml:space="preserve">the minimum number of </w:t>
      </w:r>
      <w:r w:rsidR="001F51F8">
        <w:rPr>
          <w:rFonts w:asciiTheme="minorHAnsi" w:hAnsiTheme="minorHAnsi"/>
          <w:sz w:val="22"/>
          <w:szCs w:val="22"/>
        </w:rPr>
        <w:t>students</w:t>
      </w:r>
      <w:r w:rsidR="00340EF1">
        <w:rPr>
          <w:rFonts w:asciiTheme="minorHAnsi" w:hAnsiTheme="minorHAnsi"/>
          <w:sz w:val="22"/>
          <w:szCs w:val="22"/>
        </w:rPr>
        <w:t xml:space="preserve"> </w:t>
      </w:r>
      <w:r w:rsidR="00E6306A">
        <w:rPr>
          <w:rFonts w:asciiTheme="minorHAnsi" w:hAnsiTheme="minorHAnsi"/>
          <w:sz w:val="22"/>
          <w:szCs w:val="22"/>
        </w:rPr>
        <w:t xml:space="preserve">(both in a cohort and across the program) </w:t>
      </w:r>
      <w:r w:rsidR="00340EF1">
        <w:rPr>
          <w:rFonts w:asciiTheme="minorHAnsi" w:hAnsiTheme="minorHAnsi"/>
          <w:sz w:val="22"/>
          <w:szCs w:val="22"/>
        </w:rPr>
        <w:t>needed to sustain a viable graduate program in a given field. This number is specific to the program</w:t>
      </w:r>
      <w:r w:rsidR="00086EB5">
        <w:rPr>
          <w:rFonts w:asciiTheme="minorHAnsi" w:hAnsiTheme="minorHAnsi"/>
          <w:sz w:val="22"/>
          <w:szCs w:val="22"/>
        </w:rPr>
        <w:t>.</w:t>
      </w:r>
    </w:p>
    <w:p w14:paraId="1E4ABAC8" w14:textId="6FE2E1BA"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Regular contact with other doctoral students in other programs and locations is also required.</w:t>
      </w:r>
      <w:r w:rsidR="00C84CA1" w:rsidRPr="000C7B15">
        <w:rPr>
          <w:rFonts w:asciiTheme="minorHAnsi" w:hAnsiTheme="minorHAnsi"/>
          <w:sz w:val="22"/>
          <w:szCs w:val="22"/>
        </w:rPr>
        <w:t xml:space="preserve"> </w:t>
      </w:r>
      <w:r w:rsidR="00566275" w:rsidRPr="000C7B15">
        <w:rPr>
          <w:rFonts w:asciiTheme="minorHAnsi" w:hAnsiTheme="minorHAnsi"/>
          <w:sz w:val="22"/>
          <w:szCs w:val="22"/>
        </w:rPr>
        <w:t xml:space="preserve">Students </w:t>
      </w:r>
      <w:r w:rsidR="009A23F9" w:rsidRPr="000C7B15">
        <w:rPr>
          <w:rFonts w:asciiTheme="minorHAnsi" w:hAnsiTheme="minorHAnsi"/>
          <w:sz w:val="22"/>
          <w:szCs w:val="22"/>
        </w:rPr>
        <w:t xml:space="preserve">whose primary place of study is </w:t>
      </w:r>
      <w:r w:rsidR="00566275" w:rsidRPr="000C7B15">
        <w:rPr>
          <w:rFonts w:asciiTheme="minorHAnsi" w:hAnsiTheme="minorHAnsi"/>
          <w:sz w:val="22"/>
          <w:szCs w:val="22"/>
        </w:rPr>
        <w:t xml:space="preserve">at </w:t>
      </w:r>
      <w:r w:rsidR="009A23F9" w:rsidRPr="000C7B15">
        <w:rPr>
          <w:rFonts w:asciiTheme="minorHAnsi" w:hAnsiTheme="minorHAnsi"/>
          <w:sz w:val="22"/>
          <w:szCs w:val="22"/>
        </w:rPr>
        <w:t>a supporting campus must have appropriate opportunity to interact with students at the degree-granting campus.</w:t>
      </w:r>
      <w:r w:rsidR="00566275" w:rsidRPr="000C7B15">
        <w:rPr>
          <w:rFonts w:asciiTheme="minorHAnsi" w:hAnsiTheme="minorHAnsi"/>
          <w:sz w:val="22"/>
          <w:szCs w:val="22"/>
        </w:rPr>
        <w:t xml:space="preserve"> </w:t>
      </w:r>
      <w:r w:rsidR="009A23F9" w:rsidRPr="000C7B15">
        <w:rPr>
          <w:rFonts w:asciiTheme="minorHAnsi" w:hAnsiTheme="minorHAnsi"/>
          <w:sz w:val="22"/>
          <w:szCs w:val="22"/>
        </w:rPr>
        <w:t xml:space="preserve">This issue of critical mass is considered during </w:t>
      </w:r>
      <w:r w:rsidR="00A50482" w:rsidRPr="000C7B15">
        <w:rPr>
          <w:rFonts w:asciiTheme="minorHAnsi" w:hAnsiTheme="minorHAnsi"/>
          <w:sz w:val="22"/>
          <w:szCs w:val="22"/>
        </w:rPr>
        <w:t xml:space="preserve">new </w:t>
      </w:r>
      <w:r w:rsidR="009A23F9" w:rsidRPr="000C7B15">
        <w:rPr>
          <w:rFonts w:asciiTheme="minorHAnsi" w:hAnsiTheme="minorHAnsi"/>
          <w:sz w:val="22"/>
          <w:szCs w:val="22"/>
        </w:rPr>
        <w:t xml:space="preserve">program </w:t>
      </w:r>
      <w:r w:rsidR="00A50482" w:rsidRPr="000C7B15">
        <w:rPr>
          <w:rFonts w:asciiTheme="minorHAnsi" w:hAnsiTheme="minorHAnsi"/>
          <w:sz w:val="22"/>
          <w:szCs w:val="22"/>
        </w:rPr>
        <w:t xml:space="preserve">approval and well as subsequent program </w:t>
      </w:r>
      <w:r w:rsidR="009A23F9" w:rsidRPr="000C7B15">
        <w:rPr>
          <w:rFonts w:asciiTheme="minorHAnsi" w:hAnsiTheme="minorHAnsi"/>
          <w:sz w:val="22"/>
          <w:szCs w:val="22"/>
        </w:rPr>
        <w:t>review.</w:t>
      </w:r>
    </w:p>
    <w:p w14:paraId="33EC4E05" w14:textId="702DE5C9" w:rsidR="00186197" w:rsidRPr="000C7B15" w:rsidRDefault="00186197" w:rsidP="00B1201C">
      <w:pPr>
        <w:pStyle w:val="ListParagraph"/>
        <w:numPr>
          <w:ilvl w:val="0"/>
          <w:numId w:val="31"/>
        </w:numPr>
        <w:ind w:left="936"/>
        <w:rPr>
          <w:rFonts w:asciiTheme="minorHAnsi" w:hAnsiTheme="minorHAnsi"/>
          <w:sz w:val="22"/>
          <w:szCs w:val="22"/>
        </w:rPr>
      </w:pPr>
      <w:r w:rsidRPr="00895CEE">
        <w:rPr>
          <w:rFonts w:asciiTheme="minorHAnsi" w:hAnsiTheme="minorHAnsi"/>
          <w:bCs/>
          <w:sz w:val="22"/>
          <w:szCs w:val="22"/>
        </w:rPr>
        <w:t xml:space="preserve">Sufficient laboratories and </w:t>
      </w:r>
      <w:r w:rsidRPr="002F1776">
        <w:rPr>
          <w:rFonts w:asciiTheme="minorHAnsi" w:hAnsiTheme="minorHAnsi"/>
          <w:bCs/>
          <w:sz w:val="22"/>
          <w:szCs w:val="22"/>
        </w:rPr>
        <w:t>research facilities</w:t>
      </w:r>
      <w:r w:rsidRPr="000C7B15">
        <w:rPr>
          <w:rFonts w:asciiTheme="minorHAnsi" w:hAnsiTheme="minorHAnsi"/>
          <w:sz w:val="22"/>
          <w:szCs w:val="22"/>
        </w:rPr>
        <w:t xml:space="preserve"> may be met through a combination of WSU facilities and access to other facilities as necessary.</w:t>
      </w:r>
      <w:r w:rsidR="00C84CA1" w:rsidRPr="000C7B15">
        <w:rPr>
          <w:rFonts w:asciiTheme="minorHAnsi" w:hAnsiTheme="minorHAnsi"/>
          <w:sz w:val="22"/>
          <w:szCs w:val="22"/>
        </w:rPr>
        <w:t xml:space="preserve"> </w:t>
      </w:r>
      <w:r w:rsidRPr="000C7B15">
        <w:rPr>
          <w:rFonts w:asciiTheme="minorHAnsi" w:hAnsiTheme="minorHAnsi"/>
          <w:sz w:val="22"/>
          <w:szCs w:val="22"/>
        </w:rPr>
        <w:t>When non-WSU facilities are considered essential for a program, formalized written agreements with the owners/administrators of the required external resources are required to ensure access and availability.</w:t>
      </w:r>
      <w:r w:rsidR="00C84CA1" w:rsidRPr="000C7B15">
        <w:rPr>
          <w:rFonts w:asciiTheme="minorHAnsi" w:hAnsiTheme="minorHAnsi"/>
          <w:sz w:val="22"/>
          <w:szCs w:val="22"/>
        </w:rPr>
        <w:t xml:space="preserve"> </w:t>
      </w:r>
    </w:p>
    <w:p w14:paraId="0B79D49C" w14:textId="67A7FF98"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 xml:space="preserve">Students must have sufficient </w:t>
      </w:r>
      <w:r w:rsidR="00F30FF5">
        <w:rPr>
          <w:rFonts w:asciiTheme="minorHAnsi" w:hAnsiTheme="minorHAnsi"/>
          <w:sz w:val="22"/>
          <w:szCs w:val="22"/>
        </w:rPr>
        <w:t xml:space="preserve">financial </w:t>
      </w:r>
      <w:r w:rsidRPr="000C7B15">
        <w:rPr>
          <w:rFonts w:asciiTheme="minorHAnsi" w:hAnsiTheme="minorHAnsi"/>
          <w:sz w:val="22"/>
          <w:szCs w:val="22"/>
        </w:rPr>
        <w:t xml:space="preserve">support to imply that their primary commitment is to </w:t>
      </w:r>
      <w:r w:rsidR="00F30FF5">
        <w:rPr>
          <w:rFonts w:asciiTheme="minorHAnsi" w:hAnsiTheme="minorHAnsi"/>
          <w:sz w:val="22"/>
          <w:szCs w:val="22"/>
        </w:rPr>
        <w:t xml:space="preserve">full-time </w:t>
      </w:r>
      <w:r w:rsidRPr="000C7B15">
        <w:rPr>
          <w:rFonts w:asciiTheme="minorHAnsi" w:hAnsiTheme="minorHAnsi"/>
          <w:sz w:val="22"/>
          <w:szCs w:val="22"/>
        </w:rPr>
        <w:t>graduate study.</w:t>
      </w:r>
      <w:r w:rsidR="00C84CA1" w:rsidRPr="000C7B15">
        <w:rPr>
          <w:rFonts w:asciiTheme="minorHAnsi" w:hAnsiTheme="minorHAnsi"/>
          <w:sz w:val="22"/>
          <w:szCs w:val="22"/>
        </w:rPr>
        <w:t xml:space="preserve"> </w:t>
      </w:r>
      <w:r w:rsidRPr="000C7B15">
        <w:rPr>
          <w:rFonts w:asciiTheme="minorHAnsi" w:hAnsiTheme="minorHAnsi"/>
          <w:sz w:val="22"/>
          <w:szCs w:val="22"/>
        </w:rPr>
        <w:t>This</w:t>
      </w:r>
      <w:r w:rsidR="00F30FF5">
        <w:rPr>
          <w:rFonts w:asciiTheme="minorHAnsi" w:hAnsiTheme="minorHAnsi"/>
          <w:sz w:val="22"/>
          <w:szCs w:val="22"/>
        </w:rPr>
        <w:t xml:space="preserve"> support</w:t>
      </w:r>
      <w:r w:rsidRPr="000C7B15">
        <w:rPr>
          <w:rFonts w:asciiTheme="minorHAnsi" w:hAnsiTheme="minorHAnsi"/>
          <w:sz w:val="22"/>
          <w:szCs w:val="22"/>
        </w:rPr>
        <w:t xml:space="preserve"> may include financial support from the individual student or from the institution in the form of fellowships, assistantships, or other resources.</w:t>
      </w:r>
    </w:p>
    <w:p w14:paraId="5BDE2063" w14:textId="729B4F7A"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 xml:space="preserve">Opportunity for doctoral students to teach and conduct research with graduate </w:t>
      </w:r>
      <w:r w:rsidR="00FA619F">
        <w:rPr>
          <w:rFonts w:asciiTheme="minorHAnsi" w:hAnsiTheme="minorHAnsi"/>
          <w:sz w:val="22"/>
          <w:szCs w:val="22"/>
        </w:rPr>
        <w:t xml:space="preserve">program </w:t>
      </w:r>
      <w:r w:rsidRPr="000C7B15">
        <w:rPr>
          <w:rFonts w:asciiTheme="minorHAnsi" w:hAnsiTheme="minorHAnsi"/>
          <w:sz w:val="22"/>
          <w:szCs w:val="22"/>
        </w:rPr>
        <w:t>faculty.</w:t>
      </w:r>
    </w:p>
    <w:p w14:paraId="738D6D3F" w14:textId="5BB80298"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Access to and interaction with chair and members of the doctoral</w:t>
      </w:r>
      <w:r w:rsidR="00736FBA">
        <w:rPr>
          <w:rFonts w:asciiTheme="minorHAnsi" w:hAnsiTheme="minorHAnsi"/>
          <w:sz w:val="22"/>
          <w:szCs w:val="22"/>
        </w:rPr>
        <w:t xml:space="preserve"> </w:t>
      </w:r>
      <w:r w:rsidR="00501495">
        <w:rPr>
          <w:rFonts w:asciiTheme="minorHAnsi" w:hAnsiTheme="minorHAnsi"/>
          <w:sz w:val="22"/>
          <w:szCs w:val="22"/>
        </w:rPr>
        <w:t>a</w:t>
      </w:r>
      <w:r w:rsidR="00736FBA">
        <w:rPr>
          <w:rFonts w:asciiTheme="minorHAnsi" w:hAnsiTheme="minorHAnsi"/>
          <w:sz w:val="22"/>
          <w:szCs w:val="22"/>
        </w:rPr>
        <w:t xml:space="preserve">dvisory </w:t>
      </w:r>
      <w:r w:rsidR="00501495">
        <w:rPr>
          <w:rFonts w:asciiTheme="minorHAnsi" w:hAnsiTheme="minorHAnsi"/>
          <w:sz w:val="22"/>
          <w:szCs w:val="22"/>
        </w:rPr>
        <w:t>c</w:t>
      </w:r>
      <w:r w:rsidRPr="000C7B15">
        <w:rPr>
          <w:rFonts w:asciiTheme="minorHAnsi" w:hAnsiTheme="minorHAnsi"/>
          <w:sz w:val="22"/>
          <w:szCs w:val="22"/>
        </w:rPr>
        <w:t xml:space="preserve">ommittee on a regular basis </w:t>
      </w:r>
      <w:r w:rsidRPr="000C7B15">
        <w:rPr>
          <w:rFonts w:asciiTheme="minorHAnsi" w:hAnsiTheme="minorHAnsi"/>
          <w:i/>
          <w:sz w:val="22"/>
          <w:szCs w:val="22"/>
        </w:rPr>
        <w:t xml:space="preserve">and </w:t>
      </w:r>
      <w:r w:rsidRPr="000C7B15">
        <w:rPr>
          <w:rFonts w:asciiTheme="minorHAnsi" w:hAnsiTheme="minorHAnsi"/>
          <w:sz w:val="22"/>
          <w:szCs w:val="22"/>
        </w:rPr>
        <w:t>contact with other supporting faculty.</w:t>
      </w:r>
      <w:r w:rsidR="00C84CA1" w:rsidRPr="000C7B15">
        <w:rPr>
          <w:rFonts w:asciiTheme="minorHAnsi" w:hAnsiTheme="minorHAnsi"/>
          <w:sz w:val="22"/>
          <w:szCs w:val="22"/>
        </w:rPr>
        <w:t xml:space="preserve"> </w:t>
      </w:r>
    </w:p>
    <w:p w14:paraId="13A510B0" w14:textId="7882336B"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Access to all required core courses and doctoral</w:t>
      </w:r>
      <w:r w:rsidR="00A50482" w:rsidRPr="000C7B15">
        <w:rPr>
          <w:rFonts w:asciiTheme="minorHAnsi" w:hAnsiTheme="minorHAnsi"/>
          <w:sz w:val="22"/>
          <w:szCs w:val="22"/>
        </w:rPr>
        <w:t>-</w:t>
      </w:r>
      <w:r w:rsidRPr="000C7B15">
        <w:rPr>
          <w:rFonts w:asciiTheme="minorHAnsi" w:hAnsiTheme="minorHAnsi"/>
          <w:sz w:val="22"/>
          <w:szCs w:val="22"/>
        </w:rPr>
        <w:t xml:space="preserve">level </w:t>
      </w:r>
      <w:r w:rsidR="005C7977">
        <w:rPr>
          <w:rFonts w:asciiTheme="minorHAnsi" w:hAnsiTheme="minorHAnsi"/>
          <w:sz w:val="22"/>
          <w:szCs w:val="22"/>
        </w:rPr>
        <w:t>coursework</w:t>
      </w:r>
      <w:r w:rsidRPr="000C7B15">
        <w:rPr>
          <w:rFonts w:asciiTheme="minorHAnsi" w:hAnsiTheme="minorHAnsi"/>
          <w:sz w:val="22"/>
          <w:szCs w:val="22"/>
        </w:rPr>
        <w:t>.</w:t>
      </w:r>
    </w:p>
    <w:p w14:paraId="3E7DDAB9" w14:textId="438C8F15" w:rsidR="00186197" w:rsidRPr="000C7B15" w:rsidRDefault="00186197" w:rsidP="00B1201C">
      <w:pPr>
        <w:pStyle w:val="ListParagraph"/>
        <w:numPr>
          <w:ilvl w:val="0"/>
          <w:numId w:val="31"/>
        </w:numPr>
        <w:ind w:left="936"/>
        <w:rPr>
          <w:rFonts w:asciiTheme="minorHAnsi" w:hAnsiTheme="minorHAnsi"/>
          <w:sz w:val="22"/>
          <w:szCs w:val="22"/>
        </w:rPr>
      </w:pPr>
      <w:r w:rsidRPr="000C7B15">
        <w:rPr>
          <w:rFonts w:asciiTheme="minorHAnsi" w:hAnsiTheme="minorHAnsi"/>
          <w:sz w:val="22"/>
          <w:szCs w:val="22"/>
        </w:rPr>
        <w:t>Access to and participation in both formal and informal seminars and colloquia.</w:t>
      </w:r>
      <w:r w:rsidR="00C84CA1" w:rsidRPr="000C7B15">
        <w:rPr>
          <w:rFonts w:asciiTheme="minorHAnsi" w:hAnsiTheme="minorHAnsi"/>
          <w:sz w:val="22"/>
          <w:szCs w:val="22"/>
        </w:rPr>
        <w:t xml:space="preserve"> </w:t>
      </w:r>
      <w:r w:rsidRPr="000C7B15">
        <w:rPr>
          <w:rFonts w:asciiTheme="minorHAnsi" w:hAnsiTheme="minorHAnsi"/>
          <w:sz w:val="22"/>
          <w:szCs w:val="22"/>
        </w:rPr>
        <w:t>These may include WSU and non-WSU sponsored activities.</w:t>
      </w:r>
    </w:p>
    <w:p w14:paraId="7D3CBA2E" w14:textId="2533B9AB" w:rsidR="00186197" w:rsidRPr="000C7B15" w:rsidRDefault="0045413E" w:rsidP="00B1201C">
      <w:pPr>
        <w:pStyle w:val="ListParagraph"/>
        <w:numPr>
          <w:ilvl w:val="0"/>
          <w:numId w:val="31"/>
        </w:numPr>
        <w:ind w:left="936"/>
        <w:rPr>
          <w:rFonts w:asciiTheme="minorHAnsi" w:hAnsiTheme="minorHAnsi"/>
          <w:sz w:val="22"/>
          <w:szCs w:val="22"/>
        </w:rPr>
      </w:pPr>
      <w:r w:rsidRPr="002F1776">
        <w:rPr>
          <w:rFonts w:asciiTheme="minorHAnsi" w:hAnsiTheme="minorHAnsi"/>
          <w:bCs/>
          <w:sz w:val="22"/>
          <w:szCs w:val="22"/>
        </w:rPr>
        <w:t>Access to a</w:t>
      </w:r>
      <w:r w:rsidR="00186197" w:rsidRPr="002F1776">
        <w:rPr>
          <w:rFonts w:asciiTheme="minorHAnsi" w:hAnsiTheme="minorHAnsi"/>
          <w:bCs/>
          <w:sz w:val="22"/>
          <w:szCs w:val="22"/>
        </w:rPr>
        <w:t>dequate support services</w:t>
      </w:r>
      <w:r>
        <w:rPr>
          <w:rFonts w:asciiTheme="minorHAnsi" w:hAnsiTheme="minorHAnsi"/>
          <w:bCs/>
          <w:sz w:val="22"/>
          <w:szCs w:val="22"/>
        </w:rPr>
        <w:t>, which</w:t>
      </w:r>
      <w:r w:rsidR="00186197" w:rsidRPr="000C7B15">
        <w:rPr>
          <w:rFonts w:asciiTheme="minorHAnsi" w:hAnsiTheme="minorHAnsi"/>
          <w:sz w:val="22"/>
          <w:szCs w:val="22"/>
        </w:rPr>
        <w:t xml:space="preserve"> should include a Graduate Coordinator, administrative support, admissions, advising, etc., at the location of </w:t>
      </w:r>
      <w:r w:rsidR="00A50482" w:rsidRPr="000C7B15">
        <w:rPr>
          <w:rFonts w:asciiTheme="minorHAnsi" w:hAnsiTheme="minorHAnsi"/>
          <w:sz w:val="22"/>
          <w:szCs w:val="22"/>
        </w:rPr>
        <w:t>the program</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p>
    <w:p w14:paraId="1DBF61C9" w14:textId="77777777" w:rsidR="00186197" w:rsidRPr="000C7B15" w:rsidRDefault="00186197" w:rsidP="00505DB6">
      <w:pPr>
        <w:rPr>
          <w:rFonts w:asciiTheme="minorHAnsi" w:hAnsiTheme="minorHAnsi"/>
          <w:sz w:val="22"/>
          <w:szCs w:val="22"/>
        </w:rPr>
      </w:pPr>
    </w:p>
    <w:p w14:paraId="4B4E953B" w14:textId="18F66A58" w:rsidR="00A50E33" w:rsidRPr="000C7B15" w:rsidRDefault="005459C4" w:rsidP="003568FA">
      <w:pPr>
        <w:pStyle w:val="Heading3"/>
        <w:numPr>
          <w:ilvl w:val="0"/>
          <w:numId w:val="93"/>
        </w:numPr>
      </w:pPr>
      <w:bookmarkStart w:id="115" w:name="IIDP"/>
      <w:bookmarkStart w:id="116" w:name="_Toc422210453"/>
      <w:bookmarkStart w:id="117" w:name="_Toc137370210"/>
      <w:r w:rsidRPr="000C7B15">
        <w:t>Individual Interdisciplinary Doctoral Program</w:t>
      </w:r>
      <w:bookmarkEnd w:id="115"/>
      <w:bookmarkEnd w:id="116"/>
      <w:bookmarkEnd w:id="117"/>
    </w:p>
    <w:p w14:paraId="05662383" w14:textId="78E7CFDA" w:rsidR="003B1506" w:rsidRDefault="005459C4" w:rsidP="00B03257">
      <w:pPr>
        <w:ind w:left="288"/>
        <w:rPr>
          <w:rFonts w:asciiTheme="minorHAnsi" w:hAnsiTheme="minorHAnsi"/>
          <w:sz w:val="22"/>
          <w:szCs w:val="22"/>
        </w:rPr>
      </w:pPr>
      <w:r w:rsidRPr="000C7B15">
        <w:rPr>
          <w:rFonts w:asciiTheme="minorHAnsi" w:hAnsiTheme="minorHAnsi"/>
          <w:sz w:val="22"/>
          <w:szCs w:val="22"/>
        </w:rPr>
        <w:t xml:space="preserve">The Individual Interdisciplinary Doctoral Program (IIDP) at </w:t>
      </w:r>
      <w:r w:rsidR="001E2B16">
        <w:rPr>
          <w:rFonts w:asciiTheme="minorHAnsi" w:hAnsiTheme="minorHAnsi"/>
          <w:sz w:val="22"/>
          <w:szCs w:val="22"/>
        </w:rPr>
        <w:t>WSU</w:t>
      </w:r>
      <w:r w:rsidRPr="000C7B15">
        <w:rPr>
          <w:rFonts w:asciiTheme="minorHAnsi" w:hAnsiTheme="minorHAnsi"/>
          <w:sz w:val="22"/>
          <w:szCs w:val="22"/>
        </w:rPr>
        <w:t xml:space="preserve"> offers Doctor of Philosophy degree</w:t>
      </w:r>
      <w:r w:rsidR="00794200">
        <w:rPr>
          <w:rFonts w:asciiTheme="minorHAnsi" w:hAnsiTheme="minorHAnsi"/>
          <w:sz w:val="22"/>
          <w:szCs w:val="22"/>
        </w:rPr>
        <w:t xml:space="preserve"> suited to research outside</w:t>
      </w:r>
      <w:r w:rsidR="008A3728">
        <w:rPr>
          <w:rFonts w:asciiTheme="minorHAnsi" w:hAnsiTheme="minorHAnsi"/>
          <w:sz w:val="22"/>
          <w:szCs w:val="22"/>
        </w:rPr>
        <w:t xml:space="preserve"> the scope of a single academic discipline</w:t>
      </w:r>
      <w:r w:rsidRPr="000C7B15">
        <w:rPr>
          <w:rFonts w:asciiTheme="minorHAnsi" w:hAnsiTheme="minorHAnsi"/>
          <w:sz w:val="22"/>
          <w:szCs w:val="22"/>
        </w:rPr>
        <w:t>. The program provides a</w:t>
      </w:r>
      <w:r w:rsidR="00B0090A">
        <w:rPr>
          <w:rFonts w:asciiTheme="minorHAnsi" w:hAnsiTheme="minorHAnsi"/>
          <w:sz w:val="22"/>
          <w:szCs w:val="22"/>
        </w:rPr>
        <w:t>n</w:t>
      </w:r>
      <w:r w:rsidRPr="000C7B15">
        <w:rPr>
          <w:rFonts w:asciiTheme="minorHAnsi" w:hAnsiTheme="minorHAnsi"/>
          <w:sz w:val="22"/>
          <w:szCs w:val="22"/>
        </w:rPr>
        <w:t xml:space="preserve"> opportunity for graduate students </w:t>
      </w:r>
      <w:r w:rsidR="00572961">
        <w:rPr>
          <w:rFonts w:asciiTheme="minorHAnsi" w:hAnsiTheme="minorHAnsi"/>
          <w:sz w:val="22"/>
          <w:szCs w:val="22"/>
        </w:rPr>
        <w:t>to purs</w:t>
      </w:r>
      <w:r w:rsidR="001C54F1">
        <w:rPr>
          <w:rFonts w:asciiTheme="minorHAnsi" w:hAnsiTheme="minorHAnsi"/>
          <w:sz w:val="22"/>
          <w:szCs w:val="22"/>
        </w:rPr>
        <w:t>u</w:t>
      </w:r>
      <w:r w:rsidR="00572961">
        <w:rPr>
          <w:rFonts w:asciiTheme="minorHAnsi" w:hAnsiTheme="minorHAnsi"/>
          <w:sz w:val="22"/>
          <w:szCs w:val="22"/>
        </w:rPr>
        <w:t xml:space="preserve">e such research by integrating graduate </w:t>
      </w:r>
      <w:r w:rsidR="00FA619F">
        <w:rPr>
          <w:rFonts w:asciiTheme="minorHAnsi" w:hAnsiTheme="minorHAnsi"/>
          <w:sz w:val="22"/>
          <w:szCs w:val="22"/>
        </w:rPr>
        <w:t xml:space="preserve">program </w:t>
      </w:r>
      <w:r w:rsidR="00572961">
        <w:rPr>
          <w:rFonts w:asciiTheme="minorHAnsi" w:hAnsiTheme="minorHAnsi"/>
          <w:sz w:val="22"/>
          <w:szCs w:val="22"/>
        </w:rPr>
        <w:t>faculty from three</w:t>
      </w:r>
      <w:r w:rsidR="00167B4B">
        <w:rPr>
          <w:rFonts w:asciiTheme="minorHAnsi" w:hAnsiTheme="minorHAnsi"/>
          <w:sz w:val="22"/>
          <w:szCs w:val="22"/>
        </w:rPr>
        <w:t xml:space="preserve"> different </w:t>
      </w:r>
      <w:r w:rsidRPr="000C7B15">
        <w:rPr>
          <w:rFonts w:asciiTheme="minorHAnsi" w:hAnsiTheme="minorHAnsi"/>
          <w:sz w:val="22"/>
          <w:szCs w:val="22"/>
        </w:rPr>
        <w:t>degree program</w:t>
      </w:r>
      <w:r w:rsidR="00167B4B">
        <w:rPr>
          <w:rFonts w:asciiTheme="minorHAnsi" w:hAnsiTheme="minorHAnsi"/>
          <w:sz w:val="22"/>
          <w:szCs w:val="22"/>
        </w:rPr>
        <w:t>s</w:t>
      </w:r>
      <w:r w:rsidRPr="000C7B15">
        <w:rPr>
          <w:rFonts w:asciiTheme="minorHAnsi" w:hAnsiTheme="minorHAnsi"/>
          <w:sz w:val="22"/>
          <w:szCs w:val="22"/>
        </w:rPr>
        <w:t xml:space="preserve">. </w:t>
      </w:r>
      <w:r w:rsidR="00CE50BE">
        <w:rPr>
          <w:rFonts w:asciiTheme="minorHAnsi" w:hAnsiTheme="minorHAnsi"/>
          <w:sz w:val="22"/>
          <w:szCs w:val="22"/>
        </w:rPr>
        <w:t>P</w:t>
      </w:r>
      <w:r w:rsidRPr="000C7B15">
        <w:rPr>
          <w:rFonts w:asciiTheme="minorHAnsi" w:hAnsiTheme="minorHAnsi"/>
          <w:sz w:val="22"/>
          <w:szCs w:val="22"/>
        </w:rPr>
        <w:t xml:space="preserve">rospective interdisciplinary students are encouraged to </w:t>
      </w:r>
      <w:r w:rsidR="00CE50BE">
        <w:rPr>
          <w:rFonts w:asciiTheme="minorHAnsi" w:hAnsiTheme="minorHAnsi"/>
          <w:sz w:val="22"/>
          <w:szCs w:val="22"/>
        </w:rPr>
        <w:t xml:space="preserve">contact </w:t>
      </w:r>
      <w:r w:rsidR="007119B8">
        <w:rPr>
          <w:rFonts w:asciiTheme="minorHAnsi" w:hAnsiTheme="minorHAnsi"/>
          <w:sz w:val="22"/>
          <w:szCs w:val="22"/>
        </w:rPr>
        <w:t xml:space="preserve">the IIDP </w:t>
      </w:r>
      <w:r w:rsidR="00A50482" w:rsidRPr="000C7B15">
        <w:rPr>
          <w:rFonts w:asciiTheme="minorHAnsi" w:hAnsiTheme="minorHAnsi"/>
          <w:sz w:val="22"/>
          <w:szCs w:val="22"/>
        </w:rPr>
        <w:t xml:space="preserve">director </w:t>
      </w:r>
      <w:r w:rsidRPr="000C7B15">
        <w:rPr>
          <w:rFonts w:asciiTheme="minorHAnsi" w:hAnsiTheme="minorHAnsi"/>
          <w:sz w:val="22"/>
          <w:szCs w:val="22"/>
        </w:rPr>
        <w:t>to discuss how their interests and research endeavors might fit within the IIDP at WSU.</w:t>
      </w:r>
      <w:r w:rsidR="00C84CA1" w:rsidRPr="000C7B15">
        <w:rPr>
          <w:rFonts w:asciiTheme="minorHAnsi" w:hAnsiTheme="minorHAnsi"/>
          <w:sz w:val="22"/>
          <w:szCs w:val="22"/>
        </w:rPr>
        <w:t xml:space="preserve"> </w:t>
      </w:r>
      <w:r w:rsidRPr="000C7B15">
        <w:rPr>
          <w:rFonts w:asciiTheme="minorHAnsi" w:hAnsiTheme="minorHAnsi"/>
          <w:sz w:val="22"/>
          <w:szCs w:val="22"/>
        </w:rPr>
        <w:t xml:space="preserve">Additional information may be found at </w:t>
      </w:r>
      <w:hyperlink r:id="rId24" w:history="1">
        <w:r w:rsidR="00655604" w:rsidRPr="00655604">
          <w:rPr>
            <w:rStyle w:val="Hyperlink"/>
            <w:rFonts w:asciiTheme="minorHAnsi" w:hAnsiTheme="minorHAnsi"/>
            <w:sz w:val="22"/>
            <w:szCs w:val="22"/>
          </w:rPr>
          <w:t>http://gradschool.wsu.edu/individual-interdisciplinary-doctoral-degree/</w:t>
        </w:r>
      </w:hyperlink>
      <w:r w:rsidR="00655604">
        <w:rPr>
          <w:rFonts w:asciiTheme="minorHAnsi" w:hAnsiTheme="minorHAnsi"/>
          <w:sz w:val="22"/>
          <w:szCs w:val="22"/>
        </w:rPr>
        <w:t xml:space="preserve"> </w:t>
      </w:r>
    </w:p>
    <w:p w14:paraId="5CFBE74D" w14:textId="4F803B0C" w:rsidR="00186197" w:rsidRPr="000C7B15" w:rsidRDefault="00667E8A" w:rsidP="001F5799">
      <w:pPr>
        <w:ind w:left="270"/>
        <w:rPr>
          <w:rFonts w:asciiTheme="minorHAnsi" w:hAnsiTheme="minorHAnsi"/>
          <w:b/>
          <w:sz w:val="22"/>
          <w:szCs w:val="22"/>
        </w:rPr>
      </w:pPr>
      <w:r w:rsidRPr="000C7B15">
        <w:rPr>
          <w:rFonts w:asciiTheme="minorHAnsi" w:hAnsiTheme="minorHAnsi"/>
          <w:sz w:val="22"/>
          <w:szCs w:val="22"/>
        </w:rPr>
        <w:t xml:space="preserve"> </w:t>
      </w:r>
    </w:p>
    <w:p w14:paraId="6A360FBF" w14:textId="0023F094" w:rsidR="00A50E33" w:rsidRPr="000C7B15" w:rsidRDefault="00D80BD2" w:rsidP="003568FA">
      <w:pPr>
        <w:pStyle w:val="Heading3"/>
        <w:numPr>
          <w:ilvl w:val="0"/>
          <w:numId w:val="93"/>
        </w:numPr>
      </w:pPr>
      <w:bookmarkStart w:id="118" w:name="MastersProgram"/>
      <w:bookmarkStart w:id="119" w:name="_Toc422210454"/>
      <w:bookmarkStart w:id="120" w:name="_Toc137370211"/>
      <w:r w:rsidRPr="00F328FC">
        <w:t>Master’s Programs</w:t>
      </w:r>
      <w:bookmarkEnd w:id="118"/>
      <w:bookmarkEnd w:id="119"/>
      <w:bookmarkEnd w:id="120"/>
      <w:r w:rsidRPr="000C7B15">
        <w:t xml:space="preserve"> </w:t>
      </w:r>
    </w:p>
    <w:p w14:paraId="46E56EE2" w14:textId="139B3D0B" w:rsidR="00D80BD2" w:rsidRDefault="00D80BD2" w:rsidP="00B03257">
      <w:pPr>
        <w:ind w:left="288"/>
        <w:rPr>
          <w:rFonts w:asciiTheme="minorHAnsi" w:hAnsiTheme="minorHAnsi"/>
          <w:sz w:val="22"/>
          <w:szCs w:val="22"/>
        </w:rPr>
      </w:pPr>
      <w:r w:rsidRPr="000C7B15">
        <w:rPr>
          <w:rFonts w:asciiTheme="minorHAnsi" w:hAnsiTheme="minorHAnsi"/>
          <w:sz w:val="22"/>
          <w:szCs w:val="22"/>
        </w:rPr>
        <w:t>The master’s degree is awarded upon completion of one or more years of advanced graduate study beyond the bachelor</w:t>
      </w:r>
      <w:r w:rsidR="0056455A">
        <w:rPr>
          <w:rFonts w:asciiTheme="minorHAnsi" w:hAnsiTheme="minorHAnsi"/>
          <w:sz w:val="22"/>
          <w:szCs w:val="22"/>
        </w:rPr>
        <w:t>’</w:t>
      </w:r>
      <w:r w:rsidRPr="000C7B15">
        <w:rPr>
          <w:rFonts w:asciiTheme="minorHAnsi" w:hAnsiTheme="minorHAnsi"/>
          <w:sz w:val="22"/>
          <w:szCs w:val="22"/>
        </w:rPr>
        <w:t xml:space="preserve">s degree, with the length depending on the field of study and type of program. It recognizes heightened expertise in an academic discipline or professional field of study, gained through intensive </w:t>
      </w:r>
      <w:r w:rsidR="005C7977">
        <w:rPr>
          <w:rFonts w:asciiTheme="minorHAnsi" w:hAnsiTheme="minorHAnsi"/>
          <w:sz w:val="22"/>
          <w:szCs w:val="22"/>
        </w:rPr>
        <w:t>coursework</w:t>
      </w:r>
      <w:r w:rsidRPr="000C7B15">
        <w:rPr>
          <w:rFonts w:asciiTheme="minorHAnsi" w:hAnsiTheme="minorHAnsi"/>
          <w:sz w:val="22"/>
          <w:szCs w:val="22"/>
        </w:rPr>
        <w:t xml:space="preserve"> and, in most cases, the preparation of a culminating project, scholarly paper, thesis, or a comprehensive examination.</w:t>
      </w:r>
      <w:r w:rsidR="00C84CA1" w:rsidRPr="000C7B15">
        <w:rPr>
          <w:rFonts w:asciiTheme="minorHAnsi" w:hAnsiTheme="minorHAnsi"/>
          <w:sz w:val="22"/>
          <w:szCs w:val="22"/>
        </w:rPr>
        <w:t xml:space="preserve"> </w:t>
      </w:r>
      <w:r w:rsidRPr="000C7B15">
        <w:rPr>
          <w:rFonts w:asciiTheme="minorHAnsi" w:hAnsiTheme="minorHAnsi"/>
          <w:sz w:val="22"/>
          <w:szCs w:val="22"/>
        </w:rPr>
        <w:t>Some master’s degree programs are research-oriented (e.g.</w:t>
      </w:r>
      <w:r w:rsidR="003164A5">
        <w:rPr>
          <w:rFonts w:asciiTheme="minorHAnsi" w:hAnsiTheme="minorHAnsi"/>
          <w:sz w:val="22"/>
          <w:szCs w:val="22"/>
        </w:rPr>
        <w:t>,</w:t>
      </w:r>
      <w:r w:rsidRPr="000C7B15">
        <w:rPr>
          <w:rFonts w:asciiTheme="minorHAnsi" w:hAnsiTheme="minorHAnsi"/>
          <w:sz w:val="22"/>
          <w:szCs w:val="22"/>
        </w:rPr>
        <w:t xml:space="preserve"> thesis Master of Science degree) but many are considered professional degrees</w:t>
      </w:r>
      <w:r w:rsidR="001F5F1B" w:rsidRPr="000C7B15">
        <w:rPr>
          <w:rFonts w:asciiTheme="minorHAnsi" w:hAnsiTheme="minorHAnsi"/>
          <w:sz w:val="22"/>
          <w:szCs w:val="22"/>
        </w:rPr>
        <w:t>.</w:t>
      </w:r>
      <w:r w:rsidRPr="000C7B15">
        <w:rPr>
          <w:rFonts w:asciiTheme="minorHAnsi" w:hAnsiTheme="minorHAnsi"/>
          <w:sz w:val="22"/>
          <w:szCs w:val="22"/>
        </w:rPr>
        <w:t xml:space="preserve"> </w:t>
      </w:r>
      <w:r w:rsidR="00B87F85" w:rsidRPr="000C7B15">
        <w:rPr>
          <w:rFonts w:asciiTheme="minorHAnsi" w:hAnsiTheme="minorHAnsi"/>
          <w:sz w:val="22"/>
          <w:szCs w:val="22"/>
        </w:rPr>
        <w:t>In the non-thesis and professional degrees, the program should include some mechanism to assess the student’s integrative understanding of the discipline (e.g., special project, internship, examination).</w:t>
      </w:r>
      <w:r w:rsidRPr="000C7B15">
        <w:rPr>
          <w:rFonts w:asciiTheme="minorHAnsi" w:hAnsiTheme="minorHAnsi"/>
          <w:sz w:val="22"/>
          <w:szCs w:val="22"/>
        </w:rPr>
        <w:t xml:space="preserve"> A listing of master’s degree programs offered at WSU, with links to degree descriptions and requirements,</w:t>
      </w:r>
      <w:r w:rsidR="00346680" w:rsidRPr="000C7B15">
        <w:rPr>
          <w:rFonts w:asciiTheme="minorHAnsi" w:hAnsiTheme="minorHAnsi"/>
          <w:sz w:val="22"/>
          <w:szCs w:val="22"/>
        </w:rPr>
        <w:t xml:space="preserve"> </w:t>
      </w:r>
      <w:r w:rsidRPr="000C7B15">
        <w:rPr>
          <w:rFonts w:asciiTheme="minorHAnsi" w:hAnsiTheme="minorHAnsi"/>
          <w:sz w:val="22"/>
          <w:szCs w:val="22"/>
        </w:rPr>
        <w:t xml:space="preserve">is </w:t>
      </w:r>
      <w:r w:rsidR="00667E8A" w:rsidRPr="000C7B15">
        <w:rPr>
          <w:rFonts w:asciiTheme="minorHAnsi" w:hAnsiTheme="minorHAnsi"/>
          <w:sz w:val="22"/>
          <w:szCs w:val="22"/>
        </w:rPr>
        <w:t xml:space="preserve">at </w:t>
      </w:r>
      <w:hyperlink r:id="rId25" w:history="1">
        <w:r w:rsidR="00667E8A" w:rsidRPr="000C7B15">
          <w:rPr>
            <w:rStyle w:val="Hyperlink"/>
            <w:rFonts w:asciiTheme="minorHAnsi" w:hAnsiTheme="minorHAnsi"/>
            <w:sz w:val="22"/>
            <w:szCs w:val="22"/>
          </w:rPr>
          <w:t>http://gradschool.wsu.edu/degrees/</w:t>
        </w:r>
      </w:hyperlink>
      <w:r w:rsidR="00667E8A" w:rsidRPr="000C7B15">
        <w:rPr>
          <w:rFonts w:asciiTheme="minorHAnsi" w:hAnsiTheme="minorHAnsi"/>
          <w:sz w:val="22"/>
          <w:szCs w:val="22"/>
        </w:rPr>
        <w:t>.</w:t>
      </w:r>
      <w:r w:rsidR="00C84CA1" w:rsidRPr="000C7B15">
        <w:rPr>
          <w:rFonts w:asciiTheme="minorHAnsi" w:hAnsiTheme="minorHAnsi"/>
          <w:sz w:val="22"/>
          <w:szCs w:val="22"/>
        </w:rPr>
        <w:t xml:space="preserve"> </w:t>
      </w:r>
    </w:p>
    <w:p w14:paraId="6D9DE354" w14:textId="77777777" w:rsidR="003B1506" w:rsidRPr="000C7B15" w:rsidRDefault="003B1506" w:rsidP="001F5799">
      <w:pPr>
        <w:ind w:left="270"/>
        <w:rPr>
          <w:rFonts w:asciiTheme="minorHAnsi" w:hAnsiTheme="minorHAnsi"/>
          <w:sz w:val="22"/>
          <w:szCs w:val="22"/>
        </w:rPr>
      </w:pPr>
    </w:p>
    <w:p w14:paraId="217B8968" w14:textId="4E76E5A4" w:rsidR="00A50E33" w:rsidRPr="000C7B15" w:rsidRDefault="00186197" w:rsidP="003568FA">
      <w:pPr>
        <w:pStyle w:val="Heading3"/>
        <w:numPr>
          <w:ilvl w:val="0"/>
          <w:numId w:val="93"/>
        </w:numPr>
      </w:pPr>
      <w:bookmarkStart w:id="121" w:name="CombinedDegree"/>
      <w:bookmarkStart w:id="122" w:name="_Toc422210455"/>
      <w:bookmarkStart w:id="123" w:name="_Toc137370212"/>
      <w:r w:rsidRPr="00F328FC">
        <w:lastRenderedPageBreak/>
        <w:t>Combined Degree Programs</w:t>
      </w:r>
      <w:bookmarkEnd w:id="121"/>
      <w:bookmarkEnd w:id="122"/>
      <w:bookmarkEnd w:id="123"/>
      <w:r w:rsidR="00C84CA1" w:rsidRPr="000C7B15">
        <w:t xml:space="preserve"> </w:t>
      </w:r>
    </w:p>
    <w:p w14:paraId="05F80765" w14:textId="2728E115" w:rsidR="00186197" w:rsidRDefault="00186197" w:rsidP="00B03257">
      <w:pPr>
        <w:ind w:left="288"/>
        <w:rPr>
          <w:rFonts w:asciiTheme="minorHAnsi" w:hAnsiTheme="minorHAnsi"/>
          <w:color w:val="000000"/>
          <w:sz w:val="22"/>
          <w:szCs w:val="22"/>
        </w:rPr>
      </w:pPr>
      <w:r w:rsidRPr="000C7B15">
        <w:rPr>
          <w:rFonts w:asciiTheme="minorHAnsi" w:hAnsiTheme="minorHAnsi"/>
          <w:sz w:val="22"/>
          <w:szCs w:val="22"/>
        </w:rPr>
        <w:t xml:space="preserve">The Graduate School offers a “Select Graduate Admissions” program for outstanding undergraduate students </w:t>
      </w:r>
      <w:r w:rsidRPr="000C7B15">
        <w:rPr>
          <w:rFonts w:asciiTheme="minorHAnsi" w:hAnsiTheme="minorHAnsi"/>
          <w:color w:val="000000"/>
          <w:sz w:val="22"/>
          <w:szCs w:val="22"/>
        </w:rPr>
        <w:t xml:space="preserve">with top academic records to remain at WSU for a graduate degree by (1) extending an early offer of admission and support to outstanding candidates, (2) removing financial costs associated with regular application, and (3) potentially reducing the total number of combined semesters required to complete the undergraduate/graduate degree (without reducing the credit requirements for either). The details regarding admissions to this program are included in this Policies and Procedures Manual in Chapter </w:t>
      </w:r>
      <w:r w:rsidR="00147AF5" w:rsidRPr="000C7B15">
        <w:rPr>
          <w:rFonts w:asciiTheme="minorHAnsi" w:hAnsiTheme="minorHAnsi"/>
          <w:color w:val="000000"/>
          <w:sz w:val="22"/>
          <w:szCs w:val="22"/>
        </w:rPr>
        <w:t>4</w:t>
      </w:r>
      <w:r w:rsidRPr="000C7B15">
        <w:rPr>
          <w:rFonts w:asciiTheme="minorHAnsi" w:hAnsiTheme="minorHAnsi"/>
          <w:color w:val="000000"/>
          <w:sz w:val="22"/>
          <w:szCs w:val="22"/>
        </w:rPr>
        <w:t>.</w:t>
      </w:r>
    </w:p>
    <w:p w14:paraId="664F9CC5" w14:textId="77777777" w:rsidR="003B1506" w:rsidRPr="000C7B15" w:rsidRDefault="003B1506" w:rsidP="001F5799">
      <w:pPr>
        <w:ind w:left="270"/>
        <w:rPr>
          <w:rFonts w:asciiTheme="minorHAnsi" w:hAnsiTheme="minorHAnsi"/>
          <w:color w:val="000000"/>
          <w:sz w:val="22"/>
          <w:szCs w:val="22"/>
        </w:rPr>
      </w:pPr>
    </w:p>
    <w:p w14:paraId="5DDADA30" w14:textId="45507591" w:rsidR="00A50E33" w:rsidRPr="000C7B15" w:rsidRDefault="00186197" w:rsidP="003568FA">
      <w:pPr>
        <w:pStyle w:val="Heading3"/>
        <w:numPr>
          <w:ilvl w:val="0"/>
          <w:numId w:val="93"/>
        </w:numPr>
      </w:pPr>
      <w:bookmarkStart w:id="124" w:name="DualMastersInternal"/>
      <w:bookmarkStart w:id="125" w:name="_Toc422210456"/>
      <w:bookmarkStart w:id="126" w:name="_Toc137370213"/>
      <w:r w:rsidRPr="000C7B15">
        <w:t>Dual Master’s Degree Programs (Internal to WSU)</w:t>
      </w:r>
      <w:bookmarkEnd w:id="124"/>
      <w:bookmarkEnd w:id="125"/>
      <w:bookmarkEnd w:id="126"/>
    </w:p>
    <w:p w14:paraId="1B2A4850" w14:textId="7C3870A4"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A dual master’s degree program allows a graduate student to concurrently enroll in two master’s degree programs so that the student may complete both degrees simultaneously or in less time than is required to complete the two degrees if taken sequentially.</w:t>
      </w:r>
      <w:r w:rsidR="00C84CA1" w:rsidRPr="000C7B15">
        <w:rPr>
          <w:rFonts w:asciiTheme="minorHAnsi" w:hAnsiTheme="minorHAnsi"/>
          <w:sz w:val="22"/>
          <w:szCs w:val="22"/>
        </w:rPr>
        <w:t xml:space="preserve"> </w:t>
      </w:r>
      <w:r w:rsidR="00BC4162">
        <w:rPr>
          <w:rFonts w:asciiTheme="minorHAnsi" w:hAnsiTheme="minorHAnsi"/>
          <w:sz w:val="22"/>
          <w:szCs w:val="22"/>
        </w:rPr>
        <w:t xml:space="preserve">The second degree may be added by submitting a completed </w:t>
      </w:r>
      <w:r w:rsidR="00BC4162" w:rsidRPr="00942D83">
        <w:rPr>
          <w:rFonts w:asciiTheme="minorHAnsi" w:hAnsiTheme="minorHAnsi"/>
          <w:i/>
          <w:sz w:val="22"/>
          <w:szCs w:val="22"/>
        </w:rPr>
        <w:t>Add an Academic Program Degree Level</w:t>
      </w:r>
      <w:r w:rsidR="00BC4162">
        <w:rPr>
          <w:rFonts w:asciiTheme="minorHAnsi" w:hAnsiTheme="minorHAnsi"/>
          <w:sz w:val="22"/>
          <w:szCs w:val="22"/>
        </w:rPr>
        <w:t xml:space="preserve"> form signed by both the current program and the program being added. T</w:t>
      </w:r>
      <w:r w:rsidRPr="000C7B15">
        <w:rPr>
          <w:rFonts w:asciiTheme="minorHAnsi" w:hAnsiTheme="minorHAnsi"/>
          <w:sz w:val="22"/>
          <w:szCs w:val="22"/>
        </w:rPr>
        <w:t xml:space="preserve">he student must fulfill </w:t>
      </w:r>
      <w:r w:rsidR="00C96F93" w:rsidRPr="000C7B15">
        <w:rPr>
          <w:rFonts w:asciiTheme="minorHAnsi" w:hAnsiTheme="minorHAnsi"/>
          <w:sz w:val="22"/>
          <w:szCs w:val="22"/>
        </w:rPr>
        <w:t>all</w:t>
      </w:r>
      <w:r w:rsidRPr="000C7B15">
        <w:rPr>
          <w:rFonts w:asciiTheme="minorHAnsi" w:hAnsiTheme="minorHAnsi"/>
          <w:sz w:val="22"/>
          <w:szCs w:val="22"/>
        </w:rPr>
        <w:t xml:space="preserve"> the requirements for each master’s degree in accordance with the program and the Graduate School’s policy on second master’s degrees.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Up to a total of 12 hours of graduate </w:t>
      </w:r>
      <w:r w:rsidR="00735F0B" w:rsidRPr="000C7B15">
        <w:rPr>
          <w:rFonts w:asciiTheme="minorHAnsi" w:hAnsiTheme="minorHAnsi"/>
          <w:sz w:val="22"/>
          <w:szCs w:val="22"/>
        </w:rPr>
        <w:t xml:space="preserve">(500-level) </w:t>
      </w:r>
      <w:r w:rsidRPr="000C7B15">
        <w:rPr>
          <w:rFonts w:asciiTheme="minorHAnsi" w:hAnsiTheme="minorHAnsi"/>
          <w:sz w:val="22"/>
          <w:szCs w:val="22"/>
        </w:rPr>
        <w:t xml:space="preserve">credits that have been applied toward a master’s degree at </w:t>
      </w:r>
      <w:r w:rsidR="001E2B16">
        <w:rPr>
          <w:rFonts w:asciiTheme="minorHAnsi" w:hAnsiTheme="minorHAnsi"/>
          <w:sz w:val="22"/>
          <w:szCs w:val="22"/>
        </w:rPr>
        <w:t>WSU</w:t>
      </w:r>
      <w:r w:rsidRPr="000C7B15">
        <w:rPr>
          <w:rFonts w:asciiTheme="minorHAnsi" w:hAnsiTheme="minorHAnsi"/>
          <w:sz w:val="22"/>
          <w:szCs w:val="22"/>
        </w:rPr>
        <w:t xml:space="preserve"> may be applied toward a second master’s degree. Such credit will be granted only for graded </w:t>
      </w:r>
      <w:r w:rsidR="005C7977">
        <w:rPr>
          <w:rFonts w:asciiTheme="minorHAnsi" w:hAnsiTheme="minorHAnsi"/>
          <w:sz w:val="22"/>
          <w:szCs w:val="22"/>
        </w:rPr>
        <w:t>coursework</w:t>
      </w:r>
      <w:r w:rsidRPr="000C7B15">
        <w:rPr>
          <w:rFonts w:asciiTheme="minorHAnsi" w:hAnsiTheme="minorHAnsi"/>
          <w:sz w:val="22"/>
          <w:szCs w:val="22"/>
        </w:rPr>
        <w:t xml:space="preserve"> earned at </w:t>
      </w:r>
      <w:r w:rsidR="001E2B16">
        <w:rPr>
          <w:rFonts w:asciiTheme="minorHAnsi" w:hAnsiTheme="minorHAnsi"/>
          <w:sz w:val="22"/>
          <w:szCs w:val="22"/>
        </w:rPr>
        <w:t>WSU</w:t>
      </w:r>
      <w:r w:rsidRPr="000C7B15">
        <w:rPr>
          <w:rFonts w:asciiTheme="minorHAnsi" w:hAnsiTheme="minorHAnsi"/>
          <w:sz w:val="22"/>
          <w:szCs w:val="22"/>
        </w:rPr>
        <w:t xml:space="preserve"> and completed with a grade of “B” or higher. Application of such credit toward a student’s program for a second master’s degree is subject to departmental recommendation and approval by the Graduate School. No 600</w:t>
      </w:r>
      <w:r w:rsidR="00FD1FFD" w:rsidRPr="000C7B15">
        <w:rPr>
          <w:rFonts w:asciiTheme="minorHAnsi" w:hAnsiTheme="minorHAnsi"/>
          <w:sz w:val="22"/>
          <w:szCs w:val="22"/>
        </w:rPr>
        <w:t>-</w:t>
      </w:r>
      <w:r w:rsidR="00BA1C42" w:rsidRPr="000C7B15">
        <w:rPr>
          <w:rFonts w:asciiTheme="minorHAnsi" w:hAnsiTheme="minorHAnsi"/>
          <w:sz w:val="22"/>
          <w:szCs w:val="22"/>
        </w:rPr>
        <w:t xml:space="preserve"> or 700</w:t>
      </w:r>
      <w:r w:rsidRPr="000C7B15">
        <w:rPr>
          <w:rFonts w:asciiTheme="minorHAnsi" w:hAnsiTheme="minorHAnsi"/>
          <w:sz w:val="22"/>
          <w:szCs w:val="22"/>
        </w:rPr>
        <w:t>-level c</w:t>
      </w:r>
      <w:r w:rsidR="00BA1C42" w:rsidRPr="000C7B15">
        <w:rPr>
          <w:rFonts w:asciiTheme="minorHAnsi" w:hAnsiTheme="minorHAnsi"/>
          <w:sz w:val="22"/>
          <w:szCs w:val="22"/>
        </w:rPr>
        <w:t>redits</w:t>
      </w:r>
      <w:r w:rsidRPr="000C7B15">
        <w:rPr>
          <w:rFonts w:asciiTheme="minorHAnsi" w:hAnsiTheme="minorHAnsi"/>
          <w:sz w:val="22"/>
          <w:szCs w:val="22"/>
        </w:rPr>
        <w:t xml:space="preserve"> completed before fulfillment of all requirements for the first master’s degree may be applied toward a second master’s degree program.</w:t>
      </w:r>
    </w:p>
    <w:p w14:paraId="4024F16A" w14:textId="77777777" w:rsidR="00186197" w:rsidRPr="000C7B15" w:rsidRDefault="00186197" w:rsidP="001F5799">
      <w:pPr>
        <w:ind w:left="270"/>
        <w:rPr>
          <w:rFonts w:asciiTheme="minorHAnsi" w:hAnsiTheme="minorHAnsi"/>
          <w:sz w:val="22"/>
          <w:szCs w:val="22"/>
        </w:rPr>
      </w:pPr>
    </w:p>
    <w:p w14:paraId="644E4CDE" w14:textId="1C464BCD" w:rsidR="00186197" w:rsidRDefault="00186197" w:rsidP="00B03257">
      <w:pPr>
        <w:ind w:left="288"/>
        <w:rPr>
          <w:rFonts w:asciiTheme="minorHAnsi" w:hAnsiTheme="minorHAnsi"/>
          <w:sz w:val="22"/>
          <w:szCs w:val="22"/>
        </w:rPr>
      </w:pPr>
      <w:r w:rsidRPr="000C7B15">
        <w:rPr>
          <w:rFonts w:asciiTheme="minorHAnsi" w:hAnsiTheme="minorHAnsi"/>
          <w:sz w:val="22"/>
          <w:szCs w:val="22"/>
        </w:rPr>
        <w:t xml:space="preserve">If a dual-degree student’s GPA in either program falls below the minimum required by the program </w:t>
      </w:r>
      <w:r w:rsidR="00443B2F">
        <w:rPr>
          <w:rFonts w:asciiTheme="minorHAnsi" w:hAnsiTheme="minorHAnsi"/>
          <w:sz w:val="22"/>
          <w:szCs w:val="22"/>
        </w:rPr>
        <w:t>or</w:t>
      </w:r>
      <w:r w:rsidRPr="000C7B15">
        <w:rPr>
          <w:rFonts w:asciiTheme="minorHAnsi" w:hAnsiTheme="minorHAnsi"/>
          <w:sz w:val="22"/>
          <w:szCs w:val="22"/>
        </w:rPr>
        <w:t xml:space="preserve"> the Graduate School, and the student’s enrollment is terminated in one or both programs, the student may be reinstated, in accordance with Graduate School policy, to only one of the programs (Chapter </w:t>
      </w:r>
      <w:r w:rsidR="00147AF5" w:rsidRPr="000C7B15">
        <w:rPr>
          <w:rFonts w:asciiTheme="minorHAnsi" w:hAnsiTheme="minorHAnsi"/>
          <w:sz w:val="22"/>
          <w:szCs w:val="22"/>
        </w:rPr>
        <w:t>6</w:t>
      </w:r>
      <w:r w:rsidR="00753AE1">
        <w:rPr>
          <w:rFonts w:asciiTheme="minorHAnsi" w:hAnsiTheme="minorHAnsi"/>
          <w:sz w:val="22"/>
          <w:szCs w:val="22"/>
        </w:rPr>
        <w:t>.C</w:t>
      </w:r>
      <w:r w:rsidRPr="000C7B15">
        <w:rPr>
          <w:rFonts w:asciiTheme="minorHAnsi" w:hAnsiTheme="minorHAnsi"/>
          <w:sz w:val="22"/>
          <w:szCs w:val="22"/>
        </w:rPr>
        <w:t>, General Academic Requirements).</w:t>
      </w:r>
      <w:r w:rsidR="00C84CA1" w:rsidRPr="000C7B15">
        <w:rPr>
          <w:rFonts w:asciiTheme="minorHAnsi" w:hAnsiTheme="minorHAnsi"/>
          <w:sz w:val="22"/>
          <w:szCs w:val="22"/>
        </w:rPr>
        <w:t xml:space="preserve"> </w:t>
      </w:r>
      <w:r w:rsidRPr="000C7B15">
        <w:rPr>
          <w:rFonts w:asciiTheme="minorHAnsi" w:hAnsiTheme="minorHAnsi"/>
          <w:sz w:val="22"/>
          <w:szCs w:val="22"/>
        </w:rPr>
        <w:t>The student will no longer be eligible to participate in th</w:t>
      </w:r>
      <w:r w:rsidR="003B1506">
        <w:rPr>
          <w:rFonts w:asciiTheme="minorHAnsi" w:hAnsiTheme="minorHAnsi"/>
          <w:sz w:val="22"/>
          <w:szCs w:val="22"/>
        </w:rPr>
        <w:t>e dual master’s degree program.</w:t>
      </w:r>
    </w:p>
    <w:p w14:paraId="39BF1DD4" w14:textId="77777777" w:rsidR="003B1506" w:rsidRPr="000C7B15" w:rsidRDefault="003B1506" w:rsidP="001F5799">
      <w:pPr>
        <w:ind w:left="270"/>
        <w:rPr>
          <w:rFonts w:asciiTheme="minorHAnsi" w:hAnsiTheme="minorHAnsi"/>
          <w:sz w:val="22"/>
          <w:szCs w:val="22"/>
        </w:rPr>
      </w:pPr>
    </w:p>
    <w:p w14:paraId="648339B6" w14:textId="213BB168" w:rsidR="00A50E33" w:rsidRPr="000C7B15" w:rsidRDefault="00186197" w:rsidP="003568FA">
      <w:pPr>
        <w:pStyle w:val="Heading3"/>
        <w:numPr>
          <w:ilvl w:val="0"/>
          <w:numId w:val="93"/>
        </w:numPr>
      </w:pPr>
      <w:bookmarkStart w:id="127" w:name="_Toc422210457"/>
      <w:bookmarkStart w:id="128" w:name="_Toc137370214"/>
      <w:bookmarkStart w:id="129" w:name="DualDegreeExternal"/>
      <w:r w:rsidRPr="000C7B15">
        <w:t>Dual Degree Programs (WSU</w:t>
      </w:r>
      <w:r w:rsidR="004F6FD8" w:rsidRPr="000C7B15">
        <w:t xml:space="preserve"> and External Institution</w:t>
      </w:r>
      <w:r w:rsidR="00A50E33" w:rsidRPr="000C7B15">
        <w:t>)</w:t>
      </w:r>
      <w:bookmarkEnd w:id="127"/>
      <w:bookmarkEnd w:id="128"/>
      <w:r w:rsidR="00C84CA1" w:rsidRPr="000C7B15">
        <w:t xml:space="preserve"> </w:t>
      </w:r>
      <w:bookmarkEnd w:id="129"/>
    </w:p>
    <w:p w14:paraId="621BFC55" w14:textId="31847105" w:rsidR="003B1506" w:rsidRDefault="00186197" w:rsidP="00B03257">
      <w:pPr>
        <w:ind w:left="288"/>
        <w:rPr>
          <w:rFonts w:asciiTheme="minorHAnsi" w:hAnsiTheme="minorHAnsi"/>
          <w:sz w:val="22"/>
          <w:szCs w:val="22"/>
        </w:rPr>
      </w:pPr>
      <w:r w:rsidRPr="000C7B15">
        <w:rPr>
          <w:rFonts w:asciiTheme="minorHAnsi" w:hAnsiTheme="minorHAnsi"/>
          <w:sz w:val="22"/>
          <w:szCs w:val="22"/>
        </w:rPr>
        <w:t xml:space="preserve">Dual degree programs are established via </w:t>
      </w:r>
      <w:r w:rsidR="00735F0B" w:rsidRPr="000C7B15">
        <w:rPr>
          <w:rFonts w:asciiTheme="minorHAnsi" w:hAnsiTheme="minorHAnsi"/>
          <w:sz w:val="22"/>
          <w:szCs w:val="22"/>
        </w:rPr>
        <w:t xml:space="preserve">formal </w:t>
      </w:r>
      <w:r w:rsidRPr="000C7B15">
        <w:rPr>
          <w:rFonts w:asciiTheme="minorHAnsi" w:hAnsiTheme="minorHAnsi"/>
          <w:sz w:val="22"/>
          <w:szCs w:val="22"/>
        </w:rPr>
        <w:t>agreement between WSU and other accredited institutions, usually international universities, to provide opportunities for students to broaden their graduate education experience.</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generally must meet </w:t>
      </w:r>
      <w:r w:rsidR="00A10B10" w:rsidRPr="000C7B15">
        <w:rPr>
          <w:rFonts w:asciiTheme="minorHAnsi" w:hAnsiTheme="minorHAnsi"/>
          <w:sz w:val="22"/>
          <w:szCs w:val="22"/>
        </w:rPr>
        <w:t xml:space="preserve">admission and </w:t>
      </w:r>
      <w:r w:rsidRPr="000C7B15">
        <w:rPr>
          <w:rFonts w:asciiTheme="minorHAnsi" w:hAnsiTheme="minorHAnsi"/>
          <w:sz w:val="22"/>
          <w:szCs w:val="22"/>
        </w:rPr>
        <w:t>program requirements at WSU and the partner institution, and both WSU and the partner institution grant concurrent, independent degrees.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These agreements generally are initiated by </w:t>
      </w:r>
      <w:r w:rsidR="00593F28" w:rsidRPr="000C7B15">
        <w:rPr>
          <w:rFonts w:asciiTheme="minorHAnsi" w:hAnsiTheme="minorHAnsi"/>
          <w:sz w:val="22"/>
          <w:szCs w:val="22"/>
        </w:rPr>
        <w:t>faculty and</w:t>
      </w:r>
      <w:r w:rsidRPr="000C7B15">
        <w:rPr>
          <w:rFonts w:asciiTheme="minorHAnsi" w:hAnsiTheme="minorHAnsi"/>
          <w:sz w:val="22"/>
          <w:szCs w:val="22"/>
        </w:rPr>
        <w:t xml:space="preserve"> must be negotiated with the Graduate School and reviewed by the academic department chair, International Programs, and other units as appropriate.</w:t>
      </w:r>
      <w:r w:rsidR="00C84CA1" w:rsidRPr="000C7B15">
        <w:rPr>
          <w:rFonts w:asciiTheme="minorHAnsi" w:hAnsiTheme="minorHAnsi"/>
          <w:sz w:val="22"/>
          <w:szCs w:val="22"/>
        </w:rPr>
        <w:t xml:space="preserve"> </w:t>
      </w:r>
      <w:r w:rsidRPr="000C7B15">
        <w:rPr>
          <w:rFonts w:asciiTheme="minorHAnsi" w:hAnsiTheme="minorHAnsi"/>
          <w:sz w:val="22"/>
          <w:szCs w:val="22"/>
        </w:rPr>
        <w:t>The final agr</w:t>
      </w:r>
      <w:r w:rsidR="007E6A6E">
        <w:rPr>
          <w:rFonts w:asciiTheme="minorHAnsi" w:hAnsiTheme="minorHAnsi"/>
          <w:sz w:val="22"/>
          <w:szCs w:val="22"/>
        </w:rPr>
        <w:t>eement must be approved by the p</w:t>
      </w:r>
      <w:r w:rsidRPr="000C7B15">
        <w:rPr>
          <w:rFonts w:asciiTheme="minorHAnsi" w:hAnsiTheme="minorHAnsi"/>
          <w:sz w:val="22"/>
          <w:szCs w:val="22"/>
        </w:rPr>
        <w:t>rovost</w:t>
      </w:r>
      <w:r w:rsidR="00F65352" w:rsidRPr="000C7B15">
        <w:rPr>
          <w:rFonts w:asciiTheme="minorHAnsi" w:hAnsiTheme="minorHAnsi"/>
          <w:sz w:val="22"/>
          <w:szCs w:val="22"/>
        </w:rPr>
        <w:t xml:space="preserve">, </w:t>
      </w:r>
      <w:r w:rsidR="00F677C5">
        <w:rPr>
          <w:rFonts w:asciiTheme="minorHAnsi" w:hAnsiTheme="minorHAnsi"/>
          <w:sz w:val="22"/>
          <w:szCs w:val="22"/>
        </w:rPr>
        <w:t>vice provost for graduate and professional education</w:t>
      </w:r>
      <w:r w:rsidR="00D433BC">
        <w:rPr>
          <w:rFonts w:asciiTheme="minorHAnsi" w:hAnsiTheme="minorHAnsi"/>
          <w:sz w:val="22"/>
          <w:szCs w:val="22"/>
        </w:rPr>
        <w:t>, the faculty senate</w:t>
      </w:r>
      <w:r w:rsidR="00F65352" w:rsidRPr="000C7B15">
        <w:rPr>
          <w:rFonts w:asciiTheme="minorHAnsi" w:hAnsiTheme="minorHAnsi"/>
          <w:sz w:val="22"/>
          <w:szCs w:val="22"/>
        </w:rPr>
        <w:t>, and other involved university officials,</w:t>
      </w:r>
      <w:r w:rsidRPr="000C7B15">
        <w:rPr>
          <w:rFonts w:asciiTheme="minorHAnsi" w:hAnsiTheme="minorHAnsi"/>
          <w:sz w:val="22"/>
          <w:szCs w:val="22"/>
        </w:rPr>
        <w:t xml:space="preserve"> </w:t>
      </w:r>
      <w:r w:rsidR="00735F0B" w:rsidRPr="000C7B15">
        <w:rPr>
          <w:rFonts w:asciiTheme="minorHAnsi" w:hAnsiTheme="minorHAnsi"/>
          <w:sz w:val="22"/>
          <w:szCs w:val="22"/>
        </w:rPr>
        <w:t xml:space="preserve">and may require review and approval by external entities </w:t>
      </w:r>
      <w:r w:rsidRPr="000C7B15">
        <w:rPr>
          <w:rFonts w:asciiTheme="minorHAnsi" w:hAnsiTheme="minorHAnsi"/>
          <w:sz w:val="22"/>
          <w:szCs w:val="22"/>
        </w:rPr>
        <w:t>before implementation.</w:t>
      </w:r>
    </w:p>
    <w:p w14:paraId="18C7499E" w14:textId="42556BF9" w:rsidR="00186197" w:rsidRPr="000C7B15" w:rsidRDefault="00186197" w:rsidP="001F5799">
      <w:pPr>
        <w:ind w:left="270"/>
        <w:rPr>
          <w:rFonts w:asciiTheme="minorHAnsi" w:hAnsiTheme="minorHAnsi"/>
          <w:sz w:val="22"/>
          <w:szCs w:val="22"/>
        </w:rPr>
      </w:pPr>
      <w:r w:rsidRPr="000C7B15">
        <w:rPr>
          <w:rFonts w:asciiTheme="minorHAnsi" w:hAnsiTheme="minorHAnsi"/>
          <w:sz w:val="22"/>
          <w:szCs w:val="22"/>
        </w:rPr>
        <w:t xml:space="preserve"> </w:t>
      </w:r>
    </w:p>
    <w:p w14:paraId="14FC07E8" w14:textId="022D6424" w:rsidR="00A50E33" w:rsidRPr="000C7B15" w:rsidRDefault="008D7555" w:rsidP="003568FA">
      <w:pPr>
        <w:pStyle w:val="Heading3"/>
        <w:numPr>
          <w:ilvl w:val="0"/>
          <w:numId w:val="93"/>
        </w:numPr>
      </w:pPr>
      <w:bookmarkStart w:id="130" w:name="JointInternal"/>
      <w:bookmarkStart w:id="131" w:name="_Toc422210458"/>
      <w:bookmarkStart w:id="132" w:name="_Toc137370215"/>
      <w:r w:rsidRPr="000C7B15">
        <w:t xml:space="preserve">Concurrent </w:t>
      </w:r>
      <w:r w:rsidR="00186197" w:rsidRPr="000C7B15">
        <w:t>Professional/Graduate Programs (Internal to WSU</w:t>
      </w:r>
      <w:bookmarkEnd w:id="130"/>
      <w:r w:rsidR="00186197" w:rsidRPr="000C7B15">
        <w:t>)</w:t>
      </w:r>
      <w:bookmarkEnd w:id="131"/>
      <w:bookmarkEnd w:id="132"/>
    </w:p>
    <w:p w14:paraId="12515611" w14:textId="745525C5" w:rsidR="003B1506" w:rsidRDefault="008D7555" w:rsidP="00B03257">
      <w:pPr>
        <w:ind w:left="288"/>
        <w:rPr>
          <w:rFonts w:asciiTheme="minorHAnsi" w:hAnsiTheme="minorHAnsi"/>
          <w:sz w:val="22"/>
          <w:szCs w:val="22"/>
        </w:rPr>
      </w:pPr>
      <w:r w:rsidRPr="000C7B15">
        <w:rPr>
          <w:rFonts w:asciiTheme="minorHAnsi" w:hAnsiTheme="minorHAnsi"/>
          <w:sz w:val="22"/>
          <w:szCs w:val="22"/>
        </w:rPr>
        <w:t xml:space="preserve">Concurrent </w:t>
      </w:r>
      <w:r w:rsidR="00186197" w:rsidRPr="000C7B15">
        <w:rPr>
          <w:rFonts w:asciiTheme="minorHAnsi" w:hAnsiTheme="minorHAnsi"/>
          <w:sz w:val="22"/>
          <w:szCs w:val="22"/>
        </w:rPr>
        <w:t>professional (DVM, Pharm</w:t>
      </w:r>
      <w:r w:rsidR="005E56CF" w:rsidRPr="000C7B15">
        <w:rPr>
          <w:rFonts w:asciiTheme="minorHAnsi" w:hAnsiTheme="minorHAnsi"/>
          <w:sz w:val="22"/>
          <w:szCs w:val="22"/>
        </w:rPr>
        <w:t xml:space="preserve"> </w:t>
      </w:r>
      <w:r w:rsidR="00186197" w:rsidRPr="000C7B15">
        <w:rPr>
          <w:rFonts w:asciiTheme="minorHAnsi" w:hAnsiTheme="minorHAnsi"/>
          <w:sz w:val="22"/>
          <w:szCs w:val="22"/>
        </w:rPr>
        <w:t>D) and graduate (master’s, doctoral) degree program</w:t>
      </w:r>
      <w:r w:rsidR="00BA1C42" w:rsidRPr="000C7B15">
        <w:rPr>
          <w:rFonts w:asciiTheme="minorHAnsi" w:hAnsiTheme="minorHAnsi"/>
          <w:sz w:val="22"/>
          <w:szCs w:val="22"/>
        </w:rPr>
        <w:t xml:space="preserve"> agreements</w:t>
      </w:r>
      <w:r w:rsidR="00186197" w:rsidRPr="000C7B15">
        <w:rPr>
          <w:rFonts w:asciiTheme="minorHAnsi" w:hAnsiTheme="minorHAnsi"/>
          <w:sz w:val="22"/>
          <w:szCs w:val="22"/>
        </w:rPr>
        <w:t xml:space="preserve"> may be established and administered through cooperative arrangements between the appropriate Colleges and the Graduate School</w:t>
      </w:r>
      <w:r w:rsidR="00735F0B" w:rsidRPr="000C7B15">
        <w:rPr>
          <w:rFonts w:asciiTheme="minorHAnsi" w:hAnsiTheme="minorHAnsi"/>
          <w:sz w:val="22"/>
          <w:szCs w:val="22"/>
        </w:rPr>
        <w:t xml:space="preserve">, with approval by the </w:t>
      </w:r>
      <w:r w:rsidR="00695CB5" w:rsidRPr="000C7B15">
        <w:rPr>
          <w:rFonts w:asciiTheme="minorHAnsi" w:hAnsiTheme="minorHAnsi"/>
          <w:sz w:val="22"/>
          <w:szCs w:val="22"/>
        </w:rPr>
        <w:t>Office of the Provost</w:t>
      </w:r>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86197" w:rsidRPr="000C7B15">
        <w:rPr>
          <w:rFonts w:asciiTheme="minorHAnsi" w:hAnsiTheme="minorHAnsi"/>
          <w:sz w:val="22"/>
          <w:szCs w:val="22"/>
        </w:rPr>
        <w:t>Students are referred to the guidelines for specific programs for detailed descriptions of these programs.</w:t>
      </w:r>
      <w:r w:rsidR="00C84CA1" w:rsidRPr="000C7B15">
        <w:rPr>
          <w:rFonts w:asciiTheme="minorHAnsi" w:hAnsiTheme="minorHAnsi"/>
          <w:sz w:val="22"/>
          <w:szCs w:val="22"/>
        </w:rPr>
        <w:t xml:space="preserve"> </w:t>
      </w:r>
      <w:r w:rsidR="00186197" w:rsidRPr="000C7B15">
        <w:rPr>
          <w:rFonts w:asciiTheme="minorHAnsi" w:hAnsiTheme="minorHAnsi"/>
          <w:sz w:val="22"/>
          <w:szCs w:val="22"/>
        </w:rPr>
        <w:t>Additional queries should be directed to the appropriate College or the Graduate School.</w:t>
      </w:r>
    </w:p>
    <w:p w14:paraId="0196F1FA" w14:textId="77777777" w:rsidR="009909AE" w:rsidRDefault="009909AE" w:rsidP="00B03257">
      <w:pPr>
        <w:ind w:left="288"/>
        <w:rPr>
          <w:rFonts w:asciiTheme="minorHAnsi" w:hAnsiTheme="minorHAnsi"/>
          <w:sz w:val="22"/>
          <w:szCs w:val="22"/>
        </w:rPr>
      </w:pPr>
    </w:p>
    <w:p w14:paraId="4CD74C9F" w14:textId="34229AF7" w:rsidR="00A50E33" w:rsidRPr="000C7B15" w:rsidRDefault="00C84CA1" w:rsidP="003568FA">
      <w:pPr>
        <w:pStyle w:val="Heading3"/>
        <w:numPr>
          <w:ilvl w:val="0"/>
          <w:numId w:val="93"/>
        </w:numPr>
      </w:pPr>
      <w:r w:rsidRPr="000C7B15">
        <w:rPr>
          <w:rFonts w:asciiTheme="minorHAnsi" w:hAnsiTheme="minorHAnsi"/>
          <w:sz w:val="22"/>
          <w:szCs w:val="22"/>
        </w:rPr>
        <w:lastRenderedPageBreak/>
        <w:t xml:space="preserve"> </w:t>
      </w:r>
      <w:bookmarkStart w:id="133" w:name="_Toc422210459"/>
      <w:bookmarkStart w:id="134" w:name="CertificatePrograms"/>
      <w:bookmarkStart w:id="135" w:name="_Toc137370216"/>
      <w:r w:rsidR="00186197" w:rsidRPr="000C7B15">
        <w:t>Graduate Certificate Programs</w:t>
      </w:r>
      <w:bookmarkEnd w:id="133"/>
      <w:bookmarkEnd w:id="134"/>
      <w:bookmarkEnd w:id="135"/>
      <w:r w:rsidRPr="000C7B15">
        <w:t xml:space="preserve"> </w:t>
      </w:r>
    </w:p>
    <w:p w14:paraId="6E1A0494" w14:textId="6543FC26" w:rsidR="00207A50" w:rsidRDefault="001E2B16" w:rsidP="005023A4">
      <w:pPr>
        <w:ind w:left="288"/>
        <w:rPr>
          <w:rFonts w:asciiTheme="minorHAnsi" w:hAnsiTheme="minorHAnsi"/>
          <w:sz w:val="22"/>
          <w:szCs w:val="22"/>
        </w:rPr>
      </w:pPr>
      <w:r>
        <w:rPr>
          <w:rFonts w:asciiTheme="minorHAnsi" w:hAnsiTheme="minorHAnsi"/>
          <w:sz w:val="22"/>
          <w:szCs w:val="22"/>
        </w:rPr>
        <w:t>WSU</w:t>
      </w:r>
      <w:r w:rsidR="00186197" w:rsidRPr="000C7B15">
        <w:rPr>
          <w:rFonts w:asciiTheme="minorHAnsi" w:hAnsiTheme="minorHAnsi"/>
          <w:sz w:val="22"/>
          <w:szCs w:val="22"/>
        </w:rPr>
        <w:t xml:space="preserve"> graduate certificate programs</w:t>
      </w:r>
      <w:r w:rsidR="003B3F1C" w:rsidRPr="00492533">
        <w:rPr>
          <w:rFonts w:asciiTheme="minorHAnsi" w:hAnsiTheme="minorHAnsi"/>
          <w:sz w:val="22"/>
          <w:szCs w:val="22"/>
        </w:rPr>
        <w:t xml:space="preserve"> provide a more flexible response to an emerging societal need for specialized education</w:t>
      </w:r>
      <w:r w:rsidR="009F2CC6">
        <w:rPr>
          <w:rFonts w:asciiTheme="minorHAnsi" w:hAnsiTheme="minorHAnsi"/>
          <w:sz w:val="22"/>
          <w:szCs w:val="22"/>
        </w:rPr>
        <w:t xml:space="preserve">. </w:t>
      </w:r>
      <w:r w:rsidR="00835E94">
        <w:rPr>
          <w:rFonts w:asciiTheme="minorHAnsi" w:hAnsiTheme="minorHAnsi"/>
          <w:sz w:val="22"/>
          <w:szCs w:val="22"/>
        </w:rPr>
        <w:t xml:space="preserve">Students </w:t>
      </w:r>
      <w:r w:rsidR="00594526">
        <w:rPr>
          <w:rFonts w:asciiTheme="minorHAnsi" w:hAnsiTheme="minorHAnsi"/>
          <w:sz w:val="22"/>
          <w:szCs w:val="22"/>
        </w:rPr>
        <w:t>currently enrolled in regular graduate or professional degree programs may concurrently</w:t>
      </w:r>
      <w:r w:rsidR="00D32A8F">
        <w:rPr>
          <w:rFonts w:asciiTheme="minorHAnsi" w:hAnsiTheme="minorHAnsi"/>
          <w:sz w:val="22"/>
          <w:szCs w:val="22"/>
        </w:rPr>
        <w:t xml:space="preserve"> enroll in a graduate certificate program with approval of their advisory committee. </w:t>
      </w:r>
      <w:r w:rsidR="002D4C3A">
        <w:rPr>
          <w:rFonts w:asciiTheme="minorHAnsi" w:hAnsiTheme="minorHAnsi"/>
          <w:sz w:val="22"/>
          <w:szCs w:val="22"/>
        </w:rPr>
        <w:t>Alternatively, students ma</w:t>
      </w:r>
      <w:r w:rsidR="00FE206F">
        <w:rPr>
          <w:rFonts w:asciiTheme="minorHAnsi" w:hAnsiTheme="minorHAnsi"/>
          <w:sz w:val="22"/>
          <w:szCs w:val="22"/>
        </w:rPr>
        <w:t xml:space="preserve">y </w:t>
      </w:r>
      <w:r w:rsidR="000F75AB">
        <w:rPr>
          <w:rFonts w:asciiTheme="minorHAnsi" w:hAnsiTheme="minorHAnsi"/>
          <w:sz w:val="22"/>
          <w:szCs w:val="22"/>
        </w:rPr>
        <w:t>apply directly</w:t>
      </w:r>
      <w:r w:rsidR="00FE206F">
        <w:rPr>
          <w:rFonts w:asciiTheme="minorHAnsi" w:hAnsiTheme="minorHAnsi"/>
          <w:sz w:val="22"/>
          <w:szCs w:val="22"/>
        </w:rPr>
        <w:t xml:space="preserve"> to a graduate certificate program on a part time basis. </w:t>
      </w:r>
      <w:r w:rsidR="00E45B29">
        <w:rPr>
          <w:rFonts w:asciiTheme="minorHAnsi" w:hAnsiTheme="minorHAnsi"/>
          <w:sz w:val="22"/>
          <w:szCs w:val="22"/>
        </w:rPr>
        <w:t>This route</w:t>
      </w:r>
      <w:r w:rsidR="00186197" w:rsidRPr="00492533">
        <w:rPr>
          <w:rFonts w:asciiTheme="minorHAnsi" w:hAnsiTheme="minorHAnsi"/>
          <w:sz w:val="22"/>
          <w:szCs w:val="22"/>
        </w:rPr>
        <w:t xml:space="preserve"> </w:t>
      </w:r>
      <w:r w:rsidR="00186197" w:rsidRPr="00E56E38">
        <w:rPr>
          <w:rFonts w:asciiTheme="minorHAnsi" w:hAnsiTheme="minorHAnsi"/>
          <w:sz w:val="22"/>
          <w:szCs w:val="22"/>
        </w:rPr>
        <w:t>provide</w:t>
      </w:r>
      <w:r w:rsidR="00E45B29">
        <w:rPr>
          <w:rFonts w:asciiTheme="minorHAnsi" w:hAnsiTheme="minorHAnsi"/>
          <w:sz w:val="22"/>
          <w:szCs w:val="22"/>
        </w:rPr>
        <w:t>s</w:t>
      </w:r>
      <w:r w:rsidR="00186197" w:rsidRPr="00492533">
        <w:rPr>
          <w:rFonts w:asciiTheme="minorHAnsi" w:hAnsiTheme="minorHAnsi"/>
          <w:sz w:val="22"/>
          <w:szCs w:val="22"/>
        </w:rPr>
        <w:t xml:space="preserve"> an alternative access path to graduate education, especially for the working professional or for persons who have been out of school for some time</w:t>
      </w:r>
      <w:r w:rsidR="00BE7C47">
        <w:rPr>
          <w:rFonts w:asciiTheme="minorHAnsi" w:hAnsiTheme="minorHAnsi"/>
          <w:sz w:val="22"/>
          <w:szCs w:val="22"/>
        </w:rPr>
        <w:t xml:space="preserve">. </w:t>
      </w:r>
      <w:r w:rsidR="008A31B2">
        <w:rPr>
          <w:rFonts w:asciiTheme="minorHAnsi" w:hAnsiTheme="minorHAnsi"/>
          <w:sz w:val="22"/>
          <w:szCs w:val="22"/>
        </w:rPr>
        <w:t>G</w:t>
      </w:r>
      <w:r w:rsidR="008A31B2" w:rsidRPr="000C7B15">
        <w:rPr>
          <w:rFonts w:asciiTheme="minorHAnsi" w:hAnsiTheme="minorHAnsi"/>
          <w:sz w:val="22"/>
          <w:szCs w:val="22"/>
        </w:rPr>
        <w:t>raduate certificates convey that students have developed mastery of course material</w:t>
      </w:r>
      <w:r w:rsidR="00E45B29">
        <w:rPr>
          <w:rFonts w:asciiTheme="minorHAnsi" w:hAnsiTheme="minorHAnsi"/>
          <w:sz w:val="22"/>
          <w:szCs w:val="22"/>
        </w:rPr>
        <w:t xml:space="preserve"> and</w:t>
      </w:r>
      <w:r w:rsidR="00261385">
        <w:rPr>
          <w:rFonts w:asciiTheme="minorHAnsi" w:hAnsiTheme="minorHAnsi"/>
          <w:sz w:val="22"/>
          <w:szCs w:val="22"/>
        </w:rPr>
        <w:t xml:space="preserve"> </w:t>
      </w:r>
      <w:r w:rsidR="00186197" w:rsidRPr="00FC10FB">
        <w:rPr>
          <w:rFonts w:asciiTheme="minorHAnsi" w:hAnsiTheme="minorHAnsi"/>
          <w:sz w:val="22"/>
          <w:szCs w:val="22"/>
        </w:rPr>
        <w:t>may</w:t>
      </w:r>
      <w:r w:rsidR="00F44AD8">
        <w:rPr>
          <w:rFonts w:asciiTheme="minorHAnsi" w:hAnsiTheme="minorHAnsi"/>
          <w:sz w:val="22"/>
          <w:szCs w:val="22"/>
        </w:rPr>
        <w:t>:</w:t>
      </w:r>
    </w:p>
    <w:p w14:paraId="375FDADC" w14:textId="328B86C1" w:rsidR="00FC10FB" w:rsidRDefault="00186197" w:rsidP="00C102AA">
      <w:pPr>
        <w:pStyle w:val="ListParagraph"/>
        <w:numPr>
          <w:ilvl w:val="0"/>
          <w:numId w:val="164"/>
        </w:numPr>
        <w:rPr>
          <w:rFonts w:asciiTheme="minorHAnsi" w:hAnsiTheme="minorHAnsi"/>
          <w:sz w:val="22"/>
          <w:szCs w:val="22"/>
        </w:rPr>
      </w:pPr>
      <w:r w:rsidRPr="00492533">
        <w:rPr>
          <w:rFonts w:asciiTheme="minorHAnsi" w:hAnsiTheme="minorHAnsi"/>
          <w:sz w:val="22"/>
          <w:szCs w:val="22"/>
        </w:rPr>
        <w:t>serve as a recruitment method for students who first enroll in a certificate program, and then, upon successful completion, decide that they wish to continu</w:t>
      </w:r>
      <w:r w:rsidR="00A90F9C" w:rsidRPr="00492533">
        <w:rPr>
          <w:rFonts w:asciiTheme="minorHAnsi" w:hAnsiTheme="minorHAnsi"/>
          <w:sz w:val="22"/>
          <w:szCs w:val="22"/>
        </w:rPr>
        <w:t>e with a related degree program</w:t>
      </w:r>
      <w:r w:rsidR="00261385" w:rsidRPr="00E56E38">
        <w:rPr>
          <w:rFonts w:asciiTheme="minorHAnsi" w:hAnsiTheme="minorHAnsi"/>
          <w:sz w:val="22"/>
          <w:szCs w:val="22"/>
        </w:rPr>
        <w:t>.</w:t>
      </w:r>
    </w:p>
    <w:p w14:paraId="26C96B5F" w14:textId="77777777" w:rsidR="00C102AA" w:rsidRDefault="00C102AA" w:rsidP="00C102AA">
      <w:pPr>
        <w:pStyle w:val="ListParagraph"/>
        <w:numPr>
          <w:ilvl w:val="0"/>
          <w:numId w:val="164"/>
        </w:numPr>
        <w:rPr>
          <w:rFonts w:asciiTheme="minorHAnsi" w:hAnsiTheme="minorHAnsi"/>
          <w:sz w:val="22"/>
          <w:szCs w:val="22"/>
        </w:rPr>
      </w:pPr>
      <w:r w:rsidRPr="00FC10FB">
        <w:rPr>
          <w:rFonts w:asciiTheme="minorHAnsi" w:hAnsiTheme="minorHAnsi"/>
          <w:sz w:val="22"/>
          <w:szCs w:val="22"/>
        </w:rPr>
        <w:t xml:space="preserve">provide the opportunity for students to develop an expertise that may help in career </w:t>
      </w:r>
      <w:r>
        <w:rPr>
          <w:rFonts w:asciiTheme="minorHAnsi" w:hAnsiTheme="minorHAnsi"/>
          <w:sz w:val="22"/>
          <w:szCs w:val="22"/>
        </w:rPr>
        <w:t>advancement or changing careers; and</w:t>
      </w:r>
    </w:p>
    <w:p w14:paraId="50ECBC61" w14:textId="4C3A37DA" w:rsidR="00C102AA" w:rsidRDefault="00C102AA" w:rsidP="00C102AA">
      <w:pPr>
        <w:pStyle w:val="ListParagraph"/>
        <w:numPr>
          <w:ilvl w:val="0"/>
          <w:numId w:val="164"/>
        </w:numPr>
        <w:rPr>
          <w:rFonts w:asciiTheme="minorHAnsi" w:hAnsiTheme="minorHAnsi"/>
          <w:sz w:val="22"/>
          <w:szCs w:val="22"/>
        </w:rPr>
      </w:pPr>
      <w:r w:rsidRPr="00FC10FB">
        <w:rPr>
          <w:rFonts w:asciiTheme="minorHAnsi" w:hAnsiTheme="minorHAnsi"/>
          <w:sz w:val="22"/>
          <w:szCs w:val="22"/>
        </w:rPr>
        <w:t>allow faculty the opportunity to assess student performance at the graduate level prior to formally admitting them to</w:t>
      </w:r>
      <w:r>
        <w:rPr>
          <w:rFonts w:asciiTheme="minorHAnsi" w:hAnsiTheme="minorHAnsi"/>
          <w:sz w:val="22"/>
          <w:szCs w:val="22"/>
        </w:rPr>
        <w:t xml:space="preserve"> a master’s or doctoral program.</w:t>
      </w:r>
    </w:p>
    <w:p w14:paraId="00D8014B" w14:textId="339CE570" w:rsidR="006308EE" w:rsidRPr="00F44AD8" w:rsidRDefault="006308EE" w:rsidP="006308EE">
      <w:pPr>
        <w:ind w:left="288"/>
        <w:rPr>
          <w:rFonts w:asciiTheme="minorHAnsi" w:hAnsiTheme="minorHAnsi"/>
          <w:sz w:val="22"/>
          <w:szCs w:val="22"/>
        </w:rPr>
      </w:pPr>
      <w:r w:rsidRPr="000C7B15">
        <w:rPr>
          <w:rFonts w:asciiTheme="minorHAnsi" w:hAnsiTheme="minorHAnsi"/>
          <w:sz w:val="22"/>
          <w:szCs w:val="22"/>
        </w:rPr>
        <w:t>Once admitted as a part-time graduate certificate student, the student can take graduate certificate courses or graduate courses but must maintain a 3.0 GPA.</w:t>
      </w:r>
    </w:p>
    <w:p w14:paraId="24D3B202" w14:textId="6AA0A512" w:rsidR="00186197" w:rsidRPr="000C7B15" w:rsidRDefault="00186197" w:rsidP="002F1776">
      <w:pPr>
        <w:ind w:left="288"/>
        <w:rPr>
          <w:rFonts w:asciiTheme="minorHAnsi" w:hAnsiTheme="minorHAnsi"/>
          <w:sz w:val="22"/>
          <w:szCs w:val="22"/>
        </w:rPr>
      </w:pPr>
    </w:p>
    <w:p w14:paraId="394C9847" w14:textId="194C9628" w:rsidR="00186197" w:rsidRPr="000C7B15" w:rsidRDefault="00D35564" w:rsidP="00D35564">
      <w:pPr>
        <w:ind w:left="270"/>
        <w:rPr>
          <w:rFonts w:asciiTheme="minorHAnsi" w:hAnsiTheme="minorHAnsi"/>
          <w:sz w:val="22"/>
          <w:szCs w:val="22"/>
        </w:rPr>
      </w:pPr>
      <w:r>
        <w:rPr>
          <w:rFonts w:asciiTheme="minorHAnsi" w:hAnsiTheme="minorHAnsi"/>
          <w:sz w:val="22"/>
          <w:szCs w:val="22"/>
        </w:rPr>
        <w:t xml:space="preserve">At the program level, developing certificate pathways </w:t>
      </w:r>
      <w:r w:rsidRPr="00FC10FB">
        <w:rPr>
          <w:rFonts w:asciiTheme="minorHAnsi" w:hAnsiTheme="minorHAnsi"/>
          <w:sz w:val="22"/>
          <w:szCs w:val="22"/>
        </w:rPr>
        <w:t>provide</w:t>
      </w:r>
      <w:r>
        <w:rPr>
          <w:rFonts w:asciiTheme="minorHAnsi" w:hAnsiTheme="minorHAnsi"/>
          <w:sz w:val="22"/>
          <w:szCs w:val="22"/>
        </w:rPr>
        <w:t>s</w:t>
      </w:r>
      <w:r w:rsidRPr="00FC10FB">
        <w:rPr>
          <w:rFonts w:asciiTheme="minorHAnsi" w:hAnsiTheme="minorHAnsi"/>
          <w:sz w:val="22"/>
          <w:szCs w:val="22"/>
        </w:rPr>
        <w:t xml:space="preserve"> an opportunity for a discipline, or an inter-disciplinary group, to take their first steps in offe</w:t>
      </w:r>
      <w:r>
        <w:rPr>
          <w:rFonts w:asciiTheme="minorHAnsi" w:hAnsiTheme="minorHAnsi"/>
          <w:sz w:val="22"/>
          <w:szCs w:val="22"/>
        </w:rPr>
        <w:t xml:space="preserve">ring graduate-level programming. </w:t>
      </w:r>
      <w:r w:rsidR="00186197" w:rsidRPr="000C7B15">
        <w:rPr>
          <w:rFonts w:asciiTheme="minorHAnsi" w:hAnsiTheme="minorHAnsi"/>
          <w:sz w:val="22"/>
          <w:szCs w:val="22"/>
        </w:rPr>
        <w:t>To qualify as a formal graduate certificate program, the program must conform to existing Graduate School academic standards and to existing policies outlined for graduate programs, including the following:</w:t>
      </w:r>
    </w:p>
    <w:p w14:paraId="618F9332" w14:textId="329F6E92" w:rsidR="00924CB9" w:rsidRPr="00F44AD8" w:rsidRDefault="00924CB9" w:rsidP="00F44AD8">
      <w:pPr>
        <w:pStyle w:val="ListParagraph"/>
        <w:numPr>
          <w:ilvl w:val="0"/>
          <w:numId w:val="165"/>
        </w:numPr>
        <w:rPr>
          <w:rFonts w:asciiTheme="minorHAnsi" w:hAnsiTheme="minorHAnsi"/>
          <w:sz w:val="22"/>
          <w:szCs w:val="22"/>
        </w:rPr>
      </w:pPr>
      <w:r w:rsidRPr="00F44AD8">
        <w:rPr>
          <w:rFonts w:asciiTheme="minorHAnsi" w:hAnsiTheme="minorHAnsi"/>
          <w:sz w:val="22"/>
          <w:szCs w:val="22"/>
        </w:rPr>
        <w:t>Graduate Certificate</w:t>
      </w:r>
      <w:r w:rsidR="00F44AD8">
        <w:rPr>
          <w:rFonts w:asciiTheme="minorHAnsi" w:hAnsiTheme="minorHAnsi"/>
          <w:sz w:val="22"/>
          <w:szCs w:val="22"/>
        </w:rPr>
        <w:t>s</w:t>
      </w:r>
      <w:r w:rsidRPr="00F44AD8">
        <w:rPr>
          <w:rFonts w:asciiTheme="minorHAnsi" w:hAnsiTheme="minorHAnsi"/>
          <w:sz w:val="22"/>
          <w:szCs w:val="22"/>
        </w:rPr>
        <w:t xml:space="preserve"> vary by department or program </w:t>
      </w:r>
      <w:r w:rsidR="00F44AD8">
        <w:rPr>
          <w:rFonts w:asciiTheme="minorHAnsi" w:hAnsiTheme="minorHAnsi"/>
          <w:sz w:val="22"/>
          <w:szCs w:val="22"/>
        </w:rPr>
        <w:t xml:space="preserve">and </w:t>
      </w:r>
      <w:r w:rsidRPr="00F44AD8">
        <w:rPr>
          <w:rFonts w:asciiTheme="minorHAnsi" w:hAnsiTheme="minorHAnsi"/>
          <w:sz w:val="22"/>
          <w:szCs w:val="22"/>
        </w:rPr>
        <w:t xml:space="preserve">must include a minimum of nine credits of graded coursework, and typically range from nine to 12 graded credits. </w:t>
      </w:r>
    </w:p>
    <w:p w14:paraId="4A7AB050" w14:textId="77777777" w:rsidR="00186197" w:rsidRPr="000C7B15" w:rsidRDefault="00186197" w:rsidP="00B1201C">
      <w:pPr>
        <w:pStyle w:val="ListParagraph"/>
        <w:numPr>
          <w:ilvl w:val="0"/>
          <w:numId w:val="5"/>
        </w:numPr>
        <w:ind w:left="936"/>
        <w:rPr>
          <w:rFonts w:asciiTheme="minorHAnsi" w:hAnsiTheme="minorHAnsi"/>
          <w:sz w:val="22"/>
          <w:szCs w:val="22"/>
        </w:rPr>
      </w:pPr>
      <w:r w:rsidRPr="000C7B15">
        <w:rPr>
          <w:rFonts w:asciiTheme="minorHAnsi" w:hAnsiTheme="minorHAnsi"/>
          <w:sz w:val="22"/>
          <w:szCs w:val="22"/>
        </w:rPr>
        <w:t>Graduate certificate programs must use approved undergraduate or graduate coursework, with no more than one-third of the coursework being at the undergraduate (400) level.</w:t>
      </w:r>
    </w:p>
    <w:p w14:paraId="5FCAC2B4" w14:textId="4CE66DF2" w:rsidR="00186197" w:rsidRPr="000C7B15" w:rsidRDefault="00F35AFE" w:rsidP="00B1201C">
      <w:pPr>
        <w:pStyle w:val="ListParagraph"/>
        <w:numPr>
          <w:ilvl w:val="0"/>
          <w:numId w:val="5"/>
        </w:numPr>
        <w:ind w:left="936"/>
        <w:rPr>
          <w:rFonts w:asciiTheme="minorHAnsi" w:hAnsiTheme="minorHAnsi"/>
          <w:sz w:val="22"/>
          <w:szCs w:val="22"/>
        </w:rPr>
      </w:pPr>
      <w:r>
        <w:rPr>
          <w:rFonts w:asciiTheme="minorHAnsi" w:hAnsiTheme="minorHAnsi"/>
          <w:sz w:val="22"/>
          <w:szCs w:val="22"/>
        </w:rPr>
        <w:t>The s</w:t>
      </w:r>
      <w:r w:rsidR="00186197" w:rsidRPr="000C7B15">
        <w:rPr>
          <w:rFonts w:asciiTheme="minorHAnsi" w:hAnsiTheme="minorHAnsi"/>
          <w:sz w:val="22"/>
          <w:szCs w:val="22"/>
        </w:rPr>
        <w:t>tudent may be admitted to the Graduate School as a Graduate Certificate Student and have completed all appropriate prerequisite classes to take graduate coursework.</w:t>
      </w:r>
    </w:p>
    <w:p w14:paraId="009C64D6" w14:textId="5B020461" w:rsidR="00186197" w:rsidRPr="000C7B15" w:rsidRDefault="00186197" w:rsidP="00B1201C">
      <w:pPr>
        <w:pStyle w:val="ListParagraph"/>
        <w:numPr>
          <w:ilvl w:val="0"/>
          <w:numId w:val="5"/>
        </w:numPr>
        <w:ind w:left="936"/>
        <w:rPr>
          <w:rFonts w:asciiTheme="minorHAnsi" w:hAnsiTheme="minorHAnsi"/>
          <w:sz w:val="22"/>
          <w:szCs w:val="22"/>
        </w:rPr>
      </w:pPr>
      <w:r w:rsidRPr="000C7B15">
        <w:rPr>
          <w:rFonts w:asciiTheme="minorHAnsi" w:hAnsiTheme="minorHAnsi"/>
          <w:sz w:val="22"/>
          <w:szCs w:val="22"/>
        </w:rPr>
        <w:t xml:space="preserve">Courses graded S/F cannot be used toward major or supporting work for </w:t>
      </w:r>
      <w:r w:rsidR="007F3554">
        <w:rPr>
          <w:rFonts w:asciiTheme="minorHAnsi" w:hAnsiTheme="minorHAnsi"/>
          <w:sz w:val="22"/>
          <w:szCs w:val="22"/>
        </w:rPr>
        <w:t>a graduate certificate</w:t>
      </w:r>
      <w:r w:rsidRPr="000C7B15">
        <w:rPr>
          <w:rFonts w:asciiTheme="minorHAnsi" w:hAnsiTheme="minorHAnsi"/>
          <w:sz w:val="22"/>
          <w:szCs w:val="22"/>
        </w:rPr>
        <w:t>.</w:t>
      </w:r>
    </w:p>
    <w:p w14:paraId="0AD5195F" w14:textId="1369F923" w:rsidR="00FE56BC" w:rsidRPr="000C7B15" w:rsidRDefault="00C9088B" w:rsidP="00B1201C">
      <w:pPr>
        <w:pStyle w:val="ListParagraph"/>
        <w:numPr>
          <w:ilvl w:val="0"/>
          <w:numId w:val="5"/>
        </w:numPr>
        <w:ind w:left="936"/>
        <w:rPr>
          <w:rFonts w:asciiTheme="minorHAnsi" w:hAnsiTheme="minorHAnsi"/>
          <w:sz w:val="22"/>
          <w:szCs w:val="22"/>
        </w:rPr>
      </w:pPr>
      <w:r w:rsidRPr="000C7B15">
        <w:rPr>
          <w:rFonts w:asciiTheme="minorHAnsi" w:hAnsiTheme="minorHAnsi"/>
          <w:sz w:val="22"/>
          <w:szCs w:val="22"/>
        </w:rPr>
        <w:t>The maximum time allowed for completion of a certificate is 6 years from the beginning date of the earliest course applied toward the certificate.</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may request an extension of this </w:t>
      </w:r>
      <w:r w:rsidR="00753AE1">
        <w:rPr>
          <w:rFonts w:asciiTheme="minorHAnsi" w:hAnsiTheme="minorHAnsi"/>
          <w:sz w:val="22"/>
          <w:szCs w:val="22"/>
        </w:rPr>
        <w:t>time as described in Chapter 6.</w:t>
      </w:r>
      <w:r w:rsidRPr="000C7B15">
        <w:rPr>
          <w:rFonts w:asciiTheme="minorHAnsi" w:hAnsiTheme="minorHAnsi"/>
          <w:sz w:val="22"/>
          <w:szCs w:val="22"/>
        </w:rPr>
        <w:t xml:space="preserve">F. </w:t>
      </w:r>
    </w:p>
    <w:p w14:paraId="2C3B0AC2" w14:textId="74D602A2" w:rsidR="00186197" w:rsidRPr="000C7B15" w:rsidRDefault="00186197" w:rsidP="00B1201C">
      <w:pPr>
        <w:pStyle w:val="ListParagraph"/>
        <w:numPr>
          <w:ilvl w:val="0"/>
          <w:numId w:val="5"/>
        </w:numPr>
        <w:ind w:left="936"/>
        <w:rPr>
          <w:rFonts w:asciiTheme="minorHAnsi" w:hAnsiTheme="minorHAnsi"/>
          <w:sz w:val="22"/>
          <w:szCs w:val="22"/>
        </w:rPr>
      </w:pPr>
      <w:r w:rsidRPr="000C7B15">
        <w:rPr>
          <w:rFonts w:asciiTheme="minorHAnsi" w:hAnsiTheme="minorHAnsi"/>
          <w:sz w:val="22"/>
          <w:szCs w:val="22"/>
        </w:rPr>
        <w:t xml:space="preserve">Requirements regarding </w:t>
      </w:r>
      <w:r w:rsidR="00BD3AF9">
        <w:rPr>
          <w:rFonts w:asciiTheme="minorHAnsi" w:hAnsiTheme="minorHAnsi"/>
          <w:sz w:val="22"/>
          <w:szCs w:val="22"/>
        </w:rPr>
        <w:t xml:space="preserve">the </w:t>
      </w:r>
      <w:r w:rsidRPr="000C7B15">
        <w:rPr>
          <w:rFonts w:asciiTheme="minorHAnsi" w:hAnsiTheme="minorHAnsi"/>
          <w:sz w:val="22"/>
          <w:szCs w:val="22"/>
        </w:rPr>
        <w:t xml:space="preserve">critical mass </w:t>
      </w:r>
      <w:r w:rsidR="00BD3AF9">
        <w:rPr>
          <w:rFonts w:asciiTheme="minorHAnsi" w:hAnsiTheme="minorHAnsi"/>
          <w:sz w:val="22"/>
          <w:szCs w:val="22"/>
        </w:rPr>
        <w:t>of</w:t>
      </w:r>
      <w:r w:rsidRPr="000C7B15" w:rsidDel="00BD3AF9">
        <w:rPr>
          <w:rFonts w:asciiTheme="minorHAnsi" w:hAnsiTheme="minorHAnsi"/>
          <w:sz w:val="22"/>
          <w:szCs w:val="22"/>
        </w:rPr>
        <w:t xml:space="preserve"> </w:t>
      </w:r>
      <w:r w:rsidR="00BD3AF9">
        <w:rPr>
          <w:rFonts w:asciiTheme="minorHAnsi" w:hAnsiTheme="minorHAnsi"/>
          <w:sz w:val="22"/>
          <w:szCs w:val="22"/>
        </w:rPr>
        <w:t>graduate</w:t>
      </w:r>
      <w:r w:rsidRPr="000C7B15">
        <w:rPr>
          <w:rFonts w:asciiTheme="minorHAnsi" w:hAnsiTheme="minorHAnsi"/>
          <w:sz w:val="22"/>
          <w:szCs w:val="22"/>
        </w:rPr>
        <w:t xml:space="preserve"> </w:t>
      </w:r>
      <w:r w:rsidR="00FA619F">
        <w:rPr>
          <w:rFonts w:asciiTheme="minorHAnsi" w:hAnsiTheme="minorHAnsi"/>
          <w:sz w:val="22"/>
          <w:szCs w:val="22"/>
        </w:rPr>
        <w:t xml:space="preserve">program </w:t>
      </w:r>
      <w:r w:rsidRPr="000C7B15">
        <w:rPr>
          <w:rFonts w:asciiTheme="minorHAnsi" w:hAnsiTheme="minorHAnsi"/>
          <w:sz w:val="22"/>
          <w:szCs w:val="22"/>
        </w:rPr>
        <w:t>faculty supporting the program are the same as those required for degree programs.</w:t>
      </w:r>
    </w:p>
    <w:p w14:paraId="7018911F" w14:textId="0E61425D" w:rsidR="00186197" w:rsidRDefault="00186197" w:rsidP="00B1201C">
      <w:pPr>
        <w:pStyle w:val="ListParagraph"/>
        <w:numPr>
          <w:ilvl w:val="0"/>
          <w:numId w:val="5"/>
        </w:numPr>
        <w:ind w:left="936"/>
        <w:rPr>
          <w:rFonts w:asciiTheme="minorHAnsi" w:hAnsiTheme="minorHAnsi"/>
          <w:sz w:val="22"/>
          <w:szCs w:val="22"/>
        </w:rPr>
      </w:pPr>
      <w:r w:rsidRPr="000C7B15">
        <w:rPr>
          <w:rFonts w:asciiTheme="minorHAnsi" w:hAnsiTheme="minorHAnsi"/>
          <w:sz w:val="22"/>
          <w:szCs w:val="22"/>
        </w:rPr>
        <w:t>A certificate fee is assessed at the time of completion of the certificate.</w:t>
      </w:r>
      <w:r w:rsidR="00E61454" w:rsidRPr="000C7B15">
        <w:rPr>
          <w:rFonts w:asciiTheme="minorHAnsi" w:hAnsiTheme="minorHAnsi"/>
          <w:sz w:val="22"/>
          <w:szCs w:val="22"/>
        </w:rPr>
        <w:t xml:space="preserve"> The student must be enrolled</w:t>
      </w:r>
      <w:r w:rsidR="009206B7" w:rsidRPr="000C7B15">
        <w:rPr>
          <w:rFonts w:asciiTheme="minorHAnsi" w:hAnsiTheme="minorHAnsi"/>
          <w:sz w:val="22"/>
          <w:szCs w:val="22"/>
        </w:rPr>
        <w:t xml:space="preserve"> during</w:t>
      </w:r>
      <w:r w:rsidR="00E61454" w:rsidRPr="000C7B15">
        <w:rPr>
          <w:rFonts w:asciiTheme="minorHAnsi" w:hAnsiTheme="minorHAnsi"/>
          <w:sz w:val="22"/>
          <w:szCs w:val="22"/>
        </w:rPr>
        <w:t xml:space="preserve"> the semester in which </w:t>
      </w:r>
      <w:r w:rsidR="00414DDD">
        <w:rPr>
          <w:rFonts w:asciiTheme="minorHAnsi" w:hAnsiTheme="minorHAnsi"/>
          <w:sz w:val="22"/>
          <w:szCs w:val="22"/>
        </w:rPr>
        <w:t>the student</w:t>
      </w:r>
      <w:r w:rsidR="009315A0" w:rsidRPr="000C7B15">
        <w:rPr>
          <w:rFonts w:asciiTheme="minorHAnsi" w:hAnsiTheme="minorHAnsi"/>
          <w:sz w:val="22"/>
          <w:szCs w:val="22"/>
        </w:rPr>
        <w:t xml:space="preserve"> applies for a </w:t>
      </w:r>
      <w:r w:rsidR="00E61454" w:rsidRPr="000C7B15">
        <w:rPr>
          <w:rFonts w:asciiTheme="minorHAnsi" w:hAnsiTheme="minorHAnsi"/>
          <w:sz w:val="22"/>
          <w:szCs w:val="22"/>
        </w:rPr>
        <w:t>graduate certificate</w:t>
      </w:r>
      <w:r w:rsidR="009315A0" w:rsidRPr="000C7B15">
        <w:rPr>
          <w:rFonts w:asciiTheme="minorHAnsi" w:hAnsiTheme="minorHAnsi"/>
          <w:sz w:val="22"/>
          <w:szCs w:val="22"/>
        </w:rPr>
        <w:t>.</w:t>
      </w:r>
    </w:p>
    <w:p w14:paraId="443BB503" w14:textId="77777777" w:rsidR="009909AE" w:rsidRDefault="009909AE" w:rsidP="009909AE">
      <w:pPr>
        <w:pStyle w:val="ListParagraph"/>
        <w:ind w:left="936"/>
        <w:rPr>
          <w:rFonts w:asciiTheme="minorHAnsi" w:hAnsiTheme="minorHAnsi"/>
          <w:sz w:val="22"/>
          <w:szCs w:val="22"/>
        </w:rPr>
      </w:pPr>
    </w:p>
    <w:p w14:paraId="249B6952" w14:textId="7204BF11" w:rsidR="00102BB9" w:rsidRPr="000C7B15" w:rsidRDefault="00102BB9" w:rsidP="003568FA">
      <w:pPr>
        <w:pStyle w:val="Heading3"/>
        <w:numPr>
          <w:ilvl w:val="0"/>
          <w:numId w:val="93"/>
        </w:numPr>
      </w:pPr>
      <w:bookmarkStart w:id="136" w:name="Minors"/>
      <w:bookmarkStart w:id="137" w:name="_Toc137370217"/>
      <w:r w:rsidRPr="000C7B15">
        <w:t>Graduate Minors</w:t>
      </w:r>
      <w:bookmarkEnd w:id="136"/>
      <w:bookmarkEnd w:id="137"/>
    </w:p>
    <w:p w14:paraId="79242AF4" w14:textId="3BF02EF8" w:rsidR="00102BB9" w:rsidRPr="000C7B15" w:rsidRDefault="0028785F" w:rsidP="00B03257">
      <w:pPr>
        <w:ind w:left="288"/>
        <w:rPr>
          <w:rFonts w:asciiTheme="minorHAnsi" w:hAnsiTheme="minorHAnsi"/>
          <w:sz w:val="22"/>
          <w:szCs w:val="22"/>
        </w:rPr>
      </w:pPr>
      <w:r>
        <w:rPr>
          <w:rFonts w:asciiTheme="minorHAnsi" w:hAnsiTheme="minorHAnsi"/>
          <w:sz w:val="22"/>
          <w:szCs w:val="22"/>
        </w:rPr>
        <w:t>G</w:t>
      </w:r>
      <w:r w:rsidR="00102BB9" w:rsidRPr="000C7B15">
        <w:rPr>
          <w:rFonts w:asciiTheme="minorHAnsi" w:hAnsiTheme="minorHAnsi"/>
          <w:sz w:val="22"/>
          <w:szCs w:val="22"/>
        </w:rPr>
        <w:t xml:space="preserve">raduate minors are available to </w:t>
      </w:r>
      <w:r w:rsidR="001E2B16">
        <w:rPr>
          <w:rFonts w:asciiTheme="minorHAnsi" w:hAnsiTheme="minorHAnsi"/>
          <w:sz w:val="22"/>
          <w:szCs w:val="22"/>
        </w:rPr>
        <w:t>WSU</w:t>
      </w:r>
      <w:r w:rsidR="00102BB9" w:rsidRPr="000C7B15">
        <w:rPr>
          <w:rFonts w:asciiTheme="minorHAnsi" w:hAnsiTheme="minorHAnsi"/>
          <w:sz w:val="22"/>
          <w:szCs w:val="22"/>
        </w:rPr>
        <w:t xml:space="preserve"> doctoral students. Although graduate minors are not required by the Graduate School, minors may be required by </w:t>
      </w:r>
      <w:r w:rsidR="003A3482">
        <w:rPr>
          <w:rFonts w:asciiTheme="minorHAnsi" w:hAnsiTheme="minorHAnsi"/>
          <w:sz w:val="22"/>
          <w:szCs w:val="22"/>
        </w:rPr>
        <w:t>graduate programs</w:t>
      </w:r>
      <w:r w:rsidR="00102BB9" w:rsidRPr="000C7B15">
        <w:rPr>
          <w:rFonts w:asciiTheme="minorHAnsi" w:hAnsiTheme="minorHAnsi"/>
          <w:sz w:val="22"/>
          <w:szCs w:val="22"/>
        </w:rPr>
        <w:t xml:space="preserve">. </w:t>
      </w:r>
      <w:r w:rsidR="003A3482">
        <w:rPr>
          <w:rFonts w:asciiTheme="minorHAnsi" w:hAnsiTheme="minorHAnsi"/>
          <w:sz w:val="22"/>
          <w:szCs w:val="22"/>
        </w:rPr>
        <w:t>Graduate programs</w:t>
      </w:r>
      <w:r w:rsidR="00102BB9" w:rsidRPr="000C7B15">
        <w:rPr>
          <w:rFonts w:asciiTheme="minorHAnsi" w:hAnsiTheme="minorHAnsi"/>
          <w:sz w:val="22"/>
          <w:szCs w:val="22"/>
        </w:rPr>
        <w:t xml:space="preserve"> wishing to offer a graduate minor must follow the same procedures used for curricula changes as outlined in the </w:t>
      </w:r>
      <w:r w:rsidR="00C1493F" w:rsidRPr="00AB4B85">
        <w:rPr>
          <w:rFonts w:asciiTheme="minorHAnsi" w:hAnsiTheme="minorHAnsi"/>
          <w:i/>
          <w:sz w:val="22"/>
          <w:szCs w:val="22"/>
        </w:rPr>
        <w:t>Curriculum Handbook</w:t>
      </w:r>
      <w:r w:rsidR="00942CC1">
        <w:rPr>
          <w:rFonts w:asciiTheme="minorHAnsi" w:hAnsiTheme="minorHAnsi"/>
          <w:sz w:val="22"/>
          <w:szCs w:val="22"/>
        </w:rPr>
        <w:t xml:space="preserve"> as found on the Registrar’s website</w:t>
      </w:r>
      <w:r w:rsidR="00102BB9" w:rsidRPr="000C7B15">
        <w:rPr>
          <w:rFonts w:asciiTheme="minorHAnsi" w:hAnsiTheme="minorHAnsi"/>
          <w:sz w:val="22"/>
          <w:szCs w:val="22"/>
        </w:rPr>
        <w:t xml:space="preserve"> </w:t>
      </w:r>
      <w:r w:rsidR="00C1493F">
        <w:rPr>
          <w:rFonts w:asciiTheme="minorHAnsi" w:hAnsiTheme="minorHAnsi"/>
          <w:sz w:val="22"/>
          <w:szCs w:val="22"/>
        </w:rPr>
        <w:t>G</w:t>
      </w:r>
      <w:r w:rsidR="00102BB9" w:rsidRPr="000C7B15">
        <w:rPr>
          <w:rFonts w:asciiTheme="minorHAnsi" w:hAnsiTheme="minorHAnsi"/>
          <w:sz w:val="22"/>
          <w:szCs w:val="22"/>
        </w:rPr>
        <w:t>raduate minors are identified on the official WSU transcript.</w:t>
      </w:r>
    </w:p>
    <w:p w14:paraId="3FF8B6FB" w14:textId="476263CC" w:rsidR="00186197" w:rsidRPr="000C7B15" w:rsidRDefault="00186197" w:rsidP="003568FA">
      <w:pPr>
        <w:pStyle w:val="Heading3"/>
      </w:pPr>
    </w:p>
    <w:p w14:paraId="439090FA" w14:textId="77777777" w:rsidR="00186197" w:rsidRPr="00F35AFE" w:rsidRDefault="00186197" w:rsidP="00B03257">
      <w:pPr>
        <w:ind w:left="288"/>
        <w:rPr>
          <w:rFonts w:asciiTheme="minorHAnsi" w:hAnsiTheme="minorHAnsi"/>
          <w:b/>
          <w:i/>
          <w:sz w:val="22"/>
          <w:szCs w:val="22"/>
        </w:rPr>
      </w:pPr>
      <w:r w:rsidRPr="00F35AFE">
        <w:rPr>
          <w:rFonts w:asciiTheme="minorHAnsi" w:hAnsiTheme="minorHAnsi"/>
          <w:b/>
          <w:sz w:val="22"/>
          <w:szCs w:val="22"/>
        </w:rPr>
        <w:t>Requirements for Approved Graduate Minors</w:t>
      </w:r>
      <w:r w:rsidRPr="00F35AFE">
        <w:rPr>
          <w:rFonts w:asciiTheme="minorHAnsi" w:hAnsiTheme="minorHAnsi"/>
          <w:b/>
          <w:i/>
          <w:sz w:val="22"/>
          <w:szCs w:val="22"/>
        </w:rPr>
        <w:t>:</w:t>
      </w:r>
    </w:p>
    <w:p w14:paraId="1C169FD6" w14:textId="12F1E311" w:rsidR="00186197" w:rsidRPr="000C7B15" w:rsidRDefault="00186197" w:rsidP="00B1201C">
      <w:pPr>
        <w:pStyle w:val="ListParagraph"/>
        <w:numPr>
          <w:ilvl w:val="0"/>
          <w:numId w:val="6"/>
        </w:numPr>
        <w:tabs>
          <w:tab w:val="clear" w:pos="720"/>
        </w:tabs>
        <w:ind w:left="936"/>
        <w:rPr>
          <w:rFonts w:asciiTheme="minorHAnsi" w:hAnsiTheme="minorHAnsi"/>
          <w:sz w:val="22"/>
          <w:szCs w:val="22"/>
        </w:rPr>
      </w:pPr>
      <w:r w:rsidRPr="000C7B15">
        <w:rPr>
          <w:rFonts w:asciiTheme="minorHAnsi" w:hAnsiTheme="minorHAnsi"/>
          <w:sz w:val="22"/>
          <w:szCs w:val="22"/>
        </w:rPr>
        <w:t xml:space="preserve">Must include a minimum of 12 hours of graded graduate credit earned at </w:t>
      </w:r>
      <w:r w:rsidR="001E2B16">
        <w:rPr>
          <w:rFonts w:asciiTheme="minorHAnsi" w:hAnsiTheme="minorHAnsi"/>
          <w:sz w:val="22"/>
          <w:szCs w:val="22"/>
        </w:rPr>
        <w:t>WSU</w:t>
      </w:r>
      <w:r w:rsidRPr="000C7B15">
        <w:rPr>
          <w:rFonts w:asciiTheme="minorHAnsi" w:hAnsiTheme="minorHAnsi"/>
          <w:sz w:val="22"/>
          <w:szCs w:val="22"/>
        </w:rPr>
        <w:t>.</w:t>
      </w:r>
    </w:p>
    <w:p w14:paraId="2AFEA67E" w14:textId="137648C3" w:rsidR="00186197" w:rsidRPr="000C7B15" w:rsidRDefault="00186197" w:rsidP="00B1201C">
      <w:pPr>
        <w:pStyle w:val="ListParagraph"/>
        <w:numPr>
          <w:ilvl w:val="0"/>
          <w:numId w:val="6"/>
        </w:numPr>
        <w:tabs>
          <w:tab w:val="clear" w:pos="720"/>
        </w:tabs>
        <w:ind w:left="936"/>
        <w:rPr>
          <w:rFonts w:asciiTheme="minorHAnsi" w:hAnsiTheme="minorHAnsi"/>
          <w:sz w:val="22"/>
          <w:szCs w:val="22"/>
        </w:rPr>
      </w:pPr>
      <w:r w:rsidRPr="000C7B15">
        <w:rPr>
          <w:rFonts w:asciiTheme="minorHAnsi" w:hAnsiTheme="minorHAnsi"/>
          <w:sz w:val="22"/>
          <w:szCs w:val="22"/>
        </w:rPr>
        <w:t xml:space="preserve">Must be included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signed by the chair of the minor </w:t>
      </w:r>
      <w:r w:rsidR="003A3482">
        <w:rPr>
          <w:rFonts w:asciiTheme="minorHAnsi" w:hAnsiTheme="minorHAnsi"/>
          <w:sz w:val="22"/>
          <w:szCs w:val="22"/>
        </w:rPr>
        <w:t>graduate program</w:t>
      </w:r>
      <w:r w:rsidRPr="000C7B15">
        <w:rPr>
          <w:rFonts w:asciiTheme="minorHAnsi" w:hAnsiTheme="minorHAnsi"/>
          <w:sz w:val="22"/>
          <w:szCs w:val="22"/>
        </w:rPr>
        <w:t>, and filed through and administered by the Graduate School.</w:t>
      </w:r>
    </w:p>
    <w:p w14:paraId="5F22A85B" w14:textId="117BA03F" w:rsidR="004F45BF" w:rsidRDefault="00186197" w:rsidP="00B1201C">
      <w:pPr>
        <w:pStyle w:val="ListParagraph"/>
        <w:numPr>
          <w:ilvl w:val="0"/>
          <w:numId w:val="6"/>
        </w:numPr>
        <w:tabs>
          <w:tab w:val="clear" w:pos="720"/>
        </w:tabs>
        <w:ind w:left="936"/>
        <w:rPr>
          <w:rFonts w:asciiTheme="minorHAnsi" w:hAnsiTheme="minorHAnsi"/>
          <w:sz w:val="22"/>
          <w:szCs w:val="22"/>
        </w:rPr>
      </w:pPr>
      <w:r w:rsidRPr="000C7B15">
        <w:rPr>
          <w:rFonts w:asciiTheme="minorHAnsi" w:hAnsiTheme="minorHAnsi"/>
          <w:sz w:val="22"/>
          <w:szCs w:val="22"/>
        </w:rPr>
        <w:lastRenderedPageBreak/>
        <w:t xml:space="preserve">Must have at least one graduate </w:t>
      </w:r>
      <w:r w:rsidR="00FA619F">
        <w:rPr>
          <w:rFonts w:asciiTheme="minorHAnsi" w:hAnsiTheme="minorHAnsi"/>
          <w:sz w:val="22"/>
          <w:szCs w:val="22"/>
        </w:rPr>
        <w:t xml:space="preserve">program </w:t>
      </w:r>
      <w:r w:rsidRPr="000C7B15">
        <w:rPr>
          <w:rFonts w:asciiTheme="minorHAnsi" w:hAnsiTheme="minorHAnsi"/>
          <w:sz w:val="22"/>
          <w:szCs w:val="22"/>
        </w:rPr>
        <w:t>faculty member from the minor area on the student’s</w:t>
      </w:r>
      <w:r w:rsidR="00501495">
        <w:rPr>
          <w:rFonts w:asciiTheme="minorHAnsi" w:hAnsiTheme="minorHAnsi"/>
          <w:sz w:val="22"/>
          <w:szCs w:val="22"/>
        </w:rPr>
        <w:t xml:space="preserve"> advisory</w:t>
      </w:r>
      <w:r w:rsidRPr="000C7B15">
        <w:rPr>
          <w:rFonts w:asciiTheme="minorHAnsi" w:hAnsiTheme="minorHAnsi"/>
          <w:sz w:val="22"/>
          <w:szCs w:val="22"/>
        </w:rPr>
        <w:t xml:space="preserve"> committee.</w:t>
      </w:r>
    </w:p>
    <w:p w14:paraId="4325F4AC" w14:textId="11B50339" w:rsidR="00186197" w:rsidRPr="004F45BF" w:rsidRDefault="00186197" w:rsidP="00B1201C">
      <w:pPr>
        <w:pStyle w:val="ListParagraph"/>
        <w:numPr>
          <w:ilvl w:val="0"/>
          <w:numId w:val="6"/>
        </w:numPr>
        <w:tabs>
          <w:tab w:val="clear" w:pos="720"/>
        </w:tabs>
        <w:ind w:left="936"/>
        <w:rPr>
          <w:rFonts w:asciiTheme="minorHAnsi" w:hAnsiTheme="minorHAnsi"/>
          <w:sz w:val="22"/>
          <w:szCs w:val="22"/>
        </w:rPr>
      </w:pPr>
      <w:r w:rsidRPr="004F45BF">
        <w:rPr>
          <w:rFonts w:asciiTheme="minorHAnsi" w:hAnsiTheme="minorHAnsi"/>
          <w:sz w:val="22"/>
          <w:szCs w:val="22"/>
        </w:rPr>
        <w:t xml:space="preserve">Must be included as part of the preliminary examination. (If the minor degree-granting unit does not wish to examine the candidate, it must be indicated on the </w:t>
      </w:r>
      <w:r w:rsidR="004B4B06">
        <w:rPr>
          <w:rFonts w:asciiTheme="minorHAnsi" w:hAnsiTheme="minorHAnsi"/>
          <w:i/>
          <w:sz w:val="22"/>
          <w:szCs w:val="22"/>
        </w:rPr>
        <w:t>Scheduling Examination</w:t>
      </w:r>
      <w:r w:rsidR="004F45BF" w:rsidRPr="004F45BF">
        <w:rPr>
          <w:rFonts w:asciiTheme="minorHAnsi" w:hAnsiTheme="minorHAnsi"/>
          <w:i/>
          <w:sz w:val="22"/>
          <w:szCs w:val="22"/>
        </w:rPr>
        <w:t xml:space="preserve"> </w:t>
      </w:r>
      <w:r w:rsidR="00942D83" w:rsidRPr="004F45BF">
        <w:rPr>
          <w:rFonts w:asciiTheme="minorHAnsi" w:hAnsiTheme="minorHAnsi"/>
          <w:sz w:val="22"/>
          <w:szCs w:val="22"/>
        </w:rPr>
        <w:t>f</w:t>
      </w:r>
      <w:r w:rsidRPr="004F45BF">
        <w:rPr>
          <w:rFonts w:asciiTheme="minorHAnsi" w:hAnsiTheme="minorHAnsi"/>
          <w:sz w:val="22"/>
          <w:szCs w:val="22"/>
        </w:rPr>
        <w:t>orm.)</w:t>
      </w:r>
    </w:p>
    <w:p w14:paraId="2228369D" w14:textId="414F4071" w:rsidR="00186197" w:rsidRDefault="00186197" w:rsidP="00B1201C">
      <w:pPr>
        <w:pStyle w:val="ListParagraph"/>
        <w:numPr>
          <w:ilvl w:val="0"/>
          <w:numId w:val="6"/>
        </w:numPr>
        <w:tabs>
          <w:tab w:val="clear" w:pos="720"/>
        </w:tabs>
        <w:ind w:left="936"/>
        <w:rPr>
          <w:rFonts w:asciiTheme="minorHAnsi" w:hAnsiTheme="minorHAnsi"/>
          <w:sz w:val="22"/>
          <w:szCs w:val="22"/>
        </w:rPr>
      </w:pPr>
      <w:r w:rsidRPr="000C7B15">
        <w:rPr>
          <w:rFonts w:asciiTheme="minorHAnsi" w:hAnsiTheme="minorHAnsi"/>
          <w:sz w:val="22"/>
          <w:szCs w:val="22"/>
        </w:rPr>
        <w:t>Doctoral students seeking graduate minors are expected to meet all requirements for the doctoral degree and graduate minor. For those students who are seeking a graduate minor, the graded graduate hours will probably exceed minimums required by the Graduate School, program, or department.</w:t>
      </w:r>
    </w:p>
    <w:p w14:paraId="18680A2B" w14:textId="77777777" w:rsidR="003B1506" w:rsidRPr="002656A5" w:rsidRDefault="003B1506" w:rsidP="002656A5">
      <w:pPr>
        <w:ind w:left="630"/>
        <w:rPr>
          <w:rFonts w:asciiTheme="minorHAnsi" w:hAnsiTheme="minorHAnsi"/>
          <w:sz w:val="22"/>
          <w:szCs w:val="22"/>
        </w:rPr>
      </w:pPr>
    </w:p>
    <w:p w14:paraId="4F331444" w14:textId="6AED06FE" w:rsidR="00186197" w:rsidRPr="000C7B15" w:rsidRDefault="00505DB6" w:rsidP="00B0632B">
      <w:pPr>
        <w:pStyle w:val="Heading2"/>
      </w:pPr>
      <w:bookmarkStart w:id="138" w:name="MultipleCampuses"/>
      <w:bookmarkStart w:id="139" w:name="_Toc422210461"/>
      <w:bookmarkStart w:id="140" w:name="_Toc137370218"/>
      <w:r w:rsidRPr="000C7B15">
        <w:t xml:space="preserve">B. </w:t>
      </w:r>
      <w:r w:rsidR="00186197" w:rsidRPr="000C7B15">
        <w:t>Graduate Programs at Multiple Campuses</w:t>
      </w:r>
      <w:bookmarkEnd w:id="138"/>
      <w:bookmarkEnd w:id="139"/>
      <w:bookmarkEnd w:id="140"/>
    </w:p>
    <w:p w14:paraId="759D46AC" w14:textId="2C67B77E" w:rsidR="00186197" w:rsidRPr="000C7B15" w:rsidRDefault="00186197" w:rsidP="00505DB6">
      <w:pPr>
        <w:rPr>
          <w:rFonts w:asciiTheme="minorHAnsi" w:hAnsiTheme="minorHAnsi"/>
          <w:sz w:val="22"/>
          <w:szCs w:val="22"/>
        </w:rPr>
      </w:pPr>
      <w:r w:rsidRPr="000C7B15">
        <w:rPr>
          <w:rFonts w:asciiTheme="minorHAnsi" w:hAnsiTheme="minorHAnsi"/>
          <w:sz w:val="22"/>
          <w:szCs w:val="22"/>
        </w:rPr>
        <w:t>WSU offers a variety of graduate programs throughout the state and in collaboration with national and international partner institutions. Such programs must maintain rigorous academic standards to prepare graduate students to excel in a global society.</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following considerations apply to graduate programs and their interactions across the WSU campuses: </w:t>
      </w:r>
    </w:p>
    <w:p w14:paraId="67276890" w14:textId="060E52A9" w:rsidR="00186197" w:rsidRPr="000C7B15" w:rsidRDefault="00186197" w:rsidP="00B1201C">
      <w:pPr>
        <w:pStyle w:val="ListParagraph"/>
        <w:numPr>
          <w:ilvl w:val="0"/>
          <w:numId w:val="7"/>
        </w:numPr>
        <w:rPr>
          <w:rFonts w:asciiTheme="minorHAnsi" w:hAnsiTheme="minorHAnsi"/>
          <w:sz w:val="22"/>
          <w:szCs w:val="22"/>
        </w:rPr>
      </w:pPr>
      <w:r w:rsidRPr="000C7B15">
        <w:rPr>
          <w:rFonts w:asciiTheme="minorHAnsi" w:hAnsiTheme="minorHAnsi"/>
          <w:sz w:val="22"/>
          <w:szCs w:val="22"/>
        </w:rPr>
        <w:t xml:space="preserve">Each graduate program is required to specify in its bylaws the ways in which campuses </w:t>
      </w:r>
      <w:r w:rsidR="007718AC">
        <w:rPr>
          <w:rFonts w:asciiTheme="minorHAnsi" w:hAnsiTheme="minorHAnsi"/>
          <w:sz w:val="22"/>
          <w:szCs w:val="22"/>
        </w:rPr>
        <w:t xml:space="preserve">and extension sites </w:t>
      </w:r>
      <w:r w:rsidRPr="000C7B15">
        <w:rPr>
          <w:rFonts w:asciiTheme="minorHAnsi" w:hAnsiTheme="minorHAnsi"/>
          <w:sz w:val="22"/>
          <w:szCs w:val="22"/>
        </w:rPr>
        <w:t xml:space="preserve">will interact to sustain programmatic excellence. </w:t>
      </w:r>
      <w:r w:rsidR="009A23F9" w:rsidRPr="000C7B15">
        <w:rPr>
          <w:rFonts w:asciiTheme="minorHAnsi" w:hAnsiTheme="minorHAnsi"/>
          <w:sz w:val="22"/>
          <w:szCs w:val="22"/>
        </w:rPr>
        <w:t xml:space="preserve">The bylaws should state which campuses have been </w:t>
      </w:r>
      <w:r w:rsidR="00667447" w:rsidRPr="000C7B15">
        <w:rPr>
          <w:rFonts w:asciiTheme="minorHAnsi" w:hAnsiTheme="minorHAnsi"/>
          <w:sz w:val="22"/>
          <w:szCs w:val="22"/>
        </w:rPr>
        <w:t xml:space="preserve">officially </w:t>
      </w:r>
      <w:r w:rsidR="009A23F9" w:rsidRPr="000C7B15">
        <w:rPr>
          <w:rFonts w:asciiTheme="minorHAnsi" w:hAnsiTheme="minorHAnsi"/>
          <w:sz w:val="22"/>
          <w:szCs w:val="22"/>
        </w:rPr>
        <w:t xml:space="preserve">approved </w:t>
      </w:r>
      <w:r w:rsidR="00CD0497" w:rsidRPr="000C7B15">
        <w:rPr>
          <w:rFonts w:asciiTheme="minorHAnsi" w:hAnsiTheme="minorHAnsi"/>
          <w:sz w:val="22"/>
          <w:szCs w:val="22"/>
        </w:rPr>
        <w:t xml:space="preserve">by the institution </w:t>
      </w:r>
      <w:r w:rsidR="009A23F9" w:rsidRPr="000C7B15">
        <w:rPr>
          <w:rFonts w:asciiTheme="minorHAnsi" w:hAnsiTheme="minorHAnsi"/>
          <w:sz w:val="22"/>
          <w:szCs w:val="22"/>
        </w:rPr>
        <w:t xml:space="preserve">to offer </w:t>
      </w:r>
      <w:r w:rsidR="000B7398" w:rsidRPr="000C7B15">
        <w:rPr>
          <w:rFonts w:asciiTheme="minorHAnsi" w:hAnsiTheme="minorHAnsi"/>
          <w:sz w:val="22"/>
          <w:szCs w:val="22"/>
        </w:rPr>
        <w:t xml:space="preserve">the </w:t>
      </w:r>
      <w:r w:rsidR="009A23F9" w:rsidRPr="000C7B15">
        <w:rPr>
          <w:rFonts w:asciiTheme="minorHAnsi" w:hAnsiTheme="minorHAnsi"/>
          <w:sz w:val="22"/>
          <w:szCs w:val="22"/>
        </w:rPr>
        <w:t xml:space="preserve">degree associated with that program, and which campuses are support campuses (see </w:t>
      </w:r>
      <w:r w:rsidR="00753AE1">
        <w:rPr>
          <w:rFonts w:asciiTheme="minorHAnsi" w:hAnsiTheme="minorHAnsi"/>
          <w:sz w:val="22"/>
          <w:szCs w:val="22"/>
        </w:rPr>
        <w:t>Chapter 3.A.</w:t>
      </w:r>
      <w:r w:rsidR="009A23F9" w:rsidRPr="000C7B15">
        <w:rPr>
          <w:rFonts w:asciiTheme="minorHAnsi" w:hAnsiTheme="minorHAnsi"/>
          <w:sz w:val="22"/>
          <w:szCs w:val="22"/>
        </w:rPr>
        <w:t>1).</w:t>
      </w:r>
      <w:r w:rsidRPr="000C7B15">
        <w:rPr>
          <w:rFonts w:asciiTheme="minorHAnsi" w:hAnsiTheme="minorHAnsi"/>
          <w:sz w:val="22"/>
          <w:szCs w:val="22"/>
        </w:rPr>
        <w:t xml:space="preserve"> </w:t>
      </w:r>
    </w:p>
    <w:p w14:paraId="6DE356E5" w14:textId="31E73FF5" w:rsidR="00186197" w:rsidRPr="000C7B15" w:rsidRDefault="00186197" w:rsidP="00B1201C">
      <w:pPr>
        <w:pStyle w:val="ListParagraph"/>
        <w:numPr>
          <w:ilvl w:val="0"/>
          <w:numId w:val="7"/>
        </w:numPr>
        <w:rPr>
          <w:rFonts w:asciiTheme="minorHAnsi" w:hAnsiTheme="minorHAnsi"/>
          <w:sz w:val="22"/>
          <w:szCs w:val="22"/>
        </w:rPr>
      </w:pPr>
      <w:r w:rsidRPr="000C7B15">
        <w:rPr>
          <w:rFonts w:asciiTheme="minorHAnsi" w:hAnsiTheme="minorHAnsi"/>
          <w:sz w:val="22"/>
          <w:szCs w:val="22"/>
        </w:rPr>
        <w:t xml:space="preserve">In some cases, a single degree program with a single set of bylaws and graduate </w:t>
      </w:r>
      <w:r w:rsidR="00FA619F">
        <w:rPr>
          <w:rFonts w:asciiTheme="minorHAnsi" w:hAnsiTheme="minorHAnsi"/>
          <w:sz w:val="22"/>
          <w:szCs w:val="22"/>
        </w:rPr>
        <w:t xml:space="preserve">program </w:t>
      </w:r>
      <w:r w:rsidRPr="000C7B15">
        <w:rPr>
          <w:rFonts w:asciiTheme="minorHAnsi" w:hAnsiTheme="minorHAnsi"/>
          <w:sz w:val="22"/>
          <w:szCs w:val="22"/>
        </w:rPr>
        <w:t>faculty will be available to students studying at multiple campuses.</w:t>
      </w:r>
      <w:r w:rsidR="00C84CA1" w:rsidRPr="000C7B15">
        <w:rPr>
          <w:rFonts w:asciiTheme="minorHAnsi" w:hAnsiTheme="minorHAnsi"/>
          <w:sz w:val="22"/>
          <w:szCs w:val="22"/>
        </w:rPr>
        <w:t xml:space="preserve"> </w:t>
      </w:r>
      <w:r w:rsidRPr="000C7B15">
        <w:rPr>
          <w:rFonts w:asciiTheme="minorHAnsi" w:hAnsiTheme="minorHAnsi"/>
          <w:sz w:val="22"/>
          <w:szCs w:val="22"/>
        </w:rPr>
        <w:t>These degree programs may or may not require a specific period of residence at the Pullman campus for some period of study.</w:t>
      </w:r>
      <w:r w:rsidR="00C84CA1" w:rsidRPr="000C7B15">
        <w:rPr>
          <w:rFonts w:asciiTheme="minorHAnsi" w:hAnsiTheme="minorHAnsi"/>
          <w:sz w:val="22"/>
          <w:szCs w:val="22"/>
        </w:rPr>
        <w:t xml:space="preserve"> </w:t>
      </w:r>
    </w:p>
    <w:p w14:paraId="45896F53" w14:textId="2040F087" w:rsidR="00186197" w:rsidRPr="000C7B15" w:rsidRDefault="00186197" w:rsidP="00B1201C">
      <w:pPr>
        <w:pStyle w:val="ListParagraph"/>
        <w:numPr>
          <w:ilvl w:val="0"/>
          <w:numId w:val="7"/>
        </w:numPr>
        <w:rPr>
          <w:rFonts w:asciiTheme="minorHAnsi" w:hAnsiTheme="minorHAnsi"/>
          <w:sz w:val="22"/>
          <w:szCs w:val="22"/>
        </w:rPr>
      </w:pPr>
      <w:r w:rsidRPr="000C7B15">
        <w:rPr>
          <w:rFonts w:asciiTheme="minorHAnsi" w:hAnsiTheme="minorHAnsi"/>
          <w:sz w:val="22"/>
          <w:szCs w:val="22"/>
        </w:rPr>
        <w:t xml:space="preserve">In other cases, separate degree programs in similar fields of study, with separate and distinct bylaws and graduate </w:t>
      </w:r>
      <w:r w:rsidR="00FA619F">
        <w:rPr>
          <w:rFonts w:asciiTheme="minorHAnsi" w:hAnsiTheme="minorHAnsi"/>
          <w:sz w:val="22"/>
          <w:szCs w:val="22"/>
        </w:rPr>
        <w:t xml:space="preserve">program </w:t>
      </w:r>
      <w:r w:rsidRPr="000C7B15">
        <w:rPr>
          <w:rFonts w:asciiTheme="minorHAnsi" w:hAnsiTheme="minorHAnsi"/>
          <w:sz w:val="22"/>
          <w:szCs w:val="22"/>
        </w:rPr>
        <w:t>faculty, may be established at multiple campuses.</w:t>
      </w:r>
      <w:r w:rsidR="00C84CA1" w:rsidRPr="000C7B15">
        <w:rPr>
          <w:rFonts w:asciiTheme="minorHAnsi" w:hAnsiTheme="minorHAnsi"/>
          <w:sz w:val="22"/>
          <w:szCs w:val="22"/>
        </w:rPr>
        <w:t xml:space="preserve"> </w:t>
      </w:r>
      <w:r w:rsidR="009A23F9" w:rsidRPr="000C7B15">
        <w:rPr>
          <w:rFonts w:asciiTheme="minorHAnsi" w:hAnsiTheme="minorHAnsi"/>
          <w:sz w:val="22"/>
          <w:szCs w:val="22"/>
        </w:rPr>
        <w:t xml:space="preserve">In this case each campus must </w:t>
      </w:r>
      <w:r w:rsidR="00CD0497" w:rsidRPr="000C7B15">
        <w:rPr>
          <w:rFonts w:asciiTheme="minorHAnsi" w:hAnsiTheme="minorHAnsi"/>
          <w:sz w:val="22"/>
          <w:szCs w:val="22"/>
        </w:rPr>
        <w:t xml:space="preserve">be separately </w:t>
      </w:r>
      <w:r w:rsidR="009A23F9" w:rsidRPr="000C7B15">
        <w:rPr>
          <w:rFonts w:asciiTheme="minorHAnsi" w:hAnsiTheme="minorHAnsi"/>
          <w:sz w:val="22"/>
          <w:szCs w:val="22"/>
        </w:rPr>
        <w:t xml:space="preserve">authorized </w:t>
      </w:r>
      <w:r w:rsidR="00CD0497" w:rsidRPr="000C7B15">
        <w:rPr>
          <w:rFonts w:asciiTheme="minorHAnsi" w:hAnsiTheme="minorHAnsi"/>
          <w:sz w:val="22"/>
          <w:szCs w:val="22"/>
        </w:rPr>
        <w:t xml:space="preserve">by the institution </w:t>
      </w:r>
      <w:r w:rsidR="009A23F9" w:rsidRPr="000C7B15">
        <w:rPr>
          <w:rFonts w:asciiTheme="minorHAnsi" w:hAnsiTheme="minorHAnsi"/>
          <w:sz w:val="22"/>
          <w:szCs w:val="22"/>
        </w:rPr>
        <w:t xml:space="preserve">to offer the degree. </w:t>
      </w:r>
      <w:r w:rsidRPr="000C7B15">
        <w:rPr>
          <w:rFonts w:asciiTheme="minorHAnsi" w:hAnsiTheme="minorHAnsi"/>
          <w:sz w:val="22"/>
          <w:szCs w:val="22"/>
        </w:rPr>
        <w:t>These programs are referred to as “stand</w:t>
      </w:r>
      <w:r w:rsidR="008D3BE6" w:rsidRPr="000C7B15">
        <w:rPr>
          <w:rFonts w:asciiTheme="minorHAnsi" w:hAnsiTheme="minorHAnsi"/>
          <w:sz w:val="22"/>
          <w:szCs w:val="22"/>
        </w:rPr>
        <w:t>-</w:t>
      </w:r>
      <w:r w:rsidRPr="000C7B15">
        <w:rPr>
          <w:rFonts w:asciiTheme="minorHAnsi" w:hAnsiTheme="minorHAnsi"/>
          <w:sz w:val="22"/>
          <w:szCs w:val="22"/>
        </w:rPr>
        <w:t xml:space="preserve">alone programs” because the bylaws are applicable only to the degree program at a single campus. </w:t>
      </w:r>
    </w:p>
    <w:p w14:paraId="44809ECA" w14:textId="4BE4F7C3" w:rsidR="00186197" w:rsidRPr="000C7B15" w:rsidRDefault="00186197" w:rsidP="00B1201C">
      <w:pPr>
        <w:pStyle w:val="ListParagraph"/>
        <w:numPr>
          <w:ilvl w:val="0"/>
          <w:numId w:val="7"/>
        </w:numPr>
        <w:rPr>
          <w:rFonts w:asciiTheme="minorHAnsi" w:hAnsiTheme="minorHAnsi"/>
          <w:sz w:val="22"/>
          <w:szCs w:val="22"/>
        </w:rPr>
      </w:pPr>
      <w:r w:rsidRPr="000C7B15">
        <w:rPr>
          <w:rFonts w:asciiTheme="minorHAnsi" w:hAnsiTheme="minorHAnsi"/>
          <w:sz w:val="22"/>
          <w:szCs w:val="22"/>
        </w:rPr>
        <w:t>If a new and separate graduate program (stand</w:t>
      </w:r>
      <w:r w:rsidR="00667447" w:rsidRPr="000C7B15">
        <w:rPr>
          <w:rFonts w:asciiTheme="minorHAnsi" w:hAnsiTheme="minorHAnsi"/>
          <w:sz w:val="22"/>
          <w:szCs w:val="22"/>
        </w:rPr>
        <w:t>-</w:t>
      </w:r>
      <w:r w:rsidRPr="000C7B15">
        <w:rPr>
          <w:rFonts w:asciiTheme="minorHAnsi" w:hAnsiTheme="minorHAnsi"/>
          <w:sz w:val="22"/>
          <w:szCs w:val="22"/>
        </w:rPr>
        <w:t xml:space="preserve">alone program) is established at a campus, even if a similar program in the same field of study already exists elsewhere in the WSU system, faculty developing the new program must follow </w:t>
      </w:r>
      <w:r w:rsidR="00CC2E2A" w:rsidRPr="000C7B15">
        <w:rPr>
          <w:rFonts w:asciiTheme="minorHAnsi" w:hAnsiTheme="minorHAnsi"/>
          <w:sz w:val="22"/>
          <w:szCs w:val="22"/>
        </w:rPr>
        <w:t>the process</w:t>
      </w:r>
      <w:r w:rsidRPr="000C7B15">
        <w:rPr>
          <w:rFonts w:asciiTheme="minorHAnsi" w:hAnsiTheme="minorHAnsi"/>
          <w:sz w:val="22"/>
          <w:szCs w:val="22"/>
        </w:rPr>
        <w:t xml:space="preserve"> described in </w:t>
      </w:r>
      <w:r w:rsidR="00E5310C">
        <w:rPr>
          <w:rFonts w:asciiTheme="minorHAnsi" w:hAnsiTheme="minorHAnsi"/>
          <w:sz w:val="22"/>
          <w:szCs w:val="22"/>
        </w:rPr>
        <w:t>Chapter 3.</w:t>
      </w:r>
      <w:r w:rsidRPr="000C7B15">
        <w:rPr>
          <w:rFonts w:asciiTheme="minorHAnsi" w:hAnsiTheme="minorHAnsi"/>
          <w:sz w:val="22"/>
          <w:szCs w:val="22"/>
        </w:rPr>
        <w:t xml:space="preserve">C below, including gaining </w:t>
      </w:r>
      <w:r w:rsidR="009A23F9" w:rsidRPr="000C7B15">
        <w:rPr>
          <w:rFonts w:asciiTheme="minorHAnsi" w:hAnsiTheme="minorHAnsi"/>
          <w:sz w:val="22"/>
          <w:szCs w:val="22"/>
        </w:rPr>
        <w:t xml:space="preserve">approval to offer the degree at that site </w:t>
      </w:r>
      <w:r w:rsidRPr="000C7B15">
        <w:rPr>
          <w:rFonts w:asciiTheme="minorHAnsi" w:hAnsiTheme="minorHAnsi"/>
          <w:sz w:val="22"/>
          <w:szCs w:val="22"/>
        </w:rPr>
        <w:t xml:space="preserve">through the </w:t>
      </w:r>
      <w:r w:rsidR="00667447" w:rsidRPr="000C7B15">
        <w:rPr>
          <w:rFonts w:asciiTheme="minorHAnsi" w:hAnsiTheme="minorHAnsi"/>
          <w:sz w:val="22"/>
          <w:szCs w:val="22"/>
        </w:rPr>
        <w:t xml:space="preserve">official </w:t>
      </w:r>
      <w:r w:rsidRPr="000C7B15">
        <w:rPr>
          <w:rFonts w:asciiTheme="minorHAnsi" w:hAnsiTheme="minorHAnsi"/>
          <w:sz w:val="22"/>
          <w:szCs w:val="22"/>
        </w:rPr>
        <w:t xml:space="preserve">WSU </w:t>
      </w:r>
      <w:r w:rsidR="00667447" w:rsidRPr="000C7B15">
        <w:rPr>
          <w:rFonts w:asciiTheme="minorHAnsi" w:hAnsiTheme="minorHAnsi"/>
          <w:sz w:val="22"/>
          <w:szCs w:val="22"/>
        </w:rPr>
        <w:t xml:space="preserve">approval </w:t>
      </w:r>
      <w:r w:rsidR="00CD0497" w:rsidRPr="000C7B15">
        <w:rPr>
          <w:rFonts w:asciiTheme="minorHAnsi" w:hAnsiTheme="minorHAnsi"/>
          <w:sz w:val="22"/>
          <w:szCs w:val="22"/>
        </w:rPr>
        <w:t xml:space="preserve">and notification </w:t>
      </w:r>
      <w:r w:rsidR="00667447" w:rsidRPr="000C7B15">
        <w:rPr>
          <w:rFonts w:asciiTheme="minorHAnsi" w:hAnsiTheme="minorHAnsi"/>
          <w:sz w:val="22"/>
          <w:szCs w:val="22"/>
        </w:rPr>
        <w:t>process.</w:t>
      </w:r>
    </w:p>
    <w:p w14:paraId="15588AD8" w14:textId="21173B50" w:rsidR="00186197" w:rsidRPr="000C7B15" w:rsidRDefault="00186197" w:rsidP="00B1201C">
      <w:pPr>
        <w:pStyle w:val="ListParagraph"/>
        <w:numPr>
          <w:ilvl w:val="0"/>
          <w:numId w:val="7"/>
        </w:numPr>
        <w:rPr>
          <w:rFonts w:asciiTheme="minorHAnsi" w:hAnsiTheme="minorHAnsi"/>
          <w:b/>
          <w:sz w:val="22"/>
          <w:szCs w:val="22"/>
        </w:rPr>
      </w:pPr>
      <w:r w:rsidRPr="000C7B15">
        <w:rPr>
          <w:rFonts w:asciiTheme="minorHAnsi" w:hAnsiTheme="minorHAnsi"/>
          <w:sz w:val="22"/>
          <w:szCs w:val="22"/>
        </w:rPr>
        <w:t xml:space="preserve">If an established graduate program decides to expand its program to </w:t>
      </w:r>
      <w:r w:rsidR="00A43224" w:rsidRPr="000C7B15">
        <w:rPr>
          <w:rFonts w:asciiTheme="minorHAnsi" w:hAnsiTheme="minorHAnsi"/>
          <w:sz w:val="22"/>
          <w:szCs w:val="22"/>
        </w:rPr>
        <w:t xml:space="preserve">a supporting campus, </w:t>
      </w:r>
      <w:r w:rsidR="00B23C09" w:rsidRPr="000C7B15">
        <w:rPr>
          <w:rFonts w:asciiTheme="minorHAnsi" w:hAnsiTheme="minorHAnsi"/>
          <w:sz w:val="22"/>
          <w:szCs w:val="22"/>
        </w:rPr>
        <w:t xml:space="preserve">or to the Global Campus, </w:t>
      </w:r>
      <w:r w:rsidR="00A43224" w:rsidRPr="000C7B15">
        <w:rPr>
          <w:rFonts w:asciiTheme="minorHAnsi" w:hAnsiTheme="minorHAnsi"/>
          <w:sz w:val="22"/>
          <w:szCs w:val="22"/>
        </w:rPr>
        <w:t xml:space="preserve">to </w:t>
      </w:r>
      <w:r w:rsidRPr="000C7B15">
        <w:rPr>
          <w:rFonts w:asciiTheme="minorHAnsi" w:hAnsiTheme="minorHAnsi"/>
          <w:sz w:val="22"/>
          <w:szCs w:val="22"/>
        </w:rPr>
        <w:t>include faculty or other resources, this must occur by appropriate amendment of the program bylaws and by following</w:t>
      </w:r>
      <w:r w:rsidR="00CC2E2A" w:rsidRPr="000C7B15">
        <w:rPr>
          <w:rFonts w:asciiTheme="minorHAnsi" w:hAnsiTheme="minorHAnsi"/>
          <w:sz w:val="22"/>
          <w:szCs w:val="22"/>
        </w:rPr>
        <w:t xml:space="preserve"> the process</w:t>
      </w:r>
      <w:r w:rsidR="00B633E1" w:rsidRPr="000C7B15">
        <w:rPr>
          <w:rFonts w:asciiTheme="minorHAnsi" w:hAnsiTheme="minorHAnsi"/>
          <w:sz w:val="22"/>
          <w:szCs w:val="22"/>
        </w:rPr>
        <w:t xml:space="preserve"> </w:t>
      </w:r>
      <w:r w:rsidRPr="000C7B15">
        <w:rPr>
          <w:rFonts w:asciiTheme="minorHAnsi" w:hAnsiTheme="minorHAnsi"/>
          <w:sz w:val="22"/>
          <w:szCs w:val="22"/>
        </w:rPr>
        <w:t xml:space="preserve">described in </w:t>
      </w:r>
      <w:r w:rsidR="00E5310C">
        <w:rPr>
          <w:rFonts w:asciiTheme="minorHAnsi" w:hAnsiTheme="minorHAnsi"/>
          <w:sz w:val="22"/>
          <w:szCs w:val="22"/>
        </w:rPr>
        <w:t>Chapter 3.</w:t>
      </w:r>
      <w:r w:rsidRPr="000C7B15">
        <w:rPr>
          <w:rFonts w:asciiTheme="minorHAnsi" w:hAnsiTheme="minorHAnsi"/>
          <w:sz w:val="22"/>
          <w:szCs w:val="22"/>
        </w:rPr>
        <w:t>D below to modify an existing graduate program.</w:t>
      </w:r>
      <w:r w:rsidR="00C84CA1" w:rsidRPr="000C7B15">
        <w:rPr>
          <w:rFonts w:asciiTheme="minorHAnsi" w:hAnsiTheme="minorHAnsi"/>
          <w:sz w:val="22"/>
          <w:szCs w:val="22"/>
        </w:rPr>
        <w:t xml:space="preserve"> </w:t>
      </w:r>
    </w:p>
    <w:p w14:paraId="00D343AF" w14:textId="50CECCFE" w:rsidR="009A23F9" w:rsidRPr="000C7B15" w:rsidRDefault="009A23F9" w:rsidP="00B1201C">
      <w:pPr>
        <w:pStyle w:val="ListParagraph"/>
        <w:numPr>
          <w:ilvl w:val="0"/>
          <w:numId w:val="7"/>
        </w:numPr>
        <w:rPr>
          <w:rFonts w:asciiTheme="minorHAnsi" w:hAnsiTheme="minorHAnsi"/>
          <w:b/>
          <w:sz w:val="22"/>
          <w:szCs w:val="22"/>
        </w:rPr>
      </w:pPr>
      <w:r w:rsidRPr="000C7B15">
        <w:rPr>
          <w:rFonts w:asciiTheme="minorHAnsi" w:hAnsiTheme="minorHAnsi"/>
          <w:sz w:val="22"/>
          <w:szCs w:val="22"/>
        </w:rPr>
        <w:t>The maintenance of academic rigor and excellence will be assessed during program review.</w:t>
      </w:r>
      <w:r w:rsidR="00C84CA1" w:rsidRPr="000C7B15">
        <w:rPr>
          <w:rFonts w:asciiTheme="minorHAnsi" w:hAnsiTheme="minorHAnsi"/>
          <w:sz w:val="22"/>
          <w:szCs w:val="22"/>
        </w:rPr>
        <w:t xml:space="preserve"> </w:t>
      </w:r>
      <w:r w:rsidRPr="000C7B15">
        <w:rPr>
          <w:rFonts w:asciiTheme="minorHAnsi" w:hAnsiTheme="minorHAnsi"/>
          <w:sz w:val="22"/>
          <w:szCs w:val="22"/>
        </w:rPr>
        <w:t xml:space="preserve">Programs </w:t>
      </w:r>
      <w:r w:rsidR="00A43224" w:rsidRPr="000C7B15">
        <w:rPr>
          <w:rFonts w:asciiTheme="minorHAnsi" w:hAnsiTheme="minorHAnsi"/>
          <w:sz w:val="22"/>
          <w:szCs w:val="22"/>
        </w:rPr>
        <w:t>should be prepared with appropriate documentation.</w:t>
      </w:r>
    </w:p>
    <w:p w14:paraId="6B3CF974" w14:textId="77777777" w:rsidR="00B633E1" w:rsidRPr="000C7B15" w:rsidRDefault="00B633E1" w:rsidP="00B633E1">
      <w:pPr>
        <w:ind w:left="360"/>
        <w:rPr>
          <w:rFonts w:asciiTheme="minorHAnsi" w:hAnsiTheme="minorHAnsi"/>
          <w:sz w:val="22"/>
          <w:szCs w:val="22"/>
        </w:rPr>
      </w:pPr>
    </w:p>
    <w:p w14:paraId="7E5E9A60" w14:textId="02B8BEC5" w:rsidR="00B633E1" w:rsidRPr="000C7B15" w:rsidRDefault="00B633E1" w:rsidP="0010646E">
      <w:pPr>
        <w:rPr>
          <w:rFonts w:asciiTheme="minorHAnsi" w:hAnsiTheme="minorHAnsi"/>
          <w:sz w:val="22"/>
          <w:szCs w:val="22"/>
        </w:rPr>
      </w:pPr>
      <w:r w:rsidRPr="000C7B15">
        <w:rPr>
          <w:rFonts w:asciiTheme="minorHAnsi" w:hAnsiTheme="minorHAnsi"/>
          <w:sz w:val="22"/>
          <w:szCs w:val="22"/>
        </w:rPr>
        <w:t>Graduate students may engage in graduate education at locations that do not offer formal degrees at a particular location or campus provided the faculty, department, deans</w:t>
      </w:r>
      <w:r w:rsidR="009206B7" w:rsidRPr="000C7B15">
        <w:rPr>
          <w:rFonts w:asciiTheme="minorHAnsi" w:hAnsiTheme="minorHAnsi"/>
          <w:sz w:val="22"/>
          <w:szCs w:val="22"/>
        </w:rPr>
        <w:t>,</w:t>
      </w:r>
      <w:r w:rsidRPr="000C7B15">
        <w:rPr>
          <w:rFonts w:asciiTheme="minorHAnsi" w:hAnsiTheme="minorHAnsi"/>
          <w:sz w:val="22"/>
          <w:szCs w:val="22"/>
        </w:rPr>
        <w:t xml:space="preserve"> and chancellors agree on a process. There are three basic models or options currently used in the </w:t>
      </w:r>
      <w:r w:rsidR="001E2B16">
        <w:rPr>
          <w:rFonts w:asciiTheme="minorHAnsi" w:hAnsiTheme="minorHAnsi"/>
          <w:sz w:val="22"/>
          <w:szCs w:val="22"/>
        </w:rPr>
        <w:t>WSU</w:t>
      </w:r>
      <w:r w:rsidRPr="000C7B15">
        <w:rPr>
          <w:rFonts w:asciiTheme="minorHAnsi" w:hAnsiTheme="minorHAnsi"/>
          <w:sz w:val="22"/>
          <w:szCs w:val="22"/>
        </w:rPr>
        <w:t xml:space="preserve"> system that offer students the opportunity to participate in graduate education. </w:t>
      </w:r>
    </w:p>
    <w:p w14:paraId="7A8853C4" w14:textId="7CA9A7EF" w:rsidR="00B633E1" w:rsidRPr="0010646E" w:rsidRDefault="00B633E1" w:rsidP="00F33289">
      <w:pPr>
        <w:pStyle w:val="ListParagraph"/>
        <w:numPr>
          <w:ilvl w:val="0"/>
          <w:numId w:val="121"/>
        </w:numPr>
        <w:ind w:left="720"/>
        <w:rPr>
          <w:rFonts w:asciiTheme="minorHAnsi" w:hAnsiTheme="minorHAnsi"/>
          <w:sz w:val="22"/>
          <w:szCs w:val="22"/>
        </w:rPr>
      </w:pPr>
      <w:r w:rsidRPr="0010646E">
        <w:rPr>
          <w:rFonts w:asciiTheme="minorHAnsi" w:hAnsiTheme="minorHAnsi"/>
          <w:b/>
          <w:sz w:val="22"/>
          <w:szCs w:val="22"/>
          <w:u w:val="single"/>
        </w:rPr>
        <w:t>Option 1</w:t>
      </w:r>
      <w:r w:rsidRPr="0010646E">
        <w:rPr>
          <w:rFonts w:asciiTheme="minorHAnsi" w:hAnsiTheme="minorHAnsi"/>
          <w:sz w:val="22"/>
          <w:szCs w:val="22"/>
        </w:rPr>
        <w:t>: Acceptance into the approved program and initial entry to one of the approved campus locations. Students spend their entire time on the campus where the program is approved.</w:t>
      </w:r>
    </w:p>
    <w:p w14:paraId="0978464A" w14:textId="63E196D5" w:rsidR="00B633E1" w:rsidRPr="0010646E" w:rsidRDefault="00B633E1" w:rsidP="00F33289">
      <w:pPr>
        <w:pStyle w:val="ListParagraph"/>
        <w:numPr>
          <w:ilvl w:val="0"/>
          <w:numId w:val="121"/>
        </w:numPr>
        <w:ind w:left="720"/>
        <w:rPr>
          <w:rFonts w:asciiTheme="minorHAnsi" w:hAnsiTheme="minorHAnsi"/>
          <w:sz w:val="22"/>
          <w:szCs w:val="22"/>
        </w:rPr>
      </w:pPr>
      <w:r w:rsidRPr="0010646E">
        <w:rPr>
          <w:rFonts w:asciiTheme="minorHAnsi" w:hAnsiTheme="minorHAnsi"/>
          <w:b/>
          <w:sz w:val="22"/>
          <w:szCs w:val="22"/>
          <w:u w:val="single"/>
        </w:rPr>
        <w:t>Option 2</w:t>
      </w:r>
      <w:r w:rsidRPr="0010646E">
        <w:rPr>
          <w:rFonts w:asciiTheme="minorHAnsi" w:hAnsiTheme="minorHAnsi"/>
          <w:sz w:val="22"/>
          <w:szCs w:val="22"/>
        </w:rPr>
        <w:t>: Acceptance into the approved program and initial entry to the campus where the program is approved. Students spend at least one semester on the campus where the degree is approved. At this time the student is considered a student at that campus. The student then resides on another campus and works with a faculty member at that campus. This student is then a student with a recognized enrollment at that local campus.</w:t>
      </w:r>
    </w:p>
    <w:p w14:paraId="6898737E" w14:textId="77777777" w:rsidR="003B1506" w:rsidRPr="0010646E" w:rsidRDefault="00B633E1" w:rsidP="00F33289">
      <w:pPr>
        <w:pStyle w:val="ListParagraph"/>
        <w:numPr>
          <w:ilvl w:val="0"/>
          <w:numId w:val="121"/>
        </w:numPr>
        <w:ind w:left="720"/>
        <w:rPr>
          <w:rFonts w:asciiTheme="minorHAnsi" w:hAnsiTheme="minorHAnsi"/>
          <w:sz w:val="22"/>
          <w:szCs w:val="22"/>
        </w:rPr>
      </w:pPr>
      <w:r w:rsidRPr="0010646E">
        <w:rPr>
          <w:rFonts w:asciiTheme="minorHAnsi" w:hAnsiTheme="minorHAnsi"/>
          <w:b/>
          <w:sz w:val="22"/>
          <w:szCs w:val="22"/>
          <w:u w:val="single"/>
        </w:rPr>
        <w:lastRenderedPageBreak/>
        <w:t>Option 3</w:t>
      </w:r>
      <w:r w:rsidRPr="0010646E">
        <w:rPr>
          <w:rFonts w:asciiTheme="minorHAnsi" w:hAnsiTheme="minorHAnsi"/>
          <w:sz w:val="22"/>
          <w:szCs w:val="22"/>
        </w:rPr>
        <w:t>: Acceptance into the approved program with initial entry onto a contributing campus. Students do not spend any time at the campus where the program is approved. Students have recognized enrollment at the local campus.</w:t>
      </w:r>
    </w:p>
    <w:p w14:paraId="710B8541" w14:textId="1F97AED5" w:rsidR="00B633E1" w:rsidRPr="000C7B15" w:rsidRDefault="00B633E1" w:rsidP="0010646E">
      <w:pPr>
        <w:ind w:firstLine="50"/>
        <w:rPr>
          <w:rFonts w:asciiTheme="minorHAnsi" w:hAnsiTheme="minorHAnsi"/>
          <w:sz w:val="22"/>
          <w:szCs w:val="22"/>
        </w:rPr>
      </w:pPr>
    </w:p>
    <w:p w14:paraId="37F2255F" w14:textId="5B417FFB" w:rsidR="00186197" w:rsidRPr="000C7B15" w:rsidRDefault="00505DB6" w:rsidP="00B0632B">
      <w:pPr>
        <w:pStyle w:val="Heading2"/>
      </w:pPr>
      <w:bookmarkStart w:id="141" w:name="NewPrograms"/>
      <w:bookmarkStart w:id="142" w:name="_Toc422210462"/>
      <w:bookmarkStart w:id="143" w:name="_Toc137370219"/>
      <w:r w:rsidRPr="000C7B15">
        <w:t xml:space="preserve">C. </w:t>
      </w:r>
      <w:r w:rsidR="00186197" w:rsidRPr="000C7B15">
        <w:t>Establishing New Graduate Programs</w:t>
      </w:r>
      <w:bookmarkEnd w:id="141"/>
      <w:bookmarkEnd w:id="142"/>
      <w:bookmarkEnd w:id="143"/>
    </w:p>
    <w:p w14:paraId="39D57E42" w14:textId="11CD24B1" w:rsidR="003B1506" w:rsidRDefault="008D3BE6" w:rsidP="00505DB6">
      <w:pPr>
        <w:rPr>
          <w:rFonts w:asciiTheme="minorHAnsi" w:hAnsiTheme="minorHAnsi"/>
          <w:sz w:val="22"/>
          <w:szCs w:val="22"/>
        </w:rPr>
      </w:pPr>
      <w:r w:rsidRPr="000C7B15">
        <w:rPr>
          <w:rFonts w:asciiTheme="minorHAnsi" w:hAnsiTheme="minorHAnsi"/>
          <w:sz w:val="22"/>
          <w:szCs w:val="22"/>
        </w:rPr>
        <w:t>The process for developing n</w:t>
      </w:r>
      <w:r w:rsidR="00186197" w:rsidRPr="000C7B15">
        <w:rPr>
          <w:rFonts w:asciiTheme="minorHAnsi" w:hAnsiTheme="minorHAnsi"/>
          <w:sz w:val="22"/>
          <w:szCs w:val="22"/>
        </w:rPr>
        <w:t>ew program</w:t>
      </w:r>
      <w:r w:rsidRPr="000C7B15">
        <w:rPr>
          <w:rFonts w:asciiTheme="minorHAnsi" w:hAnsiTheme="minorHAnsi"/>
          <w:sz w:val="22"/>
          <w:szCs w:val="22"/>
        </w:rPr>
        <w:t xml:space="preserve">s is overseen by the </w:t>
      </w:r>
      <w:r w:rsidR="00695CB5" w:rsidRPr="000C7B15">
        <w:rPr>
          <w:rFonts w:asciiTheme="minorHAnsi" w:hAnsiTheme="minorHAnsi"/>
          <w:sz w:val="22"/>
          <w:szCs w:val="22"/>
        </w:rPr>
        <w:t>Office of the Provost</w:t>
      </w:r>
      <w:r w:rsidR="00695CB5">
        <w:rPr>
          <w:rFonts w:asciiTheme="minorHAnsi" w:hAnsiTheme="minorHAnsi"/>
          <w:sz w:val="22"/>
          <w:szCs w:val="22"/>
        </w:rPr>
        <w:t>,</w:t>
      </w:r>
      <w:r w:rsidRPr="000C7B15">
        <w:rPr>
          <w:rFonts w:asciiTheme="minorHAnsi" w:hAnsiTheme="minorHAnsi"/>
          <w:sz w:val="22"/>
          <w:szCs w:val="22"/>
        </w:rPr>
        <w:t xml:space="preserve"> and proposals </w:t>
      </w:r>
      <w:r w:rsidR="00186197" w:rsidRPr="000C7B15">
        <w:rPr>
          <w:rFonts w:asciiTheme="minorHAnsi" w:hAnsiTheme="minorHAnsi"/>
          <w:sz w:val="22"/>
          <w:szCs w:val="22"/>
        </w:rPr>
        <w:t xml:space="preserve">should be conceived and reviewed within the context of the Strategic Plans of the </w:t>
      </w:r>
      <w:r w:rsidR="002B0F8C">
        <w:rPr>
          <w:rFonts w:asciiTheme="minorHAnsi" w:hAnsiTheme="minorHAnsi"/>
          <w:sz w:val="22"/>
          <w:szCs w:val="22"/>
        </w:rPr>
        <w:t>university</w:t>
      </w:r>
      <w:r w:rsidR="00186197" w:rsidRPr="000C7B15">
        <w:rPr>
          <w:rFonts w:asciiTheme="minorHAnsi" w:hAnsiTheme="minorHAnsi"/>
          <w:sz w:val="22"/>
          <w:szCs w:val="22"/>
        </w:rPr>
        <w:t>, college(s), and department(s) in which the program will reside.</w:t>
      </w:r>
      <w:r w:rsidR="00C84CA1" w:rsidRPr="000C7B15">
        <w:rPr>
          <w:rFonts w:asciiTheme="minorHAnsi" w:hAnsiTheme="minorHAnsi"/>
          <w:sz w:val="22"/>
          <w:szCs w:val="22"/>
        </w:rPr>
        <w:t xml:space="preserve"> </w:t>
      </w:r>
      <w:r w:rsidR="00186197" w:rsidRPr="000C7B15">
        <w:rPr>
          <w:rFonts w:asciiTheme="minorHAnsi" w:hAnsiTheme="minorHAnsi"/>
          <w:sz w:val="22"/>
          <w:szCs w:val="22"/>
        </w:rPr>
        <w:t xml:space="preserve">Although they may originate at any campus, all proposals are developed and reviewed within a departmental and college context. </w:t>
      </w:r>
      <w:r w:rsidR="007E13F0">
        <w:rPr>
          <w:rFonts w:asciiTheme="minorHAnsi" w:hAnsiTheme="minorHAnsi"/>
          <w:sz w:val="22"/>
          <w:szCs w:val="22"/>
        </w:rPr>
        <w:t xml:space="preserve">All new </w:t>
      </w:r>
      <w:r w:rsidR="00995634">
        <w:rPr>
          <w:rFonts w:asciiTheme="minorHAnsi" w:hAnsiTheme="minorHAnsi"/>
          <w:sz w:val="22"/>
          <w:szCs w:val="22"/>
        </w:rPr>
        <w:t xml:space="preserve">degree program proposals start with the Office of the Provost at </w:t>
      </w:r>
      <w:hyperlink r:id="rId26" w:history="1">
        <w:r w:rsidR="004552EC" w:rsidRPr="000E1803">
          <w:rPr>
            <w:rStyle w:val="Hyperlink"/>
            <w:rFonts w:asciiTheme="minorHAnsi" w:hAnsiTheme="minorHAnsi"/>
            <w:sz w:val="22"/>
            <w:szCs w:val="22"/>
          </w:rPr>
          <w:t>https://provost.wsu.edu/procedures/degree-approval/</w:t>
        </w:r>
      </w:hyperlink>
    </w:p>
    <w:p w14:paraId="4DC15852" w14:textId="77777777" w:rsidR="003B1506" w:rsidRPr="000C7B15" w:rsidRDefault="003B1506" w:rsidP="00505DB6">
      <w:pPr>
        <w:rPr>
          <w:rFonts w:asciiTheme="minorHAnsi" w:hAnsiTheme="minorHAnsi"/>
          <w:sz w:val="22"/>
          <w:szCs w:val="22"/>
        </w:rPr>
      </w:pPr>
    </w:p>
    <w:p w14:paraId="6B3E8523" w14:textId="06918A9C" w:rsidR="00186197" w:rsidRPr="000C7B15" w:rsidRDefault="00505DB6" w:rsidP="00B0632B">
      <w:pPr>
        <w:pStyle w:val="Heading2"/>
      </w:pPr>
      <w:bookmarkStart w:id="144" w:name="Alterations"/>
      <w:bookmarkStart w:id="145" w:name="_Toc422210463"/>
      <w:bookmarkStart w:id="146" w:name="_Toc137370220"/>
      <w:r w:rsidRPr="000C7B15">
        <w:t xml:space="preserve">D. </w:t>
      </w:r>
      <w:r w:rsidR="00186197" w:rsidRPr="000C7B15">
        <w:t>Alterations to Existing Graduate Programs</w:t>
      </w:r>
      <w:bookmarkEnd w:id="144"/>
      <w:bookmarkEnd w:id="145"/>
      <w:bookmarkEnd w:id="146"/>
    </w:p>
    <w:p w14:paraId="626AFE57" w14:textId="703F3277" w:rsidR="00AB44B0" w:rsidRDefault="00AB44B0" w:rsidP="00505DB6">
      <w:pPr>
        <w:rPr>
          <w:rFonts w:asciiTheme="minorHAnsi" w:hAnsiTheme="minorHAnsi"/>
          <w:sz w:val="22"/>
          <w:szCs w:val="22"/>
        </w:rPr>
      </w:pPr>
      <w:r w:rsidRPr="00AB44B0">
        <w:rPr>
          <w:rFonts w:asciiTheme="minorHAnsi" w:hAnsiTheme="minorHAnsi"/>
          <w:sz w:val="22"/>
          <w:szCs w:val="22"/>
        </w:rPr>
        <w:t>Substantial degree changes including discontinuing, extending, creating, renaming, or suspending a degree begin with the provost as detailed here https://provost.wsu.edu/procedures/degree-approval/.</w:t>
      </w:r>
    </w:p>
    <w:p w14:paraId="759E4FAC" w14:textId="77777777" w:rsidR="00AB44B0" w:rsidRDefault="00AB44B0" w:rsidP="00505DB6">
      <w:pPr>
        <w:rPr>
          <w:rFonts w:asciiTheme="minorHAnsi" w:hAnsiTheme="minorHAnsi"/>
          <w:sz w:val="22"/>
          <w:szCs w:val="22"/>
        </w:rPr>
      </w:pPr>
    </w:p>
    <w:p w14:paraId="44CFF8FA" w14:textId="1DB3C7E8" w:rsidR="00136682" w:rsidRDefault="00DF625D" w:rsidP="00505DB6">
      <w:pPr>
        <w:rPr>
          <w:rFonts w:asciiTheme="minorHAnsi" w:hAnsiTheme="minorHAnsi"/>
          <w:sz w:val="22"/>
          <w:szCs w:val="22"/>
        </w:rPr>
      </w:pPr>
      <w:r>
        <w:rPr>
          <w:rFonts w:asciiTheme="minorHAnsi" w:hAnsiTheme="minorHAnsi"/>
          <w:sz w:val="22"/>
          <w:szCs w:val="22"/>
        </w:rPr>
        <w:t>O</w:t>
      </w:r>
      <w:r w:rsidR="00FC3966">
        <w:rPr>
          <w:rFonts w:asciiTheme="minorHAnsi" w:hAnsiTheme="minorHAnsi"/>
          <w:sz w:val="22"/>
          <w:szCs w:val="22"/>
        </w:rPr>
        <w:t xml:space="preserve">ther </w:t>
      </w:r>
      <w:r w:rsidR="00186197" w:rsidRPr="000C7B15">
        <w:rPr>
          <w:rFonts w:asciiTheme="minorHAnsi" w:hAnsiTheme="minorHAnsi"/>
          <w:sz w:val="22"/>
          <w:szCs w:val="22"/>
        </w:rPr>
        <w:t>changes to existing graduate programs are categorized as major curricular changes</w:t>
      </w:r>
      <w:r w:rsidR="00606074">
        <w:rPr>
          <w:rFonts w:asciiTheme="minorHAnsi" w:hAnsiTheme="minorHAnsi"/>
          <w:sz w:val="22"/>
          <w:szCs w:val="22"/>
        </w:rPr>
        <w:t xml:space="preserve"> as described at </w:t>
      </w:r>
      <w:hyperlink r:id="rId27" w:history="1">
        <w:r w:rsidR="00606074" w:rsidRPr="000E1803">
          <w:rPr>
            <w:rStyle w:val="Hyperlink"/>
            <w:rFonts w:asciiTheme="minorHAnsi" w:hAnsiTheme="minorHAnsi"/>
            <w:sz w:val="22"/>
            <w:szCs w:val="22"/>
          </w:rPr>
          <w:t>https://curriculumchange.registrar.wsu.edu/</w:t>
        </w:r>
      </w:hyperlink>
      <w:r w:rsidR="00186197" w:rsidRPr="000C7B15">
        <w:rPr>
          <w:rFonts w:asciiTheme="minorHAnsi" w:hAnsiTheme="minorHAnsi"/>
          <w:sz w:val="22"/>
          <w:szCs w:val="22"/>
        </w:rPr>
        <w:t>.</w:t>
      </w:r>
      <w:r w:rsidR="00C84CA1" w:rsidRPr="000C7B15">
        <w:rPr>
          <w:rFonts w:asciiTheme="minorHAnsi" w:hAnsiTheme="minorHAnsi"/>
          <w:sz w:val="22"/>
          <w:szCs w:val="22"/>
        </w:rPr>
        <w:t xml:space="preserve"> </w:t>
      </w:r>
      <w:r w:rsidR="00136682" w:rsidRPr="00136682">
        <w:rPr>
          <w:rFonts w:asciiTheme="minorHAnsi" w:hAnsiTheme="minorHAnsi"/>
          <w:sz w:val="22"/>
          <w:szCs w:val="22"/>
        </w:rPr>
        <w:t xml:space="preserve">As provided by the Faculty Senate Constitution, all major curricular changes </w:t>
      </w:r>
      <w:r w:rsidR="00E17E55">
        <w:rPr>
          <w:rFonts w:asciiTheme="minorHAnsi" w:hAnsiTheme="minorHAnsi"/>
          <w:sz w:val="22"/>
          <w:szCs w:val="22"/>
        </w:rPr>
        <w:t>are reviewed and approved by</w:t>
      </w:r>
      <w:r w:rsidR="00B97B3C">
        <w:rPr>
          <w:rFonts w:asciiTheme="minorHAnsi" w:hAnsiTheme="minorHAnsi"/>
          <w:sz w:val="22"/>
          <w:szCs w:val="22"/>
        </w:rPr>
        <w:t xml:space="preserve"> the</w:t>
      </w:r>
      <w:r w:rsidR="00136682" w:rsidRPr="00136682">
        <w:rPr>
          <w:rFonts w:asciiTheme="minorHAnsi" w:hAnsiTheme="minorHAnsi"/>
          <w:sz w:val="22"/>
          <w:szCs w:val="22"/>
        </w:rPr>
        <w:t xml:space="preserve"> Graduate Studies Committee (GSC) or Professional Health Sciences Committee (PHSC). The GSC or PHSC makes recommendations to the Faculty Senate, which must vote to approve graduate program changes. Major curricular changes are normally initiated from the faculty and program director or through the cooperative efforts of deans or directors of their respective units.</w:t>
      </w:r>
    </w:p>
    <w:p w14:paraId="60695DE7" w14:textId="77777777" w:rsidR="00136682" w:rsidRDefault="00136682" w:rsidP="00505DB6">
      <w:pPr>
        <w:rPr>
          <w:rFonts w:asciiTheme="minorHAnsi" w:hAnsiTheme="minorHAnsi"/>
          <w:sz w:val="22"/>
          <w:szCs w:val="22"/>
        </w:rPr>
      </w:pPr>
    </w:p>
    <w:p w14:paraId="4142DD5F" w14:textId="5814281B" w:rsidR="00186197" w:rsidRPr="000C7B15" w:rsidRDefault="00FE6A4B" w:rsidP="00505DB6">
      <w:pPr>
        <w:rPr>
          <w:rFonts w:asciiTheme="minorHAnsi" w:hAnsiTheme="minorHAnsi"/>
          <w:sz w:val="22"/>
          <w:szCs w:val="22"/>
        </w:rPr>
      </w:pPr>
      <w:r>
        <w:rPr>
          <w:rFonts w:asciiTheme="minorHAnsi" w:hAnsiTheme="minorHAnsi"/>
          <w:sz w:val="22"/>
          <w:szCs w:val="22"/>
        </w:rPr>
        <w:t xml:space="preserve">Many degree programs may have multiple options, specializations, or tracks, which in this document will be referred to commonly as plans. </w:t>
      </w:r>
      <w:r w:rsidR="00186197" w:rsidRPr="000C7B15">
        <w:rPr>
          <w:rFonts w:asciiTheme="minorHAnsi" w:hAnsiTheme="minorHAnsi"/>
          <w:sz w:val="22"/>
          <w:szCs w:val="22"/>
        </w:rPr>
        <w:t>Examples</w:t>
      </w:r>
      <w:r>
        <w:rPr>
          <w:rFonts w:asciiTheme="minorHAnsi" w:hAnsiTheme="minorHAnsi"/>
          <w:sz w:val="22"/>
          <w:szCs w:val="22"/>
        </w:rPr>
        <w:t xml:space="preserve"> of major curricular changes</w:t>
      </w:r>
      <w:r w:rsidR="00186197" w:rsidRPr="000C7B15">
        <w:rPr>
          <w:rFonts w:asciiTheme="minorHAnsi" w:hAnsiTheme="minorHAnsi"/>
          <w:sz w:val="22"/>
          <w:szCs w:val="22"/>
        </w:rPr>
        <w:t xml:space="preserve"> include</w:t>
      </w:r>
      <w:r w:rsidR="00B23C09" w:rsidRPr="000C7B15">
        <w:rPr>
          <w:rFonts w:asciiTheme="minorHAnsi" w:hAnsiTheme="minorHAnsi"/>
          <w:sz w:val="22"/>
          <w:szCs w:val="22"/>
        </w:rPr>
        <w:t xml:space="preserve">, </w:t>
      </w:r>
      <w:r w:rsidR="00CC2E2A" w:rsidRPr="000C7B15">
        <w:rPr>
          <w:rFonts w:asciiTheme="minorHAnsi" w:hAnsiTheme="minorHAnsi"/>
          <w:sz w:val="22"/>
          <w:szCs w:val="22"/>
        </w:rPr>
        <w:t xml:space="preserve">adding or </w:t>
      </w:r>
      <w:r w:rsidR="00186197" w:rsidRPr="000C7B15">
        <w:rPr>
          <w:rFonts w:asciiTheme="minorHAnsi" w:hAnsiTheme="minorHAnsi"/>
          <w:sz w:val="22"/>
          <w:szCs w:val="22"/>
        </w:rPr>
        <w:t xml:space="preserve">dropping </w:t>
      </w:r>
      <w:r>
        <w:rPr>
          <w:rFonts w:asciiTheme="minorHAnsi" w:hAnsiTheme="minorHAnsi"/>
          <w:sz w:val="22"/>
          <w:szCs w:val="22"/>
        </w:rPr>
        <w:t>courses from a plan</w:t>
      </w:r>
      <w:r w:rsidR="00186197" w:rsidRPr="000C7B15">
        <w:rPr>
          <w:rFonts w:asciiTheme="minorHAnsi" w:hAnsiTheme="minorHAnsi"/>
          <w:sz w:val="22"/>
          <w:szCs w:val="22"/>
        </w:rPr>
        <w:t>, substantial changes in curricula or</w:t>
      </w:r>
      <w:r>
        <w:rPr>
          <w:rFonts w:asciiTheme="minorHAnsi" w:hAnsiTheme="minorHAnsi"/>
          <w:sz w:val="22"/>
          <w:szCs w:val="22"/>
        </w:rPr>
        <w:t xml:space="preserve"> plans</w:t>
      </w:r>
      <w:r w:rsidR="00186197" w:rsidRPr="000C7B15">
        <w:rPr>
          <w:rFonts w:asciiTheme="minorHAnsi" w:hAnsiTheme="minorHAnsi"/>
          <w:sz w:val="22"/>
          <w:szCs w:val="22"/>
        </w:rPr>
        <w:t xml:space="preserve">, change of graduation requirements, </w:t>
      </w:r>
      <w:r w:rsidR="0086071B">
        <w:rPr>
          <w:rFonts w:asciiTheme="minorHAnsi" w:hAnsiTheme="minorHAnsi"/>
          <w:sz w:val="22"/>
          <w:szCs w:val="22"/>
        </w:rPr>
        <w:t xml:space="preserve">and </w:t>
      </w:r>
      <w:r>
        <w:rPr>
          <w:rFonts w:asciiTheme="minorHAnsi" w:hAnsiTheme="minorHAnsi"/>
          <w:sz w:val="22"/>
          <w:szCs w:val="22"/>
        </w:rPr>
        <w:t xml:space="preserve">development of a </w:t>
      </w:r>
      <w:r w:rsidR="00186197" w:rsidRPr="000C7B15">
        <w:rPr>
          <w:rFonts w:asciiTheme="minorHAnsi" w:hAnsiTheme="minorHAnsi"/>
          <w:sz w:val="22"/>
          <w:szCs w:val="22"/>
        </w:rPr>
        <w:t xml:space="preserve">new </w:t>
      </w:r>
      <w:r w:rsidR="00E44DD0">
        <w:rPr>
          <w:rFonts w:asciiTheme="minorHAnsi" w:hAnsiTheme="minorHAnsi"/>
          <w:sz w:val="22"/>
          <w:szCs w:val="22"/>
        </w:rPr>
        <w:t>p</w:t>
      </w:r>
      <w:r>
        <w:rPr>
          <w:rFonts w:asciiTheme="minorHAnsi" w:hAnsiTheme="minorHAnsi"/>
          <w:sz w:val="22"/>
          <w:szCs w:val="22"/>
        </w:rPr>
        <w:t>lan</w:t>
      </w:r>
      <w:r w:rsidR="00E44DD0" w:rsidRPr="000C7B15">
        <w:rPr>
          <w:rFonts w:asciiTheme="minorHAnsi" w:hAnsiTheme="minorHAnsi"/>
          <w:sz w:val="22"/>
          <w:szCs w:val="22"/>
        </w:rPr>
        <w:t xml:space="preserve"> </w:t>
      </w:r>
      <w:r>
        <w:rPr>
          <w:rFonts w:asciiTheme="minorHAnsi" w:hAnsiTheme="minorHAnsi"/>
          <w:sz w:val="22"/>
          <w:szCs w:val="22"/>
        </w:rPr>
        <w:t>or</w:t>
      </w:r>
      <w:r w:rsidRPr="000C7B15">
        <w:rPr>
          <w:rFonts w:asciiTheme="minorHAnsi" w:hAnsiTheme="minorHAnsi"/>
          <w:sz w:val="22"/>
          <w:szCs w:val="22"/>
        </w:rPr>
        <w:t xml:space="preserve"> </w:t>
      </w:r>
      <w:r w:rsidR="00186197" w:rsidRPr="000C7B15">
        <w:rPr>
          <w:rFonts w:asciiTheme="minorHAnsi" w:hAnsiTheme="minorHAnsi"/>
          <w:sz w:val="22"/>
          <w:szCs w:val="22"/>
        </w:rPr>
        <w:t>minor.</w:t>
      </w:r>
      <w:r w:rsidR="00C84CA1" w:rsidRPr="000C7B15">
        <w:rPr>
          <w:rFonts w:asciiTheme="minorHAnsi" w:hAnsiTheme="minorHAnsi"/>
          <w:sz w:val="22"/>
          <w:szCs w:val="22"/>
        </w:rPr>
        <w:t xml:space="preserve"> </w:t>
      </w:r>
      <w:r w:rsidR="00897395">
        <w:rPr>
          <w:rFonts w:asciiTheme="minorHAnsi" w:hAnsiTheme="minorHAnsi"/>
          <w:sz w:val="22"/>
          <w:szCs w:val="22"/>
        </w:rPr>
        <w:t xml:space="preserve">Such changes require a </w:t>
      </w:r>
      <w:r w:rsidR="00464304">
        <w:rPr>
          <w:rFonts w:asciiTheme="minorHAnsi" w:hAnsiTheme="minorHAnsi"/>
          <w:sz w:val="22"/>
          <w:szCs w:val="22"/>
        </w:rPr>
        <w:t>supporting</w:t>
      </w:r>
      <w:r w:rsidR="000178FC" w:rsidRPr="000C7B15">
        <w:rPr>
          <w:rFonts w:asciiTheme="minorHAnsi" w:hAnsiTheme="minorHAnsi"/>
          <w:sz w:val="22"/>
          <w:szCs w:val="22"/>
        </w:rPr>
        <w:t xml:space="preserve"> memo </w:t>
      </w:r>
      <w:r w:rsidR="00186197" w:rsidRPr="000C7B15">
        <w:rPr>
          <w:rFonts w:asciiTheme="minorHAnsi" w:hAnsiTheme="minorHAnsi"/>
          <w:sz w:val="22"/>
          <w:szCs w:val="22"/>
        </w:rPr>
        <w:t xml:space="preserve">attached to the </w:t>
      </w:r>
      <w:r w:rsidR="00186197" w:rsidRPr="004F45BF">
        <w:rPr>
          <w:rFonts w:asciiTheme="minorHAnsi" w:hAnsiTheme="minorHAnsi"/>
          <w:i/>
          <w:sz w:val="22"/>
          <w:szCs w:val="22"/>
        </w:rPr>
        <w:t>Major Curricular Change</w:t>
      </w:r>
      <w:r w:rsidR="00186197" w:rsidRPr="000C7B15">
        <w:rPr>
          <w:rFonts w:asciiTheme="minorHAnsi" w:hAnsiTheme="minorHAnsi"/>
          <w:sz w:val="22"/>
          <w:szCs w:val="22"/>
        </w:rPr>
        <w:t xml:space="preserve"> </w:t>
      </w:r>
      <w:r w:rsidR="004F45BF">
        <w:rPr>
          <w:rFonts w:asciiTheme="minorHAnsi" w:hAnsiTheme="minorHAnsi"/>
          <w:sz w:val="22"/>
          <w:szCs w:val="22"/>
        </w:rPr>
        <w:t>f</w:t>
      </w:r>
      <w:r w:rsidR="00186197" w:rsidRPr="000C7B15">
        <w:rPr>
          <w:rFonts w:asciiTheme="minorHAnsi" w:hAnsiTheme="minorHAnsi"/>
          <w:sz w:val="22"/>
          <w:szCs w:val="22"/>
        </w:rPr>
        <w:t>orm.</w:t>
      </w:r>
      <w:r w:rsidR="00C84CA1" w:rsidRPr="000C7B15">
        <w:rPr>
          <w:rFonts w:asciiTheme="minorHAnsi" w:hAnsiTheme="minorHAnsi"/>
          <w:sz w:val="22"/>
          <w:szCs w:val="22"/>
        </w:rPr>
        <w:t xml:space="preserve"> </w:t>
      </w:r>
      <w:r w:rsidR="00186197" w:rsidRPr="000C7B15">
        <w:rPr>
          <w:rFonts w:asciiTheme="minorHAnsi" w:hAnsiTheme="minorHAnsi"/>
          <w:sz w:val="22"/>
          <w:szCs w:val="22"/>
        </w:rPr>
        <w:t>Th</w:t>
      </w:r>
      <w:r w:rsidR="00DD5FC9">
        <w:rPr>
          <w:rFonts w:asciiTheme="minorHAnsi" w:hAnsiTheme="minorHAnsi"/>
          <w:sz w:val="22"/>
          <w:szCs w:val="22"/>
        </w:rPr>
        <w:t xml:space="preserve">e memo </w:t>
      </w:r>
      <w:r w:rsidR="00C0347A">
        <w:rPr>
          <w:rFonts w:asciiTheme="minorHAnsi" w:hAnsiTheme="minorHAnsi"/>
          <w:sz w:val="22"/>
          <w:szCs w:val="22"/>
        </w:rPr>
        <w:t xml:space="preserve">should </w:t>
      </w:r>
      <w:r w:rsidR="00186197" w:rsidRPr="000C7B15">
        <w:rPr>
          <w:rFonts w:asciiTheme="minorHAnsi" w:hAnsiTheme="minorHAnsi"/>
          <w:sz w:val="22"/>
          <w:szCs w:val="22"/>
        </w:rPr>
        <w:t>a description and reasons for the proposed change, cost analysis (added cost or savings), facility needs, faculty</w:t>
      </w:r>
      <w:r w:rsidR="00C0347A">
        <w:rPr>
          <w:rFonts w:asciiTheme="minorHAnsi" w:hAnsiTheme="minorHAnsi"/>
          <w:sz w:val="22"/>
          <w:szCs w:val="22"/>
        </w:rPr>
        <w:t xml:space="preserve"> and </w:t>
      </w:r>
      <w:r w:rsidR="00186197" w:rsidRPr="000C7B15">
        <w:rPr>
          <w:rFonts w:asciiTheme="minorHAnsi" w:hAnsiTheme="minorHAnsi"/>
          <w:sz w:val="22"/>
          <w:szCs w:val="22"/>
        </w:rPr>
        <w:t>staff arrangements, enrollment data, and special considerations.</w:t>
      </w:r>
      <w:r w:rsidR="00C84CA1" w:rsidRPr="000C7B15">
        <w:rPr>
          <w:rFonts w:asciiTheme="minorHAnsi" w:hAnsiTheme="minorHAnsi"/>
          <w:sz w:val="22"/>
          <w:szCs w:val="22"/>
        </w:rPr>
        <w:t xml:space="preserve"> </w:t>
      </w:r>
      <w:r w:rsidR="0059206A">
        <w:rPr>
          <w:rFonts w:asciiTheme="minorHAnsi" w:hAnsiTheme="minorHAnsi"/>
          <w:sz w:val="22"/>
          <w:szCs w:val="22"/>
        </w:rPr>
        <w:t>Curriculum</w:t>
      </w:r>
      <w:r w:rsidR="00186197" w:rsidRPr="000C7B15">
        <w:rPr>
          <w:rFonts w:asciiTheme="minorHAnsi" w:hAnsiTheme="minorHAnsi"/>
          <w:sz w:val="22"/>
          <w:szCs w:val="22"/>
        </w:rPr>
        <w:t xml:space="preserve"> </w:t>
      </w:r>
      <w:r w:rsidR="0059206A">
        <w:rPr>
          <w:rFonts w:asciiTheme="minorHAnsi" w:hAnsiTheme="minorHAnsi"/>
          <w:sz w:val="22"/>
          <w:szCs w:val="22"/>
        </w:rPr>
        <w:t>C</w:t>
      </w:r>
      <w:r w:rsidR="00186197" w:rsidRPr="000C7B15">
        <w:rPr>
          <w:rFonts w:asciiTheme="minorHAnsi" w:hAnsiTheme="minorHAnsi"/>
          <w:sz w:val="22"/>
          <w:szCs w:val="22"/>
        </w:rPr>
        <w:t>ommittee</w:t>
      </w:r>
      <w:r w:rsidR="001743A2">
        <w:rPr>
          <w:rFonts w:asciiTheme="minorHAnsi" w:hAnsiTheme="minorHAnsi"/>
          <w:sz w:val="22"/>
          <w:szCs w:val="22"/>
        </w:rPr>
        <w:t>,</w:t>
      </w:r>
      <w:r w:rsidR="00186197" w:rsidRPr="000C7B15">
        <w:rPr>
          <w:rFonts w:asciiTheme="minorHAnsi" w:hAnsiTheme="minorHAnsi"/>
          <w:sz w:val="22"/>
          <w:szCs w:val="22"/>
        </w:rPr>
        <w:t xml:space="preserve"> accreditation recommendations</w:t>
      </w:r>
      <w:r w:rsidR="001743A2">
        <w:rPr>
          <w:rFonts w:asciiTheme="minorHAnsi" w:hAnsiTheme="minorHAnsi"/>
          <w:sz w:val="22"/>
          <w:szCs w:val="22"/>
        </w:rPr>
        <w:t>, or both</w:t>
      </w:r>
      <w:r w:rsidR="00186197" w:rsidRPr="000C7B15">
        <w:rPr>
          <w:rFonts w:asciiTheme="minorHAnsi" w:hAnsiTheme="minorHAnsi"/>
          <w:sz w:val="22"/>
          <w:szCs w:val="22"/>
        </w:rPr>
        <w:t xml:space="preserve"> should also accompany the </w:t>
      </w:r>
      <w:r w:rsidR="000178FC" w:rsidRPr="000C7B15">
        <w:rPr>
          <w:rFonts w:asciiTheme="minorHAnsi" w:hAnsiTheme="minorHAnsi"/>
          <w:sz w:val="22"/>
          <w:szCs w:val="22"/>
        </w:rPr>
        <w:t xml:space="preserve">paperwork </w:t>
      </w:r>
      <w:r w:rsidR="00186197" w:rsidRPr="000C7B15">
        <w:rPr>
          <w:rFonts w:asciiTheme="minorHAnsi" w:hAnsiTheme="minorHAnsi"/>
          <w:sz w:val="22"/>
          <w:szCs w:val="22"/>
        </w:rPr>
        <w:t>when applicable.</w:t>
      </w:r>
      <w:r w:rsidR="00C84CA1" w:rsidRPr="000C7B15">
        <w:rPr>
          <w:rFonts w:asciiTheme="minorHAnsi" w:hAnsiTheme="minorHAnsi"/>
          <w:sz w:val="22"/>
          <w:szCs w:val="22"/>
        </w:rPr>
        <w:t xml:space="preserve"> </w:t>
      </w:r>
    </w:p>
    <w:p w14:paraId="0935076D" w14:textId="77777777" w:rsidR="002656A5" w:rsidRPr="000C7B15" w:rsidRDefault="002656A5" w:rsidP="00505DB6">
      <w:pPr>
        <w:rPr>
          <w:rFonts w:asciiTheme="minorHAnsi" w:hAnsiTheme="minorHAnsi"/>
          <w:sz w:val="22"/>
          <w:szCs w:val="22"/>
        </w:rPr>
      </w:pPr>
    </w:p>
    <w:p w14:paraId="3BE060B3" w14:textId="638FE0FF" w:rsidR="00186197" w:rsidRPr="000C7B15" w:rsidRDefault="00A50E33" w:rsidP="00B0632B">
      <w:pPr>
        <w:pStyle w:val="Heading2"/>
      </w:pPr>
      <w:bookmarkStart w:id="147" w:name="DefinitionofCourses"/>
      <w:bookmarkStart w:id="148" w:name="_Toc422210464"/>
      <w:bookmarkStart w:id="149" w:name="_Toc137370221"/>
      <w:r w:rsidRPr="000C7B15">
        <w:t xml:space="preserve">E. </w:t>
      </w:r>
      <w:r w:rsidR="00186197" w:rsidRPr="000C7B15">
        <w:t xml:space="preserve">Definition of Graduate </w:t>
      </w:r>
      <w:r w:rsidR="00186197" w:rsidRPr="00B36D54">
        <w:t>Level</w:t>
      </w:r>
      <w:r w:rsidR="00186197" w:rsidRPr="000C7B15">
        <w:t xml:space="preserve"> Courses</w:t>
      </w:r>
      <w:bookmarkEnd w:id="147"/>
      <w:bookmarkEnd w:id="148"/>
      <w:bookmarkEnd w:id="149"/>
    </w:p>
    <w:p w14:paraId="72C41F89" w14:textId="7B618B8E" w:rsidR="008906DF" w:rsidRDefault="008906DF" w:rsidP="003568FA">
      <w:pPr>
        <w:pStyle w:val="Heading3"/>
        <w:numPr>
          <w:ilvl w:val="0"/>
          <w:numId w:val="115"/>
        </w:numPr>
      </w:pPr>
      <w:bookmarkStart w:id="150" w:name="_Toc137370222"/>
      <w:bookmarkStart w:id="151" w:name="level500"/>
      <w:r w:rsidRPr="000C7B15">
        <w:t xml:space="preserve">Academic Courses </w:t>
      </w:r>
      <w:r>
        <w:t xml:space="preserve">at the </w:t>
      </w:r>
      <w:r w:rsidR="00186197" w:rsidRPr="000C7B15">
        <w:t>500-Level</w:t>
      </w:r>
      <w:bookmarkEnd w:id="150"/>
      <w:r w:rsidR="00186197" w:rsidRPr="000C7B15">
        <w:t xml:space="preserve"> </w:t>
      </w:r>
      <w:bookmarkEnd w:id="151"/>
    </w:p>
    <w:p w14:paraId="276CE3D6" w14:textId="30290D6C"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A </w:t>
      </w:r>
      <w:r w:rsidRPr="00F35AFE">
        <w:rPr>
          <w:rFonts w:asciiTheme="minorHAnsi" w:hAnsiTheme="minorHAnsi"/>
          <w:b/>
          <w:bCs/>
          <w:sz w:val="22"/>
          <w:szCs w:val="22"/>
        </w:rPr>
        <w:t>graduate course</w:t>
      </w:r>
      <w:r w:rsidRPr="000C7B15">
        <w:rPr>
          <w:rFonts w:asciiTheme="minorHAnsi" w:hAnsiTheme="minorHAnsi"/>
          <w:sz w:val="22"/>
          <w:szCs w:val="22"/>
        </w:rPr>
        <w:t xml:space="preserve"> is a course whose contents require a high level of cognitive processing, </w:t>
      </w:r>
      <w:r w:rsidR="00B956C8">
        <w:rPr>
          <w:rFonts w:asciiTheme="minorHAnsi" w:hAnsiTheme="minorHAnsi"/>
          <w:sz w:val="22"/>
          <w:szCs w:val="22"/>
        </w:rPr>
        <w:t>including</w:t>
      </w:r>
      <w:r w:rsidRPr="000C7B15">
        <w:rPr>
          <w:rFonts w:asciiTheme="minorHAnsi" w:hAnsiTheme="minorHAnsi"/>
          <w:sz w:val="22"/>
          <w:szCs w:val="22"/>
        </w:rPr>
        <w:t xml:space="preserve"> synthesis, conceptualizing, critical evaluation, and problem solving. </w:t>
      </w:r>
      <w:r w:rsidR="00B5678B">
        <w:rPr>
          <w:rFonts w:asciiTheme="minorHAnsi" w:hAnsiTheme="minorHAnsi"/>
          <w:sz w:val="22"/>
          <w:szCs w:val="22"/>
        </w:rPr>
        <w:t>When</w:t>
      </w:r>
      <w:r w:rsidR="003D3BEF">
        <w:rPr>
          <w:rFonts w:asciiTheme="minorHAnsi" w:hAnsiTheme="minorHAnsi"/>
          <w:sz w:val="22"/>
          <w:szCs w:val="22"/>
        </w:rPr>
        <w:t xml:space="preserve"> many</w:t>
      </w:r>
      <w:r w:rsidR="00B5678B">
        <w:rPr>
          <w:rFonts w:asciiTheme="minorHAnsi" w:hAnsiTheme="minorHAnsi"/>
          <w:sz w:val="22"/>
          <w:szCs w:val="22"/>
        </w:rPr>
        <w:t xml:space="preserve"> </w:t>
      </w:r>
      <w:r w:rsidR="006802D6">
        <w:rPr>
          <w:rFonts w:asciiTheme="minorHAnsi" w:hAnsiTheme="minorHAnsi"/>
          <w:sz w:val="22"/>
          <w:szCs w:val="22"/>
        </w:rPr>
        <w:t>courses are mapped within a</w:t>
      </w:r>
      <w:r w:rsidR="003D3BEF">
        <w:rPr>
          <w:rFonts w:asciiTheme="minorHAnsi" w:hAnsiTheme="minorHAnsi"/>
          <w:sz w:val="22"/>
          <w:szCs w:val="22"/>
        </w:rPr>
        <w:t xml:space="preserve"> student’s</w:t>
      </w:r>
      <w:r w:rsidR="006802D6">
        <w:rPr>
          <w:rFonts w:asciiTheme="minorHAnsi" w:hAnsiTheme="minorHAnsi"/>
          <w:sz w:val="22"/>
          <w:szCs w:val="22"/>
        </w:rPr>
        <w:t xml:space="preserve"> program of study, the</w:t>
      </w:r>
      <w:r w:rsidR="003D3BEF">
        <w:rPr>
          <w:rFonts w:asciiTheme="minorHAnsi" w:hAnsiTheme="minorHAnsi"/>
          <w:sz w:val="22"/>
          <w:szCs w:val="22"/>
        </w:rPr>
        <w:t xml:space="preserve"> end</w:t>
      </w:r>
      <w:r w:rsidR="006802D6">
        <w:rPr>
          <w:rFonts w:asciiTheme="minorHAnsi" w:hAnsiTheme="minorHAnsi"/>
          <w:sz w:val="22"/>
          <w:szCs w:val="22"/>
        </w:rPr>
        <w:t xml:space="preserve"> goal is to prepare the</w:t>
      </w:r>
      <w:r w:rsidR="00882624">
        <w:rPr>
          <w:rFonts w:asciiTheme="minorHAnsi" w:hAnsiTheme="minorHAnsi"/>
          <w:sz w:val="22"/>
          <w:szCs w:val="22"/>
        </w:rPr>
        <w:t>m</w:t>
      </w:r>
      <w:r w:rsidR="006802D6">
        <w:rPr>
          <w:rFonts w:asciiTheme="minorHAnsi" w:hAnsiTheme="minorHAnsi"/>
          <w:sz w:val="22"/>
          <w:szCs w:val="22"/>
        </w:rPr>
        <w:t xml:space="preserve"> to</w:t>
      </w:r>
      <w:r w:rsidR="007D3C33">
        <w:rPr>
          <w:rFonts w:asciiTheme="minorHAnsi" w:hAnsiTheme="minorHAnsi"/>
          <w:sz w:val="22"/>
          <w:szCs w:val="22"/>
        </w:rPr>
        <w:t xml:space="preserve"> </w:t>
      </w:r>
      <w:r w:rsidRPr="000C7B15">
        <w:rPr>
          <w:rFonts w:asciiTheme="minorHAnsi" w:hAnsiTheme="minorHAnsi"/>
          <w:sz w:val="22"/>
          <w:szCs w:val="22"/>
        </w:rPr>
        <w:t>critically evaluate and communicate original research</w:t>
      </w:r>
      <w:r w:rsidR="007D3C33">
        <w:rPr>
          <w:rFonts w:asciiTheme="minorHAnsi" w:hAnsiTheme="minorHAnsi"/>
          <w:sz w:val="22"/>
          <w:szCs w:val="22"/>
        </w:rPr>
        <w:t>, scholar</w:t>
      </w:r>
      <w:r w:rsidR="00461038">
        <w:rPr>
          <w:rFonts w:asciiTheme="minorHAnsi" w:hAnsiTheme="minorHAnsi"/>
          <w:sz w:val="22"/>
          <w:szCs w:val="22"/>
        </w:rPr>
        <w:t>ship</w:t>
      </w:r>
      <w:r w:rsidR="007D3C33">
        <w:rPr>
          <w:rFonts w:asciiTheme="minorHAnsi" w:hAnsiTheme="minorHAnsi"/>
          <w:sz w:val="22"/>
          <w:szCs w:val="22"/>
        </w:rPr>
        <w:t>, and</w:t>
      </w:r>
      <w:r w:rsidR="003D3BEF">
        <w:rPr>
          <w:rFonts w:asciiTheme="minorHAnsi" w:hAnsiTheme="minorHAnsi"/>
          <w:sz w:val="22"/>
          <w:szCs w:val="22"/>
        </w:rPr>
        <w:t xml:space="preserve"> creative</w:t>
      </w:r>
      <w:r w:rsidRPr="000C7B15">
        <w:rPr>
          <w:rFonts w:asciiTheme="minorHAnsi" w:hAnsiTheme="minorHAnsi"/>
          <w:sz w:val="22"/>
          <w:szCs w:val="22"/>
        </w:rPr>
        <w:t xml:space="preserve"> activity.</w:t>
      </w:r>
    </w:p>
    <w:p w14:paraId="176D60F0" w14:textId="77777777" w:rsidR="00186197" w:rsidRPr="000C7B15" w:rsidRDefault="00186197" w:rsidP="00901AC8">
      <w:pPr>
        <w:ind w:left="360"/>
        <w:rPr>
          <w:rFonts w:asciiTheme="minorHAnsi" w:hAnsiTheme="minorHAnsi"/>
          <w:sz w:val="22"/>
          <w:szCs w:val="22"/>
        </w:rPr>
      </w:pPr>
    </w:p>
    <w:p w14:paraId="5A2C82A5" w14:textId="1C8F6A4D" w:rsidR="00186197" w:rsidRDefault="00186197" w:rsidP="00B03257">
      <w:pPr>
        <w:ind w:left="288"/>
        <w:rPr>
          <w:rFonts w:asciiTheme="minorHAnsi" w:hAnsiTheme="minorHAnsi"/>
          <w:sz w:val="22"/>
          <w:szCs w:val="22"/>
        </w:rPr>
      </w:pPr>
      <w:r w:rsidRPr="000C7B15">
        <w:rPr>
          <w:rFonts w:asciiTheme="minorHAnsi" w:hAnsiTheme="minorHAnsi"/>
          <w:sz w:val="22"/>
          <w:szCs w:val="22"/>
        </w:rPr>
        <w:t>The guidelines for a graduate course are</w:t>
      </w:r>
      <w:r w:rsidR="00F35AFE">
        <w:rPr>
          <w:rFonts w:asciiTheme="minorHAnsi" w:hAnsiTheme="minorHAnsi"/>
          <w:sz w:val="22"/>
          <w:szCs w:val="22"/>
        </w:rPr>
        <w:t xml:space="preserve"> as follows</w:t>
      </w:r>
      <w:r w:rsidRPr="000C7B15">
        <w:rPr>
          <w:rFonts w:asciiTheme="minorHAnsi" w:hAnsiTheme="minorHAnsi"/>
          <w:sz w:val="22"/>
          <w:szCs w:val="22"/>
        </w:rPr>
        <w:t>:</w:t>
      </w:r>
    </w:p>
    <w:p w14:paraId="0E258015" w14:textId="4C284039" w:rsidR="00A20403" w:rsidRDefault="00186197" w:rsidP="00B1201C">
      <w:pPr>
        <w:pStyle w:val="ListParagraph"/>
        <w:numPr>
          <w:ilvl w:val="0"/>
          <w:numId w:val="5"/>
        </w:numPr>
        <w:ind w:left="936"/>
        <w:rPr>
          <w:rFonts w:asciiTheme="minorHAnsi" w:hAnsiTheme="minorHAnsi"/>
          <w:sz w:val="22"/>
          <w:szCs w:val="22"/>
        </w:rPr>
      </w:pPr>
      <w:r w:rsidRPr="00A20403">
        <w:rPr>
          <w:rFonts w:asciiTheme="minorHAnsi" w:hAnsiTheme="minorHAnsi"/>
          <w:sz w:val="22"/>
          <w:szCs w:val="22"/>
        </w:rPr>
        <w:t xml:space="preserve">The course should not be a survey and </w:t>
      </w:r>
      <w:r w:rsidR="001355FC" w:rsidRPr="00A20403">
        <w:rPr>
          <w:rFonts w:asciiTheme="minorHAnsi" w:hAnsiTheme="minorHAnsi"/>
          <w:sz w:val="22"/>
          <w:szCs w:val="22"/>
        </w:rPr>
        <w:t>introductory</w:t>
      </w:r>
      <w:r w:rsidRPr="00A20403">
        <w:rPr>
          <w:rFonts w:asciiTheme="minorHAnsi" w:hAnsiTheme="minorHAnsi"/>
          <w:sz w:val="22"/>
          <w:szCs w:val="22"/>
        </w:rPr>
        <w:t xml:space="preserve"> course to the discipline. The course content should be commensurate with the expectation that students in the class already possess knowledge of the discipline equal to that of a typical undergraduate degree holder.</w:t>
      </w:r>
    </w:p>
    <w:p w14:paraId="3FB08803" w14:textId="51F34FF3" w:rsidR="00A20403" w:rsidRDefault="00186197" w:rsidP="00B1201C">
      <w:pPr>
        <w:pStyle w:val="ListParagraph"/>
        <w:numPr>
          <w:ilvl w:val="0"/>
          <w:numId w:val="5"/>
        </w:numPr>
        <w:ind w:left="936"/>
        <w:rPr>
          <w:rFonts w:asciiTheme="minorHAnsi" w:hAnsiTheme="minorHAnsi"/>
          <w:sz w:val="22"/>
          <w:szCs w:val="22"/>
        </w:rPr>
      </w:pPr>
      <w:r w:rsidRPr="00A20403">
        <w:rPr>
          <w:rFonts w:asciiTheme="minorHAnsi" w:hAnsiTheme="minorHAnsi"/>
          <w:sz w:val="22"/>
          <w:szCs w:val="22"/>
        </w:rPr>
        <w:t>The course should contain a communication component and include relevant required and suggested readings of research</w:t>
      </w:r>
      <w:r w:rsidR="001935E7">
        <w:rPr>
          <w:rFonts w:asciiTheme="minorHAnsi" w:hAnsiTheme="minorHAnsi"/>
          <w:sz w:val="22"/>
          <w:szCs w:val="22"/>
        </w:rPr>
        <w:t xml:space="preserve">, </w:t>
      </w:r>
      <w:r w:rsidRPr="00A20403">
        <w:rPr>
          <w:rFonts w:asciiTheme="minorHAnsi" w:hAnsiTheme="minorHAnsi"/>
          <w:sz w:val="22"/>
          <w:szCs w:val="22"/>
        </w:rPr>
        <w:t>scholarship</w:t>
      </w:r>
      <w:r w:rsidR="001935E7">
        <w:rPr>
          <w:rFonts w:asciiTheme="minorHAnsi" w:hAnsiTheme="minorHAnsi"/>
          <w:sz w:val="22"/>
          <w:szCs w:val="22"/>
        </w:rPr>
        <w:t>, and creative activity</w:t>
      </w:r>
      <w:r w:rsidRPr="00A20403">
        <w:rPr>
          <w:rFonts w:asciiTheme="minorHAnsi" w:hAnsiTheme="minorHAnsi"/>
          <w:sz w:val="22"/>
          <w:szCs w:val="22"/>
        </w:rPr>
        <w:t xml:space="preserve"> in the discipline.</w:t>
      </w:r>
    </w:p>
    <w:p w14:paraId="490B4CF7" w14:textId="6B44AC0E" w:rsidR="00A20403" w:rsidRDefault="00D862A8" w:rsidP="00B1201C">
      <w:pPr>
        <w:pStyle w:val="ListParagraph"/>
        <w:numPr>
          <w:ilvl w:val="0"/>
          <w:numId w:val="5"/>
        </w:numPr>
        <w:ind w:left="936"/>
        <w:rPr>
          <w:rFonts w:asciiTheme="minorHAnsi" w:hAnsiTheme="minorHAnsi"/>
          <w:sz w:val="22"/>
          <w:szCs w:val="22"/>
        </w:rPr>
      </w:pPr>
      <w:r w:rsidRPr="00A20403">
        <w:rPr>
          <w:rFonts w:asciiTheme="minorHAnsi" w:hAnsiTheme="minorHAnsi"/>
          <w:sz w:val="22"/>
          <w:szCs w:val="22"/>
        </w:rPr>
        <w:t>A faculty member</w:t>
      </w:r>
      <w:r w:rsidR="00ED10B9">
        <w:rPr>
          <w:rFonts w:asciiTheme="minorHAnsi" w:hAnsiTheme="minorHAnsi"/>
          <w:sz w:val="22"/>
          <w:szCs w:val="22"/>
        </w:rPr>
        <w:t xml:space="preserve"> teaching the course should</w:t>
      </w:r>
      <w:r w:rsidRPr="00A20403" w:rsidDel="00ED10B9">
        <w:rPr>
          <w:rFonts w:asciiTheme="minorHAnsi" w:hAnsiTheme="minorHAnsi"/>
          <w:sz w:val="22"/>
          <w:szCs w:val="22"/>
        </w:rPr>
        <w:t xml:space="preserve"> </w:t>
      </w:r>
      <w:r w:rsidR="00F35AFE" w:rsidRPr="00A20403">
        <w:rPr>
          <w:rFonts w:asciiTheme="minorHAnsi" w:hAnsiTheme="minorHAnsi"/>
          <w:sz w:val="22"/>
          <w:szCs w:val="22"/>
        </w:rPr>
        <w:t>(</w:t>
      </w:r>
      <w:r w:rsidRPr="00A20403">
        <w:rPr>
          <w:rFonts w:asciiTheme="minorHAnsi" w:hAnsiTheme="minorHAnsi"/>
          <w:sz w:val="22"/>
          <w:szCs w:val="22"/>
        </w:rPr>
        <w:t>a) ha</w:t>
      </w:r>
      <w:r w:rsidR="00ED10B9">
        <w:rPr>
          <w:rFonts w:asciiTheme="minorHAnsi" w:hAnsiTheme="minorHAnsi"/>
          <w:sz w:val="22"/>
          <w:szCs w:val="22"/>
        </w:rPr>
        <w:t>ve</w:t>
      </w:r>
      <w:r w:rsidRPr="00A20403">
        <w:rPr>
          <w:rFonts w:asciiTheme="minorHAnsi" w:hAnsiTheme="minorHAnsi"/>
          <w:sz w:val="22"/>
          <w:szCs w:val="22"/>
        </w:rPr>
        <w:t xml:space="preserve"> the terminal degree relevant to the course and is current in the course discipline should teach the course</w:t>
      </w:r>
      <w:r w:rsidR="00186197" w:rsidRPr="00A20403">
        <w:rPr>
          <w:rFonts w:asciiTheme="minorHAnsi" w:hAnsiTheme="minorHAnsi"/>
          <w:sz w:val="22"/>
          <w:szCs w:val="22"/>
        </w:rPr>
        <w:t xml:space="preserve"> </w:t>
      </w:r>
      <w:r w:rsidR="00186197" w:rsidRPr="00A20403">
        <w:rPr>
          <w:rFonts w:asciiTheme="minorHAnsi" w:hAnsiTheme="minorHAnsi"/>
          <w:sz w:val="22"/>
          <w:szCs w:val="22"/>
          <w:u w:val="single"/>
        </w:rPr>
        <w:t>or</w:t>
      </w:r>
      <w:r w:rsidR="00186197" w:rsidRPr="00A20403">
        <w:rPr>
          <w:rFonts w:asciiTheme="minorHAnsi" w:hAnsiTheme="minorHAnsi"/>
          <w:sz w:val="22"/>
          <w:szCs w:val="22"/>
        </w:rPr>
        <w:t xml:space="preserve"> </w:t>
      </w:r>
      <w:r w:rsidR="00F35AFE" w:rsidRPr="00A20403">
        <w:rPr>
          <w:rFonts w:asciiTheme="minorHAnsi" w:hAnsiTheme="minorHAnsi"/>
          <w:sz w:val="22"/>
          <w:szCs w:val="22"/>
        </w:rPr>
        <w:t>(</w:t>
      </w:r>
      <w:r w:rsidR="00186197" w:rsidRPr="00A20403">
        <w:rPr>
          <w:rFonts w:asciiTheme="minorHAnsi" w:hAnsiTheme="minorHAnsi"/>
          <w:sz w:val="22"/>
          <w:szCs w:val="22"/>
        </w:rPr>
        <w:t xml:space="preserve">b) </w:t>
      </w:r>
      <w:r w:rsidR="00ED10B9">
        <w:rPr>
          <w:rFonts w:asciiTheme="minorHAnsi" w:hAnsiTheme="minorHAnsi"/>
          <w:sz w:val="22"/>
          <w:szCs w:val="22"/>
        </w:rPr>
        <w:t>be</w:t>
      </w:r>
      <w:r w:rsidR="00ED10B9" w:rsidRPr="00A20403">
        <w:rPr>
          <w:rFonts w:asciiTheme="minorHAnsi" w:hAnsiTheme="minorHAnsi"/>
          <w:sz w:val="22"/>
          <w:szCs w:val="22"/>
        </w:rPr>
        <w:t xml:space="preserve"> </w:t>
      </w:r>
      <w:r w:rsidR="00186197" w:rsidRPr="00A20403">
        <w:rPr>
          <w:rFonts w:asciiTheme="minorHAnsi" w:hAnsiTheme="minorHAnsi"/>
          <w:sz w:val="22"/>
          <w:szCs w:val="22"/>
        </w:rPr>
        <w:t xml:space="preserve">a current and recognized </w:t>
      </w:r>
      <w:r w:rsidR="00186197" w:rsidRPr="00A20403">
        <w:rPr>
          <w:rFonts w:asciiTheme="minorHAnsi" w:hAnsiTheme="minorHAnsi"/>
          <w:sz w:val="22"/>
          <w:szCs w:val="22"/>
        </w:rPr>
        <w:lastRenderedPageBreak/>
        <w:t>contributor to the course’s discipline.</w:t>
      </w:r>
      <w:r w:rsidR="00C84CA1" w:rsidRPr="00A20403">
        <w:rPr>
          <w:rFonts w:asciiTheme="minorHAnsi" w:hAnsiTheme="minorHAnsi"/>
          <w:sz w:val="22"/>
          <w:szCs w:val="22"/>
        </w:rPr>
        <w:t xml:space="preserve"> </w:t>
      </w:r>
      <w:r w:rsidR="00186197" w:rsidRPr="00A20403">
        <w:rPr>
          <w:rFonts w:asciiTheme="minorHAnsi" w:hAnsiTheme="minorHAnsi"/>
          <w:sz w:val="22"/>
          <w:szCs w:val="22"/>
        </w:rPr>
        <w:t>(Requests for exceptions to this po</w:t>
      </w:r>
      <w:r w:rsidR="007E6A6E" w:rsidRPr="00A20403">
        <w:rPr>
          <w:rFonts w:asciiTheme="minorHAnsi" w:hAnsiTheme="minorHAnsi"/>
          <w:sz w:val="22"/>
          <w:szCs w:val="22"/>
        </w:rPr>
        <w:t xml:space="preserve">licy should be approved by </w:t>
      </w:r>
      <w:r w:rsidR="00F677C5">
        <w:rPr>
          <w:rFonts w:asciiTheme="minorHAnsi" w:hAnsiTheme="minorHAnsi"/>
          <w:sz w:val="22"/>
          <w:szCs w:val="22"/>
        </w:rPr>
        <w:t>vice provost for graduate and professional education</w:t>
      </w:r>
      <w:r w:rsidR="00186197" w:rsidRPr="00A20403">
        <w:rPr>
          <w:rFonts w:asciiTheme="minorHAnsi" w:hAnsiTheme="minorHAnsi"/>
          <w:sz w:val="22"/>
          <w:szCs w:val="22"/>
        </w:rPr>
        <w:t>.)</w:t>
      </w:r>
    </w:p>
    <w:p w14:paraId="747AF02B" w14:textId="4C99F99B" w:rsidR="00A20403" w:rsidRDefault="00186197" w:rsidP="00B1201C">
      <w:pPr>
        <w:pStyle w:val="ListParagraph"/>
        <w:numPr>
          <w:ilvl w:val="0"/>
          <w:numId w:val="5"/>
        </w:numPr>
        <w:ind w:left="936"/>
        <w:rPr>
          <w:rFonts w:asciiTheme="minorHAnsi" w:hAnsiTheme="minorHAnsi"/>
          <w:sz w:val="22"/>
          <w:szCs w:val="22"/>
        </w:rPr>
      </w:pPr>
      <w:r w:rsidRPr="00A20403">
        <w:rPr>
          <w:rFonts w:asciiTheme="minorHAnsi" w:hAnsiTheme="minorHAnsi"/>
          <w:sz w:val="22"/>
          <w:szCs w:val="22"/>
        </w:rPr>
        <w:t xml:space="preserve">The course size should be </w:t>
      </w:r>
      <w:r w:rsidR="00285E39">
        <w:rPr>
          <w:rFonts w:asciiTheme="minorHAnsi" w:hAnsiTheme="minorHAnsi"/>
          <w:sz w:val="22"/>
          <w:szCs w:val="22"/>
        </w:rPr>
        <w:t>govern</w:t>
      </w:r>
      <w:r w:rsidR="00285E39" w:rsidRPr="00A20403">
        <w:rPr>
          <w:rFonts w:asciiTheme="minorHAnsi" w:hAnsiTheme="minorHAnsi"/>
          <w:sz w:val="22"/>
          <w:szCs w:val="22"/>
        </w:rPr>
        <w:t xml:space="preserve">ed </w:t>
      </w:r>
      <w:r w:rsidRPr="00A20403">
        <w:rPr>
          <w:rFonts w:asciiTheme="minorHAnsi" w:hAnsiTheme="minorHAnsi"/>
          <w:sz w:val="22"/>
          <w:szCs w:val="22"/>
        </w:rPr>
        <w:t>by course objective, funding, opportunity for student and faculty interaction, and the special requirements of the course.</w:t>
      </w:r>
    </w:p>
    <w:p w14:paraId="4DA03A2F" w14:textId="77777777" w:rsidR="00C20080" w:rsidRDefault="00261487" w:rsidP="00B1201C">
      <w:pPr>
        <w:pStyle w:val="ListParagraph"/>
        <w:numPr>
          <w:ilvl w:val="0"/>
          <w:numId w:val="5"/>
        </w:numPr>
        <w:ind w:left="936"/>
        <w:rPr>
          <w:rFonts w:asciiTheme="minorHAnsi" w:hAnsiTheme="minorHAnsi"/>
          <w:sz w:val="22"/>
          <w:szCs w:val="22"/>
        </w:rPr>
      </w:pPr>
      <w:r w:rsidRPr="00A20403">
        <w:rPr>
          <w:rFonts w:asciiTheme="minorHAnsi" w:hAnsiTheme="minorHAnsi"/>
          <w:sz w:val="22"/>
          <w:szCs w:val="22"/>
        </w:rPr>
        <w:t xml:space="preserve">Some 500-level courses may be graded as S/F. These can be listed on a </w:t>
      </w:r>
      <w:r w:rsidRPr="00B33FDC">
        <w:rPr>
          <w:rFonts w:asciiTheme="minorHAnsi" w:hAnsiTheme="minorHAnsi"/>
          <w:i/>
          <w:sz w:val="22"/>
          <w:szCs w:val="22"/>
        </w:rPr>
        <w:t>Program of Study</w:t>
      </w:r>
      <w:r w:rsidRPr="00A20403">
        <w:rPr>
          <w:rFonts w:asciiTheme="minorHAnsi" w:hAnsiTheme="minorHAnsi"/>
          <w:sz w:val="22"/>
          <w:szCs w:val="22"/>
        </w:rPr>
        <w:t>, but do not count toward the minimum graded (A-F) credits.</w:t>
      </w:r>
    </w:p>
    <w:p w14:paraId="53FD1F03" w14:textId="2220566C" w:rsidR="00261487" w:rsidRPr="00C20080" w:rsidRDefault="00261487" w:rsidP="00B1201C">
      <w:pPr>
        <w:pStyle w:val="ListParagraph"/>
        <w:numPr>
          <w:ilvl w:val="0"/>
          <w:numId w:val="5"/>
        </w:numPr>
        <w:ind w:left="936"/>
        <w:rPr>
          <w:rFonts w:asciiTheme="minorHAnsi" w:hAnsiTheme="minorHAnsi"/>
          <w:sz w:val="22"/>
          <w:szCs w:val="22"/>
        </w:rPr>
      </w:pPr>
      <w:r w:rsidRPr="00C20080">
        <w:rPr>
          <w:rFonts w:asciiTheme="minorHAnsi" w:hAnsiTheme="minorHAnsi"/>
          <w:sz w:val="22"/>
          <w:szCs w:val="22"/>
        </w:rPr>
        <w:t>A graded course (A-F) can be taken under the Pass/Fail grading option; however, such P/F coursework</w:t>
      </w:r>
      <w:r w:rsidR="00C20080" w:rsidRPr="00C20080">
        <w:rPr>
          <w:rFonts w:asciiTheme="minorHAnsi" w:hAnsiTheme="minorHAnsi"/>
          <w:sz w:val="22"/>
          <w:szCs w:val="22"/>
        </w:rPr>
        <w:t xml:space="preserve"> </w:t>
      </w:r>
      <w:r w:rsidRPr="00C20080">
        <w:rPr>
          <w:rFonts w:asciiTheme="minorHAnsi" w:hAnsiTheme="minorHAnsi"/>
          <w:sz w:val="22"/>
          <w:szCs w:val="22"/>
        </w:rPr>
        <w:t xml:space="preserve">cannot be applied to a student’s </w:t>
      </w:r>
      <w:r w:rsidRPr="00B33FDC">
        <w:rPr>
          <w:rFonts w:asciiTheme="minorHAnsi" w:hAnsiTheme="minorHAnsi"/>
          <w:i/>
          <w:sz w:val="22"/>
          <w:szCs w:val="22"/>
        </w:rPr>
        <w:t>Program of Study</w:t>
      </w:r>
      <w:r w:rsidRPr="00C20080">
        <w:rPr>
          <w:rFonts w:asciiTheme="minorHAnsi" w:hAnsiTheme="minorHAnsi"/>
          <w:sz w:val="22"/>
          <w:szCs w:val="22"/>
        </w:rPr>
        <w:t>.</w:t>
      </w:r>
    </w:p>
    <w:p w14:paraId="174CBD22" w14:textId="77777777" w:rsidR="002656A5" w:rsidRPr="000C7B15" w:rsidRDefault="002656A5" w:rsidP="002656A5">
      <w:pPr>
        <w:pStyle w:val="ListParagraph"/>
        <w:ind w:left="810"/>
        <w:rPr>
          <w:rFonts w:asciiTheme="minorHAnsi" w:hAnsiTheme="minorHAnsi"/>
          <w:sz w:val="22"/>
          <w:szCs w:val="22"/>
        </w:rPr>
      </w:pPr>
    </w:p>
    <w:p w14:paraId="612295EC" w14:textId="7E28C996" w:rsidR="008906DF" w:rsidRDefault="009D0077" w:rsidP="003568FA">
      <w:pPr>
        <w:pStyle w:val="Heading3"/>
        <w:numPr>
          <w:ilvl w:val="0"/>
          <w:numId w:val="115"/>
        </w:numPr>
      </w:pPr>
      <w:bookmarkStart w:id="152" w:name="_Toc137370223"/>
      <w:bookmarkStart w:id="153" w:name="Level500to800"/>
      <w:r w:rsidRPr="000C7B15">
        <w:t>Graduate Capstone Course</w:t>
      </w:r>
      <w:bookmarkEnd w:id="152"/>
    </w:p>
    <w:p w14:paraId="5D5F3619" w14:textId="225AD7FA" w:rsidR="00F35AFE" w:rsidRDefault="009D0077" w:rsidP="00B03257">
      <w:pPr>
        <w:ind w:left="288"/>
        <w:rPr>
          <w:rFonts w:asciiTheme="minorHAnsi" w:hAnsiTheme="minorHAnsi"/>
          <w:sz w:val="22"/>
          <w:szCs w:val="22"/>
        </w:rPr>
      </w:pPr>
      <w:r w:rsidRPr="000C7B15">
        <w:rPr>
          <w:rFonts w:asciiTheme="minorHAnsi" w:hAnsiTheme="minorHAnsi"/>
          <w:sz w:val="22"/>
          <w:szCs w:val="22"/>
        </w:rPr>
        <w:t xml:space="preserve">A non-thesis </w:t>
      </w:r>
      <w:r w:rsidR="00FA34F1" w:rsidRPr="000C7B15">
        <w:rPr>
          <w:rFonts w:asciiTheme="minorHAnsi" w:hAnsiTheme="minorHAnsi"/>
          <w:sz w:val="22"/>
          <w:szCs w:val="22"/>
        </w:rPr>
        <w:t>m</w:t>
      </w:r>
      <w:r w:rsidRPr="000C7B15">
        <w:rPr>
          <w:rFonts w:asciiTheme="minorHAnsi" w:hAnsiTheme="minorHAnsi"/>
          <w:sz w:val="22"/>
          <w:szCs w:val="22"/>
        </w:rPr>
        <w:t xml:space="preserve">aster’s curriculum may be approved with </w:t>
      </w:r>
      <w:r w:rsidRPr="0045413E">
        <w:rPr>
          <w:rFonts w:asciiTheme="minorHAnsi" w:hAnsiTheme="minorHAnsi"/>
          <w:sz w:val="22"/>
          <w:szCs w:val="22"/>
        </w:rPr>
        <w:t xml:space="preserve">a </w:t>
      </w:r>
      <w:r w:rsidR="00F35AFE" w:rsidRPr="005B1D47">
        <w:rPr>
          <w:rFonts w:asciiTheme="minorHAnsi" w:hAnsiTheme="minorHAnsi"/>
          <w:sz w:val="22"/>
          <w:szCs w:val="22"/>
        </w:rPr>
        <w:t>graduate</w:t>
      </w:r>
      <w:r w:rsidR="00F35AFE" w:rsidRPr="0045413E">
        <w:rPr>
          <w:rFonts w:asciiTheme="minorHAnsi" w:hAnsiTheme="minorHAnsi"/>
          <w:sz w:val="22"/>
          <w:szCs w:val="22"/>
        </w:rPr>
        <w:t xml:space="preserve"> </w:t>
      </w:r>
      <w:r w:rsidRPr="005B1D47">
        <w:rPr>
          <w:rFonts w:asciiTheme="minorHAnsi" w:hAnsiTheme="minorHAnsi"/>
          <w:sz w:val="22"/>
          <w:szCs w:val="22"/>
        </w:rPr>
        <w:t>capstone</w:t>
      </w:r>
      <w:r w:rsidRPr="0045413E">
        <w:rPr>
          <w:rFonts w:asciiTheme="minorHAnsi" w:hAnsiTheme="minorHAnsi"/>
          <w:sz w:val="22"/>
          <w:szCs w:val="22"/>
        </w:rPr>
        <w:t xml:space="preserve"> (500-level) </w:t>
      </w:r>
      <w:r w:rsidRPr="005B1D47">
        <w:rPr>
          <w:rFonts w:asciiTheme="minorHAnsi" w:hAnsiTheme="minorHAnsi"/>
          <w:sz w:val="22"/>
          <w:szCs w:val="22"/>
        </w:rPr>
        <w:t>course</w:t>
      </w:r>
      <w:r w:rsidRPr="000C7B15">
        <w:rPr>
          <w:rFonts w:asciiTheme="minorHAnsi" w:hAnsiTheme="minorHAnsi"/>
          <w:sz w:val="22"/>
          <w:szCs w:val="22"/>
        </w:rPr>
        <w:t xml:space="preserve"> in place of 701 or 702 credits.</w:t>
      </w:r>
      <w:r w:rsidR="00FA34F1" w:rsidRPr="000C7B15">
        <w:rPr>
          <w:rFonts w:asciiTheme="minorHAnsi" w:hAnsiTheme="minorHAnsi"/>
          <w:sz w:val="22"/>
          <w:szCs w:val="22"/>
        </w:rPr>
        <w:t xml:space="preserve"> </w:t>
      </w:r>
    </w:p>
    <w:p w14:paraId="1AF594CF" w14:textId="77777777" w:rsidR="00F35AFE" w:rsidRDefault="00F35AFE" w:rsidP="000169C8">
      <w:pPr>
        <w:ind w:left="446"/>
        <w:rPr>
          <w:rFonts w:asciiTheme="minorHAnsi" w:hAnsiTheme="minorHAnsi"/>
          <w:sz w:val="22"/>
          <w:szCs w:val="22"/>
        </w:rPr>
      </w:pPr>
    </w:p>
    <w:p w14:paraId="77A2A235" w14:textId="5B099DBF" w:rsidR="009D0077" w:rsidRPr="000C7B15" w:rsidRDefault="009D0077" w:rsidP="00B03257">
      <w:pPr>
        <w:ind w:left="288"/>
        <w:rPr>
          <w:rFonts w:asciiTheme="minorHAnsi" w:hAnsiTheme="minorHAnsi"/>
          <w:sz w:val="22"/>
          <w:szCs w:val="22"/>
        </w:rPr>
      </w:pPr>
      <w:r w:rsidRPr="000C7B15">
        <w:rPr>
          <w:rFonts w:asciiTheme="minorHAnsi" w:hAnsiTheme="minorHAnsi"/>
          <w:sz w:val="22"/>
          <w:szCs w:val="22"/>
        </w:rPr>
        <w:t>The guidelines for a graduate capstone course are:</w:t>
      </w:r>
    </w:p>
    <w:p w14:paraId="3535C5EA" w14:textId="7BF2BAAF" w:rsidR="009D0077" w:rsidRPr="000C7B15" w:rsidRDefault="009D0077" w:rsidP="00F33289">
      <w:pPr>
        <w:pStyle w:val="ListParagraph"/>
        <w:numPr>
          <w:ilvl w:val="0"/>
          <w:numId w:val="67"/>
        </w:numPr>
        <w:shd w:val="clear" w:color="auto" w:fill="auto"/>
        <w:ind w:left="936"/>
        <w:contextualSpacing/>
        <w:outlineLvl w:val="9"/>
        <w:rPr>
          <w:rFonts w:asciiTheme="minorHAnsi" w:hAnsiTheme="minorHAnsi"/>
          <w:sz w:val="22"/>
          <w:szCs w:val="22"/>
        </w:rPr>
      </w:pPr>
      <w:r w:rsidRPr="000C7B15">
        <w:rPr>
          <w:rFonts w:asciiTheme="minorHAnsi" w:hAnsiTheme="minorHAnsi"/>
          <w:sz w:val="22"/>
          <w:szCs w:val="22"/>
        </w:rPr>
        <w:t>The capstone course(s) should not be taken until at least half of the required graded credits for the degree have been successfully completed.</w:t>
      </w:r>
      <w:r w:rsidR="001B0D87" w:rsidRPr="001B0D87">
        <w:rPr>
          <w:rFonts w:asciiTheme="minorHAnsi" w:hAnsiTheme="minorHAnsi"/>
          <w:sz w:val="22"/>
          <w:szCs w:val="22"/>
        </w:rPr>
        <w:t xml:space="preserve"> </w:t>
      </w:r>
      <w:r w:rsidR="001B0D87">
        <w:rPr>
          <w:rFonts w:asciiTheme="minorHAnsi" w:hAnsiTheme="minorHAnsi"/>
          <w:sz w:val="22"/>
          <w:szCs w:val="22"/>
        </w:rPr>
        <w:t>In general, graduate capstone courses should not be offered as conjoint 400/500 level courses</w:t>
      </w:r>
      <w:r w:rsidR="00AC1E89">
        <w:rPr>
          <w:rFonts w:asciiTheme="minorHAnsi" w:hAnsiTheme="minorHAnsi"/>
          <w:sz w:val="22"/>
          <w:szCs w:val="22"/>
        </w:rPr>
        <w:t>.</w:t>
      </w:r>
    </w:p>
    <w:p w14:paraId="6AF662D2" w14:textId="0BF6354F" w:rsidR="009D0077" w:rsidRPr="000C7B15" w:rsidRDefault="009D0077" w:rsidP="00F33289">
      <w:pPr>
        <w:pStyle w:val="ListParagraph"/>
        <w:numPr>
          <w:ilvl w:val="0"/>
          <w:numId w:val="67"/>
        </w:numPr>
        <w:shd w:val="clear" w:color="auto" w:fill="auto"/>
        <w:ind w:left="936"/>
        <w:contextualSpacing/>
        <w:outlineLvl w:val="9"/>
        <w:rPr>
          <w:rFonts w:asciiTheme="minorHAnsi" w:hAnsiTheme="minorHAnsi"/>
          <w:sz w:val="22"/>
          <w:szCs w:val="22"/>
        </w:rPr>
      </w:pPr>
      <w:r w:rsidRPr="000C7B15">
        <w:rPr>
          <w:rFonts w:asciiTheme="minorHAnsi" w:hAnsiTheme="minorHAnsi"/>
          <w:sz w:val="22"/>
          <w:szCs w:val="22"/>
        </w:rPr>
        <w:t>The capstone course should integrate the program’s learning outcomes and include a means of assessing whether students demonstrate proficiency in these areas.</w:t>
      </w:r>
      <w:r w:rsidR="001B0D87">
        <w:rPr>
          <w:rFonts w:asciiTheme="minorHAnsi" w:hAnsiTheme="minorHAnsi"/>
          <w:sz w:val="22"/>
          <w:szCs w:val="22"/>
        </w:rPr>
        <w:t xml:space="preserve"> The goal of the capstone course is to provide a culminating experience that demonstrates a student’s ability to analyze and synthesize material across </w:t>
      </w:r>
      <w:r w:rsidR="00FF141A">
        <w:rPr>
          <w:rFonts w:asciiTheme="minorHAnsi" w:hAnsiTheme="minorHAnsi"/>
          <w:sz w:val="22"/>
          <w:szCs w:val="22"/>
        </w:rPr>
        <w:t>the</w:t>
      </w:r>
      <w:r w:rsidR="001B0D87">
        <w:rPr>
          <w:rFonts w:asciiTheme="minorHAnsi" w:hAnsiTheme="minorHAnsi"/>
          <w:sz w:val="22"/>
          <w:szCs w:val="22"/>
        </w:rPr>
        <w:t xml:space="preserve"> </w:t>
      </w:r>
      <w:r w:rsidR="00C566C4" w:rsidRPr="00B33FDC">
        <w:rPr>
          <w:rFonts w:asciiTheme="minorHAnsi" w:hAnsiTheme="minorHAnsi"/>
          <w:i/>
          <w:sz w:val="22"/>
          <w:szCs w:val="22"/>
        </w:rPr>
        <w:t>P</w:t>
      </w:r>
      <w:r w:rsidR="001B0D87" w:rsidRPr="00B33FDC">
        <w:rPr>
          <w:rFonts w:asciiTheme="minorHAnsi" w:hAnsiTheme="minorHAnsi"/>
          <w:i/>
          <w:sz w:val="22"/>
          <w:szCs w:val="22"/>
        </w:rPr>
        <w:t xml:space="preserve">rogram of </w:t>
      </w:r>
      <w:r w:rsidR="00C566C4" w:rsidRPr="00B33FDC">
        <w:rPr>
          <w:rFonts w:asciiTheme="minorHAnsi" w:hAnsiTheme="minorHAnsi"/>
          <w:i/>
          <w:sz w:val="22"/>
          <w:szCs w:val="22"/>
        </w:rPr>
        <w:t>S</w:t>
      </w:r>
      <w:r w:rsidR="001B0D87" w:rsidRPr="00B33FDC">
        <w:rPr>
          <w:rFonts w:asciiTheme="minorHAnsi" w:hAnsiTheme="minorHAnsi"/>
          <w:i/>
          <w:sz w:val="22"/>
          <w:szCs w:val="22"/>
        </w:rPr>
        <w:t>tudy</w:t>
      </w:r>
      <w:r w:rsidR="001B0D87">
        <w:rPr>
          <w:rFonts w:asciiTheme="minorHAnsi" w:hAnsiTheme="minorHAnsi"/>
          <w:sz w:val="22"/>
          <w:szCs w:val="22"/>
        </w:rPr>
        <w:t xml:space="preserve"> (see Chapter 3.A.3</w:t>
      </w:r>
      <w:r w:rsidR="00851F2D">
        <w:rPr>
          <w:rFonts w:asciiTheme="minorHAnsi" w:hAnsiTheme="minorHAnsi"/>
          <w:sz w:val="22"/>
          <w:szCs w:val="22"/>
        </w:rPr>
        <w:t xml:space="preserve"> and Chapter 7 introduction</w:t>
      </w:r>
      <w:r w:rsidR="001B0D87">
        <w:rPr>
          <w:rFonts w:asciiTheme="minorHAnsi" w:hAnsiTheme="minorHAnsi"/>
          <w:sz w:val="22"/>
          <w:szCs w:val="22"/>
        </w:rPr>
        <w:t xml:space="preserve">). </w:t>
      </w:r>
    </w:p>
    <w:p w14:paraId="0939F0B4" w14:textId="40FAEF6C" w:rsidR="009D0077" w:rsidRPr="000C7B15" w:rsidRDefault="009D0077" w:rsidP="00F33289">
      <w:pPr>
        <w:pStyle w:val="ListParagraph"/>
        <w:numPr>
          <w:ilvl w:val="0"/>
          <w:numId w:val="67"/>
        </w:numPr>
        <w:shd w:val="clear" w:color="auto" w:fill="auto"/>
        <w:ind w:left="936"/>
        <w:contextualSpacing/>
        <w:outlineLvl w:val="9"/>
        <w:rPr>
          <w:rFonts w:asciiTheme="minorHAnsi" w:hAnsiTheme="minorHAnsi"/>
          <w:sz w:val="22"/>
          <w:szCs w:val="22"/>
        </w:rPr>
      </w:pPr>
      <w:r w:rsidRPr="000C7B15">
        <w:rPr>
          <w:rFonts w:asciiTheme="minorHAnsi" w:hAnsiTheme="minorHAnsi"/>
          <w:sz w:val="22"/>
          <w:szCs w:val="22"/>
        </w:rPr>
        <w:t xml:space="preserve">The capstone course should include a project that represents a major component of the course. Team capstone projects should include a rubric or clearly defined means for the assessment of the contribution of individual students. </w:t>
      </w:r>
    </w:p>
    <w:p w14:paraId="03226960" w14:textId="17841D7A" w:rsidR="008906DF" w:rsidRPr="008906DF" w:rsidRDefault="00A97219" w:rsidP="00F33289">
      <w:pPr>
        <w:pStyle w:val="ListParagraph"/>
        <w:numPr>
          <w:ilvl w:val="0"/>
          <w:numId w:val="67"/>
        </w:numPr>
        <w:shd w:val="clear" w:color="auto" w:fill="auto"/>
        <w:ind w:left="936"/>
        <w:contextualSpacing/>
        <w:outlineLvl w:val="9"/>
        <w:rPr>
          <w:rFonts w:asciiTheme="minorHAnsi" w:hAnsiTheme="minorHAnsi"/>
          <w:sz w:val="22"/>
          <w:szCs w:val="22"/>
        </w:rPr>
      </w:pPr>
      <w:r w:rsidRPr="000C7B15">
        <w:rPr>
          <w:rFonts w:asciiTheme="minorHAnsi" w:hAnsiTheme="minorHAnsi"/>
          <w:sz w:val="22"/>
          <w:szCs w:val="22"/>
        </w:rPr>
        <w:t>Capstone courses may be graded S/F. I</w:t>
      </w:r>
      <w:r w:rsidR="009D0077" w:rsidRPr="000C7B15">
        <w:rPr>
          <w:rFonts w:asciiTheme="minorHAnsi" w:hAnsiTheme="minorHAnsi"/>
          <w:sz w:val="22"/>
          <w:szCs w:val="22"/>
        </w:rPr>
        <w:t xml:space="preserve">f letter grades are assigned, students must earn a “B” or higher in all graded capstone courses </w:t>
      </w:r>
      <w:r w:rsidR="00340AA5" w:rsidRPr="000C7B15">
        <w:rPr>
          <w:rFonts w:asciiTheme="minorHAnsi" w:hAnsiTheme="minorHAnsi"/>
          <w:sz w:val="22"/>
          <w:szCs w:val="22"/>
        </w:rPr>
        <w:t>to</w:t>
      </w:r>
      <w:r w:rsidR="009D0077" w:rsidRPr="000C7B15">
        <w:rPr>
          <w:rFonts w:asciiTheme="minorHAnsi" w:hAnsiTheme="minorHAnsi"/>
          <w:sz w:val="22"/>
          <w:szCs w:val="22"/>
        </w:rPr>
        <w:t xml:space="preserve"> complete the degree. If a student receives a grade less than a “B</w:t>
      </w:r>
      <w:r w:rsidR="00FA34F1" w:rsidRPr="000C7B15">
        <w:rPr>
          <w:rFonts w:asciiTheme="minorHAnsi" w:hAnsiTheme="minorHAnsi"/>
          <w:sz w:val="22"/>
          <w:szCs w:val="22"/>
        </w:rPr>
        <w:t>,</w:t>
      </w:r>
      <w:r w:rsidR="009D0077" w:rsidRPr="000C7B15">
        <w:rPr>
          <w:rFonts w:asciiTheme="minorHAnsi" w:hAnsiTheme="minorHAnsi"/>
          <w:sz w:val="22"/>
          <w:szCs w:val="22"/>
        </w:rPr>
        <w:t xml:space="preserve">” the department can petition the Graduate School for an exception to policy to allow the student to repeat the course one final time. </w:t>
      </w:r>
    </w:p>
    <w:p w14:paraId="550DBB52" w14:textId="77777777" w:rsidR="008906DF" w:rsidRPr="000C7B15" w:rsidRDefault="008906DF" w:rsidP="000169C8">
      <w:pPr>
        <w:pStyle w:val="ListParagraph"/>
        <w:rPr>
          <w:rFonts w:asciiTheme="minorHAnsi" w:hAnsiTheme="minorHAnsi"/>
          <w:sz w:val="22"/>
          <w:szCs w:val="22"/>
        </w:rPr>
      </w:pPr>
    </w:p>
    <w:p w14:paraId="3ACA30E1" w14:textId="3FB98C6F" w:rsidR="008906DF" w:rsidRPr="008906DF" w:rsidRDefault="008906DF" w:rsidP="003568FA">
      <w:pPr>
        <w:pStyle w:val="Heading3"/>
        <w:numPr>
          <w:ilvl w:val="0"/>
          <w:numId w:val="115"/>
        </w:numPr>
      </w:pPr>
      <w:bookmarkStart w:id="154" w:name="_Toc137370224"/>
      <w:r w:rsidRPr="008906DF">
        <w:t>Professional Academic Courses</w:t>
      </w:r>
      <w:r>
        <w:t xml:space="preserve"> at the </w:t>
      </w:r>
      <w:r w:rsidR="00186197" w:rsidRPr="008906DF">
        <w:t xml:space="preserve">500- </w:t>
      </w:r>
      <w:r w:rsidR="002C6532" w:rsidRPr="008906DF">
        <w:t>through 800</w:t>
      </w:r>
      <w:r w:rsidR="00186197" w:rsidRPr="008906DF">
        <w:t>-Level</w:t>
      </w:r>
      <w:bookmarkEnd w:id="153"/>
      <w:bookmarkEnd w:id="154"/>
    </w:p>
    <w:p w14:paraId="1FAFFE7A" w14:textId="77777777" w:rsidR="0083378A" w:rsidRDefault="00186197" w:rsidP="0083378A">
      <w:pPr>
        <w:ind w:left="288"/>
        <w:rPr>
          <w:rFonts w:asciiTheme="minorHAnsi" w:hAnsiTheme="minorHAnsi"/>
          <w:sz w:val="22"/>
          <w:szCs w:val="22"/>
        </w:rPr>
      </w:pPr>
      <w:r w:rsidRPr="008906DF">
        <w:rPr>
          <w:rFonts w:asciiTheme="minorHAnsi" w:hAnsiTheme="minorHAnsi"/>
          <w:sz w:val="22"/>
          <w:szCs w:val="22"/>
        </w:rPr>
        <w:t xml:space="preserve">A </w:t>
      </w:r>
      <w:r w:rsidRPr="00CE5285">
        <w:rPr>
          <w:rFonts w:asciiTheme="minorHAnsi" w:hAnsiTheme="minorHAnsi"/>
          <w:sz w:val="22"/>
          <w:szCs w:val="22"/>
        </w:rPr>
        <w:t>professional course</w:t>
      </w:r>
      <w:r w:rsidRPr="008906DF">
        <w:rPr>
          <w:rFonts w:asciiTheme="minorHAnsi" w:hAnsiTheme="minorHAnsi"/>
          <w:b/>
          <w:i/>
          <w:sz w:val="22"/>
          <w:szCs w:val="22"/>
        </w:rPr>
        <w:t xml:space="preserve"> </w:t>
      </w:r>
      <w:r w:rsidRPr="008906DF">
        <w:rPr>
          <w:rFonts w:asciiTheme="minorHAnsi" w:hAnsiTheme="minorHAnsi"/>
          <w:sz w:val="22"/>
          <w:szCs w:val="22"/>
        </w:rPr>
        <w:t>is a course offered in a professional doctoral curriculum such as the Doctor of Veterinary Medicine</w:t>
      </w:r>
      <w:r w:rsidR="00FA017E" w:rsidRPr="008906DF">
        <w:rPr>
          <w:rFonts w:asciiTheme="minorHAnsi" w:hAnsiTheme="minorHAnsi"/>
          <w:sz w:val="22"/>
          <w:szCs w:val="22"/>
        </w:rPr>
        <w:t>, Doctor of Medicine</w:t>
      </w:r>
      <w:r w:rsidRPr="008906DF">
        <w:rPr>
          <w:rFonts w:asciiTheme="minorHAnsi" w:hAnsiTheme="minorHAnsi"/>
          <w:sz w:val="22"/>
          <w:szCs w:val="22"/>
        </w:rPr>
        <w:t xml:space="preserve"> or Doctor of Pharmacy.</w:t>
      </w:r>
      <w:r w:rsidR="00C84CA1" w:rsidRPr="008906DF">
        <w:rPr>
          <w:rFonts w:asciiTheme="minorHAnsi" w:hAnsiTheme="minorHAnsi"/>
          <w:sz w:val="22"/>
          <w:szCs w:val="22"/>
        </w:rPr>
        <w:t xml:space="preserve"> </w:t>
      </w:r>
      <w:r w:rsidRPr="008906DF">
        <w:rPr>
          <w:rFonts w:asciiTheme="minorHAnsi" w:hAnsiTheme="minorHAnsi"/>
          <w:sz w:val="22"/>
          <w:szCs w:val="22"/>
        </w:rPr>
        <w:t>These courses are intended to impart a body of didactic, theoretical, and technical knowledge in support of obtaining comprehensive professional understanding and expertise.</w:t>
      </w:r>
    </w:p>
    <w:p w14:paraId="5C6ED683" w14:textId="77777777" w:rsidR="0083378A" w:rsidRPr="0083378A" w:rsidRDefault="0083378A" w:rsidP="0083378A">
      <w:pPr>
        <w:ind w:left="288"/>
        <w:rPr>
          <w:rFonts w:asciiTheme="minorHAnsi" w:hAnsiTheme="minorHAnsi"/>
          <w:b/>
          <w:bCs/>
          <w:sz w:val="22"/>
          <w:szCs w:val="22"/>
        </w:rPr>
      </w:pPr>
    </w:p>
    <w:p w14:paraId="293D18C7" w14:textId="7863A0A1" w:rsidR="00250A93" w:rsidRPr="0083378A" w:rsidRDefault="000077B6" w:rsidP="0083378A">
      <w:pPr>
        <w:pStyle w:val="ListParagraph"/>
        <w:numPr>
          <w:ilvl w:val="0"/>
          <w:numId w:val="115"/>
        </w:numPr>
        <w:rPr>
          <w:rFonts w:asciiTheme="minorHAnsi" w:hAnsiTheme="minorHAnsi"/>
          <w:b/>
          <w:bCs/>
          <w:sz w:val="22"/>
          <w:szCs w:val="22"/>
        </w:rPr>
      </w:pPr>
      <w:r w:rsidRPr="0083378A">
        <w:rPr>
          <w:rFonts w:ascii="ITC Stone Serif Std Medium" w:hAnsi="ITC Stone Serif Std Medium"/>
          <w:b/>
          <w:bCs/>
          <w:sz w:val="21"/>
        </w:rPr>
        <w:t>Credit</w:t>
      </w:r>
      <w:r w:rsidR="00736C58">
        <w:rPr>
          <w:rFonts w:ascii="ITC Stone Serif Std Medium" w:hAnsi="ITC Stone Serif Std Medium"/>
          <w:b/>
          <w:bCs/>
          <w:sz w:val="21"/>
        </w:rPr>
        <w:t>ITA</w:t>
      </w:r>
      <w:r w:rsidRPr="0083378A">
        <w:rPr>
          <w:rFonts w:ascii="ITC Stone Serif Std Medium" w:hAnsi="ITC Stone Serif Std Medium"/>
          <w:b/>
          <w:bCs/>
          <w:sz w:val="21"/>
        </w:rPr>
        <w:t xml:space="preserve"> and Grade</w:t>
      </w:r>
      <w:r w:rsidR="00AF3004" w:rsidRPr="0083378A">
        <w:rPr>
          <w:rFonts w:ascii="ITC Stone Serif Std Medium" w:hAnsi="ITC Stone Serif Std Medium"/>
          <w:sz w:val="21"/>
        </w:rPr>
        <w:t xml:space="preserve"> </w:t>
      </w:r>
      <w:r w:rsidR="00AF3004" w:rsidRPr="00D353D7">
        <w:rPr>
          <w:rFonts w:ascii="ITC Stone Serif Std Medium" w:hAnsi="ITC Stone Serif Std Medium"/>
          <w:b/>
          <w:bCs/>
          <w:sz w:val="21"/>
        </w:rPr>
        <w:t>P</w:t>
      </w:r>
      <w:r w:rsidRPr="00D353D7">
        <w:rPr>
          <w:rFonts w:ascii="ITC Stone Serif Std Medium" w:hAnsi="ITC Stone Serif Std Medium"/>
          <w:b/>
          <w:bCs/>
          <w:sz w:val="21"/>
        </w:rPr>
        <w:t>oint Calculation</w:t>
      </w:r>
      <w:r w:rsidRPr="0083378A">
        <w:rPr>
          <w:rFonts w:ascii="ITC Stone Serif Std Medium" w:hAnsi="ITC Stone Serif Std Medium"/>
          <w:sz w:val="21"/>
        </w:rPr>
        <w:t xml:space="preserve"> </w:t>
      </w:r>
    </w:p>
    <w:p w14:paraId="5B05EB46" w14:textId="5EC09911" w:rsidR="0028722A" w:rsidRPr="00BF0EAC" w:rsidRDefault="008E5008" w:rsidP="00496DF8">
      <w:pPr>
        <w:ind w:left="288"/>
        <w:rPr>
          <w:rFonts w:asciiTheme="minorHAnsi" w:hAnsiTheme="minorHAnsi"/>
          <w:sz w:val="22"/>
          <w:szCs w:val="22"/>
        </w:rPr>
      </w:pPr>
      <w:r>
        <w:rPr>
          <w:rFonts w:asciiTheme="minorHAnsi" w:hAnsiTheme="minorHAnsi"/>
          <w:sz w:val="22"/>
          <w:szCs w:val="22"/>
        </w:rPr>
        <w:t>All</w:t>
      </w:r>
      <w:r w:rsidR="0028722A" w:rsidRPr="00496DF8">
        <w:rPr>
          <w:rFonts w:asciiTheme="minorHAnsi" w:hAnsiTheme="minorHAnsi"/>
          <w:sz w:val="22"/>
          <w:szCs w:val="22"/>
        </w:rPr>
        <w:t xml:space="preserve"> 600, 701, 702, and 800 level courses are variable credit and grading is satisfactory or fail (S/F)</w:t>
      </w:r>
      <w:r w:rsidR="35DC9094" w:rsidRPr="313C64E6">
        <w:rPr>
          <w:rFonts w:asciiTheme="minorHAnsi" w:hAnsiTheme="minorHAnsi"/>
          <w:sz w:val="22"/>
          <w:szCs w:val="22"/>
        </w:rPr>
        <w:t xml:space="preserve"> or satisfactory or </w:t>
      </w:r>
      <w:r w:rsidR="35DC9094" w:rsidRPr="4E23242B">
        <w:rPr>
          <w:rFonts w:asciiTheme="minorHAnsi" w:hAnsiTheme="minorHAnsi"/>
          <w:sz w:val="22"/>
          <w:szCs w:val="22"/>
        </w:rPr>
        <w:t>unsatisfactory (S/U)</w:t>
      </w:r>
      <w:r w:rsidR="0028722A" w:rsidRPr="00496DF8">
        <w:rPr>
          <w:rFonts w:asciiTheme="minorHAnsi" w:hAnsiTheme="minorHAnsi"/>
          <w:sz w:val="22"/>
          <w:szCs w:val="22"/>
        </w:rPr>
        <w:t xml:space="preserve">. Credit </w:t>
      </w:r>
      <w:r w:rsidR="0028722A" w:rsidRPr="00BF0EAC">
        <w:rPr>
          <w:rFonts w:asciiTheme="minorHAnsi" w:hAnsiTheme="minorHAnsi"/>
          <w:sz w:val="22"/>
          <w:szCs w:val="22"/>
        </w:rPr>
        <w:t>is awarded but grade point is not calculated for a grade of S</w:t>
      </w:r>
      <w:r w:rsidR="008A02C0">
        <w:rPr>
          <w:rFonts w:asciiTheme="minorHAnsi" w:hAnsiTheme="minorHAnsi"/>
          <w:sz w:val="22"/>
          <w:szCs w:val="22"/>
        </w:rPr>
        <w:t xml:space="preserve"> or U</w:t>
      </w:r>
      <w:r w:rsidR="002F11C3">
        <w:rPr>
          <w:rFonts w:asciiTheme="minorHAnsi" w:hAnsiTheme="minorHAnsi"/>
          <w:sz w:val="22"/>
          <w:szCs w:val="22"/>
        </w:rPr>
        <w:t>.</w:t>
      </w:r>
      <w:r w:rsidR="0028722A" w:rsidRPr="00BF0EAC">
        <w:rPr>
          <w:rFonts w:asciiTheme="minorHAnsi" w:hAnsiTheme="minorHAnsi"/>
          <w:sz w:val="22"/>
          <w:szCs w:val="22"/>
        </w:rPr>
        <w:t xml:space="preserve"> </w:t>
      </w:r>
      <w:r w:rsidR="009761A7">
        <w:rPr>
          <w:rFonts w:asciiTheme="minorHAnsi" w:hAnsiTheme="minorHAnsi"/>
          <w:sz w:val="22"/>
          <w:szCs w:val="22"/>
        </w:rPr>
        <w:t>For a grade of F</w:t>
      </w:r>
      <w:r w:rsidR="007B2BEF">
        <w:rPr>
          <w:rFonts w:asciiTheme="minorHAnsi" w:hAnsiTheme="minorHAnsi"/>
          <w:sz w:val="22"/>
          <w:szCs w:val="22"/>
        </w:rPr>
        <w:t xml:space="preserve">, credits attempted are calculated in </w:t>
      </w:r>
      <w:r w:rsidR="005F6B31">
        <w:rPr>
          <w:rFonts w:asciiTheme="minorHAnsi" w:hAnsiTheme="minorHAnsi"/>
          <w:sz w:val="22"/>
          <w:szCs w:val="22"/>
        </w:rPr>
        <w:t>the grade point</w:t>
      </w:r>
      <w:r w:rsidR="007B2BEF">
        <w:rPr>
          <w:rFonts w:asciiTheme="minorHAnsi" w:hAnsiTheme="minorHAnsi"/>
          <w:sz w:val="22"/>
          <w:szCs w:val="22"/>
        </w:rPr>
        <w:t>.</w:t>
      </w:r>
    </w:p>
    <w:p w14:paraId="3B194B30" w14:textId="13B0E583" w:rsidR="00186197" w:rsidRPr="008906DF" w:rsidRDefault="00C84CA1" w:rsidP="00D06362">
      <w:pPr>
        <w:ind w:left="446"/>
        <w:rPr>
          <w:rFonts w:asciiTheme="minorHAnsi" w:hAnsiTheme="minorHAnsi"/>
          <w:sz w:val="22"/>
          <w:szCs w:val="22"/>
        </w:rPr>
      </w:pPr>
      <w:r w:rsidRPr="008906DF">
        <w:rPr>
          <w:rFonts w:asciiTheme="minorHAnsi" w:hAnsiTheme="minorHAnsi"/>
          <w:sz w:val="22"/>
          <w:szCs w:val="22"/>
        </w:rPr>
        <w:t xml:space="preserve"> </w:t>
      </w:r>
    </w:p>
    <w:p w14:paraId="00513025" w14:textId="18B9D44C" w:rsidR="008906DF" w:rsidRDefault="00D06362" w:rsidP="003568FA">
      <w:pPr>
        <w:pStyle w:val="Heading3"/>
        <w:numPr>
          <w:ilvl w:val="0"/>
          <w:numId w:val="115"/>
        </w:numPr>
      </w:pPr>
      <w:bookmarkStart w:id="155" w:name="Level600"/>
      <w:bookmarkStart w:id="156" w:name="_Toc137370225"/>
      <w:r w:rsidRPr="00D06362">
        <w:t>Courses at the</w:t>
      </w:r>
      <w:r w:rsidR="00A50E33" w:rsidRPr="000C7B15">
        <w:t xml:space="preserve"> </w:t>
      </w:r>
      <w:r w:rsidR="00186197" w:rsidRPr="000C7B15">
        <w:t>600-Level</w:t>
      </w:r>
      <w:bookmarkEnd w:id="155"/>
      <w:bookmarkEnd w:id="156"/>
    </w:p>
    <w:p w14:paraId="21E6F7B9" w14:textId="4952EBBB" w:rsidR="003B1506" w:rsidRDefault="00186197" w:rsidP="00B03257">
      <w:pPr>
        <w:ind w:left="288"/>
        <w:rPr>
          <w:rFonts w:asciiTheme="minorHAnsi" w:hAnsiTheme="minorHAnsi"/>
          <w:sz w:val="22"/>
          <w:szCs w:val="22"/>
        </w:rPr>
      </w:pPr>
      <w:r w:rsidRPr="000C7B15">
        <w:rPr>
          <w:rFonts w:asciiTheme="minorHAnsi" w:hAnsiTheme="minorHAnsi"/>
          <w:sz w:val="22"/>
          <w:szCs w:val="22"/>
        </w:rPr>
        <w:t>A 600-level course is generally for independent study, special projects, or internships.</w:t>
      </w:r>
    </w:p>
    <w:p w14:paraId="06527BC2" w14:textId="3CDA687A" w:rsidR="009D0077" w:rsidRPr="000C7B15" w:rsidRDefault="00186197" w:rsidP="009D0077">
      <w:pPr>
        <w:ind w:left="360"/>
        <w:rPr>
          <w:rFonts w:asciiTheme="minorHAnsi" w:hAnsiTheme="minorHAnsi"/>
          <w:sz w:val="22"/>
          <w:szCs w:val="22"/>
        </w:rPr>
      </w:pPr>
      <w:r w:rsidRPr="000C7B15">
        <w:rPr>
          <w:rFonts w:asciiTheme="minorHAnsi" w:hAnsiTheme="minorHAnsi"/>
          <w:sz w:val="22"/>
          <w:szCs w:val="22"/>
        </w:rPr>
        <w:t xml:space="preserve"> </w:t>
      </w:r>
      <w:bookmarkStart w:id="157" w:name="Course702"/>
    </w:p>
    <w:p w14:paraId="652B3D3F" w14:textId="5DAABF06" w:rsidR="008906DF" w:rsidRDefault="00440B53" w:rsidP="003568FA">
      <w:pPr>
        <w:pStyle w:val="Heading3"/>
        <w:numPr>
          <w:ilvl w:val="0"/>
          <w:numId w:val="115"/>
        </w:numPr>
      </w:pPr>
      <w:bookmarkStart w:id="158" w:name="_Toc137370226"/>
      <w:r>
        <w:t xml:space="preserve">Non-thesis </w:t>
      </w:r>
      <w:r w:rsidR="00AF66D3" w:rsidRPr="000C7B15">
        <w:t>701 Credit</w:t>
      </w:r>
      <w:r>
        <w:t>s</w:t>
      </w:r>
      <w:bookmarkEnd w:id="158"/>
    </w:p>
    <w:p w14:paraId="43BAAF9C" w14:textId="763AF962" w:rsidR="003B1506" w:rsidRDefault="00AF66D3" w:rsidP="00B03257">
      <w:pPr>
        <w:ind w:left="288"/>
        <w:rPr>
          <w:rFonts w:asciiTheme="minorHAnsi" w:hAnsiTheme="minorHAnsi"/>
          <w:sz w:val="22"/>
          <w:szCs w:val="22"/>
        </w:rPr>
      </w:pPr>
      <w:r w:rsidRPr="000C7B15">
        <w:rPr>
          <w:rFonts w:asciiTheme="minorHAnsi" w:hAnsiTheme="minorHAnsi"/>
          <w:sz w:val="22"/>
          <w:szCs w:val="22"/>
        </w:rPr>
        <w:t xml:space="preserve">The 701 credit is a </w:t>
      </w:r>
      <w:r w:rsidR="00CE6009">
        <w:rPr>
          <w:rFonts w:asciiTheme="minorHAnsi" w:hAnsiTheme="minorHAnsi"/>
          <w:sz w:val="22"/>
          <w:szCs w:val="22"/>
        </w:rPr>
        <w:t>g</w:t>
      </w:r>
      <w:r w:rsidRPr="000C7B15">
        <w:rPr>
          <w:rFonts w:asciiTheme="minorHAnsi" w:hAnsiTheme="minorHAnsi"/>
          <w:sz w:val="22"/>
          <w:szCs w:val="22"/>
        </w:rPr>
        <w:t xml:space="preserve">raduate </w:t>
      </w:r>
      <w:r w:rsidR="00CE6009">
        <w:rPr>
          <w:rFonts w:asciiTheme="minorHAnsi" w:hAnsiTheme="minorHAnsi"/>
          <w:sz w:val="22"/>
          <w:szCs w:val="22"/>
        </w:rPr>
        <w:t>p</w:t>
      </w:r>
      <w:r w:rsidRPr="000C7B15">
        <w:rPr>
          <w:rFonts w:asciiTheme="minorHAnsi" w:hAnsiTheme="minorHAnsi"/>
          <w:sz w:val="22"/>
          <w:szCs w:val="22"/>
        </w:rPr>
        <w:t>rofessional</w:t>
      </w:r>
      <w:r w:rsidR="00CE6009">
        <w:rPr>
          <w:rFonts w:asciiTheme="minorHAnsi" w:hAnsiTheme="minorHAnsi"/>
          <w:sz w:val="22"/>
          <w:szCs w:val="22"/>
        </w:rPr>
        <w:t>ly</w:t>
      </w:r>
      <w:r w:rsidR="00B36D54">
        <w:rPr>
          <w:rFonts w:asciiTheme="minorHAnsi" w:hAnsiTheme="minorHAnsi"/>
          <w:sz w:val="22"/>
          <w:szCs w:val="22"/>
        </w:rPr>
        <w:t xml:space="preserve"> </w:t>
      </w:r>
      <w:r w:rsidR="00CE6009">
        <w:rPr>
          <w:rFonts w:asciiTheme="minorHAnsi" w:hAnsiTheme="minorHAnsi"/>
          <w:sz w:val="22"/>
          <w:szCs w:val="22"/>
        </w:rPr>
        <w:t>oriented</w:t>
      </w:r>
      <w:r w:rsidRPr="000C7B15">
        <w:rPr>
          <w:rFonts w:asciiTheme="minorHAnsi" w:hAnsiTheme="minorHAnsi"/>
          <w:sz w:val="22"/>
          <w:szCs w:val="22"/>
        </w:rPr>
        <w:t xml:space="preserve"> Master’s Independent Capstone Project and/or Examination credit. Faculty should set course requirements for each semester that a student is enrolled in </w:t>
      </w:r>
      <w:r w:rsidRPr="000C7B15">
        <w:rPr>
          <w:rFonts w:asciiTheme="minorHAnsi" w:hAnsiTheme="minorHAnsi"/>
          <w:sz w:val="22"/>
          <w:szCs w:val="22"/>
        </w:rPr>
        <w:lastRenderedPageBreak/>
        <w:t xml:space="preserve">701 </w:t>
      </w:r>
      <w:r w:rsidR="00593F28" w:rsidRPr="000C7B15">
        <w:rPr>
          <w:rFonts w:asciiTheme="minorHAnsi" w:hAnsiTheme="minorHAnsi"/>
          <w:sz w:val="22"/>
          <w:szCs w:val="22"/>
        </w:rPr>
        <w:t>credits and</w:t>
      </w:r>
      <w:r w:rsidRPr="000C7B15">
        <w:rPr>
          <w:rFonts w:asciiTheme="minorHAnsi" w:hAnsiTheme="minorHAnsi"/>
          <w:sz w:val="22"/>
          <w:szCs w:val="22"/>
        </w:rPr>
        <w:t xml:space="preserve"> provide an S/U grade at the end of the semester based on the student’s performance in meeting those requirements. Generally, students enroll in a minimum of</w:t>
      </w:r>
      <w:r w:rsidRPr="000C7B15" w:rsidDel="00BE7B9F">
        <w:rPr>
          <w:rFonts w:asciiTheme="minorHAnsi" w:hAnsiTheme="minorHAnsi"/>
          <w:sz w:val="22"/>
          <w:szCs w:val="22"/>
        </w:rPr>
        <w:t xml:space="preserve"> </w:t>
      </w:r>
      <w:r w:rsidR="00BE7B9F">
        <w:rPr>
          <w:rFonts w:asciiTheme="minorHAnsi" w:hAnsiTheme="minorHAnsi"/>
          <w:sz w:val="22"/>
          <w:szCs w:val="22"/>
        </w:rPr>
        <w:t>two</w:t>
      </w:r>
      <w:r w:rsidRPr="000C7B15">
        <w:rPr>
          <w:rFonts w:asciiTheme="minorHAnsi" w:hAnsiTheme="minorHAnsi"/>
          <w:sz w:val="22"/>
          <w:szCs w:val="22"/>
        </w:rPr>
        <w:t xml:space="preserve"> credits of 701 in the semester in which they take their final examination or present their capstone project. In the event of a failure of the final examination, a U grade should be assigned for that semester’s 701 credits. Two U grades for 701 credits will result in dismissal from the program. In extenuating circumstances, faculty may use the X grade to indicate continuing progress toward completion of those requirements. The X grade should be changed when the faculty member determines whether the student has successfully or unsuccessfully met the requirements for that semester; the X grades should be changed by the faculty no later than the last semester of study.</w:t>
      </w:r>
    </w:p>
    <w:p w14:paraId="70164007" w14:textId="000E680F" w:rsidR="00AF66D3" w:rsidRPr="002656A5" w:rsidRDefault="00AF66D3" w:rsidP="003568FA">
      <w:pPr>
        <w:pStyle w:val="Heading3"/>
        <w:rPr>
          <w:rFonts w:asciiTheme="minorHAnsi" w:hAnsiTheme="minorHAnsi" w:cstheme="minorHAnsi"/>
          <w:szCs w:val="22"/>
        </w:rPr>
      </w:pPr>
      <w:r w:rsidRPr="000C7B15">
        <w:t xml:space="preserve"> </w:t>
      </w:r>
    </w:p>
    <w:p w14:paraId="4216C75C" w14:textId="0EE3B9E7" w:rsidR="00F35AFE" w:rsidRDefault="005212E5" w:rsidP="003568FA">
      <w:pPr>
        <w:pStyle w:val="Heading3"/>
        <w:numPr>
          <w:ilvl w:val="0"/>
          <w:numId w:val="115"/>
        </w:numPr>
      </w:pPr>
      <w:bookmarkStart w:id="159" w:name="_Toc137370227"/>
      <w:r>
        <w:t>Non-t</w:t>
      </w:r>
      <w:r w:rsidR="00D06362">
        <w:t>he</w:t>
      </w:r>
      <w:r w:rsidR="00440B53">
        <w:t xml:space="preserve">sis </w:t>
      </w:r>
      <w:r w:rsidR="00186197" w:rsidRPr="000C7B15">
        <w:t xml:space="preserve">702 </w:t>
      </w:r>
      <w:bookmarkEnd w:id="157"/>
      <w:r w:rsidR="00B849F8" w:rsidRPr="000C7B15">
        <w:t>Credit</w:t>
      </w:r>
      <w:r w:rsidR="00440B53">
        <w:t>s</w:t>
      </w:r>
      <w:bookmarkEnd w:id="159"/>
    </w:p>
    <w:p w14:paraId="5C432D8D" w14:textId="4BF7BD7A" w:rsidR="00B849F8" w:rsidRDefault="00186197" w:rsidP="00B03257">
      <w:pPr>
        <w:pStyle w:val="Pa48"/>
        <w:autoSpaceDE/>
        <w:autoSpaceDN/>
        <w:adjustRightInd/>
        <w:spacing w:line="240" w:lineRule="auto"/>
        <w:ind w:left="288"/>
        <w:rPr>
          <w:rFonts w:asciiTheme="minorHAnsi" w:hAnsiTheme="minorHAnsi"/>
          <w:sz w:val="22"/>
          <w:szCs w:val="22"/>
        </w:rPr>
      </w:pPr>
      <w:r w:rsidRPr="000C7B15">
        <w:rPr>
          <w:rFonts w:asciiTheme="minorHAnsi" w:hAnsiTheme="minorHAnsi"/>
          <w:color w:val="000000"/>
          <w:sz w:val="22"/>
          <w:szCs w:val="22"/>
        </w:rPr>
        <w:t xml:space="preserve">The 702 </w:t>
      </w:r>
      <w:r w:rsidR="00B849F8" w:rsidRPr="000C7B15">
        <w:rPr>
          <w:rFonts w:asciiTheme="minorHAnsi" w:hAnsiTheme="minorHAnsi"/>
          <w:color w:val="000000"/>
          <w:sz w:val="22"/>
          <w:szCs w:val="22"/>
        </w:rPr>
        <w:t xml:space="preserve">credit </w:t>
      </w:r>
      <w:r w:rsidRPr="000C7B15">
        <w:rPr>
          <w:rFonts w:asciiTheme="minorHAnsi" w:hAnsiTheme="minorHAnsi"/>
          <w:color w:val="000000"/>
          <w:sz w:val="22"/>
          <w:szCs w:val="22"/>
        </w:rPr>
        <w:t xml:space="preserve">is a Master’s Special Problems, Directed Study, and/or Examination </w:t>
      </w:r>
      <w:r w:rsidR="00B849F8" w:rsidRPr="000C7B15">
        <w:rPr>
          <w:rFonts w:asciiTheme="minorHAnsi" w:hAnsiTheme="minorHAnsi"/>
          <w:color w:val="000000"/>
          <w:sz w:val="22"/>
          <w:szCs w:val="22"/>
        </w:rPr>
        <w:t>credit</w:t>
      </w:r>
      <w:r w:rsidRPr="000C7B15">
        <w:rPr>
          <w:rFonts w:asciiTheme="minorHAnsi" w:hAnsiTheme="minorHAnsi"/>
          <w:color w:val="000000"/>
          <w:sz w:val="22"/>
          <w:szCs w:val="22"/>
        </w:rPr>
        <w:t>.</w:t>
      </w:r>
      <w:r w:rsidR="00C84CA1" w:rsidRPr="000C7B15">
        <w:rPr>
          <w:rFonts w:asciiTheme="minorHAnsi" w:hAnsiTheme="minorHAnsi"/>
          <w:color w:val="000000"/>
          <w:sz w:val="22"/>
          <w:szCs w:val="22"/>
        </w:rPr>
        <w:t xml:space="preserve"> </w:t>
      </w:r>
      <w:r w:rsidR="00421C08" w:rsidRPr="000C7B15">
        <w:rPr>
          <w:rFonts w:asciiTheme="minorHAnsi" w:hAnsiTheme="minorHAnsi"/>
          <w:sz w:val="22"/>
          <w:szCs w:val="22"/>
        </w:rPr>
        <w:t xml:space="preserve">Faculty should set course requirements for each semester that a student is enrolled in 702 </w:t>
      </w:r>
      <w:r w:rsidR="00593F28" w:rsidRPr="000C7B15">
        <w:rPr>
          <w:rFonts w:asciiTheme="minorHAnsi" w:hAnsiTheme="minorHAnsi"/>
          <w:sz w:val="22"/>
          <w:szCs w:val="22"/>
        </w:rPr>
        <w:t>credits and</w:t>
      </w:r>
      <w:r w:rsidR="00421C08" w:rsidRPr="000C7B15">
        <w:rPr>
          <w:rFonts w:asciiTheme="minorHAnsi" w:hAnsiTheme="minorHAnsi"/>
          <w:sz w:val="22"/>
          <w:szCs w:val="22"/>
        </w:rPr>
        <w:t xml:space="preserve"> provide an S/</w:t>
      </w:r>
      <w:r w:rsidR="005878D9" w:rsidRPr="000C7B15">
        <w:rPr>
          <w:rFonts w:asciiTheme="minorHAnsi" w:hAnsiTheme="minorHAnsi"/>
          <w:sz w:val="22"/>
          <w:szCs w:val="22"/>
        </w:rPr>
        <w:t xml:space="preserve">U </w:t>
      </w:r>
      <w:r w:rsidR="00421C08" w:rsidRPr="000C7B15">
        <w:rPr>
          <w:rFonts w:asciiTheme="minorHAnsi" w:hAnsiTheme="minorHAnsi"/>
          <w:sz w:val="22"/>
          <w:szCs w:val="22"/>
        </w:rPr>
        <w:t xml:space="preserve">grade at the end of the semester based on the student’s performance in meeting those requirements. </w:t>
      </w:r>
      <w:r w:rsidR="00C77FA3" w:rsidRPr="000C7B15">
        <w:rPr>
          <w:rFonts w:asciiTheme="minorHAnsi" w:hAnsiTheme="minorHAnsi"/>
          <w:sz w:val="22"/>
          <w:szCs w:val="22"/>
        </w:rPr>
        <w:t>Generally, students enroll in a minimum of</w:t>
      </w:r>
      <w:r w:rsidR="00C77FA3" w:rsidRPr="000C7B15" w:rsidDel="00FA6E28">
        <w:rPr>
          <w:rFonts w:asciiTheme="minorHAnsi" w:hAnsiTheme="minorHAnsi"/>
          <w:sz w:val="22"/>
          <w:szCs w:val="22"/>
        </w:rPr>
        <w:t xml:space="preserve"> </w:t>
      </w:r>
      <w:r w:rsidR="00FA6E28">
        <w:rPr>
          <w:rFonts w:asciiTheme="minorHAnsi" w:hAnsiTheme="minorHAnsi"/>
          <w:sz w:val="22"/>
          <w:szCs w:val="22"/>
        </w:rPr>
        <w:t>two</w:t>
      </w:r>
      <w:r w:rsidR="00C77FA3" w:rsidRPr="000C7B15">
        <w:rPr>
          <w:rFonts w:asciiTheme="minorHAnsi" w:hAnsiTheme="minorHAnsi"/>
          <w:sz w:val="22"/>
          <w:szCs w:val="22"/>
        </w:rPr>
        <w:t xml:space="preserve"> credits of 702 in the semester in which they take their final examination or present their special project.</w:t>
      </w:r>
      <w:r w:rsidR="00421C08" w:rsidRPr="000C7B15">
        <w:rPr>
          <w:rFonts w:asciiTheme="minorHAnsi" w:hAnsiTheme="minorHAnsi"/>
          <w:sz w:val="22"/>
          <w:szCs w:val="22"/>
        </w:rPr>
        <w:t xml:space="preserve"> </w:t>
      </w:r>
      <w:r w:rsidR="005878D9" w:rsidRPr="000C7B15">
        <w:rPr>
          <w:rFonts w:asciiTheme="minorHAnsi" w:hAnsiTheme="minorHAnsi"/>
          <w:sz w:val="22"/>
          <w:szCs w:val="22"/>
        </w:rPr>
        <w:t xml:space="preserve">In the event of exam failure, a U grade </w:t>
      </w:r>
      <w:r w:rsidR="00E7770D" w:rsidRPr="000C7B15">
        <w:rPr>
          <w:rFonts w:asciiTheme="minorHAnsi" w:hAnsiTheme="minorHAnsi"/>
          <w:sz w:val="22"/>
          <w:szCs w:val="22"/>
        </w:rPr>
        <w:t xml:space="preserve">may be assigned </w:t>
      </w:r>
      <w:r w:rsidR="005878D9" w:rsidRPr="000C7B15">
        <w:rPr>
          <w:rFonts w:asciiTheme="minorHAnsi" w:hAnsiTheme="minorHAnsi"/>
          <w:sz w:val="22"/>
          <w:szCs w:val="22"/>
        </w:rPr>
        <w:t>for that semester’s 702 credits.</w:t>
      </w:r>
      <w:r w:rsidR="00C84CA1" w:rsidRPr="000C7B15">
        <w:rPr>
          <w:rFonts w:asciiTheme="minorHAnsi" w:hAnsiTheme="minorHAnsi"/>
          <w:sz w:val="22"/>
          <w:szCs w:val="22"/>
        </w:rPr>
        <w:t xml:space="preserve"> </w:t>
      </w:r>
      <w:r w:rsidR="005878D9" w:rsidRPr="000C7B15">
        <w:rPr>
          <w:rFonts w:asciiTheme="minorHAnsi" w:hAnsiTheme="minorHAnsi"/>
          <w:sz w:val="22"/>
          <w:szCs w:val="22"/>
        </w:rPr>
        <w:t xml:space="preserve">Two U grades for 702 credits will lead to dismissal from the program. </w:t>
      </w:r>
      <w:r w:rsidR="00421C08" w:rsidRPr="000C7B15">
        <w:rPr>
          <w:rFonts w:asciiTheme="minorHAnsi" w:hAnsiTheme="minorHAnsi"/>
          <w:sz w:val="22"/>
          <w:szCs w:val="22"/>
        </w:rPr>
        <w:t>In extenuating circumstances, faculty may use the X grade to indicate continuing progress toward completion of those requirements.</w:t>
      </w:r>
      <w:r w:rsidR="00C84CA1" w:rsidRPr="000C7B15">
        <w:rPr>
          <w:rFonts w:asciiTheme="minorHAnsi" w:hAnsiTheme="minorHAnsi"/>
          <w:sz w:val="22"/>
          <w:szCs w:val="22"/>
        </w:rPr>
        <w:t xml:space="preserve"> </w:t>
      </w:r>
      <w:r w:rsidR="00421C08" w:rsidRPr="000C7B15">
        <w:rPr>
          <w:rFonts w:asciiTheme="minorHAnsi" w:hAnsiTheme="minorHAnsi"/>
          <w:sz w:val="22"/>
          <w:szCs w:val="22"/>
        </w:rPr>
        <w:t xml:space="preserve">The X grade should be changed when the faculty member determines that the student has successfully met the requirements for that semester; the X grades should be changed by the faculty no later than the </w:t>
      </w:r>
      <w:r w:rsidR="00363CD3" w:rsidRPr="000C7B15">
        <w:rPr>
          <w:rFonts w:asciiTheme="minorHAnsi" w:hAnsiTheme="minorHAnsi"/>
          <w:sz w:val="22"/>
          <w:szCs w:val="22"/>
        </w:rPr>
        <w:t>last semester of</w:t>
      </w:r>
      <w:r w:rsidR="00421C08" w:rsidRPr="000C7B15">
        <w:rPr>
          <w:rFonts w:asciiTheme="minorHAnsi" w:hAnsiTheme="minorHAnsi"/>
          <w:sz w:val="22"/>
          <w:szCs w:val="22"/>
        </w:rPr>
        <w:t xml:space="preserve"> study.</w:t>
      </w:r>
      <w:r w:rsidR="00B849F8" w:rsidRPr="000C7B15">
        <w:rPr>
          <w:rFonts w:asciiTheme="minorHAnsi" w:hAnsiTheme="minorHAnsi"/>
          <w:sz w:val="22"/>
          <w:szCs w:val="22"/>
        </w:rPr>
        <w:t xml:space="preserve"> </w:t>
      </w:r>
      <w:r w:rsidR="00C77FA3" w:rsidRPr="000C7B15">
        <w:rPr>
          <w:rFonts w:asciiTheme="minorHAnsi" w:hAnsiTheme="minorHAnsi"/>
          <w:sz w:val="22"/>
          <w:szCs w:val="22"/>
        </w:rPr>
        <w:t>For 702 credits prior to Fall 2013, only the S/F grades may be used to replace the X grade.</w:t>
      </w:r>
      <w:r w:rsidR="00C84CA1" w:rsidRPr="000C7B15">
        <w:rPr>
          <w:rFonts w:asciiTheme="minorHAnsi" w:hAnsiTheme="minorHAnsi"/>
          <w:sz w:val="22"/>
          <w:szCs w:val="22"/>
        </w:rPr>
        <w:t xml:space="preserve"> </w:t>
      </w:r>
      <w:r w:rsidR="00C77FA3" w:rsidRPr="000C7B15">
        <w:rPr>
          <w:rFonts w:asciiTheme="minorHAnsi" w:hAnsiTheme="minorHAnsi"/>
          <w:sz w:val="22"/>
          <w:szCs w:val="22"/>
        </w:rPr>
        <w:t xml:space="preserve">For 702 credits taken in </w:t>
      </w:r>
      <w:r w:rsidR="00622665" w:rsidRPr="000C7B15">
        <w:rPr>
          <w:rFonts w:asciiTheme="minorHAnsi" w:hAnsiTheme="minorHAnsi"/>
          <w:sz w:val="22"/>
          <w:szCs w:val="22"/>
        </w:rPr>
        <w:t>fall</w:t>
      </w:r>
      <w:r w:rsidR="00C77FA3" w:rsidRPr="000C7B15">
        <w:rPr>
          <w:rFonts w:asciiTheme="minorHAnsi" w:hAnsiTheme="minorHAnsi"/>
          <w:sz w:val="22"/>
          <w:szCs w:val="22"/>
        </w:rPr>
        <w:t xml:space="preserve"> 2013 and beyond, only the S/U grades may be used to replace the X grade.</w:t>
      </w:r>
    </w:p>
    <w:p w14:paraId="5094E0ED" w14:textId="77777777" w:rsidR="002656A5" w:rsidRPr="002656A5" w:rsidRDefault="002656A5" w:rsidP="002656A5"/>
    <w:p w14:paraId="634A2637" w14:textId="772751D4" w:rsidR="00D06362" w:rsidRDefault="00D06362" w:rsidP="003568FA">
      <w:pPr>
        <w:pStyle w:val="Heading3"/>
        <w:numPr>
          <w:ilvl w:val="0"/>
          <w:numId w:val="115"/>
        </w:numPr>
      </w:pPr>
      <w:bookmarkStart w:id="160" w:name="Course700800"/>
      <w:r>
        <w:t xml:space="preserve"> </w:t>
      </w:r>
      <w:bookmarkStart w:id="161" w:name="_Toc137370228"/>
      <w:r w:rsidR="00186197" w:rsidRPr="000C7B15">
        <w:t xml:space="preserve">Research </w:t>
      </w:r>
      <w:bookmarkEnd w:id="160"/>
      <w:r w:rsidR="00B849F8" w:rsidRPr="000C7B15">
        <w:t>Credit</w:t>
      </w:r>
      <w:r w:rsidR="00440B53">
        <w:t>s at the 700 and 800 level</w:t>
      </w:r>
      <w:bookmarkEnd w:id="161"/>
      <w:r w:rsidR="00C84CA1" w:rsidRPr="000C7B15">
        <w:t xml:space="preserve"> </w:t>
      </w:r>
    </w:p>
    <w:p w14:paraId="34DE4F2A" w14:textId="698706A0" w:rsidR="00C77FA3" w:rsidRPr="000C7B15" w:rsidRDefault="00186197" w:rsidP="00B03257">
      <w:pPr>
        <w:pStyle w:val="Pa48"/>
        <w:autoSpaceDE/>
        <w:autoSpaceDN/>
        <w:adjustRightInd/>
        <w:spacing w:line="240" w:lineRule="auto"/>
        <w:ind w:left="288"/>
        <w:rPr>
          <w:rFonts w:asciiTheme="minorHAnsi" w:hAnsiTheme="minorHAnsi"/>
          <w:sz w:val="22"/>
          <w:szCs w:val="22"/>
        </w:rPr>
      </w:pPr>
      <w:r w:rsidRPr="000C7B15">
        <w:rPr>
          <w:rFonts w:asciiTheme="minorHAnsi" w:hAnsiTheme="minorHAnsi"/>
          <w:sz w:val="22"/>
          <w:szCs w:val="22"/>
        </w:rPr>
        <w:t xml:space="preserve">Each graduate program has associated 700- (Master’s) or 800- (Doctoral) level </w:t>
      </w:r>
      <w:r w:rsidR="00B849F8" w:rsidRPr="000C7B15">
        <w:rPr>
          <w:rFonts w:asciiTheme="minorHAnsi" w:hAnsiTheme="minorHAnsi"/>
          <w:sz w:val="22"/>
          <w:szCs w:val="22"/>
        </w:rPr>
        <w:t xml:space="preserve">credits </w:t>
      </w:r>
      <w:r w:rsidRPr="000C7B15">
        <w:rPr>
          <w:rFonts w:asciiTheme="minorHAnsi" w:hAnsiTheme="minorHAnsi"/>
          <w:sz w:val="22"/>
          <w:szCs w:val="22"/>
        </w:rPr>
        <w:t>for research and advanced study.</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700-level </w:t>
      </w:r>
      <w:r w:rsidR="00B849F8" w:rsidRPr="000C7B15">
        <w:rPr>
          <w:rFonts w:asciiTheme="minorHAnsi" w:hAnsiTheme="minorHAnsi"/>
          <w:sz w:val="22"/>
          <w:szCs w:val="22"/>
        </w:rPr>
        <w:t xml:space="preserve">credit </w:t>
      </w:r>
      <w:r w:rsidRPr="000C7B15">
        <w:rPr>
          <w:rFonts w:asciiTheme="minorHAnsi" w:hAnsiTheme="minorHAnsi"/>
          <w:sz w:val="22"/>
          <w:szCs w:val="22"/>
        </w:rPr>
        <w:t>is for students working on their master’s research, thesis and/or examination.</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800-level </w:t>
      </w:r>
      <w:r w:rsidR="00B849F8" w:rsidRPr="000C7B15">
        <w:rPr>
          <w:rFonts w:asciiTheme="minorHAnsi" w:hAnsiTheme="minorHAnsi"/>
          <w:sz w:val="22"/>
          <w:szCs w:val="22"/>
        </w:rPr>
        <w:t xml:space="preserve">credit </w:t>
      </w:r>
      <w:r w:rsidRPr="000C7B15">
        <w:rPr>
          <w:rFonts w:asciiTheme="minorHAnsi" w:hAnsiTheme="minorHAnsi"/>
          <w:sz w:val="22"/>
          <w:szCs w:val="22"/>
        </w:rPr>
        <w:t>is for doctoral research, dissertation and/or examination.</w:t>
      </w:r>
      <w:r w:rsidR="00C84CA1" w:rsidRPr="000C7B15">
        <w:rPr>
          <w:rFonts w:asciiTheme="minorHAnsi" w:hAnsiTheme="minorHAnsi"/>
          <w:sz w:val="22"/>
          <w:szCs w:val="22"/>
        </w:rPr>
        <w:t xml:space="preserve"> </w:t>
      </w:r>
      <w:r w:rsidRPr="000C7B15">
        <w:rPr>
          <w:rFonts w:asciiTheme="minorHAnsi" w:hAnsiTheme="minorHAnsi"/>
          <w:sz w:val="22"/>
          <w:szCs w:val="22"/>
        </w:rPr>
        <w:t>Credit</w:t>
      </w:r>
      <w:r w:rsidR="005878D9" w:rsidRPr="000C7B15">
        <w:rPr>
          <w:rFonts w:asciiTheme="minorHAnsi" w:hAnsiTheme="minorHAnsi"/>
          <w:sz w:val="22"/>
          <w:szCs w:val="22"/>
        </w:rPr>
        <w:t>s</w:t>
      </w:r>
      <w:r w:rsidRPr="000C7B15">
        <w:rPr>
          <w:rFonts w:asciiTheme="minorHAnsi" w:hAnsiTheme="minorHAnsi"/>
          <w:sz w:val="22"/>
          <w:szCs w:val="22"/>
        </w:rPr>
        <w:t xml:space="preserve"> </w:t>
      </w:r>
      <w:r w:rsidR="005878D9" w:rsidRPr="000C7B15">
        <w:rPr>
          <w:rFonts w:asciiTheme="minorHAnsi" w:hAnsiTheme="minorHAnsi"/>
          <w:sz w:val="22"/>
          <w:szCs w:val="22"/>
        </w:rPr>
        <w:t xml:space="preserve">are </w:t>
      </w:r>
      <w:r w:rsidRPr="000C7B15">
        <w:rPr>
          <w:rFonts w:asciiTheme="minorHAnsi" w:hAnsiTheme="minorHAnsi"/>
          <w:sz w:val="22"/>
          <w:szCs w:val="22"/>
        </w:rPr>
        <w:t>variable and grading is satisfactory/</w:t>
      </w:r>
      <w:r w:rsidR="005878D9" w:rsidRPr="000C7B15">
        <w:rPr>
          <w:rFonts w:asciiTheme="minorHAnsi" w:hAnsiTheme="minorHAnsi"/>
          <w:sz w:val="22"/>
          <w:szCs w:val="22"/>
        </w:rPr>
        <w:t xml:space="preserve">unsatisfactory </w:t>
      </w:r>
      <w:r w:rsidRPr="000C7B15">
        <w:rPr>
          <w:rFonts w:asciiTheme="minorHAnsi" w:hAnsiTheme="minorHAnsi"/>
          <w:sz w:val="22"/>
          <w:szCs w:val="22"/>
        </w:rPr>
        <w:t>(S</w:t>
      </w:r>
      <w:r w:rsidR="00FA34F1" w:rsidRPr="000C7B15">
        <w:rPr>
          <w:rFonts w:asciiTheme="minorHAnsi" w:hAnsiTheme="minorHAnsi"/>
          <w:sz w:val="22"/>
          <w:szCs w:val="22"/>
        </w:rPr>
        <w:t>/</w:t>
      </w:r>
      <w:r w:rsidR="005878D9" w:rsidRPr="000C7B15">
        <w:rPr>
          <w:rFonts w:asciiTheme="minorHAnsi" w:hAnsiTheme="minorHAnsi"/>
          <w:sz w:val="22"/>
          <w:szCs w:val="22"/>
        </w:rPr>
        <w:t>U</w:t>
      </w:r>
      <w:r w:rsidRPr="000C7B15">
        <w:rPr>
          <w:rFonts w:asciiTheme="minorHAnsi" w:hAnsiTheme="minorHAnsi"/>
          <w:sz w:val="22"/>
          <w:szCs w:val="22"/>
        </w:rPr>
        <w:t>)</w:t>
      </w:r>
      <w:r w:rsidR="005878D9" w:rsidRPr="000C7B15">
        <w:rPr>
          <w:rFonts w:asciiTheme="minorHAnsi" w:hAnsiTheme="minorHAnsi"/>
          <w:sz w:val="22"/>
          <w:szCs w:val="22"/>
        </w:rPr>
        <w:t>.</w:t>
      </w:r>
      <w:r w:rsidR="00C84CA1" w:rsidRPr="000C7B15">
        <w:rPr>
          <w:rFonts w:asciiTheme="minorHAnsi" w:hAnsiTheme="minorHAnsi"/>
          <w:sz w:val="22"/>
          <w:szCs w:val="22"/>
        </w:rPr>
        <w:t xml:space="preserve"> </w:t>
      </w:r>
      <w:r w:rsidR="00D67BEA" w:rsidRPr="000C7B15">
        <w:rPr>
          <w:rFonts w:asciiTheme="minorHAnsi" w:hAnsiTheme="minorHAnsi"/>
          <w:sz w:val="22"/>
          <w:szCs w:val="22"/>
        </w:rPr>
        <w:t xml:space="preserve">Faculty should set requirements for each semester that a student is enrolled in research </w:t>
      </w:r>
      <w:r w:rsidR="00593F28" w:rsidRPr="000C7B15">
        <w:rPr>
          <w:rFonts w:asciiTheme="minorHAnsi" w:hAnsiTheme="minorHAnsi"/>
          <w:sz w:val="22"/>
          <w:szCs w:val="22"/>
        </w:rPr>
        <w:t>credits and</w:t>
      </w:r>
      <w:r w:rsidR="00D67BEA" w:rsidRPr="000C7B15">
        <w:rPr>
          <w:rFonts w:asciiTheme="minorHAnsi" w:hAnsiTheme="minorHAnsi"/>
          <w:sz w:val="22"/>
          <w:szCs w:val="22"/>
        </w:rPr>
        <w:t xml:space="preserve"> provide an S/U grade at the end of the semester based on the student’s performance in meeting those requirements.</w:t>
      </w:r>
      <w:r w:rsidR="00C84CA1" w:rsidRPr="000C7B15">
        <w:rPr>
          <w:rFonts w:asciiTheme="minorHAnsi" w:hAnsiTheme="minorHAnsi"/>
          <w:sz w:val="22"/>
          <w:szCs w:val="22"/>
        </w:rPr>
        <w:t xml:space="preserve"> </w:t>
      </w:r>
      <w:r w:rsidR="00C77FA3" w:rsidRPr="000C7B15">
        <w:rPr>
          <w:rFonts w:asciiTheme="minorHAnsi" w:hAnsiTheme="minorHAnsi"/>
          <w:sz w:val="22"/>
          <w:szCs w:val="22"/>
        </w:rPr>
        <w:t>Generally, students enroll in a minimum of</w:t>
      </w:r>
      <w:r w:rsidR="00C77FA3" w:rsidRPr="000C7B15" w:rsidDel="00890430">
        <w:rPr>
          <w:rFonts w:asciiTheme="minorHAnsi" w:hAnsiTheme="minorHAnsi"/>
          <w:sz w:val="22"/>
          <w:szCs w:val="22"/>
        </w:rPr>
        <w:t xml:space="preserve"> </w:t>
      </w:r>
      <w:r w:rsidR="00890430">
        <w:rPr>
          <w:rFonts w:asciiTheme="minorHAnsi" w:hAnsiTheme="minorHAnsi"/>
          <w:sz w:val="22"/>
          <w:szCs w:val="22"/>
        </w:rPr>
        <w:t>two</w:t>
      </w:r>
      <w:r w:rsidR="00C77FA3" w:rsidRPr="000C7B15">
        <w:rPr>
          <w:rFonts w:asciiTheme="minorHAnsi" w:hAnsiTheme="minorHAnsi"/>
          <w:sz w:val="22"/>
          <w:szCs w:val="22"/>
        </w:rPr>
        <w:t xml:space="preserve"> credits of the appropriate 700/800-level in the semester in which they take their final oral examination.</w:t>
      </w:r>
      <w:r w:rsidR="00C84CA1" w:rsidRPr="000C7B15">
        <w:rPr>
          <w:rFonts w:asciiTheme="minorHAnsi" w:hAnsiTheme="minorHAnsi"/>
          <w:sz w:val="22"/>
          <w:szCs w:val="22"/>
        </w:rPr>
        <w:t xml:space="preserve"> </w:t>
      </w:r>
      <w:r w:rsidR="00E46B57" w:rsidRPr="000C7B15">
        <w:rPr>
          <w:rFonts w:asciiTheme="minorHAnsi" w:hAnsiTheme="minorHAnsi"/>
          <w:sz w:val="22"/>
          <w:szCs w:val="22"/>
        </w:rPr>
        <w:t xml:space="preserve">In the event of exam failure, a U grade </w:t>
      </w:r>
      <w:r w:rsidR="00E7770D" w:rsidRPr="000C7B15">
        <w:rPr>
          <w:rFonts w:asciiTheme="minorHAnsi" w:hAnsiTheme="minorHAnsi"/>
          <w:sz w:val="22"/>
          <w:szCs w:val="22"/>
        </w:rPr>
        <w:t xml:space="preserve">may be assigned </w:t>
      </w:r>
      <w:r w:rsidR="00E46B57" w:rsidRPr="000C7B15">
        <w:rPr>
          <w:rFonts w:asciiTheme="minorHAnsi" w:hAnsiTheme="minorHAnsi"/>
          <w:sz w:val="22"/>
          <w:szCs w:val="22"/>
        </w:rPr>
        <w:t>for that semester’s 700 or 800 credits.</w:t>
      </w:r>
      <w:r w:rsidR="00C84CA1" w:rsidRPr="000C7B15">
        <w:rPr>
          <w:rFonts w:asciiTheme="minorHAnsi" w:hAnsiTheme="minorHAnsi"/>
          <w:sz w:val="22"/>
          <w:szCs w:val="22"/>
        </w:rPr>
        <w:t xml:space="preserve"> </w:t>
      </w:r>
      <w:r w:rsidR="00E46B57" w:rsidRPr="000C7B15">
        <w:rPr>
          <w:rFonts w:asciiTheme="minorHAnsi" w:hAnsiTheme="minorHAnsi"/>
          <w:sz w:val="22"/>
          <w:szCs w:val="22"/>
        </w:rPr>
        <w:t xml:space="preserve">Two U grades for 700 or 800 credits will lead to dismissal from the program. </w:t>
      </w:r>
      <w:r w:rsidR="007A290F" w:rsidRPr="000C7B15">
        <w:rPr>
          <w:rFonts w:asciiTheme="minorHAnsi" w:hAnsiTheme="minorHAnsi"/>
          <w:sz w:val="22"/>
          <w:szCs w:val="22"/>
        </w:rPr>
        <w:t>In</w:t>
      </w:r>
      <w:r w:rsidR="00995E88" w:rsidRPr="000C7B15">
        <w:rPr>
          <w:rFonts w:asciiTheme="minorHAnsi" w:hAnsiTheme="minorHAnsi"/>
          <w:sz w:val="22"/>
          <w:szCs w:val="22"/>
        </w:rPr>
        <w:t xml:space="preserve"> extenuating circumstances</w:t>
      </w:r>
      <w:r w:rsidR="007A290F" w:rsidRPr="000C7B15">
        <w:rPr>
          <w:rFonts w:asciiTheme="minorHAnsi" w:hAnsiTheme="minorHAnsi"/>
          <w:sz w:val="22"/>
          <w:szCs w:val="22"/>
        </w:rPr>
        <w:t>,</w:t>
      </w:r>
      <w:r w:rsidR="00995E88" w:rsidRPr="000C7B15">
        <w:rPr>
          <w:rFonts w:asciiTheme="minorHAnsi" w:hAnsiTheme="minorHAnsi"/>
          <w:sz w:val="22"/>
          <w:szCs w:val="22"/>
        </w:rPr>
        <w:t xml:space="preserve"> faculty may use the X grade to indicate continuing progress toward completion of </w:t>
      </w:r>
      <w:r w:rsidR="007A290F" w:rsidRPr="000C7B15">
        <w:rPr>
          <w:rFonts w:asciiTheme="minorHAnsi" w:hAnsiTheme="minorHAnsi"/>
          <w:sz w:val="22"/>
          <w:szCs w:val="22"/>
        </w:rPr>
        <w:t>those requirements.</w:t>
      </w:r>
      <w:r w:rsidR="00C84CA1" w:rsidRPr="000C7B15">
        <w:rPr>
          <w:rFonts w:asciiTheme="minorHAnsi" w:hAnsiTheme="minorHAnsi"/>
          <w:sz w:val="22"/>
          <w:szCs w:val="22"/>
        </w:rPr>
        <w:t xml:space="preserve"> </w:t>
      </w:r>
      <w:r w:rsidR="007A290F" w:rsidRPr="000C7B15">
        <w:rPr>
          <w:rFonts w:asciiTheme="minorHAnsi" w:hAnsiTheme="minorHAnsi"/>
          <w:sz w:val="22"/>
          <w:szCs w:val="22"/>
        </w:rPr>
        <w:t xml:space="preserve">The X grade should be changed when the faculty member determines that the student has successfully met the requirements for that semester; the X grades should be changed by the faculty no later than the semester of the final defense. </w:t>
      </w:r>
      <w:r w:rsidR="00C77FA3" w:rsidRPr="000C7B15">
        <w:rPr>
          <w:rFonts w:asciiTheme="minorHAnsi" w:hAnsiTheme="minorHAnsi"/>
          <w:sz w:val="22"/>
          <w:szCs w:val="22"/>
        </w:rPr>
        <w:t>For 700 or 800 credits prior to Fall 2013, only the S/F grades may be used to replac</w:t>
      </w:r>
      <w:r w:rsidR="00F60472" w:rsidRPr="000C7B15">
        <w:rPr>
          <w:rFonts w:asciiTheme="minorHAnsi" w:hAnsiTheme="minorHAnsi"/>
          <w:sz w:val="22"/>
          <w:szCs w:val="22"/>
        </w:rPr>
        <w:t>e the X grade.</w:t>
      </w:r>
      <w:r w:rsidR="00C84CA1" w:rsidRPr="000C7B15">
        <w:rPr>
          <w:rFonts w:asciiTheme="minorHAnsi" w:hAnsiTheme="minorHAnsi"/>
          <w:sz w:val="22"/>
          <w:szCs w:val="22"/>
        </w:rPr>
        <w:t xml:space="preserve"> </w:t>
      </w:r>
      <w:r w:rsidR="00F60472" w:rsidRPr="000C7B15">
        <w:rPr>
          <w:rFonts w:asciiTheme="minorHAnsi" w:hAnsiTheme="minorHAnsi"/>
          <w:sz w:val="22"/>
          <w:szCs w:val="22"/>
        </w:rPr>
        <w:t xml:space="preserve">For 700 or 800 </w:t>
      </w:r>
      <w:r w:rsidR="00C77FA3" w:rsidRPr="000C7B15">
        <w:rPr>
          <w:rFonts w:asciiTheme="minorHAnsi" w:hAnsiTheme="minorHAnsi"/>
          <w:sz w:val="22"/>
          <w:szCs w:val="22"/>
        </w:rPr>
        <w:t xml:space="preserve">credits taken in </w:t>
      </w:r>
      <w:r w:rsidR="00CE6009">
        <w:rPr>
          <w:rFonts w:asciiTheme="minorHAnsi" w:hAnsiTheme="minorHAnsi"/>
          <w:sz w:val="22"/>
          <w:szCs w:val="22"/>
        </w:rPr>
        <w:t>F</w:t>
      </w:r>
      <w:r w:rsidR="00622665" w:rsidRPr="000C7B15">
        <w:rPr>
          <w:rFonts w:asciiTheme="minorHAnsi" w:hAnsiTheme="minorHAnsi"/>
          <w:sz w:val="22"/>
          <w:szCs w:val="22"/>
        </w:rPr>
        <w:t>all</w:t>
      </w:r>
      <w:r w:rsidR="00C77FA3" w:rsidRPr="000C7B15">
        <w:rPr>
          <w:rFonts w:asciiTheme="minorHAnsi" w:hAnsiTheme="minorHAnsi"/>
          <w:sz w:val="22"/>
          <w:szCs w:val="22"/>
        </w:rPr>
        <w:t xml:space="preserve"> 2013 and beyond, only the S/U grades may be used to replace the X grade.</w:t>
      </w:r>
    </w:p>
    <w:p w14:paraId="08DDA730" w14:textId="77777777" w:rsidR="00A50E33" w:rsidRPr="000C7B15" w:rsidRDefault="00A50E33" w:rsidP="00A50E33">
      <w:pPr>
        <w:rPr>
          <w:rFonts w:asciiTheme="minorHAnsi" w:hAnsiTheme="minorHAnsi"/>
          <w:sz w:val="22"/>
          <w:szCs w:val="22"/>
        </w:rPr>
      </w:pPr>
    </w:p>
    <w:p w14:paraId="10BD5F84" w14:textId="53326683" w:rsidR="00186197" w:rsidRDefault="00186197" w:rsidP="00B03257">
      <w:pPr>
        <w:pStyle w:val="ListParagraph"/>
        <w:ind w:left="288"/>
        <w:rPr>
          <w:rFonts w:asciiTheme="minorHAnsi" w:hAnsiTheme="minorHAnsi"/>
          <w:sz w:val="22"/>
          <w:szCs w:val="22"/>
        </w:rPr>
      </w:pPr>
      <w:r w:rsidRPr="000C7B15">
        <w:rPr>
          <w:rFonts w:asciiTheme="minorHAnsi" w:hAnsiTheme="minorHAnsi"/>
          <w:sz w:val="22"/>
          <w:szCs w:val="22"/>
        </w:rPr>
        <w:t>In addition, every semester</w:t>
      </w:r>
      <w:r w:rsidR="00FA34F1" w:rsidRPr="000C7B15">
        <w:rPr>
          <w:rFonts w:asciiTheme="minorHAnsi" w:hAnsiTheme="minorHAnsi"/>
          <w:sz w:val="22"/>
          <w:szCs w:val="22"/>
        </w:rPr>
        <w:t>,</w:t>
      </w:r>
      <w:r w:rsidRPr="000C7B15">
        <w:rPr>
          <w:rFonts w:asciiTheme="minorHAnsi" w:hAnsiTheme="minorHAnsi"/>
          <w:sz w:val="22"/>
          <w:szCs w:val="22"/>
        </w:rPr>
        <w:t xml:space="preserve"> all full-time graduate students must enroll in a minimum of one credit hour of the appropriate 700</w:t>
      </w:r>
      <w:r w:rsidR="008D11AB" w:rsidRPr="000C7B15">
        <w:rPr>
          <w:rFonts w:asciiTheme="minorHAnsi" w:hAnsiTheme="minorHAnsi"/>
          <w:sz w:val="22"/>
          <w:szCs w:val="22"/>
        </w:rPr>
        <w:t>, 702</w:t>
      </w:r>
      <w:r w:rsidRPr="000C7B15">
        <w:rPr>
          <w:rFonts w:asciiTheme="minorHAnsi" w:hAnsiTheme="minorHAnsi"/>
          <w:sz w:val="22"/>
          <w:szCs w:val="22"/>
        </w:rPr>
        <w:t xml:space="preserve"> or 800 </w:t>
      </w:r>
      <w:r w:rsidR="00B849F8" w:rsidRPr="000C7B15">
        <w:rPr>
          <w:rFonts w:asciiTheme="minorHAnsi" w:hAnsiTheme="minorHAnsi"/>
          <w:sz w:val="22"/>
          <w:szCs w:val="22"/>
        </w:rPr>
        <w:t>level</w:t>
      </w:r>
      <w:r w:rsidRPr="000C7B15">
        <w:rPr>
          <w:rFonts w:asciiTheme="minorHAnsi" w:hAnsiTheme="minorHAnsi"/>
          <w:sz w:val="22"/>
          <w:szCs w:val="22"/>
        </w:rPr>
        <w:t xml:space="preserve"> to document faculty and departmental efforts in graduate teaching.</w:t>
      </w:r>
      <w:r w:rsidR="00C84CA1" w:rsidRPr="000C7B15">
        <w:rPr>
          <w:rFonts w:asciiTheme="minorHAnsi" w:hAnsiTheme="minorHAnsi"/>
          <w:sz w:val="22"/>
          <w:szCs w:val="22"/>
        </w:rPr>
        <w:t xml:space="preserve"> </w:t>
      </w:r>
      <w:r w:rsidR="008D11AB" w:rsidRPr="000C7B15">
        <w:rPr>
          <w:rFonts w:asciiTheme="minorHAnsi" w:hAnsiTheme="minorHAnsi"/>
          <w:sz w:val="22"/>
          <w:szCs w:val="22"/>
        </w:rPr>
        <w:t xml:space="preserve">Full-time graduate students should enroll in 701 only in the semesters in which they are actively working on their capstone project or taking the final examination. </w:t>
      </w:r>
      <w:r w:rsidRPr="000C7B15">
        <w:rPr>
          <w:rFonts w:asciiTheme="minorHAnsi" w:hAnsiTheme="minorHAnsi"/>
          <w:sz w:val="22"/>
          <w:szCs w:val="22"/>
        </w:rPr>
        <w:t>At the time of enrollment, departmental personnel (e.g.</w:t>
      </w:r>
      <w:r w:rsidR="003164A5">
        <w:rPr>
          <w:rFonts w:asciiTheme="minorHAnsi" w:hAnsiTheme="minorHAnsi"/>
          <w:sz w:val="22"/>
          <w:szCs w:val="22"/>
        </w:rPr>
        <w:t>,</w:t>
      </w:r>
      <w:r w:rsidRPr="000C7B15">
        <w:rPr>
          <w:rFonts w:asciiTheme="minorHAnsi" w:hAnsiTheme="minorHAnsi"/>
          <w:sz w:val="22"/>
          <w:szCs w:val="22"/>
        </w:rPr>
        <w:t xml:space="preserve"> the graduate coordinator) assign the</w:t>
      </w:r>
      <w:r w:rsidR="00501495">
        <w:rPr>
          <w:rFonts w:asciiTheme="minorHAnsi" w:hAnsiTheme="minorHAnsi"/>
          <w:sz w:val="22"/>
          <w:szCs w:val="22"/>
        </w:rPr>
        <w:t xml:space="preserve"> advisory</w:t>
      </w:r>
      <w:r w:rsidRPr="000C7B15">
        <w:rPr>
          <w:rFonts w:asciiTheme="minorHAnsi" w:hAnsiTheme="minorHAnsi"/>
          <w:sz w:val="22"/>
          <w:szCs w:val="22"/>
        </w:rPr>
        <w:t xml:space="preserve"> committee chair as the instructor for this individual instruction course </w:t>
      </w:r>
      <w:r w:rsidR="00CE6009">
        <w:rPr>
          <w:rFonts w:asciiTheme="minorHAnsi" w:hAnsiTheme="minorHAnsi"/>
          <w:sz w:val="22"/>
          <w:szCs w:val="22"/>
        </w:rPr>
        <w:t>at</w:t>
      </w:r>
      <w:r w:rsidRPr="000C7B15">
        <w:rPr>
          <w:rFonts w:asciiTheme="minorHAnsi" w:hAnsiTheme="minorHAnsi"/>
          <w:sz w:val="22"/>
          <w:szCs w:val="22"/>
        </w:rPr>
        <w:t xml:space="preserve"> 100 percent effort.</w:t>
      </w:r>
      <w:r w:rsidR="00C84CA1" w:rsidRPr="000C7B15">
        <w:rPr>
          <w:rFonts w:asciiTheme="minorHAnsi" w:hAnsiTheme="minorHAnsi"/>
          <w:sz w:val="22"/>
          <w:szCs w:val="22"/>
        </w:rPr>
        <w:t xml:space="preserve"> </w:t>
      </w:r>
      <w:r w:rsidRPr="000C7B15">
        <w:rPr>
          <w:rFonts w:asciiTheme="minorHAnsi" w:hAnsiTheme="minorHAnsi"/>
          <w:sz w:val="22"/>
          <w:szCs w:val="22"/>
        </w:rPr>
        <w:t>If the student has not yet chosen a</w:t>
      </w:r>
      <w:r w:rsidR="00501495">
        <w:rPr>
          <w:rFonts w:asciiTheme="minorHAnsi" w:hAnsiTheme="minorHAnsi"/>
          <w:sz w:val="22"/>
          <w:szCs w:val="22"/>
        </w:rPr>
        <w:t>n advisory</w:t>
      </w:r>
      <w:r w:rsidRPr="000C7B15">
        <w:rPr>
          <w:rFonts w:asciiTheme="minorHAnsi" w:hAnsiTheme="minorHAnsi"/>
          <w:sz w:val="22"/>
          <w:szCs w:val="22"/>
        </w:rPr>
        <w:t xml:space="preserve"> committee chair, the graduate coordinator enters the name of the </w:t>
      </w:r>
      <w:r w:rsidR="009A34F9">
        <w:rPr>
          <w:rFonts w:asciiTheme="minorHAnsi" w:hAnsiTheme="minorHAnsi"/>
          <w:sz w:val="22"/>
          <w:szCs w:val="22"/>
        </w:rPr>
        <w:t>determined</w:t>
      </w:r>
      <w:r w:rsidR="00203395">
        <w:rPr>
          <w:rFonts w:asciiTheme="minorHAnsi" w:hAnsiTheme="minorHAnsi"/>
          <w:sz w:val="22"/>
          <w:szCs w:val="22"/>
        </w:rPr>
        <w:t xml:space="preserve"> chair or </w:t>
      </w:r>
      <w:r w:rsidR="00203395" w:rsidRPr="000C7B15">
        <w:rPr>
          <w:rFonts w:asciiTheme="minorHAnsi" w:hAnsiTheme="minorHAnsi"/>
          <w:sz w:val="22"/>
          <w:szCs w:val="22"/>
        </w:rPr>
        <w:t>directo</w:t>
      </w:r>
      <w:r w:rsidR="00203395">
        <w:rPr>
          <w:rFonts w:asciiTheme="minorHAnsi" w:hAnsiTheme="minorHAnsi"/>
          <w:sz w:val="22"/>
          <w:szCs w:val="22"/>
        </w:rPr>
        <w:t xml:space="preserve">r in the </w:t>
      </w:r>
      <w:r w:rsidR="00846B29">
        <w:rPr>
          <w:rFonts w:asciiTheme="minorHAnsi" w:hAnsiTheme="minorHAnsi"/>
          <w:sz w:val="22"/>
          <w:szCs w:val="22"/>
        </w:rPr>
        <w:t xml:space="preserve">academic </w:t>
      </w:r>
      <w:r w:rsidR="00203395">
        <w:rPr>
          <w:rFonts w:asciiTheme="minorHAnsi" w:hAnsiTheme="minorHAnsi"/>
          <w:sz w:val="22"/>
          <w:szCs w:val="22"/>
        </w:rPr>
        <w:t>program, department, or school</w:t>
      </w:r>
      <w:r w:rsidR="00203395" w:rsidRPr="000C7B15">
        <w:rPr>
          <w:rFonts w:asciiTheme="minorHAnsi" w:hAnsiTheme="minorHAnsi"/>
          <w:sz w:val="22"/>
          <w:szCs w:val="22"/>
        </w:rPr>
        <w:t xml:space="preserve"> </w:t>
      </w:r>
      <w:r w:rsidRPr="000C7B15">
        <w:rPr>
          <w:rFonts w:asciiTheme="minorHAnsi" w:hAnsiTheme="minorHAnsi"/>
          <w:sz w:val="22"/>
          <w:szCs w:val="22"/>
        </w:rPr>
        <w:t>as the instructor.</w:t>
      </w:r>
      <w:r w:rsidR="00C84CA1" w:rsidRPr="000C7B15">
        <w:rPr>
          <w:rFonts w:asciiTheme="minorHAnsi" w:hAnsiTheme="minorHAnsi"/>
          <w:sz w:val="22"/>
          <w:szCs w:val="22"/>
        </w:rPr>
        <w:t xml:space="preserve"> </w:t>
      </w:r>
      <w:r w:rsidR="00203395">
        <w:rPr>
          <w:rFonts w:asciiTheme="minorHAnsi" w:hAnsiTheme="minorHAnsi"/>
          <w:sz w:val="22"/>
          <w:szCs w:val="22"/>
        </w:rPr>
        <w:t>Units</w:t>
      </w:r>
      <w:r w:rsidRPr="000C7B15">
        <w:rPr>
          <w:rFonts w:asciiTheme="minorHAnsi" w:hAnsiTheme="minorHAnsi"/>
          <w:sz w:val="22"/>
          <w:szCs w:val="22"/>
        </w:rPr>
        <w:t xml:space="preserve"> will be surveyed each semester to determine</w:t>
      </w:r>
      <w:r w:rsidR="0080234A">
        <w:rPr>
          <w:rFonts w:asciiTheme="minorHAnsi" w:hAnsiTheme="minorHAnsi"/>
          <w:sz w:val="22"/>
          <w:szCs w:val="22"/>
        </w:rPr>
        <w:t xml:space="preserve"> advisory</w:t>
      </w:r>
      <w:r w:rsidRPr="000C7B15">
        <w:rPr>
          <w:rFonts w:asciiTheme="minorHAnsi" w:hAnsiTheme="minorHAnsi"/>
          <w:sz w:val="22"/>
          <w:szCs w:val="22"/>
        </w:rPr>
        <w:t xml:space="preserve"> </w:t>
      </w:r>
      <w:r w:rsidRPr="000C7B15">
        <w:rPr>
          <w:rFonts w:asciiTheme="minorHAnsi" w:hAnsiTheme="minorHAnsi"/>
          <w:sz w:val="22"/>
          <w:szCs w:val="22"/>
        </w:rPr>
        <w:lastRenderedPageBreak/>
        <w:t>committee chair assignments for part-time graduate students who do not enroll in a 700 or 800 course section.</w:t>
      </w:r>
      <w:r w:rsidR="00C84CA1" w:rsidRPr="000C7B15">
        <w:rPr>
          <w:rFonts w:asciiTheme="minorHAnsi" w:hAnsiTheme="minorHAnsi"/>
          <w:sz w:val="22"/>
          <w:szCs w:val="22"/>
        </w:rPr>
        <w:t xml:space="preserve"> </w:t>
      </w:r>
    </w:p>
    <w:p w14:paraId="60791E62" w14:textId="77777777" w:rsidR="002656A5" w:rsidRPr="000C7B15" w:rsidRDefault="002656A5" w:rsidP="002656A5"/>
    <w:p w14:paraId="1063A8CA" w14:textId="22377703" w:rsidR="00D06362" w:rsidRDefault="00440B53" w:rsidP="003568FA">
      <w:pPr>
        <w:pStyle w:val="Heading3"/>
        <w:numPr>
          <w:ilvl w:val="0"/>
          <w:numId w:val="115"/>
        </w:numPr>
      </w:pPr>
      <w:bookmarkStart w:id="162" w:name="_Toc137370229"/>
      <w:r>
        <w:t>Polic</w:t>
      </w:r>
      <w:r w:rsidR="00594185">
        <w:t>ies</w:t>
      </w:r>
      <w:r>
        <w:t xml:space="preserve"> for 700, </w:t>
      </w:r>
      <w:r w:rsidR="00BF7647" w:rsidRPr="000C7B15">
        <w:t>70</w:t>
      </w:r>
      <w:r w:rsidR="00AF66D3" w:rsidRPr="000C7B15">
        <w:t>1</w:t>
      </w:r>
      <w:r>
        <w:t xml:space="preserve">, </w:t>
      </w:r>
      <w:r w:rsidR="00AF66D3" w:rsidRPr="000C7B15">
        <w:t>702</w:t>
      </w:r>
      <w:r>
        <w:t xml:space="preserve">, and </w:t>
      </w:r>
      <w:r w:rsidR="00BF7647" w:rsidRPr="000C7B15">
        <w:t>800</w:t>
      </w:r>
      <w:bookmarkEnd w:id="162"/>
    </w:p>
    <w:p w14:paraId="118B0993" w14:textId="53114DC9" w:rsidR="002656A5" w:rsidRPr="002656A5" w:rsidRDefault="00332198" w:rsidP="00B03257">
      <w:pPr>
        <w:ind w:left="288"/>
        <w:rPr>
          <w:rFonts w:asciiTheme="minorHAnsi" w:hAnsiTheme="minorHAnsi" w:cstheme="minorHAnsi"/>
          <w:sz w:val="22"/>
          <w:szCs w:val="22"/>
        </w:rPr>
      </w:pPr>
      <w:r w:rsidRPr="000C7B15">
        <w:rPr>
          <w:rFonts w:asciiTheme="minorHAnsi" w:hAnsiTheme="minorHAnsi"/>
          <w:sz w:val="22"/>
          <w:szCs w:val="22"/>
        </w:rPr>
        <w:t xml:space="preserve">Because </w:t>
      </w:r>
      <w:r w:rsidR="00AF66D3" w:rsidRPr="000C7B15">
        <w:rPr>
          <w:rFonts w:asciiTheme="minorHAnsi" w:hAnsiTheme="minorHAnsi"/>
          <w:sz w:val="22"/>
          <w:szCs w:val="22"/>
        </w:rPr>
        <w:t xml:space="preserve">700, </w:t>
      </w:r>
      <w:r w:rsidRPr="000C7B15">
        <w:rPr>
          <w:rFonts w:asciiTheme="minorHAnsi" w:hAnsiTheme="minorHAnsi"/>
          <w:sz w:val="22"/>
          <w:szCs w:val="22"/>
        </w:rPr>
        <w:t>70</w:t>
      </w:r>
      <w:r w:rsidR="00AF66D3" w:rsidRPr="000C7B15">
        <w:rPr>
          <w:rFonts w:asciiTheme="minorHAnsi" w:hAnsiTheme="minorHAnsi"/>
          <w:sz w:val="22"/>
          <w:szCs w:val="22"/>
        </w:rPr>
        <w:t>1</w:t>
      </w:r>
      <w:r w:rsidRPr="000C7B15">
        <w:rPr>
          <w:rFonts w:asciiTheme="minorHAnsi" w:hAnsiTheme="minorHAnsi"/>
          <w:sz w:val="22"/>
          <w:szCs w:val="22"/>
        </w:rPr>
        <w:t>,</w:t>
      </w:r>
      <w:r w:rsidR="00FA34F1" w:rsidRPr="000C7B15">
        <w:rPr>
          <w:rFonts w:asciiTheme="minorHAnsi" w:hAnsiTheme="minorHAnsi"/>
          <w:sz w:val="22"/>
          <w:szCs w:val="22"/>
        </w:rPr>
        <w:t xml:space="preserve"> </w:t>
      </w:r>
      <w:r w:rsidRPr="000C7B15">
        <w:rPr>
          <w:rFonts w:asciiTheme="minorHAnsi" w:hAnsiTheme="minorHAnsi"/>
          <w:sz w:val="22"/>
          <w:szCs w:val="22"/>
        </w:rPr>
        <w:t>70</w:t>
      </w:r>
      <w:r w:rsidR="00AF66D3" w:rsidRPr="000C7B15">
        <w:rPr>
          <w:rFonts w:asciiTheme="minorHAnsi" w:hAnsiTheme="minorHAnsi"/>
          <w:sz w:val="22"/>
          <w:szCs w:val="22"/>
        </w:rPr>
        <w:t>2</w:t>
      </w:r>
      <w:r w:rsidRPr="000C7B15">
        <w:rPr>
          <w:rFonts w:asciiTheme="minorHAnsi" w:hAnsiTheme="minorHAnsi"/>
          <w:sz w:val="22"/>
          <w:szCs w:val="22"/>
        </w:rPr>
        <w:t xml:space="preserve"> or 800 credits are associated with students’ work on research projects or special </w:t>
      </w:r>
      <w:r w:rsidRPr="002656A5">
        <w:rPr>
          <w:rFonts w:asciiTheme="minorHAnsi" w:hAnsiTheme="minorHAnsi" w:cstheme="minorHAnsi"/>
          <w:sz w:val="22"/>
          <w:szCs w:val="22"/>
        </w:rPr>
        <w:t xml:space="preserve">problems/directed study, a formal course syllabus is not required; however, students are still held accountable for meeting the expectations set by the faculty who are guiding their </w:t>
      </w:r>
      <w:r w:rsidR="00AF66D3" w:rsidRPr="002656A5">
        <w:rPr>
          <w:rFonts w:asciiTheme="minorHAnsi" w:hAnsiTheme="minorHAnsi" w:cstheme="minorHAnsi"/>
          <w:sz w:val="22"/>
          <w:szCs w:val="22"/>
        </w:rPr>
        <w:t>700, 701,</w:t>
      </w:r>
      <w:r w:rsidR="00FA34F1" w:rsidRPr="002656A5">
        <w:rPr>
          <w:rFonts w:asciiTheme="minorHAnsi" w:hAnsiTheme="minorHAnsi" w:cstheme="minorHAnsi"/>
          <w:sz w:val="22"/>
          <w:szCs w:val="22"/>
        </w:rPr>
        <w:t xml:space="preserve"> </w:t>
      </w:r>
      <w:r w:rsidR="00AF66D3" w:rsidRPr="002656A5">
        <w:rPr>
          <w:rFonts w:asciiTheme="minorHAnsi" w:hAnsiTheme="minorHAnsi" w:cstheme="minorHAnsi"/>
          <w:sz w:val="22"/>
          <w:szCs w:val="22"/>
        </w:rPr>
        <w:t xml:space="preserve">702 </w:t>
      </w:r>
      <w:r w:rsidRPr="002656A5">
        <w:rPr>
          <w:rFonts w:asciiTheme="minorHAnsi" w:hAnsiTheme="minorHAnsi" w:cstheme="minorHAnsi"/>
          <w:sz w:val="22"/>
          <w:szCs w:val="22"/>
        </w:rPr>
        <w:t xml:space="preserve">or 800 work, and for the standards of conduct and the academic integrity requirements to which all WSU students are held accountable. Students found responsible for academic integrity violations in their research or special problems/directed study work for </w:t>
      </w:r>
      <w:r w:rsidR="00AF66D3" w:rsidRPr="002656A5">
        <w:rPr>
          <w:rFonts w:asciiTheme="minorHAnsi" w:hAnsiTheme="minorHAnsi" w:cstheme="minorHAnsi"/>
          <w:sz w:val="22"/>
          <w:szCs w:val="22"/>
        </w:rPr>
        <w:t>700, 701,</w:t>
      </w:r>
      <w:r w:rsidR="00FA34F1" w:rsidRPr="002656A5">
        <w:rPr>
          <w:rFonts w:asciiTheme="minorHAnsi" w:hAnsiTheme="minorHAnsi" w:cstheme="minorHAnsi"/>
          <w:sz w:val="22"/>
          <w:szCs w:val="22"/>
        </w:rPr>
        <w:t xml:space="preserve"> </w:t>
      </w:r>
      <w:r w:rsidR="00AF66D3" w:rsidRPr="002656A5">
        <w:rPr>
          <w:rFonts w:asciiTheme="minorHAnsi" w:hAnsiTheme="minorHAnsi" w:cstheme="minorHAnsi"/>
          <w:sz w:val="22"/>
          <w:szCs w:val="22"/>
        </w:rPr>
        <w:t xml:space="preserve">702 </w:t>
      </w:r>
      <w:r w:rsidRPr="002656A5">
        <w:rPr>
          <w:rFonts w:asciiTheme="minorHAnsi" w:hAnsiTheme="minorHAnsi" w:cstheme="minorHAnsi"/>
          <w:sz w:val="22"/>
          <w:szCs w:val="22"/>
        </w:rPr>
        <w:t>or 800 credits may receive a U grade for unsatisfactory progress for that semester.</w:t>
      </w:r>
      <w:r w:rsidR="00C84CA1" w:rsidRPr="002656A5">
        <w:rPr>
          <w:rFonts w:asciiTheme="minorHAnsi" w:hAnsiTheme="minorHAnsi" w:cstheme="minorHAnsi"/>
          <w:sz w:val="22"/>
          <w:szCs w:val="22"/>
        </w:rPr>
        <w:t xml:space="preserve"> </w:t>
      </w:r>
      <w:r w:rsidRPr="002656A5">
        <w:rPr>
          <w:rFonts w:asciiTheme="minorHAnsi" w:hAnsiTheme="minorHAnsi" w:cstheme="minorHAnsi"/>
          <w:sz w:val="22"/>
          <w:szCs w:val="22"/>
        </w:rPr>
        <w:t xml:space="preserve">Repeated </w:t>
      </w:r>
      <w:r w:rsidR="00EE74D6">
        <w:rPr>
          <w:rFonts w:asciiTheme="minorHAnsi" w:hAnsiTheme="minorHAnsi" w:cstheme="minorHAnsi"/>
          <w:sz w:val="22"/>
          <w:szCs w:val="22"/>
        </w:rPr>
        <w:t>or</w:t>
      </w:r>
      <w:r w:rsidRPr="002656A5">
        <w:rPr>
          <w:rFonts w:asciiTheme="minorHAnsi" w:hAnsiTheme="minorHAnsi" w:cstheme="minorHAnsi"/>
          <w:sz w:val="22"/>
          <w:szCs w:val="22"/>
        </w:rPr>
        <w:t xml:space="preserve"> serious offenses may result in referral to the </w:t>
      </w:r>
      <w:r w:rsidR="00621564" w:rsidRPr="002656A5">
        <w:rPr>
          <w:rFonts w:asciiTheme="minorHAnsi" w:hAnsiTheme="minorHAnsi" w:cstheme="minorHAnsi"/>
          <w:sz w:val="22"/>
          <w:szCs w:val="22"/>
        </w:rPr>
        <w:t>Center for Community Standards</w:t>
      </w:r>
      <w:r w:rsidRPr="002656A5">
        <w:rPr>
          <w:rFonts w:asciiTheme="minorHAnsi" w:hAnsiTheme="minorHAnsi" w:cstheme="minorHAnsi"/>
          <w:sz w:val="22"/>
          <w:szCs w:val="22"/>
        </w:rPr>
        <w:t xml:space="preserve"> and expulsion from WSU.</w:t>
      </w:r>
      <w:r w:rsidR="00C84CA1" w:rsidRPr="002656A5">
        <w:rPr>
          <w:rFonts w:asciiTheme="minorHAnsi" w:hAnsiTheme="minorHAnsi" w:cstheme="minorHAnsi"/>
          <w:sz w:val="22"/>
          <w:szCs w:val="22"/>
        </w:rPr>
        <w:t xml:space="preserve"> </w:t>
      </w:r>
      <w:r w:rsidRPr="002656A5">
        <w:rPr>
          <w:rFonts w:asciiTheme="minorHAnsi" w:hAnsiTheme="minorHAnsi" w:cstheme="minorHAnsi"/>
          <w:sz w:val="22"/>
          <w:szCs w:val="22"/>
        </w:rPr>
        <w:t xml:space="preserve">For graduate students, </w:t>
      </w:r>
      <w:r w:rsidR="00A66350" w:rsidRPr="002656A5">
        <w:rPr>
          <w:rFonts w:asciiTheme="minorHAnsi" w:hAnsiTheme="minorHAnsi" w:cstheme="minorHAnsi"/>
          <w:sz w:val="22"/>
          <w:szCs w:val="22"/>
        </w:rPr>
        <w:t xml:space="preserve">violations of </w:t>
      </w:r>
      <w:r w:rsidRPr="002656A5">
        <w:rPr>
          <w:rFonts w:asciiTheme="minorHAnsi" w:hAnsiTheme="minorHAnsi" w:cstheme="minorHAnsi"/>
          <w:sz w:val="22"/>
          <w:szCs w:val="22"/>
        </w:rPr>
        <w:t xml:space="preserve">academic integrity </w:t>
      </w:r>
      <w:r w:rsidR="00A66350" w:rsidRPr="002656A5">
        <w:rPr>
          <w:rFonts w:asciiTheme="minorHAnsi" w:hAnsiTheme="minorHAnsi" w:cstheme="minorHAnsi"/>
          <w:sz w:val="22"/>
          <w:szCs w:val="22"/>
        </w:rPr>
        <w:t xml:space="preserve">or student conduct </w:t>
      </w:r>
      <w:r w:rsidRPr="002656A5">
        <w:rPr>
          <w:rFonts w:asciiTheme="minorHAnsi" w:hAnsiTheme="minorHAnsi" w:cstheme="minorHAnsi"/>
          <w:sz w:val="22"/>
          <w:szCs w:val="22"/>
        </w:rPr>
        <w:t xml:space="preserve">may also result in the loss of teaching </w:t>
      </w:r>
      <w:r w:rsidR="00EE74D6">
        <w:rPr>
          <w:rFonts w:asciiTheme="minorHAnsi" w:hAnsiTheme="minorHAnsi" w:cstheme="minorHAnsi"/>
          <w:sz w:val="22"/>
          <w:szCs w:val="22"/>
        </w:rPr>
        <w:t>or</w:t>
      </w:r>
      <w:r w:rsidRPr="002656A5">
        <w:rPr>
          <w:rFonts w:asciiTheme="minorHAnsi" w:hAnsiTheme="minorHAnsi" w:cstheme="minorHAnsi"/>
          <w:sz w:val="22"/>
          <w:szCs w:val="22"/>
        </w:rPr>
        <w:t xml:space="preserve"> research assistantships.</w:t>
      </w:r>
      <w:r w:rsidR="00C84CA1" w:rsidRPr="002656A5">
        <w:rPr>
          <w:rFonts w:asciiTheme="minorHAnsi" w:hAnsiTheme="minorHAnsi" w:cstheme="minorHAnsi"/>
          <w:sz w:val="22"/>
          <w:szCs w:val="22"/>
        </w:rPr>
        <w:t xml:space="preserve"> </w:t>
      </w:r>
      <w:r w:rsidRPr="002656A5">
        <w:rPr>
          <w:rFonts w:asciiTheme="minorHAnsi" w:hAnsiTheme="minorHAnsi" w:cstheme="minorHAnsi"/>
          <w:sz w:val="22"/>
          <w:szCs w:val="22"/>
        </w:rPr>
        <w:t xml:space="preserve">WSU’s </w:t>
      </w:r>
      <w:r w:rsidR="008E598A" w:rsidRPr="002656A5">
        <w:rPr>
          <w:rFonts w:asciiTheme="minorHAnsi" w:hAnsiTheme="minorHAnsi" w:cstheme="minorHAnsi"/>
          <w:sz w:val="22"/>
          <w:szCs w:val="22"/>
        </w:rPr>
        <w:t xml:space="preserve">Center for Community </w:t>
      </w:r>
      <w:r w:rsidRPr="002656A5">
        <w:rPr>
          <w:rFonts w:asciiTheme="minorHAnsi" w:hAnsiTheme="minorHAnsi" w:cstheme="minorHAnsi"/>
          <w:sz w:val="22"/>
          <w:szCs w:val="22"/>
        </w:rPr>
        <w:t xml:space="preserve">Standards can be found at </w:t>
      </w:r>
      <w:hyperlink r:id="rId28" w:history="1">
        <w:r w:rsidR="008E598A" w:rsidRPr="002656A5">
          <w:rPr>
            <w:rStyle w:val="Hyperlink"/>
            <w:rFonts w:asciiTheme="minorHAnsi" w:hAnsiTheme="minorHAnsi" w:cstheme="minorHAnsi"/>
            <w:sz w:val="22"/>
            <w:szCs w:val="22"/>
          </w:rPr>
          <w:t>https://communitystandards.wsu.edu/</w:t>
        </w:r>
      </w:hyperlink>
      <w:r w:rsidR="002656A5" w:rsidRPr="002656A5">
        <w:rPr>
          <w:rFonts w:asciiTheme="minorHAnsi" w:hAnsiTheme="minorHAnsi" w:cstheme="minorHAnsi"/>
          <w:sz w:val="22"/>
          <w:szCs w:val="22"/>
        </w:rPr>
        <w:t>.</w:t>
      </w:r>
    </w:p>
    <w:p w14:paraId="1FBBF414" w14:textId="067D6027" w:rsidR="00332198" w:rsidRPr="002656A5" w:rsidRDefault="00332198" w:rsidP="00901AC8">
      <w:pPr>
        <w:ind w:left="360"/>
        <w:rPr>
          <w:rFonts w:asciiTheme="minorHAnsi" w:hAnsiTheme="minorHAnsi" w:cstheme="minorHAnsi"/>
          <w:sz w:val="22"/>
          <w:szCs w:val="22"/>
        </w:rPr>
      </w:pPr>
    </w:p>
    <w:p w14:paraId="6DB24ED3" w14:textId="0B22B26B" w:rsidR="00D06362" w:rsidRDefault="00186197" w:rsidP="003568FA">
      <w:pPr>
        <w:pStyle w:val="Heading3"/>
        <w:numPr>
          <w:ilvl w:val="0"/>
          <w:numId w:val="115"/>
        </w:numPr>
      </w:pPr>
      <w:bookmarkStart w:id="163" w:name="ConjointCourses"/>
      <w:bookmarkStart w:id="164" w:name="_Toc137370230"/>
      <w:r w:rsidRPr="000C7B15">
        <w:t>Conjoint Courses</w:t>
      </w:r>
      <w:bookmarkEnd w:id="163"/>
      <w:bookmarkEnd w:id="164"/>
    </w:p>
    <w:p w14:paraId="0277953A" w14:textId="094CBFFC" w:rsidR="00186197" w:rsidRPr="000C7B15" w:rsidRDefault="00186197" w:rsidP="00B03257">
      <w:pPr>
        <w:ind w:left="288"/>
        <w:rPr>
          <w:rFonts w:asciiTheme="minorHAnsi" w:hAnsiTheme="minorHAnsi"/>
          <w:sz w:val="22"/>
          <w:szCs w:val="22"/>
        </w:rPr>
      </w:pPr>
      <w:r w:rsidRPr="000C7B15">
        <w:rPr>
          <w:rFonts w:asciiTheme="minorHAnsi" w:hAnsiTheme="minorHAnsi"/>
          <w:sz w:val="22"/>
          <w:szCs w:val="22"/>
        </w:rPr>
        <w:t xml:space="preserve">Quality graduate programs offer rigorous </w:t>
      </w:r>
      <w:r w:rsidR="005C7977">
        <w:rPr>
          <w:rFonts w:asciiTheme="minorHAnsi" w:hAnsiTheme="minorHAnsi"/>
          <w:sz w:val="22"/>
          <w:szCs w:val="22"/>
        </w:rPr>
        <w:t>coursework</w:t>
      </w:r>
      <w:r w:rsidRPr="000C7B15">
        <w:rPr>
          <w:rFonts w:asciiTheme="minorHAnsi" w:hAnsiTheme="minorHAnsi"/>
          <w:sz w:val="22"/>
          <w:szCs w:val="22"/>
        </w:rPr>
        <w:t xml:space="preserve"> to their students.</w:t>
      </w:r>
      <w:r w:rsidR="00C84CA1" w:rsidRPr="000C7B15">
        <w:rPr>
          <w:rFonts w:asciiTheme="minorHAnsi" w:hAnsiTheme="minorHAnsi"/>
          <w:sz w:val="22"/>
          <w:szCs w:val="22"/>
        </w:rPr>
        <w:t xml:space="preserve"> </w:t>
      </w:r>
      <w:r w:rsidRPr="000C7B15">
        <w:rPr>
          <w:rFonts w:asciiTheme="minorHAnsi" w:hAnsiTheme="minorHAnsi"/>
          <w:sz w:val="22"/>
          <w:szCs w:val="22"/>
        </w:rPr>
        <w:t>The graduate classroom experience should be qualitatively different than in undergraduate programs.</w:t>
      </w:r>
      <w:r w:rsidR="00C84CA1" w:rsidRPr="000C7B15">
        <w:rPr>
          <w:rFonts w:asciiTheme="minorHAnsi" w:hAnsiTheme="minorHAnsi"/>
          <w:sz w:val="22"/>
          <w:szCs w:val="22"/>
        </w:rPr>
        <w:t xml:space="preserve"> </w:t>
      </w:r>
      <w:r w:rsidRPr="000C7B15">
        <w:rPr>
          <w:rFonts w:asciiTheme="minorHAnsi" w:hAnsiTheme="minorHAnsi"/>
          <w:sz w:val="22"/>
          <w:szCs w:val="22"/>
        </w:rPr>
        <w:t>Departments and programs should avoid practices that may dilute the classroom experience for graduate students.</w:t>
      </w:r>
    </w:p>
    <w:p w14:paraId="20329E51" w14:textId="4D75B2DC" w:rsidR="009A7731" w:rsidRDefault="00186197" w:rsidP="00B03257">
      <w:pPr>
        <w:ind w:left="288"/>
        <w:rPr>
          <w:rFonts w:asciiTheme="minorHAnsi" w:hAnsiTheme="minorHAnsi"/>
          <w:sz w:val="22"/>
          <w:szCs w:val="22"/>
        </w:rPr>
      </w:pPr>
      <w:r w:rsidRPr="000C7B15">
        <w:rPr>
          <w:rFonts w:asciiTheme="minorHAnsi" w:hAnsiTheme="minorHAnsi"/>
          <w:sz w:val="22"/>
          <w:szCs w:val="22"/>
        </w:rPr>
        <w:t xml:space="preserve">When </w:t>
      </w:r>
      <w:r w:rsidR="000A24C4">
        <w:rPr>
          <w:rFonts w:asciiTheme="minorHAnsi" w:hAnsiTheme="minorHAnsi"/>
          <w:sz w:val="22"/>
          <w:szCs w:val="22"/>
        </w:rPr>
        <w:t xml:space="preserve">a program determines a conjoint course is appropriate, </w:t>
      </w:r>
      <w:r w:rsidR="000E433B">
        <w:rPr>
          <w:rFonts w:asciiTheme="minorHAnsi" w:hAnsiTheme="minorHAnsi"/>
          <w:sz w:val="22"/>
          <w:szCs w:val="22"/>
        </w:rPr>
        <w:t>they</w:t>
      </w:r>
      <w:r w:rsidRPr="000C7B15">
        <w:rPr>
          <w:rFonts w:asciiTheme="minorHAnsi" w:hAnsiTheme="minorHAnsi"/>
          <w:sz w:val="22"/>
          <w:szCs w:val="22"/>
        </w:rPr>
        <w:t xml:space="preserve"> submit a major curricular change</w:t>
      </w:r>
      <w:r w:rsidR="00894D00">
        <w:rPr>
          <w:rFonts w:asciiTheme="minorHAnsi" w:hAnsiTheme="minorHAnsi"/>
          <w:sz w:val="22"/>
          <w:szCs w:val="22"/>
        </w:rPr>
        <w:t xml:space="preserve"> as described here </w:t>
      </w:r>
      <w:hyperlink r:id="rId29" w:history="1">
        <w:r w:rsidR="00894D00" w:rsidRPr="000E1803">
          <w:rPr>
            <w:rStyle w:val="Hyperlink"/>
            <w:rFonts w:asciiTheme="minorHAnsi" w:hAnsiTheme="minorHAnsi"/>
            <w:sz w:val="22"/>
            <w:szCs w:val="22"/>
          </w:rPr>
          <w:t>https://curriculumchange.registrar.wsu.edu/</w:t>
        </w:r>
      </w:hyperlink>
      <w:r w:rsidR="00894D00">
        <w:rPr>
          <w:rFonts w:asciiTheme="minorHAnsi" w:hAnsiTheme="minorHAnsi"/>
          <w:sz w:val="22"/>
          <w:szCs w:val="22"/>
        </w:rPr>
        <w:t xml:space="preserve">. </w:t>
      </w:r>
      <w:r w:rsidR="004B03EE">
        <w:rPr>
          <w:rFonts w:asciiTheme="minorHAnsi" w:hAnsiTheme="minorHAnsi"/>
          <w:sz w:val="22"/>
          <w:szCs w:val="22"/>
        </w:rPr>
        <w:t xml:space="preserve">A conjoint course </w:t>
      </w:r>
      <w:r w:rsidR="001540F3">
        <w:rPr>
          <w:rFonts w:asciiTheme="minorHAnsi" w:hAnsiTheme="minorHAnsi"/>
          <w:sz w:val="22"/>
          <w:szCs w:val="22"/>
        </w:rPr>
        <w:t xml:space="preserve">uses a 500-level course </w:t>
      </w:r>
      <w:r w:rsidR="00635734">
        <w:rPr>
          <w:rFonts w:asciiTheme="minorHAnsi" w:hAnsiTheme="minorHAnsi"/>
          <w:sz w:val="22"/>
          <w:szCs w:val="22"/>
        </w:rPr>
        <w:t>number</w:t>
      </w:r>
      <w:r w:rsidR="001540F3">
        <w:rPr>
          <w:rFonts w:asciiTheme="minorHAnsi" w:hAnsiTheme="minorHAnsi"/>
          <w:sz w:val="22"/>
          <w:szCs w:val="22"/>
        </w:rPr>
        <w:t xml:space="preserve"> where the </w:t>
      </w:r>
      <w:r w:rsidRPr="000C7B15">
        <w:rPr>
          <w:rFonts w:asciiTheme="minorHAnsi" w:hAnsiTheme="minorHAnsi"/>
          <w:sz w:val="22"/>
          <w:szCs w:val="22"/>
        </w:rPr>
        <w:t xml:space="preserve">final </w:t>
      </w:r>
      <w:r w:rsidR="001540F3">
        <w:rPr>
          <w:rFonts w:asciiTheme="minorHAnsi" w:hAnsiTheme="minorHAnsi"/>
          <w:sz w:val="22"/>
          <w:szCs w:val="22"/>
        </w:rPr>
        <w:t xml:space="preserve">two </w:t>
      </w:r>
      <w:r w:rsidRPr="000C7B15">
        <w:rPr>
          <w:rFonts w:asciiTheme="minorHAnsi" w:hAnsiTheme="minorHAnsi"/>
          <w:sz w:val="22"/>
          <w:szCs w:val="22"/>
        </w:rPr>
        <w:t xml:space="preserve">digits </w:t>
      </w:r>
      <w:r w:rsidR="001540F3">
        <w:rPr>
          <w:rFonts w:asciiTheme="minorHAnsi" w:hAnsiTheme="minorHAnsi"/>
          <w:sz w:val="22"/>
          <w:szCs w:val="22"/>
        </w:rPr>
        <w:t xml:space="preserve">the same as the </w:t>
      </w:r>
      <w:r w:rsidRPr="000C7B15">
        <w:rPr>
          <w:rFonts w:asciiTheme="minorHAnsi" w:hAnsiTheme="minorHAnsi"/>
          <w:sz w:val="22"/>
          <w:szCs w:val="22"/>
        </w:rPr>
        <w:t>400-level course</w:t>
      </w:r>
      <w:r w:rsidR="001540F3">
        <w:rPr>
          <w:rFonts w:asciiTheme="minorHAnsi" w:hAnsiTheme="minorHAnsi"/>
          <w:sz w:val="22"/>
          <w:szCs w:val="22"/>
        </w:rPr>
        <w:t xml:space="preserve"> (501/401, for example)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The two component courses of each conjoint listing must be scheduled together in the same classroom, with the same instructor, and the same basic meeting times.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400-level course of a conjoint listing </w:t>
      </w:r>
      <w:r w:rsidR="00E12481">
        <w:rPr>
          <w:rFonts w:asciiTheme="minorHAnsi" w:hAnsiTheme="minorHAnsi"/>
          <w:sz w:val="22"/>
          <w:szCs w:val="22"/>
        </w:rPr>
        <w:t>will</w:t>
      </w:r>
      <w:r w:rsidRPr="000C7B15">
        <w:rPr>
          <w:rFonts w:asciiTheme="minorHAnsi" w:hAnsiTheme="minorHAnsi"/>
          <w:sz w:val="22"/>
          <w:szCs w:val="22"/>
        </w:rPr>
        <w:t xml:space="preserve"> not be offered for graduate credit and students may receive credit in only one component of a conjoint listed course.</w:t>
      </w:r>
      <w:r w:rsidR="00C84CA1" w:rsidRPr="000C7B15">
        <w:rPr>
          <w:rFonts w:asciiTheme="minorHAnsi" w:hAnsiTheme="minorHAnsi"/>
          <w:sz w:val="22"/>
          <w:szCs w:val="22"/>
        </w:rPr>
        <w:t xml:space="preserve"> </w:t>
      </w:r>
      <w:r w:rsidRPr="000C7B15">
        <w:rPr>
          <w:rFonts w:asciiTheme="minorHAnsi" w:hAnsiTheme="minorHAnsi"/>
          <w:sz w:val="22"/>
          <w:szCs w:val="22"/>
        </w:rPr>
        <w:t>Additional graduate-level work is required of students enrolled at the 500-level</w:t>
      </w:r>
      <w:r w:rsidR="00484F58">
        <w:rPr>
          <w:rFonts w:asciiTheme="minorHAnsi" w:hAnsiTheme="minorHAnsi"/>
          <w:sz w:val="22"/>
          <w:szCs w:val="22"/>
        </w:rPr>
        <w:t xml:space="preserve"> so that</w:t>
      </w:r>
      <w:r w:rsidR="004668BD">
        <w:rPr>
          <w:rFonts w:asciiTheme="minorHAnsi" w:hAnsiTheme="minorHAnsi"/>
          <w:sz w:val="22"/>
          <w:szCs w:val="22"/>
        </w:rPr>
        <w:t xml:space="preserve"> it</w:t>
      </w:r>
      <w:r w:rsidR="00484F58" w:rsidRPr="000C7B15">
        <w:rPr>
          <w:rFonts w:asciiTheme="minorHAnsi" w:hAnsiTheme="minorHAnsi"/>
          <w:sz w:val="22"/>
          <w:szCs w:val="22"/>
        </w:rPr>
        <w:t xml:space="preserve"> meet</w:t>
      </w:r>
      <w:r w:rsidR="004668BD">
        <w:rPr>
          <w:rFonts w:asciiTheme="minorHAnsi" w:hAnsiTheme="minorHAnsi"/>
          <w:sz w:val="22"/>
          <w:szCs w:val="22"/>
        </w:rPr>
        <w:t>s</w:t>
      </w:r>
      <w:r w:rsidR="00484F58" w:rsidRPr="000C7B15">
        <w:rPr>
          <w:rFonts w:asciiTheme="minorHAnsi" w:hAnsiTheme="minorHAnsi"/>
          <w:sz w:val="22"/>
          <w:szCs w:val="22"/>
        </w:rPr>
        <w:t xml:space="preserve"> the usual graduate standards with respect to content level, uniqueness, and appropriateness</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This work may include additional readings, papers, class meetings, or other items as may be appropriate for work at this level.</w:t>
      </w:r>
      <w:r w:rsidR="00C84CA1" w:rsidRPr="000C7B15">
        <w:rPr>
          <w:rFonts w:asciiTheme="minorHAnsi" w:hAnsiTheme="minorHAnsi"/>
          <w:sz w:val="22"/>
          <w:szCs w:val="22"/>
        </w:rPr>
        <w:t xml:space="preserve"> </w:t>
      </w:r>
      <w:r w:rsidRPr="000C7B15">
        <w:rPr>
          <w:rFonts w:asciiTheme="minorHAnsi" w:hAnsiTheme="minorHAnsi"/>
          <w:sz w:val="22"/>
          <w:szCs w:val="22"/>
        </w:rPr>
        <w:t>An introductory statement to the effect that conjoint courses have separate requirements for the 500-level listing will be included in the catalog description and course syllabus.</w:t>
      </w:r>
    </w:p>
    <w:p w14:paraId="1638FE63" w14:textId="77777777" w:rsidR="009A7731" w:rsidRDefault="009A7731" w:rsidP="00B03257">
      <w:pPr>
        <w:ind w:left="288"/>
        <w:rPr>
          <w:rFonts w:asciiTheme="minorHAnsi" w:hAnsiTheme="minorHAnsi"/>
          <w:sz w:val="22"/>
          <w:szCs w:val="22"/>
        </w:rPr>
      </w:pPr>
    </w:p>
    <w:p w14:paraId="535547F6" w14:textId="0DE3BC1E" w:rsidR="00186197" w:rsidRPr="000C7B15" w:rsidRDefault="00996787" w:rsidP="00B03257">
      <w:pPr>
        <w:ind w:left="288"/>
        <w:rPr>
          <w:rFonts w:asciiTheme="minorHAnsi" w:hAnsiTheme="minorHAnsi"/>
          <w:sz w:val="22"/>
          <w:szCs w:val="22"/>
        </w:rPr>
      </w:pPr>
      <w:r w:rsidRPr="00996787">
        <w:rPr>
          <w:rFonts w:asciiTheme="minorHAnsi" w:hAnsiTheme="minorHAnsi"/>
          <w:sz w:val="22"/>
          <w:szCs w:val="22"/>
        </w:rPr>
        <w:t>The major curricular change</w:t>
      </w:r>
      <w:r w:rsidR="009A7731">
        <w:rPr>
          <w:rFonts w:asciiTheme="minorHAnsi" w:hAnsiTheme="minorHAnsi"/>
          <w:sz w:val="22"/>
          <w:szCs w:val="22"/>
        </w:rPr>
        <w:t xml:space="preserve"> request</w:t>
      </w:r>
      <w:r w:rsidRPr="00996787">
        <w:rPr>
          <w:rFonts w:asciiTheme="minorHAnsi" w:hAnsiTheme="minorHAnsi"/>
          <w:sz w:val="22"/>
          <w:szCs w:val="22"/>
        </w:rPr>
        <w:t xml:space="preserve"> must include a detailed course syllabus, which indicates the specific requirements for 500-level enrollees and those for 400-level enrollees. The different requirements</w:t>
      </w:r>
      <w:r w:rsidR="00E514D9">
        <w:rPr>
          <w:rFonts w:asciiTheme="minorHAnsi" w:hAnsiTheme="minorHAnsi"/>
          <w:sz w:val="22"/>
          <w:szCs w:val="22"/>
        </w:rPr>
        <w:t xml:space="preserve"> as well as a</w:t>
      </w:r>
      <w:r w:rsidR="000468FE">
        <w:rPr>
          <w:rFonts w:asciiTheme="minorHAnsi" w:hAnsiTheme="minorHAnsi"/>
          <w:sz w:val="22"/>
          <w:szCs w:val="22"/>
        </w:rPr>
        <w:t xml:space="preserve"> justification on</w:t>
      </w:r>
      <w:r w:rsidRPr="00996787">
        <w:rPr>
          <w:rFonts w:asciiTheme="minorHAnsi" w:hAnsiTheme="minorHAnsi"/>
          <w:sz w:val="22"/>
          <w:szCs w:val="22"/>
        </w:rPr>
        <w:t xml:space="preserve"> </w:t>
      </w:r>
      <w:r w:rsidR="00E514D9" w:rsidRPr="000C7B15">
        <w:rPr>
          <w:rFonts w:asciiTheme="minorHAnsi" w:hAnsiTheme="minorHAnsi"/>
          <w:sz w:val="22"/>
          <w:szCs w:val="22"/>
        </w:rPr>
        <w:t>how the course will provide for significant time for graduate students to interact with the instructor</w:t>
      </w:r>
      <w:r w:rsidR="000468FE">
        <w:rPr>
          <w:rFonts w:asciiTheme="minorHAnsi" w:hAnsiTheme="minorHAnsi"/>
          <w:sz w:val="22"/>
          <w:szCs w:val="22"/>
        </w:rPr>
        <w:t xml:space="preserve"> </w:t>
      </w:r>
      <w:r w:rsidRPr="00996787">
        <w:rPr>
          <w:rFonts w:asciiTheme="minorHAnsi" w:hAnsiTheme="minorHAnsi"/>
          <w:sz w:val="22"/>
          <w:szCs w:val="22"/>
        </w:rPr>
        <w:t>should be</w:t>
      </w:r>
      <w:r w:rsidR="000468FE">
        <w:rPr>
          <w:rFonts w:asciiTheme="minorHAnsi" w:hAnsiTheme="minorHAnsi"/>
          <w:sz w:val="22"/>
          <w:szCs w:val="22"/>
        </w:rPr>
        <w:t xml:space="preserve"> included</w:t>
      </w:r>
      <w:r w:rsidRPr="00996787">
        <w:rPr>
          <w:rFonts w:asciiTheme="minorHAnsi" w:hAnsiTheme="minorHAnsi"/>
          <w:sz w:val="22"/>
          <w:szCs w:val="22"/>
        </w:rPr>
        <w:t xml:space="preserve">. The small class enrollment requirement will be fulfilled by enrollment of either five graduate students or </w:t>
      </w:r>
      <w:r w:rsidR="0061148D">
        <w:rPr>
          <w:rFonts w:asciiTheme="minorHAnsi" w:hAnsiTheme="minorHAnsi"/>
          <w:sz w:val="22"/>
          <w:szCs w:val="22"/>
        </w:rPr>
        <w:t>10</w:t>
      </w:r>
      <w:r w:rsidRPr="00996787">
        <w:rPr>
          <w:rFonts w:asciiTheme="minorHAnsi" w:hAnsiTheme="minorHAnsi"/>
          <w:sz w:val="22"/>
          <w:szCs w:val="22"/>
        </w:rPr>
        <w:t xml:space="preserve"> students total. The vice provost for graduate and professional education and provost may approve exceptions.</w:t>
      </w:r>
    </w:p>
    <w:p w14:paraId="75E0EDEB" w14:textId="77777777" w:rsidR="00872820" w:rsidRDefault="00872820" w:rsidP="00B03257">
      <w:pPr>
        <w:ind w:left="288"/>
        <w:rPr>
          <w:rFonts w:asciiTheme="minorHAnsi" w:hAnsiTheme="minorHAnsi"/>
          <w:sz w:val="22"/>
          <w:szCs w:val="22"/>
        </w:rPr>
      </w:pPr>
    </w:p>
    <w:p w14:paraId="29415CD7" w14:textId="77777777" w:rsidR="00872820" w:rsidRPr="000C7B15" w:rsidRDefault="00872820" w:rsidP="00872820">
      <w:pPr>
        <w:ind w:left="288"/>
        <w:rPr>
          <w:rFonts w:asciiTheme="minorHAnsi" w:hAnsiTheme="minorHAnsi"/>
          <w:sz w:val="22"/>
          <w:szCs w:val="22"/>
        </w:rPr>
      </w:pPr>
      <w:r w:rsidRPr="000C7B15">
        <w:rPr>
          <w:rFonts w:asciiTheme="minorHAnsi" w:hAnsiTheme="minorHAnsi"/>
          <w:sz w:val="22"/>
          <w:szCs w:val="22"/>
        </w:rPr>
        <w:t xml:space="preserve">The total number of graded credit hours from conjoint courses allowed on a student’s </w:t>
      </w:r>
      <w:r w:rsidRPr="00B33FDC">
        <w:rPr>
          <w:rFonts w:asciiTheme="minorHAnsi" w:hAnsiTheme="minorHAnsi"/>
          <w:i/>
          <w:sz w:val="22"/>
          <w:szCs w:val="22"/>
        </w:rPr>
        <w:t>Program of Study</w:t>
      </w:r>
      <w:r w:rsidRPr="000C7B15">
        <w:rPr>
          <w:rFonts w:asciiTheme="minorHAnsi" w:hAnsiTheme="minorHAnsi"/>
          <w:sz w:val="22"/>
          <w:szCs w:val="22"/>
        </w:rPr>
        <w:t xml:space="preserve"> is determined by each graduate program.</w:t>
      </w:r>
    </w:p>
    <w:p w14:paraId="7991D9C0" w14:textId="77777777" w:rsidR="002656A5" w:rsidRPr="000C7B15" w:rsidRDefault="002656A5" w:rsidP="00901AC8">
      <w:pPr>
        <w:ind w:left="360"/>
        <w:rPr>
          <w:rFonts w:asciiTheme="minorHAnsi" w:hAnsiTheme="minorHAnsi"/>
          <w:sz w:val="22"/>
          <w:szCs w:val="22"/>
        </w:rPr>
      </w:pPr>
    </w:p>
    <w:p w14:paraId="017B41EF" w14:textId="18A6D643" w:rsidR="00186197" w:rsidRPr="000C7B15" w:rsidRDefault="00A50E33" w:rsidP="00B0632B">
      <w:pPr>
        <w:pStyle w:val="Heading2"/>
      </w:pPr>
      <w:bookmarkStart w:id="165" w:name="AdditionModification"/>
      <w:bookmarkStart w:id="166" w:name="_Toc422210465"/>
      <w:bookmarkStart w:id="167" w:name="_Toc137370231"/>
      <w:r w:rsidRPr="000C7B15">
        <w:t xml:space="preserve">F. </w:t>
      </w:r>
      <w:r w:rsidR="00186197" w:rsidRPr="000C7B15">
        <w:t>Addition or Modification of Graduate Courses</w:t>
      </w:r>
      <w:bookmarkEnd w:id="165"/>
      <w:bookmarkEnd w:id="166"/>
      <w:bookmarkEnd w:id="167"/>
    </w:p>
    <w:p w14:paraId="017CCCCB" w14:textId="61D2023C" w:rsidR="00AC6CE3" w:rsidRDefault="00186197" w:rsidP="003568FA">
      <w:pPr>
        <w:pStyle w:val="Heading3"/>
        <w:numPr>
          <w:ilvl w:val="0"/>
          <w:numId w:val="94"/>
        </w:numPr>
      </w:pPr>
      <w:bookmarkStart w:id="168" w:name="NewCourses"/>
      <w:bookmarkStart w:id="169" w:name="_Toc137370232"/>
      <w:r w:rsidRPr="000C7B15">
        <w:t>New Graduate-Level Courses</w:t>
      </w:r>
      <w:bookmarkEnd w:id="168"/>
      <w:bookmarkEnd w:id="169"/>
      <w:r w:rsidR="00C84CA1" w:rsidRPr="000C7B15">
        <w:t xml:space="preserve"> </w:t>
      </w:r>
    </w:p>
    <w:p w14:paraId="55C5E7A5" w14:textId="6AF62EB1" w:rsidR="00186197" w:rsidRDefault="00186197" w:rsidP="00B03257">
      <w:pPr>
        <w:ind w:left="288"/>
        <w:rPr>
          <w:rFonts w:asciiTheme="minorHAnsi" w:hAnsiTheme="minorHAnsi"/>
          <w:sz w:val="22"/>
          <w:szCs w:val="22"/>
        </w:rPr>
      </w:pPr>
      <w:r w:rsidRPr="000C7B15">
        <w:rPr>
          <w:rFonts w:asciiTheme="minorHAnsi" w:hAnsiTheme="minorHAnsi"/>
          <w:sz w:val="22"/>
          <w:szCs w:val="22"/>
        </w:rPr>
        <w:t>New graduate-level courses are established by submission of the appropriate</w:t>
      </w:r>
      <w:r w:rsidRPr="00D508D8">
        <w:rPr>
          <w:rFonts w:asciiTheme="minorHAnsi" w:hAnsiTheme="minorHAnsi"/>
          <w:i/>
          <w:sz w:val="22"/>
          <w:szCs w:val="22"/>
        </w:rPr>
        <w:t xml:space="preserve"> Major Curricular Change</w:t>
      </w:r>
      <w:r w:rsidRPr="000C7B15">
        <w:rPr>
          <w:rFonts w:asciiTheme="minorHAnsi" w:hAnsiTheme="minorHAnsi"/>
          <w:sz w:val="22"/>
          <w:szCs w:val="22"/>
        </w:rPr>
        <w:t xml:space="preserve"> </w:t>
      </w:r>
      <w:r w:rsidR="00D508D8">
        <w:rPr>
          <w:rFonts w:asciiTheme="minorHAnsi" w:hAnsiTheme="minorHAnsi"/>
          <w:sz w:val="22"/>
          <w:szCs w:val="22"/>
        </w:rPr>
        <w:t>f</w:t>
      </w:r>
      <w:r w:rsidR="00D862A8" w:rsidRPr="000C7B15">
        <w:rPr>
          <w:rFonts w:asciiTheme="minorHAnsi" w:hAnsiTheme="minorHAnsi"/>
          <w:sz w:val="22"/>
          <w:szCs w:val="22"/>
        </w:rPr>
        <w:t>orm, which</w:t>
      </w:r>
      <w:r w:rsidRPr="000C7B15">
        <w:rPr>
          <w:rFonts w:asciiTheme="minorHAnsi" w:hAnsiTheme="minorHAnsi"/>
          <w:sz w:val="22"/>
          <w:szCs w:val="22"/>
        </w:rPr>
        <w:t xml:space="preserve"> is available at </w:t>
      </w:r>
      <w:hyperlink r:id="rId30" w:history="1">
        <w:r w:rsidR="0020744C" w:rsidRPr="006D052C">
          <w:rPr>
            <w:rStyle w:val="Hyperlink"/>
            <w:rFonts w:asciiTheme="minorHAnsi" w:hAnsiTheme="minorHAnsi"/>
            <w:sz w:val="22"/>
            <w:szCs w:val="22"/>
          </w:rPr>
          <w:t>https://curriculumchange.registrar.wsu.edu</w:t>
        </w:r>
      </w:hyperlink>
      <w:r w:rsidRPr="000C7B15">
        <w:rPr>
          <w:rFonts w:asciiTheme="minorHAnsi" w:hAnsiTheme="minorHAnsi"/>
          <w:sz w:val="22"/>
          <w:szCs w:val="22"/>
        </w:rPr>
        <w:t>.</w:t>
      </w:r>
      <w:r w:rsidR="005D690B">
        <w:rPr>
          <w:rFonts w:asciiTheme="minorHAnsi" w:hAnsiTheme="minorHAnsi"/>
          <w:sz w:val="22"/>
          <w:szCs w:val="22"/>
        </w:rPr>
        <w:t xml:space="preserve"> </w:t>
      </w:r>
      <w:r w:rsidRPr="000C7B15">
        <w:rPr>
          <w:rFonts w:asciiTheme="minorHAnsi" w:hAnsiTheme="minorHAnsi"/>
          <w:sz w:val="22"/>
          <w:szCs w:val="22"/>
        </w:rPr>
        <w:t xml:space="preserve">Major curricular changes are normally initiated from the faculty and chair of a program or through the cooperative efforts of deans or directors of </w:t>
      </w:r>
      <w:r w:rsidRPr="000C7B15">
        <w:rPr>
          <w:rFonts w:asciiTheme="minorHAnsi" w:hAnsiTheme="minorHAnsi"/>
          <w:sz w:val="22"/>
          <w:szCs w:val="22"/>
        </w:rPr>
        <w:lastRenderedPageBreak/>
        <w:t>their respective units.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As provided by the Faculty Senate Constitution, the Catalog Subcommittee considers all major curricular changes and submits recommendations to the </w:t>
      </w:r>
      <w:r w:rsidR="006E0851">
        <w:rPr>
          <w:rFonts w:asciiTheme="minorHAnsi" w:hAnsiTheme="minorHAnsi"/>
          <w:sz w:val="22"/>
          <w:szCs w:val="22"/>
        </w:rPr>
        <w:t>Faculty Senate Graduate Studies Committee</w:t>
      </w:r>
      <w:r w:rsidR="00B14633">
        <w:rPr>
          <w:rFonts w:asciiTheme="minorHAnsi" w:hAnsiTheme="minorHAnsi"/>
          <w:sz w:val="22"/>
          <w:szCs w:val="22"/>
        </w:rPr>
        <w:t xml:space="preserve"> </w:t>
      </w:r>
      <w:r w:rsidRPr="000C7B15">
        <w:rPr>
          <w:rFonts w:asciiTheme="minorHAnsi" w:hAnsiTheme="minorHAnsi"/>
          <w:sz w:val="22"/>
          <w:szCs w:val="22"/>
        </w:rPr>
        <w:t>(GSC)</w:t>
      </w:r>
      <w:r w:rsidR="00DD6328">
        <w:rPr>
          <w:rFonts w:asciiTheme="minorHAnsi" w:hAnsiTheme="minorHAnsi"/>
          <w:sz w:val="22"/>
          <w:szCs w:val="22"/>
        </w:rPr>
        <w:t xml:space="preserve"> or Professional Health Sciences Committee (PHSC)</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GSC </w:t>
      </w:r>
      <w:r w:rsidR="00DD6328">
        <w:rPr>
          <w:rFonts w:asciiTheme="minorHAnsi" w:hAnsiTheme="minorHAnsi"/>
          <w:sz w:val="22"/>
          <w:szCs w:val="22"/>
        </w:rPr>
        <w:t xml:space="preserve">or PHSC </w:t>
      </w:r>
      <w:r w:rsidRPr="000C7B15">
        <w:rPr>
          <w:rFonts w:asciiTheme="minorHAnsi" w:hAnsiTheme="minorHAnsi"/>
          <w:sz w:val="22"/>
          <w:szCs w:val="22"/>
        </w:rPr>
        <w:t>make recommendations to the Faculty Senate.</w:t>
      </w:r>
    </w:p>
    <w:p w14:paraId="3CC1EF7C" w14:textId="77777777" w:rsidR="002656A5" w:rsidRPr="000C7B15" w:rsidRDefault="002656A5" w:rsidP="001F5799">
      <w:pPr>
        <w:ind w:left="270"/>
        <w:rPr>
          <w:rFonts w:asciiTheme="minorHAnsi" w:hAnsiTheme="minorHAnsi"/>
          <w:sz w:val="22"/>
          <w:szCs w:val="22"/>
        </w:rPr>
      </w:pPr>
    </w:p>
    <w:p w14:paraId="6B823DA3" w14:textId="1FAF398B" w:rsidR="00AC6CE3" w:rsidRDefault="00186197" w:rsidP="003568FA">
      <w:pPr>
        <w:pStyle w:val="Heading3"/>
        <w:numPr>
          <w:ilvl w:val="0"/>
          <w:numId w:val="94"/>
        </w:numPr>
      </w:pPr>
      <w:bookmarkStart w:id="170" w:name="RevisionDeletion"/>
      <w:bookmarkStart w:id="171" w:name="_Toc137370233"/>
      <w:r w:rsidRPr="000C7B15">
        <w:t>Revision/Deletion of Existing Graduate-Level Co</w:t>
      </w:r>
      <w:r w:rsidRPr="00AC6CE3">
        <w:t>u</w:t>
      </w:r>
      <w:r w:rsidRPr="000C7B15">
        <w:t>rses</w:t>
      </w:r>
      <w:bookmarkEnd w:id="170"/>
      <w:bookmarkEnd w:id="171"/>
      <w:r w:rsidR="00C84CA1" w:rsidRPr="000C7B15">
        <w:t xml:space="preserve"> </w:t>
      </w:r>
    </w:p>
    <w:p w14:paraId="4A4B6459" w14:textId="235DCE71" w:rsidR="006D431E" w:rsidRDefault="00186197" w:rsidP="006D431E">
      <w:pPr>
        <w:ind w:left="288"/>
        <w:rPr>
          <w:rFonts w:asciiTheme="minorHAnsi" w:hAnsiTheme="minorHAnsi"/>
          <w:sz w:val="22"/>
          <w:szCs w:val="22"/>
        </w:rPr>
      </w:pPr>
      <w:r w:rsidRPr="000C7B15">
        <w:rPr>
          <w:rFonts w:asciiTheme="minorHAnsi" w:hAnsiTheme="minorHAnsi"/>
          <w:sz w:val="22"/>
          <w:szCs w:val="22"/>
        </w:rPr>
        <w:t>Changes to existing graduate programs are categorized as major curricular changes or minor curricular changes.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Examples of major curricular changes </w:t>
      </w:r>
      <w:r w:rsidR="00E05D0C">
        <w:rPr>
          <w:rFonts w:asciiTheme="minorHAnsi" w:hAnsiTheme="minorHAnsi"/>
          <w:sz w:val="22"/>
          <w:szCs w:val="22"/>
        </w:rPr>
        <w:t xml:space="preserve">involving </w:t>
      </w:r>
      <w:r w:rsidRPr="000C7B15">
        <w:rPr>
          <w:rFonts w:asciiTheme="minorHAnsi" w:hAnsiTheme="minorHAnsi"/>
          <w:sz w:val="22"/>
          <w:szCs w:val="22"/>
        </w:rPr>
        <w:t>graduate courses include addition or deletion of a course, establi</w:t>
      </w:r>
      <w:r w:rsidR="008E598A">
        <w:rPr>
          <w:rFonts w:asciiTheme="minorHAnsi" w:hAnsiTheme="minorHAnsi"/>
          <w:sz w:val="22"/>
          <w:szCs w:val="22"/>
        </w:rPr>
        <w:t>sh</w:t>
      </w:r>
      <w:r w:rsidR="00107302">
        <w:rPr>
          <w:rFonts w:asciiTheme="minorHAnsi" w:hAnsiTheme="minorHAnsi"/>
          <w:sz w:val="22"/>
          <w:szCs w:val="22"/>
        </w:rPr>
        <w:t>ment</w:t>
      </w:r>
      <w:r w:rsidRPr="000C7B15">
        <w:rPr>
          <w:rFonts w:asciiTheme="minorHAnsi" w:hAnsiTheme="minorHAnsi"/>
          <w:sz w:val="22"/>
          <w:szCs w:val="22"/>
        </w:rPr>
        <w:t xml:space="preserve"> or delet</w:t>
      </w:r>
      <w:r w:rsidR="00107302">
        <w:rPr>
          <w:rFonts w:asciiTheme="minorHAnsi" w:hAnsiTheme="minorHAnsi"/>
          <w:sz w:val="22"/>
          <w:szCs w:val="22"/>
        </w:rPr>
        <w:t>ion of</w:t>
      </w:r>
      <w:r w:rsidRPr="000C7B15">
        <w:rPr>
          <w:rFonts w:asciiTheme="minorHAnsi" w:hAnsiTheme="minorHAnsi"/>
          <w:sz w:val="22"/>
          <w:szCs w:val="22"/>
        </w:rPr>
        <w:t xml:space="preserve"> a cross-listing with another department, establishment of conjoint listing, change in course number to a different level, change in course credit, or change in credit/contact hours.</w:t>
      </w:r>
      <w:r w:rsidR="00C84CA1" w:rsidRPr="000C7B15">
        <w:rPr>
          <w:rFonts w:asciiTheme="minorHAnsi" w:hAnsiTheme="minorHAnsi"/>
          <w:sz w:val="22"/>
          <w:szCs w:val="22"/>
        </w:rPr>
        <w:t xml:space="preserve"> </w:t>
      </w:r>
      <w:r w:rsidRPr="000C7B15">
        <w:rPr>
          <w:rFonts w:asciiTheme="minorHAnsi" w:hAnsiTheme="minorHAnsi"/>
          <w:sz w:val="22"/>
          <w:szCs w:val="22"/>
        </w:rPr>
        <w:t>The complete list of major curricular changes and the procedures for accomplishing these changes</w:t>
      </w:r>
      <w:r w:rsidR="00FA34F1" w:rsidRPr="000C7B15">
        <w:rPr>
          <w:rFonts w:asciiTheme="minorHAnsi" w:hAnsiTheme="minorHAnsi"/>
          <w:sz w:val="22"/>
          <w:szCs w:val="22"/>
        </w:rPr>
        <w:t xml:space="preserve"> are</w:t>
      </w:r>
      <w:r w:rsidRPr="000C7B15">
        <w:rPr>
          <w:rFonts w:asciiTheme="minorHAnsi" w:hAnsiTheme="minorHAnsi"/>
          <w:sz w:val="22"/>
          <w:szCs w:val="22"/>
        </w:rPr>
        <w:t xml:space="preserve"> detailed in the </w:t>
      </w:r>
      <w:r w:rsidR="006D431E" w:rsidRPr="00AB4B85">
        <w:rPr>
          <w:rFonts w:asciiTheme="minorHAnsi" w:hAnsiTheme="minorHAnsi"/>
          <w:i/>
          <w:sz w:val="22"/>
          <w:szCs w:val="22"/>
        </w:rPr>
        <w:t>Curriculum Handbook</w:t>
      </w:r>
      <w:r w:rsidR="00623F5C">
        <w:rPr>
          <w:rFonts w:asciiTheme="minorHAnsi" w:hAnsiTheme="minorHAnsi"/>
          <w:sz w:val="22"/>
          <w:szCs w:val="22"/>
        </w:rPr>
        <w:t xml:space="preserve"> at</w:t>
      </w:r>
      <w:r w:rsidR="006D431E">
        <w:rPr>
          <w:rFonts w:asciiTheme="minorHAnsi" w:hAnsiTheme="minorHAnsi"/>
          <w:sz w:val="22"/>
          <w:szCs w:val="22"/>
        </w:rPr>
        <w:t xml:space="preserve"> </w:t>
      </w:r>
      <w:hyperlink r:id="rId31" w:history="1">
        <w:r w:rsidR="006D431E" w:rsidRPr="006D052C">
          <w:rPr>
            <w:rStyle w:val="Hyperlink"/>
            <w:rFonts w:asciiTheme="minorHAnsi" w:hAnsiTheme="minorHAnsi"/>
            <w:sz w:val="22"/>
            <w:szCs w:val="22"/>
          </w:rPr>
          <w:t>https://curriculumchange.registrar.wsu.edu</w:t>
        </w:r>
      </w:hyperlink>
      <w:r w:rsidR="006D431E">
        <w:rPr>
          <w:rFonts w:asciiTheme="minorHAnsi" w:hAnsiTheme="minorHAnsi"/>
          <w:sz w:val="22"/>
          <w:szCs w:val="22"/>
        </w:rPr>
        <w:t xml:space="preserve">. </w:t>
      </w:r>
    </w:p>
    <w:p w14:paraId="69C2A416" w14:textId="3F68F9F8" w:rsidR="005905F7" w:rsidRDefault="005905F7" w:rsidP="00B03257">
      <w:pPr>
        <w:ind w:left="288"/>
        <w:rPr>
          <w:rFonts w:asciiTheme="minorHAnsi" w:hAnsiTheme="minorHAnsi"/>
          <w:sz w:val="22"/>
          <w:szCs w:val="22"/>
        </w:rPr>
      </w:pPr>
    </w:p>
    <w:p w14:paraId="5A9163DC" w14:textId="2C176F08" w:rsidR="00623F5C" w:rsidRDefault="00186197" w:rsidP="00623F5C">
      <w:pPr>
        <w:ind w:left="288"/>
        <w:rPr>
          <w:rFonts w:asciiTheme="minorHAnsi" w:hAnsiTheme="minorHAnsi"/>
          <w:sz w:val="22"/>
          <w:szCs w:val="22"/>
        </w:rPr>
      </w:pPr>
      <w:r w:rsidRPr="000C7B15">
        <w:rPr>
          <w:rFonts w:asciiTheme="minorHAnsi" w:hAnsiTheme="minorHAnsi"/>
          <w:sz w:val="22"/>
          <w:szCs w:val="22"/>
        </w:rPr>
        <w:t>Minor curricular changes include a change in course number within the same level, editorial changes in course title, reduction of credit, addition</w:t>
      </w:r>
      <w:r w:rsidR="00FA34F1" w:rsidRPr="000C7B15">
        <w:rPr>
          <w:rFonts w:asciiTheme="minorHAnsi" w:hAnsiTheme="minorHAnsi"/>
          <w:sz w:val="22"/>
          <w:szCs w:val="22"/>
        </w:rPr>
        <w:t xml:space="preserve"> of</w:t>
      </w:r>
      <w:r w:rsidRPr="000C7B15">
        <w:rPr>
          <w:rFonts w:asciiTheme="minorHAnsi" w:hAnsiTheme="minorHAnsi"/>
          <w:sz w:val="22"/>
          <w:szCs w:val="22"/>
        </w:rPr>
        <w:t xml:space="preserve"> or changes in prerequisites, or re</w:t>
      </w:r>
      <w:r w:rsidR="00FA34F1" w:rsidRPr="000C7B15">
        <w:rPr>
          <w:rFonts w:asciiTheme="minorHAnsi" w:hAnsiTheme="minorHAnsi"/>
          <w:sz w:val="22"/>
          <w:szCs w:val="22"/>
        </w:rPr>
        <w:t>writing</w:t>
      </w:r>
      <w:r w:rsidRPr="000C7B15">
        <w:rPr>
          <w:rFonts w:asciiTheme="minorHAnsi" w:hAnsiTheme="minorHAnsi"/>
          <w:sz w:val="22"/>
          <w:szCs w:val="22"/>
        </w:rPr>
        <w:t xml:space="preserve"> </w:t>
      </w:r>
      <w:r w:rsidR="00FA34F1" w:rsidRPr="000C7B15">
        <w:rPr>
          <w:rFonts w:asciiTheme="minorHAnsi" w:hAnsiTheme="minorHAnsi"/>
          <w:sz w:val="22"/>
          <w:szCs w:val="22"/>
        </w:rPr>
        <w:t xml:space="preserve">of </w:t>
      </w:r>
      <w:r w:rsidRPr="000C7B15">
        <w:rPr>
          <w:rFonts w:asciiTheme="minorHAnsi" w:hAnsiTheme="minorHAnsi"/>
          <w:sz w:val="22"/>
          <w:szCs w:val="22"/>
        </w:rPr>
        <w:t xml:space="preserve">course description </w:t>
      </w:r>
      <w:r w:rsidR="00FA34F1" w:rsidRPr="000C7B15">
        <w:rPr>
          <w:rFonts w:asciiTheme="minorHAnsi" w:hAnsiTheme="minorHAnsi"/>
          <w:sz w:val="22"/>
          <w:szCs w:val="22"/>
        </w:rPr>
        <w:t>that</w:t>
      </w:r>
      <w:r w:rsidRPr="000C7B15">
        <w:rPr>
          <w:rFonts w:asciiTheme="minorHAnsi" w:hAnsiTheme="minorHAnsi"/>
          <w:sz w:val="22"/>
          <w:szCs w:val="22"/>
        </w:rPr>
        <w:t xml:space="preserve"> does not substantially alter the course content.</w:t>
      </w:r>
      <w:r w:rsidR="00C84CA1" w:rsidRPr="000C7B15">
        <w:rPr>
          <w:rFonts w:asciiTheme="minorHAnsi" w:hAnsiTheme="minorHAnsi"/>
          <w:sz w:val="22"/>
          <w:szCs w:val="22"/>
        </w:rPr>
        <w:t xml:space="preserve"> </w:t>
      </w:r>
      <w:r w:rsidR="00623F5C">
        <w:rPr>
          <w:rFonts w:asciiTheme="minorHAnsi" w:hAnsiTheme="minorHAnsi"/>
          <w:sz w:val="22"/>
          <w:szCs w:val="22"/>
        </w:rPr>
        <w:t xml:space="preserve">Minor curriculum changes are also described in the </w:t>
      </w:r>
      <w:r w:rsidR="00623F5C" w:rsidRPr="00AB4B85">
        <w:rPr>
          <w:rFonts w:asciiTheme="minorHAnsi" w:hAnsiTheme="minorHAnsi"/>
          <w:i/>
          <w:sz w:val="22"/>
          <w:szCs w:val="22"/>
        </w:rPr>
        <w:t>Curriculum Handbook</w:t>
      </w:r>
      <w:r w:rsidR="00623F5C">
        <w:rPr>
          <w:rFonts w:asciiTheme="minorHAnsi" w:hAnsiTheme="minorHAnsi"/>
          <w:sz w:val="22"/>
          <w:szCs w:val="22"/>
        </w:rPr>
        <w:t xml:space="preserve"> at </w:t>
      </w:r>
      <w:hyperlink r:id="rId32" w:history="1">
        <w:r w:rsidR="00623F5C" w:rsidRPr="00623F5C">
          <w:rPr>
            <w:rStyle w:val="Hyperlink"/>
            <w:rFonts w:asciiTheme="minorHAnsi" w:hAnsiTheme="minorHAnsi"/>
            <w:sz w:val="22"/>
            <w:szCs w:val="22"/>
          </w:rPr>
          <w:t>https://curriculumchange.registrar.wsu.edu</w:t>
        </w:r>
      </w:hyperlink>
      <w:r w:rsidR="00623F5C">
        <w:rPr>
          <w:rFonts w:asciiTheme="minorHAnsi" w:hAnsiTheme="minorHAnsi"/>
          <w:sz w:val="22"/>
          <w:szCs w:val="22"/>
        </w:rPr>
        <w:t xml:space="preserve">. </w:t>
      </w:r>
    </w:p>
    <w:p w14:paraId="6030435E" w14:textId="59F44AEC" w:rsidR="00BE3D13" w:rsidRPr="000C7B15" w:rsidRDefault="00BE3D13" w:rsidP="009909E3">
      <w:pPr>
        <w:ind w:left="288"/>
        <w:rPr>
          <w:rFonts w:asciiTheme="minorHAnsi" w:hAnsiTheme="minorHAnsi"/>
          <w:sz w:val="22"/>
          <w:szCs w:val="22"/>
        </w:rPr>
      </w:pPr>
      <w:r w:rsidRPr="000C7B15">
        <w:rPr>
          <w:rFonts w:asciiTheme="minorHAnsi" w:hAnsiTheme="minorHAnsi"/>
          <w:sz w:val="22"/>
          <w:szCs w:val="22"/>
        </w:rPr>
        <w:br w:type="page"/>
      </w:r>
    </w:p>
    <w:p w14:paraId="060B5402" w14:textId="3FEFCD5A" w:rsidR="00DF2819" w:rsidRPr="000C7B15" w:rsidRDefault="00371872" w:rsidP="00B6094B">
      <w:pPr>
        <w:pStyle w:val="Heading1"/>
      </w:pPr>
      <w:bookmarkStart w:id="172" w:name="_Toc422210466"/>
      <w:bookmarkStart w:id="173" w:name="_Toc422213122"/>
      <w:bookmarkStart w:id="174" w:name="_Toc422214721"/>
      <w:bookmarkStart w:id="175" w:name="_Toc137370234"/>
      <w:bookmarkStart w:id="176" w:name="Four"/>
      <w:r w:rsidRPr="000C7B15">
        <w:lastRenderedPageBreak/>
        <w:t>Chapter Four</w:t>
      </w:r>
      <w:bookmarkEnd w:id="172"/>
      <w:bookmarkEnd w:id="173"/>
      <w:bookmarkEnd w:id="174"/>
      <w:r w:rsidR="00DF2819">
        <w:t xml:space="preserve"> </w:t>
      </w:r>
      <w:r w:rsidR="00A10299">
        <w:t>–</w:t>
      </w:r>
      <w:r w:rsidR="00DF2819">
        <w:t xml:space="preserve"> </w:t>
      </w:r>
      <w:r w:rsidR="00DF2819" w:rsidRPr="000C7B15">
        <w:t>Applications and Admissions</w:t>
      </w:r>
      <w:bookmarkEnd w:id="175"/>
    </w:p>
    <w:bookmarkEnd w:id="176"/>
    <w:p w14:paraId="70F1B2F6" w14:textId="7BD0AC4E" w:rsidR="003A3E52" w:rsidRDefault="00BE3D13" w:rsidP="00505DB6">
      <w:pPr>
        <w:rPr>
          <w:rFonts w:asciiTheme="minorHAnsi" w:hAnsiTheme="minorHAnsi"/>
          <w:sz w:val="22"/>
          <w:szCs w:val="22"/>
        </w:rPr>
      </w:pPr>
      <w:r w:rsidRPr="000C7B15">
        <w:rPr>
          <w:rFonts w:asciiTheme="minorHAnsi" w:hAnsiTheme="minorHAnsi"/>
          <w:sz w:val="22"/>
          <w:szCs w:val="22"/>
        </w:rPr>
        <w:t>The Graduate School is responsible for official admission decisions regarding all graduate students at WSU.</w:t>
      </w:r>
      <w:r w:rsidR="00C84CA1" w:rsidRPr="000C7B15">
        <w:rPr>
          <w:rFonts w:asciiTheme="minorHAnsi" w:hAnsiTheme="minorHAnsi"/>
          <w:sz w:val="22"/>
          <w:szCs w:val="22"/>
        </w:rPr>
        <w:t xml:space="preserve"> </w:t>
      </w:r>
      <w:r w:rsidR="007E6A6E">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00EA0C56">
        <w:rPr>
          <w:rFonts w:asciiTheme="minorHAnsi" w:hAnsiTheme="minorHAnsi"/>
          <w:sz w:val="22"/>
          <w:szCs w:val="22"/>
        </w:rPr>
        <w:t xml:space="preserve"> </w:t>
      </w:r>
      <w:r w:rsidRPr="000C7B15">
        <w:rPr>
          <w:rFonts w:asciiTheme="minorHAnsi" w:hAnsiTheme="minorHAnsi"/>
          <w:sz w:val="22"/>
          <w:szCs w:val="22"/>
        </w:rPr>
        <w:t>makes these decisions with the input and advice from appropriate Graduate School staff, graduate programs, departments, and colleges.</w:t>
      </w:r>
      <w:r w:rsidR="00C84CA1" w:rsidRPr="000C7B15">
        <w:rPr>
          <w:rFonts w:asciiTheme="minorHAnsi" w:hAnsiTheme="minorHAnsi"/>
          <w:sz w:val="22"/>
          <w:szCs w:val="22"/>
        </w:rPr>
        <w:t xml:space="preserve"> </w:t>
      </w:r>
      <w:r w:rsidR="004C12B7" w:rsidRPr="000C7B15">
        <w:rPr>
          <w:rFonts w:asciiTheme="minorHAnsi" w:hAnsiTheme="minorHAnsi"/>
          <w:sz w:val="22"/>
          <w:szCs w:val="22"/>
        </w:rPr>
        <w:t xml:space="preserve">Programs </w:t>
      </w:r>
      <w:r w:rsidR="00EE74D6">
        <w:rPr>
          <w:rFonts w:asciiTheme="minorHAnsi" w:hAnsiTheme="minorHAnsi"/>
          <w:sz w:val="22"/>
          <w:szCs w:val="22"/>
        </w:rPr>
        <w:t>or</w:t>
      </w:r>
      <w:r w:rsidR="00D11094" w:rsidRPr="000C7B15">
        <w:rPr>
          <w:rFonts w:asciiTheme="minorHAnsi" w:hAnsiTheme="minorHAnsi"/>
          <w:sz w:val="22"/>
          <w:szCs w:val="22"/>
        </w:rPr>
        <w:t xml:space="preserve"> degree granting units and the Graduate School have the right to deny admission to any student, regardless of whether </w:t>
      </w:r>
      <w:r w:rsidR="00BD284D" w:rsidRPr="000C7B15">
        <w:rPr>
          <w:rFonts w:asciiTheme="minorHAnsi" w:hAnsiTheme="minorHAnsi"/>
          <w:sz w:val="22"/>
          <w:szCs w:val="22"/>
        </w:rPr>
        <w:t>the student</w:t>
      </w:r>
      <w:r w:rsidR="00D11094" w:rsidRPr="000C7B15">
        <w:rPr>
          <w:rFonts w:asciiTheme="minorHAnsi" w:hAnsiTheme="minorHAnsi"/>
          <w:sz w:val="22"/>
          <w:szCs w:val="22"/>
        </w:rPr>
        <w:t xml:space="preserve"> meet</w:t>
      </w:r>
      <w:r w:rsidR="00BD284D" w:rsidRPr="000C7B15">
        <w:rPr>
          <w:rFonts w:asciiTheme="minorHAnsi" w:hAnsiTheme="minorHAnsi"/>
          <w:sz w:val="22"/>
          <w:szCs w:val="22"/>
        </w:rPr>
        <w:t>s</w:t>
      </w:r>
      <w:r w:rsidR="00D11094" w:rsidRPr="000C7B15">
        <w:rPr>
          <w:rFonts w:asciiTheme="minorHAnsi" w:hAnsiTheme="minorHAnsi"/>
          <w:sz w:val="22"/>
          <w:szCs w:val="22"/>
        </w:rPr>
        <w:t xml:space="preserve"> the minimum admission </w:t>
      </w:r>
      <w:r w:rsidR="001C1FDF" w:rsidRPr="000C7B15">
        <w:rPr>
          <w:rFonts w:asciiTheme="minorHAnsi" w:hAnsiTheme="minorHAnsi"/>
          <w:sz w:val="22"/>
          <w:szCs w:val="22"/>
        </w:rPr>
        <w:t>requirements and</w:t>
      </w:r>
      <w:r w:rsidR="00D11094" w:rsidRPr="000C7B15">
        <w:rPr>
          <w:rFonts w:asciiTheme="minorHAnsi" w:hAnsiTheme="minorHAnsi"/>
          <w:sz w:val="22"/>
          <w:szCs w:val="22"/>
        </w:rPr>
        <w:t xml:space="preserve"> are not required to provide a reason for denial.</w:t>
      </w:r>
    </w:p>
    <w:p w14:paraId="2BF7F1B7" w14:textId="74866BB3" w:rsidR="00CF4F9B" w:rsidRDefault="00CF4F9B" w:rsidP="00505DB6">
      <w:pPr>
        <w:rPr>
          <w:rFonts w:asciiTheme="minorHAnsi" w:hAnsiTheme="minorHAnsi"/>
          <w:sz w:val="22"/>
          <w:szCs w:val="22"/>
        </w:rPr>
      </w:pPr>
    </w:p>
    <w:p w14:paraId="036B851A" w14:textId="64AAEE6A" w:rsidR="00BE3D13" w:rsidRDefault="00CF4F9B" w:rsidP="00505DB6">
      <w:pPr>
        <w:rPr>
          <w:rFonts w:asciiTheme="minorHAnsi" w:hAnsiTheme="minorHAnsi"/>
          <w:sz w:val="22"/>
          <w:szCs w:val="22"/>
        </w:rPr>
      </w:pPr>
      <w:r w:rsidRPr="00445C2F">
        <w:rPr>
          <w:rFonts w:asciiTheme="minorHAnsi" w:hAnsiTheme="minorHAnsi"/>
          <w:sz w:val="22"/>
          <w:szCs w:val="22"/>
        </w:rPr>
        <w:t>The Graduate School’s admission policies are</w:t>
      </w:r>
      <w:r w:rsidR="000B74B0" w:rsidRPr="00445C2F">
        <w:rPr>
          <w:rFonts w:asciiTheme="minorHAnsi" w:hAnsiTheme="minorHAnsi"/>
          <w:sz w:val="22"/>
          <w:szCs w:val="22"/>
        </w:rPr>
        <w:t xml:space="preserve"> closely</w:t>
      </w:r>
      <w:r w:rsidRPr="00445C2F">
        <w:rPr>
          <w:rFonts w:asciiTheme="minorHAnsi" w:hAnsiTheme="minorHAnsi"/>
          <w:sz w:val="22"/>
          <w:szCs w:val="22"/>
        </w:rPr>
        <w:t xml:space="preserve"> aligned with admission criteria set by the Washington State Achievement Council (WSAC) for universities operating within the state of Washington.</w:t>
      </w:r>
      <w:r w:rsidR="00423D42" w:rsidRPr="00445C2F">
        <w:rPr>
          <w:rFonts w:asciiTheme="minorHAnsi" w:hAnsiTheme="minorHAnsi"/>
          <w:sz w:val="22"/>
          <w:szCs w:val="22"/>
        </w:rPr>
        <w:t xml:space="preserve"> Addition</w:t>
      </w:r>
      <w:r w:rsidR="00590695" w:rsidRPr="00445C2F">
        <w:rPr>
          <w:rFonts w:asciiTheme="minorHAnsi" w:hAnsiTheme="minorHAnsi"/>
          <w:sz w:val="22"/>
          <w:szCs w:val="22"/>
        </w:rPr>
        <w:t>al information regarding WSAC can be</w:t>
      </w:r>
      <w:r w:rsidR="00423D42" w:rsidRPr="00445C2F">
        <w:rPr>
          <w:rFonts w:asciiTheme="minorHAnsi" w:hAnsiTheme="minorHAnsi"/>
          <w:sz w:val="22"/>
          <w:szCs w:val="22"/>
        </w:rPr>
        <w:t xml:space="preserve"> found on their website: </w:t>
      </w:r>
      <w:hyperlink r:id="rId33" w:history="1">
        <w:r w:rsidR="00423D42" w:rsidRPr="00445C2F">
          <w:rPr>
            <w:rStyle w:val="Hyperlink"/>
            <w:rFonts w:asciiTheme="minorHAnsi" w:hAnsiTheme="minorHAnsi"/>
            <w:sz w:val="22"/>
            <w:szCs w:val="22"/>
          </w:rPr>
          <w:t>http://www.wsac.wa.gov/</w:t>
        </w:r>
      </w:hyperlink>
      <w:r w:rsidR="002656A5">
        <w:rPr>
          <w:rFonts w:asciiTheme="minorHAnsi" w:hAnsiTheme="minorHAnsi"/>
          <w:sz w:val="22"/>
          <w:szCs w:val="22"/>
        </w:rPr>
        <w:t>.</w:t>
      </w:r>
    </w:p>
    <w:p w14:paraId="289B7E32" w14:textId="77777777" w:rsidR="002656A5" w:rsidRPr="000C7B15" w:rsidRDefault="002656A5" w:rsidP="00505DB6">
      <w:pPr>
        <w:rPr>
          <w:rFonts w:asciiTheme="minorHAnsi" w:hAnsiTheme="minorHAnsi"/>
          <w:sz w:val="22"/>
          <w:szCs w:val="22"/>
        </w:rPr>
      </w:pPr>
    </w:p>
    <w:p w14:paraId="773732E7" w14:textId="02F60BF8" w:rsidR="002656A5" w:rsidRDefault="00BE3D13" w:rsidP="00505DB6">
      <w:pPr>
        <w:rPr>
          <w:rFonts w:asciiTheme="minorHAnsi" w:hAnsiTheme="minorHAnsi"/>
          <w:sz w:val="22"/>
          <w:szCs w:val="22"/>
        </w:rPr>
      </w:pPr>
      <w:r w:rsidRPr="000C7B15">
        <w:rPr>
          <w:rFonts w:asciiTheme="minorHAnsi" w:hAnsiTheme="minorHAnsi"/>
          <w:sz w:val="22"/>
          <w:szCs w:val="22"/>
        </w:rPr>
        <w:t xml:space="preserve">The following policies apply to all applicants to the Graduate School and graduate students at </w:t>
      </w:r>
      <w:r w:rsidR="001E2B16">
        <w:rPr>
          <w:rFonts w:asciiTheme="minorHAnsi" w:hAnsiTheme="minorHAnsi"/>
          <w:sz w:val="22"/>
          <w:szCs w:val="22"/>
        </w:rPr>
        <w:t>WSU</w:t>
      </w:r>
      <w:r w:rsidRPr="000C7B15">
        <w:rPr>
          <w:rFonts w:asciiTheme="minorHAnsi" w:hAnsiTheme="minorHAnsi"/>
          <w:sz w:val="22"/>
          <w:szCs w:val="22"/>
        </w:rPr>
        <w:t>, except as stated.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Additional information regarding application and admission to </w:t>
      </w:r>
      <w:r w:rsidR="00D037D8" w:rsidRPr="000C7B15">
        <w:rPr>
          <w:rFonts w:asciiTheme="minorHAnsi" w:hAnsiTheme="minorHAnsi"/>
          <w:sz w:val="22"/>
          <w:szCs w:val="22"/>
        </w:rPr>
        <w:t xml:space="preserve">Graduate School </w:t>
      </w:r>
      <w:r w:rsidRPr="000C7B15">
        <w:rPr>
          <w:rFonts w:asciiTheme="minorHAnsi" w:hAnsiTheme="minorHAnsi"/>
          <w:sz w:val="22"/>
          <w:szCs w:val="22"/>
        </w:rPr>
        <w:t>is found on the Graduate School</w:t>
      </w:r>
      <w:r w:rsidR="00974A4E" w:rsidRPr="000C7B15">
        <w:rPr>
          <w:rFonts w:asciiTheme="minorHAnsi" w:hAnsiTheme="minorHAnsi"/>
          <w:sz w:val="22"/>
          <w:szCs w:val="22"/>
        </w:rPr>
        <w:t xml:space="preserve"> website</w:t>
      </w:r>
      <w:r w:rsidRPr="000C7B15">
        <w:rPr>
          <w:rFonts w:asciiTheme="minorHAnsi" w:hAnsiTheme="minorHAnsi"/>
          <w:sz w:val="22"/>
          <w:szCs w:val="22"/>
        </w:rPr>
        <w:t xml:space="preserve"> </w:t>
      </w:r>
      <w:hyperlink r:id="rId34" w:history="1">
        <w:r w:rsidR="00D037D8" w:rsidRPr="000C7B15">
          <w:rPr>
            <w:rStyle w:val="Hyperlink"/>
            <w:rFonts w:asciiTheme="minorHAnsi" w:hAnsiTheme="minorHAnsi"/>
            <w:sz w:val="22"/>
            <w:szCs w:val="22"/>
          </w:rPr>
          <w:t>http://gradschool.wsu.edu/apply/</w:t>
        </w:r>
      </w:hyperlink>
      <w:r w:rsidR="00D037D8" w:rsidRPr="000C7B15">
        <w:rPr>
          <w:rFonts w:asciiTheme="minorHAnsi" w:hAnsiTheme="minorHAnsi"/>
          <w:sz w:val="22"/>
          <w:szCs w:val="22"/>
        </w:rPr>
        <w:t>.</w:t>
      </w:r>
    </w:p>
    <w:p w14:paraId="3138E1DB" w14:textId="07378007" w:rsidR="00BE3D13" w:rsidRPr="000C7B15" w:rsidRDefault="00D037D8" w:rsidP="00505DB6">
      <w:pPr>
        <w:rPr>
          <w:rFonts w:asciiTheme="minorHAnsi" w:hAnsiTheme="minorHAnsi"/>
          <w:sz w:val="22"/>
          <w:szCs w:val="22"/>
        </w:rPr>
      </w:pPr>
      <w:r w:rsidRPr="000C7B15">
        <w:rPr>
          <w:rFonts w:asciiTheme="minorHAnsi" w:hAnsiTheme="minorHAnsi"/>
          <w:sz w:val="22"/>
          <w:szCs w:val="22"/>
        </w:rPr>
        <w:t xml:space="preserve"> </w:t>
      </w:r>
    </w:p>
    <w:p w14:paraId="6EC6BDFE" w14:textId="1234CF6B" w:rsidR="00BE3D13" w:rsidRPr="000C7B15" w:rsidRDefault="00371872" w:rsidP="005B1D47">
      <w:pPr>
        <w:pStyle w:val="Heading2"/>
      </w:pPr>
      <w:bookmarkStart w:id="177" w:name="GeneralPolicies"/>
      <w:bookmarkStart w:id="178" w:name="_Toc422210468"/>
      <w:bookmarkStart w:id="179" w:name="_Toc137370235"/>
      <w:r w:rsidRPr="000C7B15">
        <w:t xml:space="preserve">A. </w:t>
      </w:r>
      <w:r w:rsidR="00BE3D13" w:rsidRPr="000C7B15">
        <w:t>General Policies</w:t>
      </w:r>
      <w:bookmarkEnd w:id="177"/>
      <w:bookmarkEnd w:id="178"/>
      <w:bookmarkEnd w:id="179"/>
    </w:p>
    <w:p w14:paraId="576C4633" w14:textId="5DEEE3AF" w:rsidR="00F35AFE" w:rsidRPr="00A24C65" w:rsidRDefault="00FC10FB" w:rsidP="003568FA">
      <w:pPr>
        <w:pStyle w:val="Heading3"/>
        <w:numPr>
          <w:ilvl w:val="0"/>
          <w:numId w:val="95"/>
        </w:numPr>
      </w:pPr>
      <w:bookmarkStart w:id="180" w:name="Inquiries"/>
      <w:bookmarkStart w:id="181" w:name="_Toc137370236"/>
      <w:r w:rsidRPr="00A24C65">
        <w:rPr>
          <w:rStyle w:val="Heading3Char"/>
          <w:b/>
          <w:iCs/>
          <w:shd w:val="clear" w:color="auto" w:fill="auto"/>
        </w:rPr>
        <w:t>I</w:t>
      </w:r>
      <w:r w:rsidR="00BE3D13" w:rsidRPr="00A24C65">
        <w:rPr>
          <w:rStyle w:val="Heading3Char"/>
          <w:b/>
          <w:iCs/>
          <w:shd w:val="clear" w:color="auto" w:fill="auto"/>
        </w:rPr>
        <w:t>nquiries</w:t>
      </w:r>
      <w:bookmarkEnd w:id="180"/>
      <w:bookmarkEnd w:id="181"/>
      <w:r w:rsidR="00C84CA1" w:rsidRPr="00A24C65">
        <w:t xml:space="preserve"> </w:t>
      </w:r>
    </w:p>
    <w:p w14:paraId="1CE126D0" w14:textId="6CB42E97" w:rsidR="00FC10FB" w:rsidRPr="00F35AFE" w:rsidRDefault="00BE3D13" w:rsidP="00683B0B">
      <w:pPr>
        <w:ind w:left="288"/>
        <w:rPr>
          <w:rFonts w:asciiTheme="minorHAnsi" w:hAnsiTheme="minorHAnsi"/>
          <w:b/>
          <w:sz w:val="22"/>
          <w:szCs w:val="22"/>
        </w:rPr>
      </w:pPr>
      <w:r w:rsidRPr="00F35AFE">
        <w:rPr>
          <w:rFonts w:asciiTheme="minorHAnsi" w:hAnsiTheme="minorHAnsi"/>
          <w:sz w:val="22"/>
          <w:szCs w:val="22"/>
        </w:rPr>
        <w:t xml:space="preserve">The Graduate School staff responds to all inquiries and forwards information to the appropriate </w:t>
      </w:r>
      <w:r w:rsidR="00962F8B" w:rsidRPr="00F35AFE">
        <w:rPr>
          <w:rFonts w:asciiTheme="minorHAnsi" w:hAnsiTheme="minorHAnsi"/>
          <w:sz w:val="22"/>
          <w:szCs w:val="22"/>
        </w:rPr>
        <w:t>program</w:t>
      </w:r>
      <w:r w:rsidRPr="00F35AFE">
        <w:rPr>
          <w:rFonts w:asciiTheme="minorHAnsi" w:hAnsiTheme="minorHAnsi"/>
          <w:sz w:val="22"/>
          <w:szCs w:val="22"/>
        </w:rPr>
        <w:t>.</w:t>
      </w:r>
      <w:bookmarkStart w:id="182" w:name="AppProcess"/>
    </w:p>
    <w:p w14:paraId="072387EA" w14:textId="77777777" w:rsidR="00FC10FB" w:rsidRDefault="00FC10FB" w:rsidP="00FC10FB">
      <w:pPr>
        <w:pStyle w:val="ListParagraph"/>
        <w:ind w:left="360"/>
        <w:rPr>
          <w:rFonts w:asciiTheme="minorHAnsi" w:hAnsiTheme="minorHAnsi"/>
          <w:b/>
          <w:sz w:val="22"/>
          <w:szCs w:val="22"/>
        </w:rPr>
      </w:pPr>
    </w:p>
    <w:p w14:paraId="5B985B97" w14:textId="267654CF" w:rsidR="00683B0B" w:rsidRPr="00683B0B" w:rsidRDefault="00BE3D13" w:rsidP="003568FA">
      <w:pPr>
        <w:pStyle w:val="Heading3"/>
        <w:numPr>
          <w:ilvl w:val="0"/>
          <w:numId w:val="95"/>
        </w:numPr>
      </w:pPr>
      <w:bookmarkStart w:id="183" w:name="_Toc137370237"/>
      <w:r w:rsidRPr="00683B0B">
        <w:t>Application Process</w:t>
      </w:r>
      <w:bookmarkEnd w:id="182"/>
      <w:bookmarkEnd w:id="183"/>
    </w:p>
    <w:p w14:paraId="579A9C6F" w14:textId="3ED506B8" w:rsidR="00FC10FB" w:rsidRP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The Graduate School uses an online application and payment system.</w:t>
      </w:r>
      <w:r w:rsidR="00C84CA1" w:rsidRPr="00FC10FB">
        <w:rPr>
          <w:rFonts w:asciiTheme="minorHAnsi" w:hAnsiTheme="minorHAnsi"/>
          <w:sz w:val="22"/>
          <w:szCs w:val="22"/>
        </w:rPr>
        <w:t xml:space="preserve"> </w:t>
      </w:r>
      <w:r w:rsidRPr="00FC10FB">
        <w:rPr>
          <w:rFonts w:asciiTheme="minorHAnsi" w:hAnsiTheme="minorHAnsi"/>
          <w:sz w:val="22"/>
          <w:szCs w:val="22"/>
        </w:rPr>
        <w:t>Paper applications and checks are generally not accepted.</w:t>
      </w:r>
      <w:r w:rsidR="00C84CA1" w:rsidRPr="00FC10FB">
        <w:rPr>
          <w:rFonts w:asciiTheme="minorHAnsi" w:hAnsiTheme="minorHAnsi"/>
          <w:sz w:val="22"/>
          <w:szCs w:val="22"/>
        </w:rPr>
        <w:t xml:space="preserve"> </w:t>
      </w:r>
      <w:r w:rsidRPr="00FC10FB">
        <w:rPr>
          <w:rFonts w:asciiTheme="minorHAnsi" w:hAnsiTheme="minorHAnsi"/>
          <w:sz w:val="22"/>
          <w:szCs w:val="22"/>
        </w:rPr>
        <w:t>Prospective students must complete the online application for admission to the Graduate School. The application link can be found at</w:t>
      </w:r>
      <w:r w:rsidR="00CB300B" w:rsidRPr="00FC10FB">
        <w:rPr>
          <w:rFonts w:asciiTheme="minorHAnsi" w:hAnsiTheme="minorHAnsi"/>
          <w:sz w:val="22"/>
          <w:szCs w:val="22"/>
        </w:rPr>
        <w:t xml:space="preserve">: </w:t>
      </w:r>
      <w:hyperlink r:id="rId35" w:history="1">
        <w:r w:rsidR="00D037D8" w:rsidRPr="00FC10FB">
          <w:rPr>
            <w:rStyle w:val="Hyperlink"/>
            <w:rFonts w:asciiTheme="minorHAnsi" w:hAnsiTheme="minorHAnsi"/>
            <w:sz w:val="22"/>
            <w:szCs w:val="22"/>
          </w:rPr>
          <w:t>http://gradschool.wsu.edu/apply/</w:t>
        </w:r>
      </w:hyperlink>
      <w:r w:rsidR="00D037D8" w:rsidRPr="00FC10FB">
        <w:rPr>
          <w:rFonts w:asciiTheme="minorHAnsi" w:hAnsiTheme="minorHAnsi"/>
          <w:sz w:val="22"/>
          <w:szCs w:val="22"/>
        </w:rPr>
        <w:t xml:space="preserve">. </w:t>
      </w:r>
      <w:r w:rsidR="00C96F93" w:rsidRPr="00FC10FB">
        <w:rPr>
          <w:rFonts w:asciiTheme="minorHAnsi" w:hAnsiTheme="minorHAnsi"/>
          <w:sz w:val="22"/>
          <w:szCs w:val="22"/>
        </w:rPr>
        <w:t>For</w:t>
      </w:r>
      <w:r w:rsidRPr="00FC10FB">
        <w:rPr>
          <w:rFonts w:asciiTheme="minorHAnsi" w:hAnsiTheme="minorHAnsi"/>
          <w:sz w:val="22"/>
          <w:szCs w:val="22"/>
        </w:rPr>
        <w:t xml:space="preserve"> applications to be considered, all required sections must be completed.</w:t>
      </w:r>
    </w:p>
    <w:p w14:paraId="09907FE5" w14:textId="77777777" w:rsidR="00FC10FB" w:rsidRPr="00FC10FB" w:rsidRDefault="00FC10FB" w:rsidP="00FC10FB">
      <w:pPr>
        <w:pStyle w:val="ListParagraph"/>
        <w:rPr>
          <w:rFonts w:asciiTheme="minorHAnsi" w:hAnsiTheme="minorHAnsi"/>
          <w:sz w:val="22"/>
          <w:szCs w:val="22"/>
        </w:rPr>
      </w:pPr>
    </w:p>
    <w:p w14:paraId="3D222052" w14:textId="199EC68C" w:rsidR="00FC10FB" w:rsidRDefault="00BE3D13" w:rsidP="00683B0B">
      <w:pPr>
        <w:pStyle w:val="ListParagraph"/>
        <w:ind w:left="288"/>
        <w:rPr>
          <w:rFonts w:asciiTheme="minorHAnsi" w:hAnsiTheme="minorHAnsi"/>
          <w:sz w:val="22"/>
          <w:szCs w:val="22"/>
        </w:rPr>
      </w:pPr>
      <w:r w:rsidRPr="00FC10FB">
        <w:rPr>
          <w:rFonts w:asciiTheme="minorHAnsi" w:hAnsiTheme="minorHAnsi"/>
          <w:sz w:val="22"/>
          <w:szCs w:val="22"/>
        </w:rPr>
        <w:t>Each application for admission is subject to an application fee, which is required at the time of application.</w:t>
      </w:r>
      <w:r w:rsidR="00C84CA1" w:rsidRPr="00FC10FB">
        <w:rPr>
          <w:rFonts w:asciiTheme="minorHAnsi" w:hAnsiTheme="minorHAnsi"/>
          <w:sz w:val="22"/>
          <w:szCs w:val="22"/>
        </w:rPr>
        <w:t xml:space="preserve"> </w:t>
      </w:r>
      <w:r w:rsidRPr="00FC10FB">
        <w:rPr>
          <w:rFonts w:asciiTheme="minorHAnsi" w:hAnsiTheme="minorHAnsi"/>
          <w:sz w:val="22"/>
          <w:szCs w:val="22"/>
        </w:rPr>
        <w:t xml:space="preserve">This fee </w:t>
      </w:r>
      <w:r w:rsidRPr="0045413E">
        <w:rPr>
          <w:rFonts w:asciiTheme="minorHAnsi" w:hAnsiTheme="minorHAnsi"/>
          <w:sz w:val="22"/>
          <w:szCs w:val="22"/>
        </w:rPr>
        <w:t xml:space="preserve">is </w:t>
      </w:r>
      <w:r w:rsidRPr="005B1D47">
        <w:rPr>
          <w:rFonts w:asciiTheme="minorHAnsi" w:hAnsiTheme="minorHAnsi"/>
          <w:sz w:val="22"/>
          <w:szCs w:val="22"/>
          <w:u w:val="single"/>
        </w:rPr>
        <w:t>not refundable</w:t>
      </w:r>
      <w:r w:rsidRPr="00FC10FB">
        <w:rPr>
          <w:rFonts w:asciiTheme="minorHAnsi" w:hAnsiTheme="minorHAnsi"/>
          <w:sz w:val="22"/>
          <w:szCs w:val="22"/>
        </w:rPr>
        <w:t xml:space="preserve"> and may not be credited against any other fees charged by </w:t>
      </w:r>
      <w:r w:rsidR="001E2B16">
        <w:rPr>
          <w:rFonts w:asciiTheme="minorHAnsi" w:hAnsiTheme="minorHAnsi"/>
          <w:sz w:val="22"/>
          <w:szCs w:val="22"/>
        </w:rPr>
        <w:t>WSU</w:t>
      </w:r>
      <w:r w:rsidRPr="00FC10FB">
        <w:rPr>
          <w:rFonts w:asciiTheme="minorHAnsi" w:hAnsiTheme="minorHAnsi"/>
          <w:sz w:val="22"/>
          <w:szCs w:val="22"/>
        </w:rPr>
        <w:t>.</w:t>
      </w:r>
      <w:r w:rsidR="00C84CA1" w:rsidRPr="00FC10FB">
        <w:rPr>
          <w:rFonts w:asciiTheme="minorHAnsi" w:hAnsiTheme="minorHAnsi"/>
          <w:sz w:val="22"/>
          <w:szCs w:val="22"/>
        </w:rPr>
        <w:t xml:space="preserve"> </w:t>
      </w:r>
      <w:r w:rsidRPr="00FC10FB">
        <w:rPr>
          <w:rFonts w:asciiTheme="minorHAnsi" w:hAnsiTheme="minorHAnsi"/>
          <w:sz w:val="22"/>
          <w:szCs w:val="22"/>
        </w:rPr>
        <w:t>Application fee waivers are granted on a limited basis at the discretion of the Graduate School.</w:t>
      </w:r>
      <w:r w:rsidR="00C84CA1" w:rsidRPr="00FC10FB">
        <w:rPr>
          <w:rFonts w:asciiTheme="minorHAnsi" w:hAnsiTheme="minorHAnsi"/>
          <w:sz w:val="22"/>
          <w:szCs w:val="22"/>
        </w:rPr>
        <w:t xml:space="preserve"> </w:t>
      </w:r>
      <w:r w:rsidRPr="00FC10FB">
        <w:rPr>
          <w:rFonts w:asciiTheme="minorHAnsi" w:hAnsiTheme="minorHAnsi"/>
          <w:sz w:val="22"/>
          <w:szCs w:val="22"/>
        </w:rPr>
        <w:t xml:space="preserve">For the online application, WSU only accepts Visa and MasterCard credit cards or online Pay by Check through U.S. bank accounts. Checks sent by mail are not accepted. </w:t>
      </w:r>
      <w:bookmarkStart w:id="184" w:name="PriorityDeadlines"/>
    </w:p>
    <w:p w14:paraId="3DB92172" w14:textId="77777777" w:rsidR="00683B0B" w:rsidRDefault="00683B0B" w:rsidP="003568FA">
      <w:pPr>
        <w:pStyle w:val="Heading3"/>
      </w:pPr>
    </w:p>
    <w:p w14:paraId="24DD57D1" w14:textId="4182FBE6" w:rsidR="00683B0B" w:rsidRPr="00683B0B" w:rsidRDefault="00BE3D13" w:rsidP="003568FA">
      <w:pPr>
        <w:pStyle w:val="Heading3"/>
        <w:numPr>
          <w:ilvl w:val="0"/>
          <w:numId w:val="95"/>
        </w:numPr>
      </w:pPr>
      <w:bookmarkStart w:id="185" w:name="_Toc137370238"/>
      <w:r w:rsidRPr="00683B0B">
        <w:t>Priority Deadlines</w:t>
      </w:r>
      <w:bookmarkEnd w:id="184"/>
      <w:bookmarkEnd w:id="185"/>
    </w:p>
    <w:p w14:paraId="5CC5064D" w14:textId="063470F0" w:rsidR="00FC10FB" w:rsidRP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 xml:space="preserve">Applications and supporting documents should be submitted as soon as possible to the Graduate School, but no later than January </w:t>
      </w:r>
      <w:r w:rsidR="00D862A8" w:rsidRPr="00FC10FB">
        <w:rPr>
          <w:rFonts w:asciiTheme="minorHAnsi" w:hAnsiTheme="minorHAnsi"/>
          <w:sz w:val="22"/>
          <w:szCs w:val="22"/>
        </w:rPr>
        <w:t>10</w:t>
      </w:r>
      <w:r w:rsidRPr="00FC10FB">
        <w:rPr>
          <w:rFonts w:asciiTheme="minorHAnsi" w:hAnsiTheme="minorHAnsi"/>
          <w:sz w:val="22"/>
          <w:szCs w:val="22"/>
        </w:rPr>
        <w:t xml:space="preserve"> for fall admission, and July </w:t>
      </w:r>
      <w:r w:rsidR="00D862A8" w:rsidRPr="00FC10FB">
        <w:rPr>
          <w:rFonts w:asciiTheme="minorHAnsi" w:hAnsiTheme="minorHAnsi"/>
          <w:sz w:val="22"/>
          <w:szCs w:val="22"/>
        </w:rPr>
        <w:t>1</w:t>
      </w:r>
      <w:r w:rsidRPr="00FC10FB">
        <w:rPr>
          <w:rFonts w:asciiTheme="minorHAnsi" w:hAnsiTheme="minorHAnsi"/>
          <w:sz w:val="22"/>
          <w:szCs w:val="22"/>
        </w:rPr>
        <w:t xml:space="preserve"> for spring admission. Students whose applications are not complete by these priority deadlines will be considered for admission upon request of the program.</w:t>
      </w:r>
      <w:r w:rsidR="00962F8B" w:rsidRPr="00FC10FB">
        <w:rPr>
          <w:rFonts w:asciiTheme="minorHAnsi" w:hAnsiTheme="minorHAnsi"/>
          <w:sz w:val="22"/>
          <w:szCs w:val="22"/>
        </w:rPr>
        <w:t xml:space="preserve"> P</w:t>
      </w:r>
      <w:r w:rsidR="004C12B7" w:rsidRPr="00FC10FB">
        <w:rPr>
          <w:rFonts w:asciiTheme="minorHAnsi" w:hAnsiTheme="minorHAnsi"/>
          <w:sz w:val="22"/>
          <w:szCs w:val="22"/>
        </w:rPr>
        <w:t>rograms</w:t>
      </w:r>
      <w:r w:rsidRPr="00FC10FB">
        <w:rPr>
          <w:rFonts w:asciiTheme="minorHAnsi" w:hAnsiTheme="minorHAnsi"/>
          <w:sz w:val="22"/>
          <w:szCs w:val="22"/>
        </w:rPr>
        <w:t xml:space="preserve"> may have earlier deadlines; applicants are responsible for checking with the relevant programs to verify deadlines.</w:t>
      </w:r>
      <w:bookmarkStart w:id="186" w:name="AppRequirements"/>
    </w:p>
    <w:p w14:paraId="57670411" w14:textId="77777777" w:rsidR="00FC10FB" w:rsidRDefault="00FC10FB" w:rsidP="00FC10FB">
      <w:pPr>
        <w:pStyle w:val="ListParagraph"/>
        <w:ind w:left="360"/>
        <w:rPr>
          <w:rFonts w:asciiTheme="minorHAnsi" w:hAnsiTheme="minorHAnsi"/>
          <w:b/>
          <w:sz w:val="22"/>
          <w:szCs w:val="22"/>
        </w:rPr>
      </w:pPr>
    </w:p>
    <w:p w14:paraId="452D9A62" w14:textId="77777777" w:rsidR="00683B0B" w:rsidRPr="00683B0B" w:rsidRDefault="00BE3D13" w:rsidP="003568FA">
      <w:pPr>
        <w:pStyle w:val="Heading3"/>
        <w:numPr>
          <w:ilvl w:val="0"/>
          <w:numId w:val="95"/>
        </w:numPr>
      </w:pPr>
      <w:bookmarkStart w:id="187" w:name="_Toc137370239"/>
      <w:r w:rsidRPr="00683B0B">
        <w:t>Application Requirements</w:t>
      </w:r>
      <w:bookmarkEnd w:id="186"/>
      <w:bookmarkEnd w:id="187"/>
    </w:p>
    <w:p w14:paraId="20521CB7" w14:textId="14A1EA60" w:rsidR="00FC10FB" w:rsidRP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 xml:space="preserve">Application requirements and procedures for meeting those requirements are listed on the Graduate School’s website. </w:t>
      </w:r>
      <w:r w:rsidR="00962F8B" w:rsidRPr="00FC10FB">
        <w:rPr>
          <w:rFonts w:asciiTheme="minorHAnsi" w:hAnsiTheme="minorHAnsi"/>
          <w:sz w:val="22"/>
          <w:szCs w:val="22"/>
        </w:rPr>
        <w:t>P</w:t>
      </w:r>
      <w:r w:rsidRPr="00FC10FB">
        <w:rPr>
          <w:rFonts w:asciiTheme="minorHAnsi" w:hAnsiTheme="minorHAnsi"/>
          <w:sz w:val="22"/>
          <w:szCs w:val="22"/>
        </w:rPr>
        <w:t xml:space="preserve">rograms may have additional requirements, such as GRE or GMAT scores; statements of professional interest; </w:t>
      </w:r>
      <w:r w:rsidR="00962F8B" w:rsidRPr="00FC10FB">
        <w:rPr>
          <w:rFonts w:asciiTheme="minorHAnsi" w:hAnsiTheme="minorHAnsi"/>
          <w:sz w:val="22"/>
          <w:szCs w:val="22"/>
        </w:rPr>
        <w:t xml:space="preserve">letters of recommendation, </w:t>
      </w:r>
      <w:r w:rsidRPr="00FC10FB">
        <w:rPr>
          <w:rFonts w:asciiTheme="minorHAnsi" w:hAnsiTheme="minorHAnsi"/>
          <w:sz w:val="22"/>
          <w:szCs w:val="22"/>
        </w:rPr>
        <w:t>or supplemental applications.</w:t>
      </w:r>
      <w:r w:rsidR="00C84CA1" w:rsidRPr="00FC10FB">
        <w:rPr>
          <w:rFonts w:asciiTheme="minorHAnsi" w:hAnsiTheme="minorHAnsi"/>
          <w:sz w:val="22"/>
          <w:szCs w:val="22"/>
        </w:rPr>
        <w:t xml:space="preserve"> </w:t>
      </w:r>
      <w:r w:rsidRPr="00FC10FB">
        <w:rPr>
          <w:rFonts w:asciiTheme="minorHAnsi" w:hAnsiTheme="minorHAnsi"/>
          <w:sz w:val="22"/>
          <w:szCs w:val="22"/>
        </w:rPr>
        <w:t xml:space="preserve">Students are responsible for checking with the specific program or department to which they are applying for additional application </w:t>
      </w:r>
      <w:r w:rsidRPr="00FC10FB">
        <w:rPr>
          <w:rFonts w:asciiTheme="minorHAnsi" w:hAnsiTheme="minorHAnsi"/>
          <w:sz w:val="22"/>
          <w:szCs w:val="22"/>
        </w:rPr>
        <w:lastRenderedPageBreak/>
        <w:t>requirements.</w:t>
      </w:r>
      <w:r w:rsidR="00C84CA1" w:rsidRPr="00FC10FB">
        <w:rPr>
          <w:rFonts w:asciiTheme="minorHAnsi" w:hAnsiTheme="minorHAnsi"/>
          <w:sz w:val="22"/>
          <w:szCs w:val="22"/>
        </w:rPr>
        <w:t xml:space="preserve"> </w:t>
      </w:r>
      <w:r w:rsidR="0082765C" w:rsidRPr="00FC10FB">
        <w:rPr>
          <w:rFonts w:asciiTheme="minorHAnsi" w:hAnsiTheme="minorHAnsi"/>
          <w:sz w:val="22"/>
          <w:szCs w:val="22"/>
        </w:rPr>
        <w:t xml:space="preserve">In addition, the application must be completed in its entirety, including listing </w:t>
      </w:r>
      <w:r w:rsidR="0082765C" w:rsidRPr="00FC10FB">
        <w:rPr>
          <w:rFonts w:asciiTheme="minorHAnsi" w:hAnsiTheme="minorHAnsi"/>
          <w:b/>
          <w:i/>
          <w:sz w:val="22"/>
          <w:szCs w:val="22"/>
        </w:rPr>
        <w:t>all</w:t>
      </w:r>
      <w:r w:rsidR="0082765C" w:rsidRPr="00FC10FB">
        <w:rPr>
          <w:rFonts w:asciiTheme="minorHAnsi" w:hAnsiTheme="minorHAnsi"/>
          <w:sz w:val="22"/>
          <w:szCs w:val="22"/>
        </w:rPr>
        <w:t xml:space="preserve"> colleges and universities ever attended. </w:t>
      </w:r>
      <w:bookmarkStart w:id="188" w:name="TranscriptReq"/>
    </w:p>
    <w:p w14:paraId="0E6089A4" w14:textId="77777777" w:rsidR="00683B0B" w:rsidRDefault="00683B0B" w:rsidP="00683B0B">
      <w:pPr>
        <w:rPr>
          <w:rFonts w:asciiTheme="minorHAnsi" w:hAnsiTheme="minorHAnsi"/>
          <w:b/>
          <w:sz w:val="22"/>
          <w:szCs w:val="22"/>
        </w:rPr>
      </w:pPr>
    </w:p>
    <w:p w14:paraId="5942E3CA" w14:textId="0D303B53" w:rsidR="00683B0B" w:rsidRPr="00683B0B" w:rsidRDefault="00BE3D13" w:rsidP="003568FA">
      <w:pPr>
        <w:pStyle w:val="Heading3"/>
        <w:numPr>
          <w:ilvl w:val="0"/>
          <w:numId w:val="95"/>
        </w:numPr>
      </w:pPr>
      <w:bookmarkStart w:id="189" w:name="_Toc137370240"/>
      <w:r w:rsidRPr="00683B0B">
        <w:t>Transcript Requirements</w:t>
      </w:r>
      <w:bookmarkEnd w:id="188"/>
      <w:bookmarkEnd w:id="189"/>
    </w:p>
    <w:p w14:paraId="3793225D" w14:textId="2F10CA6F" w:rsidR="00663446" w:rsidRP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Official transcripts are those mailed directly to the Graduate School from the registrar of the institutions attended</w:t>
      </w:r>
      <w:r w:rsidR="00FA01AB" w:rsidRPr="00FC10FB">
        <w:rPr>
          <w:rFonts w:asciiTheme="minorHAnsi" w:hAnsiTheme="minorHAnsi"/>
          <w:sz w:val="22"/>
          <w:szCs w:val="22"/>
        </w:rPr>
        <w:t>; transcripts not sent directly from the registrar are not acceptable</w:t>
      </w:r>
      <w:r w:rsidRPr="00FC10FB">
        <w:rPr>
          <w:rFonts w:asciiTheme="minorHAnsi" w:hAnsiTheme="minorHAnsi"/>
          <w:sz w:val="22"/>
          <w:szCs w:val="22"/>
        </w:rPr>
        <w:t>.</w:t>
      </w:r>
      <w:r w:rsidR="00C84CA1" w:rsidRPr="00FC10FB">
        <w:rPr>
          <w:rFonts w:asciiTheme="minorHAnsi" w:hAnsiTheme="minorHAnsi"/>
          <w:sz w:val="22"/>
          <w:szCs w:val="22"/>
        </w:rPr>
        <w:t xml:space="preserve"> </w:t>
      </w:r>
      <w:r w:rsidR="00857CDE" w:rsidRPr="00FC10FB">
        <w:rPr>
          <w:rFonts w:asciiTheme="minorHAnsi" w:hAnsiTheme="minorHAnsi"/>
          <w:sz w:val="22"/>
          <w:szCs w:val="22"/>
        </w:rPr>
        <w:t>The Graduate School will also accept electronic transcripts from U.S. institutions via the official electronic transcript process of the registrar’s office of the institution.</w:t>
      </w:r>
      <w:r w:rsidR="00C84CA1" w:rsidRPr="00FC10FB">
        <w:rPr>
          <w:rFonts w:asciiTheme="minorHAnsi" w:hAnsiTheme="minorHAnsi"/>
          <w:sz w:val="22"/>
          <w:szCs w:val="22"/>
        </w:rPr>
        <w:t xml:space="preserve"> </w:t>
      </w:r>
      <w:r w:rsidR="00FA01AB" w:rsidRPr="00FC10FB">
        <w:rPr>
          <w:rFonts w:asciiTheme="minorHAnsi" w:hAnsiTheme="minorHAnsi"/>
          <w:sz w:val="22"/>
          <w:szCs w:val="22"/>
        </w:rPr>
        <w:t xml:space="preserve">One set of official transcripts is required. </w:t>
      </w:r>
      <w:r w:rsidR="00DE683A" w:rsidRPr="00FC10FB">
        <w:rPr>
          <w:rFonts w:asciiTheme="minorHAnsi" w:hAnsiTheme="minorHAnsi"/>
          <w:sz w:val="22"/>
          <w:szCs w:val="22"/>
        </w:rPr>
        <w:t xml:space="preserve">All transcripts sent to the Graduate School as part of the application process become part of the Graduate School’s official application </w:t>
      </w:r>
      <w:r w:rsidR="00E94B04" w:rsidRPr="00FC10FB">
        <w:rPr>
          <w:rFonts w:asciiTheme="minorHAnsi" w:hAnsiTheme="minorHAnsi"/>
          <w:sz w:val="22"/>
          <w:szCs w:val="22"/>
        </w:rPr>
        <w:t>file</w:t>
      </w:r>
      <w:r w:rsidR="00DE683A" w:rsidRPr="00FC10FB">
        <w:rPr>
          <w:rFonts w:asciiTheme="minorHAnsi" w:hAnsiTheme="minorHAnsi"/>
          <w:sz w:val="22"/>
          <w:szCs w:val="22"/>
        </w:rPr>
        <w:t xml:space="preserve"> and </w:t>
      </w:r>
      <w:r w:rsidRPr="00FC10FB">
        <w:rPr>
          <w:rFonts w:asciiTheme="minorHAnsi" w:hAnsiTheme="minorHAnsi"/>
          <w:sz w:val="22"/>
          <w:szCs w:val="22"/>
        </w:rPr>
        <w:t>cannot be returned or transferred. Programs are free to request additional transcripts as deemed appropriate.</w:t>
      </w:r>
      <w:r w:rsidR="00C84CA1" w:rsidRPr="00FC10FB">
        <w:rPr>
          <w:rFonts w:asciiTheme="minorHAnsi" w:hAnsiTheme="minorHAnsi"/>
          <w:sz w:val="22"/>
          <w:szCs w:val="22"/>
        </w:rPr>
        <w:t xml:space="preserve"> </w:t>
      </w:r>
      <w:r w:rsidR="00663446" w:rsidRPr="00FC10FB">
        <w:rPr>
          <w:rFonts w:asciiTheme="minorHAnsi" w:hAnsiTheme="minorHAnsi"/>
          <w:sz w:val="22"/>
          <w:szCs w:val="22"/>
        </w:rPr>
        <w:t xml:space="preserve">The following </w:t>
      </w:r>
      <w:r w:rsidR="0050735D" w:rsidRPr="00FC10FB">
        <w:rPr>
          <w:rFonts w:asciiTheme="minorHAnsi" w:hAnsiTheme="minorHAnsi"/>
          <w:sz w:val="22"/>
          <w:szCs w:val="22"/>
        </w:rPr>
        <w:t xml:space="preserve">transcripts are </w:t>
      </w:r>
      <w:r w:rsidR="00663446" w:rsidRPr="00FC10FB">
        <w:rPr>
          <w:rFonts w:asciiTheme="minorHAnsi" w:hAnsiTheme="minorHAnsi"/>
          <w:sz w:val="22"/>
          <w:szCs w:val="22"/>
        </w:rPr>
        <w:t xml:space="preserve">required for admission to the Graduate School at </w:t>
      </w:r>
      <w:r w:rsidR="001E2B16">
        <w:rPr>
          <w:rFonts w:asciiTheme="minorHAnsi" w:hAnsiTheme="minorHAnsi"/>
          <w:sz w:val="22"/>
          <w:szCs w:val="22"/>
        </w:rPr>
        <w:t>WSU</w:t>
      </w:r>
      <w:r w:rsidR="00663446" w:rsidRPr="00FC10FB">
        <w:rPr>
          <w:rFonts w:asciiTheme="minorHAnsi" w:hAnsiTheme="minorHAnsi"/>
          <w:sz w:val="22"/>
          <w:szCs w:val="22"/>
        </w:rPr>
        <w:t>.</w:t>
      </w:r>
    </w:p>
    <w:p w14:paraId="371E0717" w14:textId="77777777" w:rsidR="00371872" w:rsidRPr="000C7B15" w:rsidRDefault="00371872" w:rsidP="00371872">
      <w:pPr>
        <w:ind w:left="45"/>
        <w:rPr>
          <w:rFonts w:asciiTheme="minorHAnsi" w:hAnsiTheme="minorHAnsi"/>
          <w:sz w:val="22"/>
          <w:szCs w:val="22"/>
        </w:rPr>
      </w:pPr>
    </w:p>
    <w:p w14:paraId="229A2D11" w14:textId="77777777" w:rsidR="0050735D" w:rsidRPr="000C7B15" w:rsidRDefault="00663446" w:rsidP="00683B0B">
      <w:pPr>
        <w:ind w:left="288"/>
        <w:rPr>
          <w:rFonts w:asciiTheme="minorHAnsi" w:hAnsiTheme="minorHAnsi"/>
          <w:b/>
          <w:sz w:val="22"/>
          <w:szCs w:val="22"/>
        </w:rPr>
      </w:pPr>
      <w:r w:rsidRPr="000C7B15">
        <w:rPr>
          <w:rFonts w:asciiTheme="minorHAnsi" w:hAnsiTheme="minorHAnsi"/>
          <w:b/>
          <w:sz w:val="22"/>
          <w:szCs w:val="22"/>
        </w:rPr>
        <w:t xml:space="preserve">Applicants who </w:t>
      </w:r>
      <w:r w:rsidR="003F42EB" w:rsidRPr="000C7B15">
        <w:rPr>
          <w:rFonts w:asciiTheme="minorHAnsi" w:hAnsiTheme="minorHAnsi"/>
          <w:b/>
          <w:sz w:val="22"/>
          <w:szCs w:val="22"/>
        </w:rPr>
        <w:t>attended school in the</w:t>
      </w:r>
      <w:r w:rsidRPr="000C7B15">
        <w:rPr>
          <w:rFonts w:asciiTheme="minorHAnsi" w:hAnsiTheme="minorHAnsi"/>
          <w:b/>
          <w:sz w:val="22"/>
          <w:szCs w:val="22"/>
        </w:rPr>
        <w:t xml:space="preserve"> United States or Canada must submit: </w:t>
      </w:r>
    </w:p>
    <w:p w14:paraId="0FBFB281" w14:textId="0345BE80" w:rsidR="00663446" w:rsidRPr="00683B0B" w:rsidRDefault="00683B0B" w:rsidP="00F33289">
      <w:pPr>
        <w:pStyle w:val="ListParagraph"/>
        <w:numPr>
          <w:ilvl w:val="0"/>
          <w:numId w:val="96"/>
        </w:numPr>
        <w:ind w:left="936"/>
        <w:rPr>
          <w:rFonts w:asciiTheme="minorHAnsi" w:hAnsiTheme="minorHAnsi"/>
          <w:sz w:val="22"/>
          <w:szCs w:val="22"/>
        </w:rPr>
      </w:pPr>
      <w:r>
        <w:rPr>
          <w:rFonts w:asciiTheme="minorHAnsi" w:hAnsiTheme="minorHAnsi"/>
          <w:sz w:val="22"/>
          <w:szCs w:val="22"/>
        </w:rPr>
        <w:t>t</w:t>
      </w:r>
      <w:r w:rsidR="00663446" w:rsidRPr="00683B0B">
        <w:rPr>
          <w:rFonts w:asciiTheme="minorHAnsi" w:hAnsiTheme="minorHAnsi"/>
          <w:sz w:val="22"/>
          <w:szCs w:val="22"/>
        </w:rPr>
        <w:t>ranscripts from all accredited colleges or universities attended for any undergraduate coursework (including undergraduate coursework take</w:t>
      </w:r>
      <w:r>
        <w:rPr>
          <w:rFonts w:asciiTheme="minorHAnsi" w:hAnsiTheme="minorHAnsi"/>
          <w:sz w:val="22"/>
          <w:szCs w:val="22"/>
        </w:rPr>
        <w:t>n after the bachelor’s degree);</w:t>
      </w:r>
    </w:p>
    <w:p w14:paraId="482FC3B9" w14:textId="3232DBB1" w:rsidR="00663446" w:rsidRPr="00683B0B" w:rsidRDefault="00683B0B" w:rsidP="00F33289">
      <w:pPr>
        <w:pStyle w:val="ListParagraph"/>
        <w:numPr>
          <w:ilvl w:val="0"/>
          <w:numId w:val="96"/>
        </w:numPr>
        <w:ind w:left="936"/>
        <w:rPr>
          <w:rFonts w:asciiTheme="minorHAnsi" w:hAnsiTheme="minorHAnsi"/>
          <w:sz w:val="22"/>
          <w:szCs w:val="22"/>
        </w:rPr>
      </w:pPr>
      <w:r>
        <w:rPr>
          <w:rFonts w:asciiTheme="minorHAnsi" w:hAnsiTheme="minorHAnsi"/>
          <w:sz w:val="22"/>
          <w:szCs w:val="22"/>
        </w:rPr>
        <w:t>t</w:t>
      </w:r>
      <w:r w:rsidR="00663446" w:rsidRPr="00683B0B">
        <w:rPr>
          <w:rFonts w:asciiTheme="minorHAnsi" w:hAnsiTheme="minorHAnsi"/>
          <w:sz w:val="22"/>
          <w:szCs w:val="22"/>
        </w:rPr>
        <w:t xml:space="preserve">ranscripts from the accredited colleges or universities from which any bachelor’s degrees </w:t>
      </w:r>
      <w:r w:rsidR="00774344">
        <w:rPr>
          <w:rFonts w:asciiTheme="minorHAnsi" w:hAnsiTheme="minorHAnsi"/>
          <w:sz w:val="22"/>
          <w:szCs w:val="22"/>
        </w:rPr>
        <w:t>or</w:t>
      </w:r>
      <w:r w:rsidR="00663446" w:rsidRPr="00683B0B">
        <w:rPr>
          <w:rFonts w:asciiTheme="minorHAnsi" w:hAnsiTheme="minorHAnsi"/>
          <w:sz w:val="22"/>
          <w:szCs w:val="22"/>
        </w:rPr>
        <w:t xml:space="preserve"> graduate degrees have been granted or are expected; and </w:t>
      </w:r>
    </w:p>
    <w:p w14:paraId="6B746745" w14:textId="5BCFEE07" w:rsidR="00663446" w:rsidRPr="00683B0B" w:rsidRDefault="00683B0B" w:rsidP="00F33289">
      <w:pPr>
        <w:pStyle w:val="ListParagraph"/>
        <w:numPr>
          <w:ilvl w:val="0"/>
          <w:numId w:val="96"/>
        </w:numPr>
        <w:ind w:left="936"/>
        <w:rPr>
          <w:rFonts w:asciiTheme="minorHAnsi" w:hAnsiTheme="minorHAnsi"/>
          <w:sz w:val="22"/>
          <w:szCs w:val="22"/>
        </w:rPr>
      </w:pPr>
      <w:r>
        <w:rPr>
          <w:rFonts w:asciiTheme="minorHAnsi" w:hAnsiTheme="minorHAnsi"/>
          <w:sz w:val="22"/>
          <w:szCs w:val="22"/>
        </w:rPr>
        <w:t>t</w:t>
      </w:r>
      <w:r w:rsidR="00663446" w:rsidRPr="00683B0B">
        <w:rPr>
          <w:rFonts w:asciiTheme="minorHAnsi" w:hAnsiTheme="minorHAnsi"/>
          <w:sz w:val="22"/>
          <w:szCs w:val="22"/>
        </w:rPr>
        <w:t xml:space="preserve">ranscripts from the accredited colleges or universities showing any graded graduate level (including doctoral) </w:t>
      </w:r>
      <w:r w:rsidR="005C7977">
        <w:rPr>
          <w:rFonts w:asciiTheme="minorHAnsi" w:hAnsiTheme="minorHAnsi"/>
          <w:sz w:val="22"/>
          <w:szCs w:val="22"/>
        </w:rPr>
        <w:t>coursework</w:t>
      </w:r>
      <w:r w:rsidR="00663446" w:rsidRPr="00683B0B">
        <w:rPr>
          <w:rFonts w:asciiTheme="minorHAnsi" w:hAnsiTheme="minorHAnsi"/>
          <w:sz w:val="22"/>
          <w:szCs w:val="22"/>
        </w:rPr>
        <w:t xml:space="preserve"> taken after the bachelor’s degree. </w:t>
      </w:r>
    </w:p>
    <w:p w14:paraId="4B31E94B" w14:textId="77777777" w:rsidR="00371872" w:rsidRPr="000C7B15" w:rsidRDefault="00371872" w:rsidP="005A4C94">
      <w:pPr>
        <w:ind w:left="630"/>
        <w:rPr>
          <w:rFonts w:asciiTheme="minorHAnsi" w:hAnsiTheme="minorHAnsi"/>
          <w:sz w:val="22"/>
          <w:szCs w:val="22"/>
        </w:rPr>
      </w:pPr>
    </w:p>
    <w:p w14:paraId="6BAAC4D0" w14:textId="77777777" w:rsidR="0050735D" w:rsidRPr="000C7B15" w:rsidRDefault="003F42EB" w:rsidP="00683B0B">
      <w:pPr>
        <w:ind w:left="288"/>
        <w:rPr>
          <w:rFonts w:asciiTheme="minorHAnsi" w:hAnsiTheme="minorHAnsi"/>
          <w:b/>
          <w:sz w:val="22"/>
          <w:szCs w:val="22"/>
        </w:rPr>
      </w:pPr>
      <w:r w:rsidRPr="000C7B15">
        <w:rPr>
          <w:rFonts w:asciiTheme="minorHAnsi" w:hAnsiTheme="minorHAnsi"/>
          <w:b/>
          <w:sz w:val="22"/>
          <w:szCs w:val="22"/>
        </w:rPr>
        <w:t>Applicants who attended school outside the United States or Canada</w:t>
      </w:r>
      <w:r w:rsidR="00663446" w:rsidRPr="000C7B15">
        <w:rPr>
          <w:rFonts w:asciiTheme="minorHAnsi" w:hAnsiTheme="minorHAnsi"/>
          <w:b/>
          <w:sz w:val="22"/>
          <w:szCs w:val="22"/>
        </w:rPr>
        <w:t xml:space="preserve"> </w:t>
      </w:r>
      <w:r w:rsidR="00D3624B" w:rsidRPr="000C7B15">
        <w:rPr>
          <w:rFonts w:asciiTheme="minorHAnsi" w:hAnsiTheme="minorHAnsi"/>
          <w:b/>
          <w:sz w:val="22"/>
          <w:szCs w:val="22"/>
        </w:rPr>
        <w:t xml:space="preserve">must </w:t>
      </w:r>
      <w:r w:rsidR="00663446" w:rsidRPr="000C7B15">
        <w:rPr>
          <w:rFonts w:asciiTheme="minorHAnsi" w:hAnsiTheme="minorHAnsi"/>
          <w:b/>
          <w:sz w:val="22"/>
          <w:szCs w:val="22"/>
        </w:rPr>
        <w:t>submit:</w:t>
      </w:r>
    </w:p>
    <w:p w14:paraId="114D5E6B" w14:textId="6B45C0D9" w:rsidR="00663446" w:rsidRPr="000C7B15" w:rsidRDefault="00D35055" w:rsidP="00683B0B">
      <w:pPr>
        <w:pStyle w:val="ListParagraph"/>
        <w:ind w:left="288"/>
        <w:rPr>
          <w:rFonts w:asciiTheme="minorHAnsi" w:hAnsiTheme="minorHAnsi"/>
          <w:sz w:val="22"/>
          <w:szCs w:val="22"/>
        </w:rPr>
      </w:pPr>
      <w:r w:rsidRPr="000C7B15">
        <w:rPr>
          <w:rFonts w:asciiTheme="minorHAnsi" w:hAnsiTheme="minorHAnsi"/>
          <w:sz w:val="22"/>
          <w:szCs w:val="22"/>
        </w:rPr>
        <w:t>A</w:t>
      </w:r>
      <w:r w:rsidR="00D3624B" w:rsidRPr="000C7B15">
        <w:rPr>
          <w:rFonts w:asciiTheme="minorHAnsi" w:hAnsiTheme="minorHAnsi"/>
          <w:sz w:val="22"/>
          <w:szCs w:val="22"/>
        </w:rPr>
        <w:t>ll official transcripts, mark sheets, grade reports, examination results, and degree certificates from all higher education institutions attended.</w:t>
      </w:r>
      <w:r w:rsidR="00C84CA1" w:rsidRPr="000C7B15">
        <w:rPr>
          <w:rFonts w:asciiTheme="minorHAnsi" w:hAnsiTheme="minorHAnsi"/>
          <w:sz w:val="22"/>
          <w:szCs w:val="22"/>
        </w:rPr>
        <w:t xml:space="preserve"> </w:t>
      </w:r>
      <w:r w:rsidR="00D3624B" w:rsidRPr="000C7B15">
        <w:rPr>
          <w:rFonts w:asciiTheme="minorHAnsi" w:hAnsiTheme="minorHAnsi"/>
          <w:sz w:val="22"/>
          <w:szCs w:val="22"/>
        </w:rPr>
        <w:t xml:space="preserve">The applicant </w:t>
      </w:r>
      <w:r w:rsidR="00D3624B" w:rsidRPr="000C7B15">
        <w:rPr>
          <w:rFonts w:asciiTheme="minorHAnsi" w:hAnsiTheme="minorHAnsi"/>
          <w:b/>
          <w:i/>
          <w:sz w:val="22"/>
          <w:szCs w:val="22"/>
        </w:rPr>
        <w:t>may be</w:t>
      </w:r>
      <w:r w:rsidR="00D3624B" w:rsidRPr="000C7B15">
        <w:rPr>
          <w:rFonts w:asciiTheme="minorHAnsi" w:hAnsiTheme="minorHAnsi"/>
          <w:sz w:val="22"/>
          <w:szCs w:val="22"/>
        </w:rPr>
        <w:t xml:space="preserve"> required to order a</w:t>
      </w:r>
      <w:r w:rsidRPr="000C7B15">
        <w:rPr>
          <w:rFonts w:asciiTheme="minorHAnsi" w:hAnsiTheme="minorHAnsi"/>
          <w:sz w:val="22"/>
          <w:szCs w:val="22"/>
        </w:rPr>
        <w:t xml:space="preserve"> course-by-course evaluation report </w:t>
      </w:r>
      <w:r w:rsidR="00464332" w:rsidRPr="000C7B15">
        <w:rPr>
          <w:rFonts w:asciiTheme="minorHAnsi" w:hAnsiTheme="minorHAnsi"/>
          <w:sz w:val="22"/>
          <w:szCs w:val="22"/>
        </w:rPr>
        <w:t xml:space="preserve">of </w:t>
      </w:r>
      <w:r w:rsidR="00BD284D" w:rsidRPr="000C7B15">
        <w:rPr>
          <w:rFonts w:asciiTheme="minorHAnsi" w:hAnsiTheme="minorHAnsi"/>
          <w:sz w:val="22"/>
          <w:szCs w:val="22"/>
        </w:rPr>
        <w:t>the applicant’s</w:t>
      </w:r>
      <w:r w:rsidR="00464332" w:rsidRPr="000C7B15">
        <w:rPr>
          <w:rFonts w:asciiTheme="minorHAnsi" w:hAnsiTheme="minorHAnsi"/>
          <w:sz w:val="22"/>
          <w:szCs w:val="22"/>
        </w:rPr>
        <w:t xml:space="preserve"> foreign credentials, including </w:t>
      </w:r>
      <w:r w:rsidR="001B65FB" w:rsidRPr="000C7B15">
        <w:rPr>
          <w:rFonts w:asciiTheme="minorHAnsi" w:hAnsiTheme="minorHAnsi"/>
          <w:sz w:val="22"/>
          <w:szCs w:val="22"/>
        </w:rPr>
        <w:t>copies of official transcripts</w:t>
      </w:r>
      <w:r w:rsidR="00464332" w:rsidRPr="000C7B15">
        <w:rPr>
          <w:rFonts w:asciiTheme="minorHAnsi" w:hAnsiTheme="minorHAnsi"/>
          <w:sz w:val="22"/>
          <w:szCs w:val="22"/>
        </w:rPr>
        <w:t xml:space="preserve">, </w:t>
      </w:r>
      <w:r w:rsidRPr="000C7B15">
        <w:rPr>
          <w:rFonts w:asciiTheme="minorHAnsi" w:hAnsiTheme="minorHAnsi"/>
          <w:sz w:val="22"/>
          <w:szCs w:val="22"/>
        </w:rPr>
        <w:t>from the WSU-approved Credential Evaluat</w:t>
      </w:r>
      <w:r w:rsidR="00464332" w:rsidRPr="000C7B15">
        <w:rPr>
          <w:rFonts w:asciiTheme="minorHAnsi" w:hAnsiTheme="minorHAnsi"/>
          <w:sz w:val="22"/>
          <w:szCs w:val="22"/>
        </w:rPr>
        <w:t>ion Service (</w:t>
      </w:r>
      <w:r w:rsidR="00CC618C" w:rsidRPr="000C7B15">
        <w:rPr>
          <w:rFonts w:asciiTheme="minorHAnsi" w:hAnsiTheme="minorHAnsi"/>
          <w:sz w:val="22"/>
          <w:szCs w:val="22"/>
        </w:rPr>
        <w:t xml:space="preserve">if required, </w:t>
      </w:r>
      <w:r w:rsidR="00464332" w:rsidRPr="000C7B15">
        <w:rPr>
          <w:rFonts w:asciiTheme="minorHAnsi" w:hAnsiTheme="minorHAnsi"/>
          <w:sz w:val="22"/>
          <w:szCs w:val="22"/>
        </w:rPr>
        <w:t>t</w:t>
      </w:r>
      <w:r w:rsidR="001B65FB" w:rsidRPr="000C7B15">
        <w:rPr>
          <w:rFonts w:asciiTheme="minorHAnsi" w:hAnsiTheme="minorHAnsi"/>
          <w:sz w:val="22"/>
          <w:szCs w:val="22"/>
        </w:rPr>
        <w:t xml:space="preserve">he WSU Graduate School </w:t>
      </w:r>
      <w:r w:rsidR="00CC618C" w:rsidRPr="000C7B15">
        <w:rPr>
          <w:rFonts w:asciiTheme="minorHAnsi" w:hAnsiTheme="minorHAnsi"/>
          <w:sz w:val="22"/>
          <w:szCs w:val="22"/>
        </w:rPr>
        <w:t>will provide</w:t>
      </w:r>
      <w:r w:rsidR="001B65FB" w:rsidRPr="000C7B15">
        <w:rPr>
          <w:rFonts w:asciiTheme="minorHAnsi" w:hAnsiTheme="minorHAnsi"/>
          <w:sz w:val="22"/>
          <w:szCs w:val="22"/>
        </w:rPr>
        <w:t xml:space="preserve"> </w:t>
      </w:r>
      <w:r w:rsidR="00445AEF" w:rsidRPr="000C7B15">
        <w:rPr>
          <w:rFonts w:asciiTheme="minorHAnsi" w:hAnsiTheme="minorHAnsi"/>
          <w:sz w:val="22"/>
          <w:szCs w:val="22"/>
        </w:rPr>
        <w:t xml:space="preserve">specific </w:t>
      </w:r>
      <w:r w:rsidR="001B65FB" w:rsidRPr="000C7B15">
        <w:rPr>
          <w:rFonts w:asciiTheme="minorHAnsi" w:hAnsiTheme="minorHAnsi"/>
          <w:sz w:val="22"/>
          <w:szCs w:val="22"/>
        </w:rPr>
        <w:t>information</w:t>
      </w:r>
      <w:r w:rsidR="00CC618C" w:rsidRPr="000C7B15">
        <w:rPr>
          <w:rFonts w:asciiTheme="minorHAnsi" w:hAnsiTheme="minorHAnsi"/>
          <w:sz w:val="22"/>
          <w:szCs w:val="22"/>
        </w:rPr>
        <w:t xml:space="preserve"> to the applicant</w:t>
      </w:r>
      <w:r w:rsidR="00464332" w:rsidRPr="000C7B15">
        <w:rPr>
          <w:rFonts w:asciiTheme="minorHAnsi" w:hAnsiTheme="minorHAnsi"/>
          <w:sz w:val="22"/>
          <w:szCs w:val="22"/>
        </w:rPr>
        <w:t xml:space="preserve">). </w:t>
      </w:r>
      <w:r w:rsidR="00445AEF" w:rsidRPr="000C7B15">
        <w:rPr>
          <w:rFonts w:asciiTheme="minorHAnsi" w:hAnsiTheme="minorHAnsi"/>
          <w:sz w:val="22"/>
          <w:szCs w:val="22"/>
        </w:rPr>
        <w:t>When using a credential evaluation service, a</w:t>
      </w:r>
      <w:r w:rsidR="00464332" w:rsidRPr="000C7B15">
        <w:rPr>
          <w:rFonts w:asciiTheme="minorHAnsi" w:hAnsiTheme="minorHAnsi"/>
          <w:sz w:val="22"/>
          <w:szCs w:val="22"/>
        </w:rPr>
        <w:t xml:space="preserve">pplicants must have all official </w:t>
      </w:r>
      <w:r w:rsidR="00663446" w:rsidRPr="000C7B15">
        <w:rPr>
          <w:rFonts w:asciiTheme="minorHAnsi" w:hAnsiTheme="minorHAnsi"/>
          <w:sz w:val="22"/>
          <w:szCs w:val="22"/>
        </w:rPr>
        <w:t>transcripts, mark sheets, grade reports, examination results</w:t>
      </w:r>
      <w:r w:rsidR="00464332" w:rsidRPr="000C7B15">
        <w:rPr>
          <w:rFonts w:asciiTheme="minorHAnsi" w:hAnsiTheme="minorHAnsi"/>
          <w:sz w:val="22"/>
          <w:szCs w:val="22"/>
        </w:rPr>
        <w:t>, and degree certificates</w:t>
      </w:r>
      <w:r w:rsidR="00663446" w:rsidRPr="000C7B15">
        <w:rPr>
          <w:rFonts w:asciiTheme="minorHAnsi" w:hAnsiTheme="minorHAnsi"/>
          <w:sz w:val="22"/>
          <w:szCs w:val="22"/>
        </w:rPr>
        <w:t xml:space="preserve"> from all higher education institutions attended</w:t>
      </w:r>
      <w:r w:rsidR="00464332" w:rsidRPr="000C7B15">
        <w:rPr>
          <w:rFonts w:asciiTheme="minorHAnsi" w:hAnsiTheme="minorHAnsi"/>
          <w:sz w:val="22"/>
          <w:szCs w:val="22"/>
        </w:rPr>
        <w:t xml:space="preserve"> sent directly to the </w:t>
      </w:r>
      <w:r w:rsidR="00445AEF" w:rsidRPr="000C7B15">
        <w:rPr>
          <w:rFonts w:asciiTheme="minorHAnsi" w:hAnsiTheme="minorHAnsi"/>
          <w:sz w:val="22"/>
          <w:szCs w:val="22"/>
        </w:rPr>
        <w:t>service</w:t>
      </w:r>
      <w:r w:rsidR="00464332" w:rsidRPr="000C7B15">
        <w:rPr>
          <w:rFonts w:asciiTheme="minorHAnsi" w:hAnsiTheme="minorHAnsi"/>
          <w:sz w:val="22"/>
          <w:szCs w:val="22"/>
        </w:rPr>
        <w:t xml:space="preserve">. </w:t>
      </w:r>
      <w:r w:rsidR="00017A3D" w:rsidRPr="000C7B15">
        <w:rPr>
          <w:rFonts w:asciiTheme="minorHAnsi" w:hAnsiTheme="minorHAnsi"/>
          <w:sz w:val="22"/>
          <w:szCs w:val="22"/>
        </w:rPr>
        <w:t xml:space="preserve">The Credential Evaluation Service will </w:t>
      </w:r>
      <w:r w:rsidR="00C96F93" w:rsidRPr="000C7B15">
        <w:rPr>
          <w:rFonts w:asciiTheme="minorHAnsi" w:hAnsiTheme="minorHAnsi"/>
          <w:sz w:val="22"/>
          <w:szCs w:val="22"/>
        </w:rPr>
        <w:t>decide</w:t>
      </w:r>
      <w:r w:rsidR="00017A3D" w:rsidRPr="000C7B15">
        <w:rPr>
          <w:rFonts w:asciiTheme="minorHAnsi" w:hAnsiTheme="minorHAnsi"/>
          <w:sz w:val="22"/>
          <w:szCs w:val="22"/>
        </w:rPr>
        <w:t xml:space="preserve"> on </w:t>
      </w:r>
      <w:r w:rsidR="00C059EA" w:rsidRPr="000C7B15">
        <w:rPr>
          <w:rFonts w:asciiTheme="minorHAnsi" w:hAnsiTheme="minorHAnsi"/>
          <w:sz w:val="22"/>
          <w:szCs w:val="22"/>
        </w:rPr>
        <w:t>whether</w:t>
      </w:r>
      <w:r w:rsidR="00017A3D" w:rsidRPr="000C7B15">
        <w:rPr>
          <w:rFonts w:asciiTheme="minorHAnsi" w:hAnsiTheme="minorHAnsi"/>
          <w:sz w:val="22"/>
          <w:szCs w:val="22"/>
        </w:rPr>
        <w:t xml:space="preserve"> the applicant’s degree is equivalent to a U.S. bachelor’s degree.</w:t>
      </w:r>
      <w:r w:rsidR="00C84CA1" w:rsidRPr="000C7B15">
        <w:rPr>
          <w:rFonts w:asciiTheme="minorHAnsi" w:hAnsiTheme="minorHAnsi"/>
          <w:sz w:val="22"/>
          <w:szCs w:val="22"/>
        </w:rPr>
        <w:t xml:space="preserve"> </w:t>
      </w:r>
      <w:r w:rsidR="00017A3D" w:rsidRPr="000C7B15">
        <w:rPr>
          <w:rFonts w:asciiTheme="minorHAnsi" w:hAnsiTheme="minorHAnsi"/>
          <w:sz w:val="22"/>
          <w:szCs w:val="22"/>
        </w:rPr>
        <w:t xml:space="preserve">The final decision about the equivalency of any bachelor’s degree rests with the </w:t>
      </w:r>
      <w:r w:rsidR="00F677C5">
        <w:rPr>
          <w:rFonts w:asciiTheme="minorHAnsi" w:hAnsiTheme="minorHAnsi"/>
          <w:sz w:val="22"/>
          <w:szCs w:val="22"/>
        </w:rPr>
        <w:t>vice provost for graduate and professional education</w:t>
      </w:r>
      <w:r w:rsidR="00017A3D" w:rsidRPr="000C7B15">
        <w:rPr>
          <w:rFonts w:asciiTheme="minorHAnsi" w:hAnsiTheme="minorHAnsi"/>
          <w:sz w:val="22"/>
          <w:szCs w:val="22"/>
        </w:rPr>
        <w:t>.</w:t>
      </w:r>
      <w:r w:rsidR="00445AEF" w:rsidRPr="000C7B15">
        <w:rPr>
          <w:rFonts w:asciiTheme="minorHAnsi" w:hAnsiTheme="minorHAnsi"/>
          <w:sz w:val="22"/>
          <w:szCs w:val="22"/>
        </w:rPr>
        <w:t xml:space="preserve"> </w:t>
      </w:r>
      <w:r w:rsidR="00445AEF" w:rsidRPr="000C7B15">
        <w:rPr>
          <w:rFonts w:asciiTheme="minorHAnsi" w:hAnsiTheme="minorHAnsi"/>
          <w:b/>
          <w:i/>
          <w:sz w:val="22"/>
          <w:szCs w:val="22"/>
        </w:rPr>
        <w:t xml:space="preserve">The Graduate School reserves the right to determine whether a credential evaluation report is needed, or whether the applicant </w:t>
      </w:r>
      <w:r w:rsidR="00680EA0" w:rsidRPr="000C7B15">
        <w:rPr>
          <w:rFonts w:asciiTheme="minorHAnsi" w:hAnsiTheme="minorHAnsi"/>
          <w:b/>
          <w:i/>
          <w:sz w:val="22"/>
          <w:szCs w:val="22"/>
        </w:rPr>
        <w:t>may</w:t>
      </w:r>
      <w:r w:rsidR="00445AEF" w:rsidRPr="000C7B15">
        <w:rPr>
          <w:rFonts w:asciiTheme="minorHAnsi" w:hAnsiTheme="minorHAnsi"/>
          <w:b/>
          <w:i/>
          <w:sz w:val="22"/>
          <w:szCs w:val="22"/>
        </w:rPr>
        <w:t xml:space="preserve"> have official transcript</w:t>
      </w:r>
      <w:r w:rsidR="00680EA0" w:rsidRPr="000C7B15">
        <w:rPr>
          <w:rFonts w:asciiTheme="minorHAnsi" w:hAnsiTheme="minorHAnsi"/>
          <w:b/>
          <w:i/>
          <w:sz w:val="22"/>
          <w:szCs w:val="22"/>
        </w:rPr>
        <w:t>s</w:t>
      </w:r>
      <w:r w:rsidR="00445AEF" w:rsidRPr="000C7B15">
        <w:rPr>
          <w:rFonts w:asciiTheme="minorHAnsi" w:hAnsiTheme="minorHAnsi"/>
          <w:b/>
          <w:i/>
          <w:sz w:val="22"/>
          <w:szCs w:val="22"/>
        </w:rPr>
        <w:t xml:space="preserve"> and degree documents sent directly to</w:t>
      </w:r>
      <w:r w:rsidR="00680EA0" w:rsidRPr="000C7B15">
        <w:rPr>
          <w:rFonts w:asciiTheme="minorHAnsi" w:hAnsiTheme="minorHAnsi"/>
          <w:b/>
          <w:i/>
          <w:sz w:val="22"/>
          <w:szCs w:val="22"/>
        </w:rPr>
        <w:t xml:space="preserve"> the Graduate School</w:t>
      </w:r>
      <w:r w:rsidR="00D3624B" w:rsidRPr="000C7B15">
        <w:rPr>
          <w:rFonts w:asciiTheme="minorHAnsi" w:hAnsiTheme="minorHAnsi"/>
          <w:b/>
          <w:i/>
          <w:sz w:val="22"/>
          <w:szCs w:val="22"/>
        </w:rPr>
        <w:t xml:space="preserve"> from the institution attended</w:t>
      </w:r>
      <w:r w:rsidR="00445AEF" w:rsidRPr="000C7B15">
        <w:rPr>
          <w:rFonts w:asciiTheme="minorHAnsi" w:hAnsiTheme="minorHAnsi"/>
          <w:b/>
          <w:i/>
          <w:sz w:val="22"/>
          <w:szCs w:val="22"/>
        </w:rPr>
        <w:t>.</w:t>
      </w:r>
    </w:p>
    <w:p w14:paraId="602BF647" w14:textId="77777777" w:rsidR="005D501E" w:rsidRPr="000C7B15" w:rsidRDefault="005D501E" w:rsidP="00505DB6">
      <w:pPr>
        <w:pStyle w:val="ListParagraph"/>
        <w:rPr>
          <w:rFonts w:asciiTheme="minorHAnsi" w:hAnsiTheme="minorHAnsi"/>
          <w:sz w:val="22"/>
          <w:szCs w:val="22"/>
        </w:rPr>
      </w:pPr>
    </w:p>
    <w:p w14:paraId="5DC700FD" w14:textId="77777777" w:rsidR="00683B0B" w:rsidRPr="00683B0B" w:rsidRDefault="002F5458" w:rsidP="003568FA">
      <w:pPr>
        <w:pStyle w:val="Heading3"/>
        <w:numPr>
          <w:ilvl w:val="0"/>
          <w:numId w:val="95"/>
        </w:numPr>
      </w:pPr>
      <w:bookmarkStart w:id="190" w:name="TransferCredits"/>
      <w:bookmarkStart w:id="191" w:name="_Toc137370241"/>
      <w:r w:rsidRPr="00683B0B">
        <w:t>Transfer Credit</w:t>
      </w:r>
      <w:r w:rsidR="00132AAB" w:rsidRPr="00683B0B">
        <w:t>s</w:t>
      </w:r>
      <w:bookmarkEnd w:id="190"/>
      <w:bookmarkEnd w:id="191"/>
    </w:p>
    <w:p w14:paraId="27664DE9" w14:textId="0DD40ED0" w:rsidR="00FC10FB" w:rsidRDefault="00FA01AB" w:rsidP="00683B0B">
      <w:pPr>
        <w:pStyle w:val="ListParagraph"/>
        <w:ind w:left="288"/>
        <w:rPr>
          <w:rFonts w:asciiTheme="minorHAnsi" w:hAnsiTheme="minorHAnsi"/>
          <w:b/>
          <w:sz w:val="22"/>
          <w:szCs w:val="22"/>
        </w:rPr>
      </w:pPr>
      <w:r w:rsidRPr="00FC10FB">
        <w:rPr>
          <w:rFonts w:asciiTheme="minorHAnsi" w:hAnsiTheme="minorHAnsi"/>
          <w:sz w:val="22"/>
          <w:szCs w:val="22"/>
        </w:rPr>
        <w:t xml:space="preserve">Students intending to request transfer credit for their </w:t>
      </w:r>
      <w:r w:rsidRPr="00B33FDC">
        <w:rPr>
          <w:rFonts w:asciiTheme="minorHAnsi" w:hAnsiTheme="minorHAnsi"/>
          <w:i/>
          <w:sz w:val="22"/>
          <w:szCs w:val="22"/>
        </w:rPr>
        <w:t>Program of Study</w:t>
      </w:r>
      <w:r w:rsidRPr="00FC10FB">
        <w:rPr>
          <w:rFonts w:asciiTheme="minorHAnsi" w:hAnsiTheme="minorHAnsi"/>
          <w:sz w:val="22"/>
          <w:szCs w:val="22"/>
        </w:rPr>
        <w:t xml:space="preserve"> will need to</w:t>
      </w:r>
      <w:r w:rsidR="000559E0" w:rsidRPr="00FC10FB">
        <w:rPr>
          <w:rFonts w:asciiTheme="minorHAnsi" w:hAnsiTheme="minorHAnsi"/>
          <w:sz w:val="22"/>
          <w:szCs w:val="22"/>
        </w:rPr>
        <w:t xml:space="preserve"> submit official transcripts fro</w:t>
      </w:r>
      <w:r w:rsidRPr="00FC10FB">
        <w:rPr>
          <w:rFonts w:asciiTheme="minorHAnsi" w:hAnsiTheme="minorHAnsi"/>
          <w:sz w:val="22"/>
          <w:szCs w:val="22"/>
        </w:rPr>
        <w:t>m colleges or universities showing such credit.</w:t>
      </w:r>
      <w:r w:rsidR="002F5458" w:rsidRPr="00FC10FB">
        <w:rPr>
          <w:rFonts w:asciiTheme="minorHAnsi" w:hAnsiTheme="minorHAnsi"/>
          <w:sz w:val="22"/>
          <w:szCs w:val="22"/>
        </w:rPr>
        <w:t xml:space="preserve"> </w:t>
      </w:r>
      <w:r w:rsidR="00663446" w:rsidRPr="00FC10FB">
        <w:rPr>
          <w:rFonts w:asciiTheme="minorHAnsi" w:hAnsiTheme="minorHAnsi"/>
          <w:sz w:val="22"/>
          <w:szCs w:val="22"/>
        </w:rPr>
        <w:t>Se</w:t>
      </w:r>
      <w:r w:rsidR="000559E0" w:rsidRPr="00FC10FB">
        <w:rPr>
          <w:rFonts w:asciiTheme="minorHAnsi" w:hAnsiTheme="minorHAnsi"/>
          <w:sz w:val="22"/>
          <w:szCs w:val="22"/>
        </w:rPr>
        <w:t>e Chapter 6</w:t>
      </w:r>
      <w:r w:rsidR="001758EB">
        <w:rPr>
          <w:rFonts w:asciiTheme="minorHAnsi" w:hAnsiTheme="minorHAnsi"/>
          <w:sz w:val="22"/>
          <w:szCs w:val="22"/>
        </w:rPr>
        <w:t>.</w:t>
      </w:r>
      <w:r w:rsidR="000559E0" w:rsidRPr="00FC10FB">
        <w:rPr>
          <w:rFonts w:asciiTheme="minorHAnsi" w:hAnsiTheme="minorHAnsi"/>
          <w:sz w:val="22"/>
          <w:szCs w:val="22"/>
        </w:rPr>
        <w:t xml:space="preserve">G, </w:t>
      </w:r>
      <w:r w:rsidR="000559E0" w:rsidRPr="001758EB">
        <w:rPr>
          <w:rFonts w:asciiTheme="minorHAnsi" w:hAnsiTheme="minorHAnsi"/>
          <w:sz w:val="22"/>
          <w:szCs w:val="22"/>
        </w:rPr>
        <w:t xml:space="preserve">Program </w:t>
      </w:r>
      <w:r w:rsidR="00663446" w:rsidRPr="001758EB">
        <w:rPr>
          <w:rFonts w:asciiTheme="minorHAnsi" w:hAnsiTheme="minorHAnsi"/>
          <w:sz w:val="22"/>
          <w:szCs w:val="22"/>
        </w:rPr>
        <w:t>of Study</w:t>
      </w:r>
      <w:r w:rsidR="00622665" w:rsidRPr="001758EB">
        <w:rPr>
          <w:rFonts w:asciiTheme="minorHAnsi" w:hAnsiTheme="minorHAnsi"/>
          <w:sz w:val="22"/>
          <w:szCs w:val="22"/>
        </w:rPr>
        <w:t>,</w:t>
      </w:r>
      <w:r w:rsidRPr="001758EB">
        <w:rPr>
          <w:rFonts w:asciiTheme="minorHAnsi" w:hAnsiTheme="minorHAnsi"/>
          <w:sz w:val="22"/>
          <w:szCs w:val="22"/>
        </w:rPr>
        <w:t xml:space="preserve"> f</w:t>
      </w:r>
      <w:r w:rsidRPr="00FC10FB">
        <w:rPr>
          <w:rFonts w:asciiTheme="minorHAnsi" w:hAnsiTheme="minorHAnsi"/>
          <w:sz w:val="22"/>
          <w:szCs w:val="22"/>
        </w:rPr>
        <w:t>or additional policy information on transfer credit</w:t>
      </w:r>
      <w:r w:rsidR="00663446" w:rsidRPr="00FC10FB">
        <w:rPr>
          <w:rFonts w:asciiTheme="minorHAnsi" w:hAnsiTheme="minorHAnsi"/>
          <w:sz w:val="22"/>
          <w:szCs w:val="22"/>
        </w:rPr>
        <w:t>.</w:t>
      </w:r>
      <w:bookmarkStart w:id="192" w:name="GenAdmissionCriteria"/>
    </w:p>
    <w:p w14:paraId="201B54C0" w14:textId="77777777" w:rsidR="00FC10FB" w:rsidRDefault="00FC10FB" w:rsidP="00FC10FB">
      <w:pPr>
        <w:pStyle w:val="ListParagraph"/>
        <w:ind w:left="360"/>
        <w:rPr>
          <w:rFonts w:asciiTheme="minorHAnsi" w:hAnsiTheme="minorHAnsi"/>
          <w:b/>
          <w:sz w:val="22"/>
          <w:szCs w:val="22"/>
        </w:rPr>
      </w:pPr>
    </w:p>
    <w:p w14:paraId="09D86A5B" w14:textId="77777777" w:rsidR="00683B0B" w:rsidRPr="00683B0B" w:rsidRDefault="00BE3D13" w:rsidP="003568FA">
      <w:pPr>
        <w:pStyle w:val="Heading3"/>
        <w:numPr>
          <w:ilvl w:val="0"/>
          <w:numId w:val="95"/>
        </w:numPr>
      </w:pPr>
      <w:bookmarkStart w:id="193" w:name="_Toc137370242"/>
      <w:r w:rsidRPr="00683B0B">
        <w:t>General Admission Criteria</w:t>
      </w:r>
      <w:bookmarkEnd w:id="192"/>
      <w:bookmarkEnd w:id="193"/>
    </w:p>
    <w:p w14:paraId="28848547" w14:textId="2A1BDC1F" w:rsidR="00BE3D13" w:rsidRP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 xml:space="preserve">Applicants who have submitted complete application materials are considered for admission </w:t>
      </w:r>
      <w:r w:rsidR="00D862A8" w:rsidRPr="00FC10FB">
        <w:rPr>
          <w:rFonts w:asciiTheme="minorHAnsi" w:hAnsiTheme="minorHAnsi"/>
          <w:sz w:val="22"/>
          <w:szCs w:val="22"/>
        </w:rPr>
        <w:t>based on</w:t>
      </w:r>
      <w:r w:rsidRPr="00FC10FB">
        <w:rPr>
          <w:rFonts w:asciiTheme="minorHAnsi" w:hAnsiTheme="minorHAnsi"/>
          <w:sz w:val="22"/>
          <w:szCs w:val="22"/>
        </w:rPr>
        <w:t xml:space="preserve"> the following:</w:t>
      </w:r>
    </w:p>
    <w:p w14:paraId="7EF9B0A8" w14:textId="77777777" w:rsidR="00412977" w:rsidRPr="000C7B15" w:rsidRDefault="00412977" w:rsidP="00505DB6">
      <w:pPr>
        <w:rPr>
          <w:rFonts w:asciiTheme="minorHAnsi" w:hAnsiTheme="minorHAnsi"/>
          <w:sz w:val="22"/>
          <w:szCs w:val="22"/>
        </w:rPr>
      </w:pPr>
    </w:p>
    <w:p w14:paraId="4BFB2241" w14:textId="38BC55D1" w:rsidR="00BE3D13" w:rsidRPr="000C7B15" w:rsidRDefault="00371872" w:rsidP="00683B0B">
      <w:pPr>
        <w:ind w:left="288"/>
        <w:rPr>
          <w:rFonts w:asciiTheme="minorHAnsi" w:hAnsiTheme="minorHAnsi"/>
          <w:b/>
          <w:i/>
          <w:sz w:val="22"/>
          <w:szCs w:val="22"/>
        </w:rPr>
      </w:pPr>
      <w:r w:rsidRPr="000C7B15">
        <w:rPr>
          <w:rFonts w:asciiTheme="minorHAnsi" w:hAnsiTheme="minorHAnsi"/>
          <w:b/>
          <w:i/>
          <w:sz w:val="22"/>
          <w:szCs w:val="22"/>
        </w:rPr>
        <w:t>Coursework Requirements</w:t>
      </w:r>
    </w:p>
    <w:p w14:paraId="7C5DEFF3" w14:textId="644D2ABC" w:rsidR="00BE3D13" w:rsidRPr="00683B0B" w:rsidRDefault="00BE3D13" w:rsidP="00F33289">
      <w:pPr>
        <w:pStyle w:val="ListParagraph"/>
        <w:numPr>
          <w:ilvl w:val="0"/>
          <w:numId w:val="97"/>
        </w:numPr>
        <w:ind w:left="936"/>
        <w:rPr>
          <w:rFonts w:asciiTheme="minorHAnsi" w:hAnsiTheme="minorHAnsi"/>
          <w:sz w:val="22"/>
          <w:szCs w:val="22"/>
        </w:rPr>
      </w:pPr>
      <w:r w:rsidRPr="00683B0B">
        <w:rPr>
          <w:rFonts w:asciiTheme="minorHAnsi" w:hAnsiTheme="minorHAnsi"/>
          <w:sz w:val="22"/>
          <w:szCs w:val="22"/>
        </w:rPr>
        <w:t xml:space="preserve">A </w:t>
      </w:r>
      <w:r w:rsidR="00D11094" w:rsidRPr="00683B0B">
        <w:rPr>
          <w:rFonts w:asciiTheme="minorHAnsi" w:hAnsiTheme="minorHAnsi"/>
          <w:sz w:val="22"/>
          <w:szCs w:val="22"/>
        </w:rPr>
        <w:t>cumulative grade point average</w:t>
      </w:r>
      <w:r w:rsidRPr="00683B0B">
        <w:rPr>
          <w:rFonts w:asciiTheme="minorHAnsi" w:hAnsiTheme="minorHAnsi"/>
          <w:sz w:val="22"/>
          <w:szCs w:val="22"/>
        </w:rPr>
        <w:t xml:space="preserve"> of 3.0 (based on a 4.0 system) of graded undergraduate </w:t>
      </w:r>
      <w:r w:rsidR="00DE683A" w:rsidRPr="00683B0B">
        <w:rPr>
          <w:rFonts w:asciiTheme="minorHAnsi" w:hAnsiTheme="minorHAnsi"/>
          <w:sz w:val="22"/>
          <w:szCs w:val="22"/>
        </w:rPr>
        <w:t>course</w:t>
      </w:r>
      <w:r w:rsidRPr="00683B0B">
        <w:rPr>
          <w:rFonts w:asciiTheme="minorHAnsi" w:hAnsiTheme="minorHAnsi"/>
          <w:sz w:val="22"/>
          <w:szCs w:val="22"/>
        </w:rPr>
        <w:t xml:space="preserve">work, or a cumulative grade point average </w:t>
      </w:r>
      <w:r w:rsidR="00DE683A" w:rsidRPr="00683B0B">
        <w:rPr>
          <w:rFonts w:asciiTheme="minorHAnsi" w:hAnsiTheme="minorHAnsi"/>
          <w:sz w:val="22"/>
          <w:szCs w:val="22"/>
        </w:rPr>
        <w:t xml:space="preserve">of 3.0 (based on a 4.0 system) </w:t>
      </w:r>
      <w:r w:rsidRPr="00683B0B">
        <w:rPr>
          <w:rFonts w:asciiTheme="minorHAnsi" w:hAnsiTheme="minorHAnsi"/>
          <w:sz w:val="22"/>
          <w:szCs w:val="22"/>
        </w:rPr>
        <w:t xml:space="preserve">from graded graduate </w:t>
      </w:r>
      <w:r w:rsidR="00DE683A" w:rsidRPr="00683B0B">
        <w:rPr>
          <w:rFonts w:asciiTheme="minorHAnsi" w:hAnsiTheme="minorHAnsi"/>
          <w:sz w:val="22"/>
          <w:szCs w:val="22"/>
        </w:rPr>
        <w:t>course</w:t>
      </w:r>
      <w:r w:rsidRPr="00683B0B">
        <w:rPr>
          <w:rFonts w:asciiTheme="minorHAnsi" w:hAnsiTheme="minorHAnsi"/>
          <w:sz w:val="22"/>
          <w:szCs w:val="22"/>
        </w:rPr>
        <w:t>work whe</w:t>
      </w:r>
      <w:r w:rsidR="00974A4E" w:rsidRPr="00683B0B">
        <w:rPr>
          <w:rFonts w:asciiTheme="minorHAnsi" w:hAnsiTheme="minorHAnsi"/>
          <w:sz w:val="22"/>
          <w:szCs w:val="22"/>
        </w:rPr>
        <w:t>n</w:t>
      </w:r>
      <w:r w:rsidRPr="00683B0B">
        <w:rPr>
          <w:rFonts w:asciiTheme="minorHAnsi" w:hAnsiTheme="minorHAnsi"/>
          <w:sz w:val="22"/>
          <w:szCs w:val="22"/>
        </w:rPr>
        <w:t xml:space="preserve"> there </w:t>
      </w:r>
      <w:r w:rsidR="00974A4E" w:rsidRPr="00683B0B">
        <w:rPr>
          <w:rFonts w:asciiTheme="minorHAnsi" w:hAnsiTheme="minorHAnsi"/>
          <w:sz w:val="22"/>
          <w:szCs w:val="22"/>
        </w:rPr>
        <w:t>are</w:t>
      </w:r>
      <w:r w:rsidRPr="00683B0B">
        <w:rPr>
          <w:rFonts w:asciiTheme="minorHAnsi" w:hAnsiTheme="minorHAnsi"/>
          <w:sz w:val="22"/>
          <w:szCs w:val="22"/>
        </w:rPr>
        <w:t xml:space="preserve"> </w:t>
      </w:r>
      <w:r w:rsidR="0098430E" w:rsidRPr="00683B0B">
        <w:rPr>
          <w:rFonts w:asciiTheme="minorHAnsi" w:hAnsiTheme="minorHAnsi"/>
          <w:sz w:val="22"/>
          <w:szCs w:val="22"/>
        </w:rPr>
        <w:t xml:space="preserve">six </w:t>
      </w:r>
      <w:r w:rsidRPr="00683B0B">
        <w:rPr>
          <w:rFonts w:asciiTheme="minorHAnsi" w:hAnsiTheme="minorHAnsi"/>
          <w:sz w:val="22"/>
          <w:szCs w:val="22"/>
        </w:rPr>
        <w:t xml:space="preserve">or more semester hours of graded graduate </w:t>
      </w:r>
      <w:r w:rsidR="00DE683A" w:rsidRPr="00683B0B">
        <w:rPr>
          <w:rFonts w:asciiTheme="minorHAnsi" w:hAnsiTheme="minorHAnsi"/>
          <w:sz w:val="22"/>
          <w:szCs w:val="22"/>
        </w:rPr>
        <w:t>course</w:t>
      </w:r>
      <w:r w:rsidRPr="00683B0B">
        <w:rPr>
          <w:rFonts w:asciiTheme="minorHAnsi" w:hAnsiTheme="minorHAnsi"/>
          <w:sz w:val="22"/>
          <w:szCs w:val="22"/>
        </w:rPr>
        <w:t xml:space="preserve">work taken after </w:t>
      </w:r>
      <w:r w:rsidRPr="00683B0B">
        <w:rPr>
          <w:rFonts w:asciiTheme="minorHAnsi" w:hAnsiTheme="minorHAnsi"/>
          <w:sz w:val="22"/>
          <w:szCs w:val="22"/>
        </w:rPr>
        <w:lastRenderedPageBreak/>
        <w:t xml:space="preserve">the bachelor’s degree. </w:t>
      </w:r>
      <w:r w:rsidR="002E4D11" w:rsidRPr="00683B0B">
        <w:rPr>
          <w:rFonts w:asciiTheme="minorHAnsi" w:hAnsiTheme="minorHAnsi"/>
          <w:sz w:val="22"/>
          <w:szCs w:val="22"/>
        </w:rPr>
        <w:t>(</w:t>
      </w:r>
      <w:r w:rsidR="002E4D11" w:rsidRPr="00DC0949">
        <w:rPr>
          <w:rFonts w:asciiTheme="minorHAnsi" w:hAnsiTheme="minorHAnsi"/>
          <w:b/>
          <w:sz w:val="22"/>
          <w:szCs w:val="22"/>
          <w:u w:val="single"/>
        </w:rPr>
        <w:t>Note</w:t>
      </w:r>
      <w:r w:rsidR="002E4D11" w:rsidRPr="00683B0B">
        <w:rPr>
          <w:rFonts w:asciiTheme="minorHAnsi" w:hAnsiTheme="minorHAnsi"/>
          <w:sz w:val="22"/>
          <w:szCs w:val="22"/>
        </w:rPr>
        <w:t>: International transcript evaluation to determine a 3.0 GPA will depend on transcript format.)</w:t>
      </w:r>
    </w:p>
    <w:p w14:paraId="3ACB4366" w14:textId="77777777" w:rsidR="00BE3D13" w:rsidRPr="00683B0B" w:rsidRDefault="00BE3D13" w:rsidP="00F33289">
      <w:pPr>
        <w:pStyle w:val="ListParagraph"/>
        <w:numPr>
          <w:ilvl w:val="0"/>
          <w:numId w:val="97"/>
        </w:numPr>
        <w:ind w:left="936"/>
        <w:rPr>
          <w:rFonts w:asciiTheme="minorHAnsi" w:hAnsiTheme="minorHAnsi"/>
          <w:sz w:val="22"/>
          <w:szCs w:val="22"/>
        </w:rPr>
      </w:pPr>
      <w:r w:rsidRPr="00683B0B">
        <w:rPr>
          <w:rFonts w:asciiTheme="minorHAnsi" w:hAnsiTheme="minorHAnsi"/>
          <w:sz w:val="22"/>
          <w:szCs w:val="22"/>
        </w:rPr>
        <w:t>At the minimum, applicants must have or anticipate receiving a bachelor’s degree from an accredited school before the start of the semester for which they have applied to graduate school.</w:t>
      </w:r>
    </w:p>
    <w:p w14:paraId="7334DA75" w14:textId="77777777" w:rsidR="00514610" w:rsidRPr="00683B0B" w:rsidRDefault="00D862A8" w:rsidP="00F33289">
      <w:pPr>
        <w:pStyle w:val="ListParagraph"/>
        <w:numPr>
          <w:ilvl w:val="0"/>
          <w:numId w:val="97"/>
        </w:numPr>
        <w:ind w:left="936"/>
        <w:rPr>
          <w:rFonts w:asciiTheme="minorHAnsi" w:hAnsiTheme="minorHAnsi"/>
          <w:sz w:val="22"/>
          <w:szCs w:val="22"/>
        </w:rPr>
      </w:pPr>
      <w:r w:rsidRPr="00683B0B">
        <w:rPr>
          <w:rFonts w:asciiTheme="minorHAnsi" w:hAnsiTheme="minorHAnsi"/>
          <w:sz w:val="22"/>
          <w:szCs w:val="22"/>
        </w:rPr>
        <w:t>A recognized accreditation association must accredit schools</w:t>
      </w:r>
      <w:r w:rsidR="00BE3D13" w:rsidRPr="00683B0B">
        <w:rPr>
          <w:rFonts w:asciiTheme="minorHAnsi" w:hAnsiTheme="minorHAnsi"/>
          <w:sz w:val="22"/>
          <w:szCs w:val="22"/>
        </w:rPr>
        <w:t>.</w:t>
      </w:r>
      <w:r w:rsidR="00C84CA1" w:rsidRPr="00683B0B">
        <w:rPr>
          <w:rFonts w:asciiTheme="minorHAnsi" w:hAnsiTheme="minorHAnsi"/>
          <w:sz w:val="22"/>
          <w:szCs w:val="22"/>
        </w:rPr>
        <w:t xml:space="preserve"> </w:t>
      </w:r>
    </w:p>
    <w:p w14:paraId="61EBCE91" w14:textId="77777777" w:rsidR="00514610" w:rsidRPr="00683B0B" w:rsidRDefault="00BE3D13" w:rsidP="00F33289">
      <w:pPr>
        <w:pStyle w:val="ListParagraph"/>
        <w:numPr>
          <w:ilvl w:val="0"/>
          <w:numId w:val="97"/>
        </w:numPr>
        <w:ind w:left="936"/>
        <w:rPr>
          <w:rFonts w:asciiTheme="minorHAnsi" w:hAnsiTheme="minorHAnsi"/>
          <w:sz w:val="22"/>
          <w:szCs w:val="22"/>
        </w:rPr>
      </w:pPr>
      <w:r w:rsidRPr="00683B0B">
        <w:rPr>
          <w:rFonts w:asciiTheme="minorHAnsi" w:hAnsiTheme="minorHAnsi"/>
          <w:sz w:val="22"/>
          <w:szCs w:val="22"/>
        </w:rPr>
        <w:t>Credits earned in a professional degree program (such as</w:t>
      </w:r>
      <w:r w:rsidR="00371872" w:rsidRPr="00683B0B">
        <w:rPr>
          <w:rFonts w:asciiTheme="minorHAnsi" w:hAnsiTheme="minorHAnsi"/>
          <w:sz w:val="22"/>
          <w:szCs w:val="22"/>
        </w:rPr>
        <w:t xml:space="preserve"> DVM, JD, MD or </w:t>
      </w:r>
      <w:r w:rsidR="00754C90" w:rsidRPr="00683B0B">
        <w:rPr>
          <w:rFonts w:asciiTheme="minorHAnsi" w:hAnsiTheme="minorHAnsi"/>
          <w:sz w:val="22"/>
          <w:szCs w:val="22"/>
        </w:rPr>
        <w:t>Pharm</w:t>
      </w:r>
      <w:r w:rsidR="00622665" w:rsidRPr="00683B0B">
        <w:rPr>
          <w:rFonts w:asciiTheme="minorHAnsi" w:hAnsiTheme="minorHAnsi"/>
          <w:sz w:val="22"/>
          <w:szCs w:val="22"/>
        </w:rPr>
        <w:t>D</w:t>
      </w:r>
      <w:r w:rsidR="00371872" w:rsidRPr="00683B0B">
        <w:rPr>
          <w:rFonts w:asciiTheme="minorHAnsi" w:hAnsiTheme="minorHAnsi"/>
          <w:sz w:val="22"/>
          <w:szCs w:val="22"/>
        </w:rPr>
        <w:t xml:space="preserve">) are not </w:t>
      </w:r>
      <w:r w:rsidRPr="00683B0B">
        <w:rPr>
          <w:rFonts w:asciiTheme="minorHAnsi" w:hAnsiTheme="minorHAnsi"/>
          <w:sz w:val="22"/>
          <w:szCs w:val="22"/>
        </w:rPr>
        <w:t>considered as graduate credits in the admission decision.</w:t>
      </w:r>
    </w:p>
    <w:p w14:paraId="15A81ACE" w14:textId="31ABD79F" w:rsidR="00BE3D13" w:rsidRPr="00683B0B" w:rsidRDefault="00BE3D13" w:rsidP="00F33289">
      <w:pPr>
        <w:pStyle w:val="ListParagraph"/>
        <w:numPr>
          <w:ilvl w:val="0"/>
          <w:numId w:val="97"/>
        </w:numPr>
        <w:ind w:left="936"/>
        <w:rPr>
          <w:rFonts w:asciiTheme="minorHAnsi" w:hAnsiTheme="minorHAnsi"/>
          <w:sz w:val="22"/>
          <w:szCs w:val="22"/>
        </w:rPr>
      </w:pPr>
      <w:r w:rsidRPr="00683B0B">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Pr="00683B0B">
        <w:rPr>
          <w:rFonts w:asciiTheme="minorHAnsi" w:hAnsiTheme="minorHAnsi"/>
          <w:sz w:val="22"/>
          <w:szCs w:val="22"/>
        </w:rPr>
        <w:t xml:space="preserve"> is the final authority in determining what constitutes accredited courses or schools, and in determining exceptions to this policy.</w:t>
      </w:r>
    </w:p>
    <w:p w14:paraId="6D1913AB" w14:textId="77777777" w:rsidR="00BE3D13" w:rsidRPr="000C7B15" w:rsidRDefault="00BE3D13" w:rsidP="00371872">
      <w:pPr>
        <w:ind w:left="450"/>
        <w:rPr>
          <w:rFonts w:asciiTheme="minorHAnsi" w:hAnsiTheme="minorHAnsi"/>
          <w:sz w:val="22"/>
          <w:szCs w:val="22"/>
        </w:rPr>
      </w:pPr>
    </w:p>
    <w:p w14:paraId="41CBFFCF" w14:textId="24C70528" w:rsidR="00944A7D" w:rsidRDefault="00BE3D13" w:rsidP="00944A7D">
      <w:pPr>
        <w:ind w:left="288"/>
        <w:rPr>
          <w:rFonts w:asciiTheme="minorHAnsi" w:hAnsiTheme="minorHAnsi"/>
          <w:bCs/>
          <w:sz w:val="22"/>
          <w:szCs w:val="22"/>
        </w:rPr>
      </w:pPr>
      <w:r w:rsidRPr="000C7B15">
        <w:rPr>
          <w:rFonts w:asciiTheme="minorHAnsi" w:hAnsiTheme="minorHAnsi"/>
          <w:b/>
          <w:i/>
          <w:sz w:val="22"/>
          <w:szCs w:val="22"/>
        </w:rPr>
        <w:t>English Proficiency Requirements.</w:t>
      </w:r>
      <w:r w:rsidR="00C84CA1" w:rsidRPr="000C7B15">
        <w:rPr>
          <w:rFonts w:asciiTheme="minorHAnsi" w:hAnsiTheme="minorHAnsi"/>
          <w:b/>
          <w:sz w:val="22"/>
          <w:szCs w:val="22"/>
        </w:rPr>
        <w:t xml:space="preserve"> </w:t>
      </w:r>
      <w:r w:rsidR="00944A7D" w:rsidRPr="00944A7D">
        <w:rPr>
          <w:rFonts w:asciiTheme="minorHAnsi" w:hAnsiTheme="minorHAnsi"/>
          <w:bCs/>
          <w:sz w:val="22"/>
          <w:szCs w:val="22"/>
        </w:rPr>
        <w:t>Prospective international applicants must meet any of the following options as evidence of English language proficiency:</w:t>
      </w:r>
    </w:p>
    <w:p w14:paraId="47D12AE5" w14:textId="77777777" w:rsidR="00944A7D" w:rsidRPr="00944A7D" w:rsidRDefault="00944A7D" w:rsidP="00944A7D">
      <w:pPr>
        <w:ind w:left="288"/>
        <w:rPr>
          <w:rFonts w:asciiTheme="minorHAnsi" w:hAnsiTheme="minorHAnsi"/>
          <w:bCs/>
          <w:iCs/>
          <w:sz w:val="22"/>
          <w:szCs w:val="22"/>
        </w:rPr>
      </w:pPr>
    </w:p>
    <w:p w14:paraId="4A2183C3" w14:textId="77777777" w:rsidR="00944A7D" w:rsidRPr="00944A7D" w:rsidRDefault="00944A7D" w:rsidP="00944A7D">
      <w:pPr>
        <w:pStyle w:val="ListParagraph"/>
        <w:numPr>
          <w:ilvl w:val="0"/>
          <w:numId w:val="178"/>
        </w:numPr>
        <w:rPr>
          <w:rFonts w:asciiTheme="minorHAnsi" w:hAnsiTheme="minorHAnsi"/>
          <w:bCs/>
          <w:sz w:val="22"/>
          <w:szCs w:val="22"/>
        </w:rPr>
      </w:pPr>
      <w:r w:rsidRPr="00944A7D">
        <w:rPr>
          <w:rFonts w:asciiTheme="minorHAnsi" w:hAnsiTheme="minorHAnsi"/>
          <w:bCs/>
          <w:sz w:val="22"/>
          <w:szCs w:val="22"/>
        </w:rPr>
        <w:t xml:space="preserve">Option A: Hold a baccalaureate or graduate degree from a regionally accredited institution in the United States. </w:t>
      </w:r>
    </w:p>
    <w:p w14:paraId="02C8B3CC" w14:textId="77777777" w:rsidR="00944A7D" w:rsidRPr="00944A7D" w:rsidRDefault="00944A7D" w:rsidP="00944A7D">
      <w:pPr>
        <w:pStyle w:val="ListParagraph"/>
        <w:numPr>
          <w:ilvl w:val="0"/>
          <w:numId w:val="178"/>
        </w:numPr>
        <w:rPr>
          <w:rFonts w:asciiTheme="minorHAnsi" w:hAnsiTheme="minorHAnsi"/>
          <w:bCs/>
          <w:sz w:val="22"/>
          <w:szCs w:val="22"/>
        </w:rPr>
      </w:pPr>
      <w:r w:rsidRPr="00944A7D">
        <w:rPr>
          <w:rFonts w:asciiTheme="minorHAnsi" w:hAnsiTheme="minorHAnsi"/>
          <w:bCs/>
          <w:sz w:val="22"/>
          <w:szCs w:val="22"/>
        </w:rPr>
        <w:t xml:space="preserve">Option B: Hold citizenship or a baccalaureate or graduate degree from an institution in any of the following countries: Anguilla, Antigua and Barbuda, Australia, The Bahamas, Barbados, Belize, Bermuda, British Overseas Territories, British Virgin Islands, Botswana, Cameroon, Canada, Cayman Islands, Dominica, Gambia, Ghana, Grenada, Guyana, Ireland,  Jamaica, Kenya, Montserrat, Nigeria, New Zealand, Rwanda, Saint Lucia, Saint Christopher and Nevis, Saint Vincent and the Grenadines, Singapore, South Africa, South Sudan, Tanzania, Trinidad and Tobago, Turks and Caicos Islands, Uganda, or the United Kingdom </w:t>
      </w:r>
    </w:p>
    <w:p w14:paraId="68A6586C" w14:textId="77777777" w:rsidR="00944A7D" w:rsidRPr="00944A7D" w:rsidRDefault="00944A7D" w:rsidP="00944A7D">
      <w:pPr>
        <w:pStyle w:val="ListParagraph"/>
        <w:numPr>
          <w:ilvl w:val="0"/>
          <w:numId w:val="178"/>
        </w:numPr>
        <w:rPr>
          <w:rFonts w:asciiTheme="minorHAnsi" w:hAnsiTheme="minorHAnsi"/>
          <w:bCs/>
          <w:sz w:val="22"/>
          <w:szCs w:val="22"/>
        </w:rPr>
      </w:pPr>
      <w:r w:rsidRPr="00944A7D">
        <w:rPr>
          <w:rFonts w:asciiTheme="minorHAnsi" w:hAnsiTheme="minorHAnsi"/>
          <w:bCs/>
          <w:sz w:val="22"/>
          <w:szCs w:val="22"/>
        </w:rPr>
        <w:t>Option C: Graduated with a baccalaureate-level or higher degree from a college or university outside the United States where the language of instruction was English (provide an official letter or transcript from the school stating English was the language of instruction).</w:t>
      </w:r>
    </w:p>
    <w:p w14:paraId="28389E46" w14:textId="77777777" w:rsidR="00944A7D" w:rsidRPr="00944A7D" w:rsidRDefault="00944A7D" w:rsidP="00944A7D">
      <w:pPr>
        <w:ind w:left="288"/>
        <w:rPr>
          <w:rFonts w:asciiTheme="minorHAnsi" w:hAnsiTheme="minorHAnsi"/>
          <w:bCs/>
          <w:sz w:val="22"/>
          <w:szCs w:val="22"/>
        </w:rPr>
      </w:pPr>
    </w:p>
    <w:p w14:paraId="6D1BD9C7" w14:textId="77777777" w:rsidR="00944A7D" w:rsidRDefault="00944A7D" w:rsidP="00944A7D">
      <w:pPr>
        <w:ind w:left="288"/>
        <w:rPr>
          <w:rFonts w:asciiTheme="minorHAnsi" w:hAnsiTheme="minorHAnsi"/>
          <w:bCs/>
          <w:sz w:val="22"/>
          <w:szCs w:val="22"/>
        </w:rPr>
      </w:pPr>
      <w:r w:rsidRPr="00944A7D">
        <w:rPr>
          <w:rFonts w:asciiTheme="minorHAnsi" w:hAnsiTheme="minorHAnsi"/>
          <w:bCs/>
          <w:sz w:val="22"/>
          <w:szCs w:val="22"/>
        </w:rPr>
        <w:t>Applicants who do not meet any of the options detailed above must earn the following minimum English language proficiency exam scores.</w:t>
      </w:r>
    </w:p>
    <w:p w14:paraId="230EE1A1" w14:textId="77777777" w:rsidR="00C73DC7" w:rsidRDefault="00C73DC7" w:rsidP="00944A7D">
      <w:pPr>
        <w:ind w:left="288"/>
        <w:rPr>
          <w:rFonts w:asciiTheme="minorHAnsi" w:hAnsiTheme="minorHAnsi"/>
          <w:bCs/>
          <w:sz w:val="22"/>
          <w:szCs w:val="22"/>
        </w:rPr>
      </w:pPr>
    </w:p>
    <w:tbl>
      <w:tblPr>
        <w:tblW w:w="9600" w:type="dxa"/>
        <w:tblLook w:val="04A0" w:firstRow="1" w:lastRow="0" w:firstColumn="1" w:lastColumn="0" w:noHBand="0" w:noVBand="1"/>
      </w:tblPr>
      <w:tblGrid>
        <w:gridCol w:w="662"/>
        <w:gridCol w:w="997"/>
        <w:gridCol w:w="931"/>
        <w:gridCol w:w="984"/>
        <w:gridCol w:w="984"/>
        <w:gridCol w:w="1325"/>
        <w:gridCol w:w="1099"/>
        <w:gridCol w:w="954"/>
        <w:gridCol w:w="865"/>
        <w:gridCol w:w="1259"/>
      </w:tblGrid>
      <w:tr w:rsidR="00C73DC7" w:rsidRPr="00D67ABA" w14:paraId="29CCF1D1" w14:textId="77777777" w:rsidTr="00765BE3">
        <w:trPr>
          <w:trHeight w:val="1815"/>
        </w:trPr>
        <w:tc>
          <w:tcPr>
            <w:tcW w:w="8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916BF5"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Exam</w:t>
            </w:r>
          </w:p>
        </w:tc>
        <w:tc>
          <w:tcPr>
            <w:tcW w:w="932" w:type="dxa"/>
            <w:tcBorders>
              <w:top w:val="single" w:sz="8" w:space="0" w:color="auto"/>
              <w:left w:val="nil"/>
              <w:bottom w:val="single" w:sz="8" w:space="0" w:color="auto"/>
              <w:right w:val="single" w:sz="8" w:space="0" w:color="auto"/>
            </w:tcBorders>
            <w:shd w:val="clear" w:color="auto" w:fill="auto"/>
            <w:vAlign w:val="center"/>
            <w:hideMark/>
          </w:tcPr>
          <w:p w14:paraId="0CE76EA6"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TOEFL Essentials</w:t>
            </w:r>
          </w:p>
        </w:tc>
        <w:tc>
          <w:tcPr>
            <w:tcW w:w="919" w:type="dxa"/>
            <w:tcBorders>
              <w:top w:val="single" w:sz="8" w:space="0" w:color="auto"/>
              <w:left w:val="nil"/>
              <w:bottom w:val="single" w:sz="8" w:space="0" w:color="auto"/>
              <w:right w:val="single" w:sz="8" w:space="0" w:color="auto"/>
            </w:tcBorders>
            <w:shd w:val="clear" w:color="auto" w:fill="auto"/>
            <w:vAlign w:val="center"/>
            <w:hideMark/>
          </w:tcPr>
          <w:p w14:paraId="258C8536"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TOEFL (PBT)</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1ADF3738"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TOEFL (iBT)</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00562794"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IELTS</w:t>
            </w:r>
          </w:p>
        </w:tc>
        <w:tc>
          <w:tcPr>
            <w:tcW w:w="1155" w:type="dxa"/>
            <w:tcBorders>
              <w:top w:val="single" w:sz="8" w:space="0" w:color="auto"/>
              <w:left w:val="nil"/>
              <w:bottom w:val="single" w:sz="8" w:space="0" w:color="auto"/>
              <w:right w:val="single" w:sz="8" w:space="0" w:color="auto"/>
            </w:tcBorders>
            <w:shd w:val="clear" w:color="auto" w:fill="auto"/>
            <w:vAlign w:val="center"/>
            <w:hideMark/>
          </w:tcPr>
          <w:p w14:paraId="04391024"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Duolingo</w:t>
            </w:r>
          </w:p>
        </w:tc>
        <w:tc>
          <w:tcPr>
            <w:tcW w:w="953" w:type="dxa"/>
            <w:tcBorders>
              <w:top w:val="single" w:sz="8" w:space="0" w:color="auto"/>
              <w:left w:val="nil"/>
              <w:bottom w:val="single" w:sz="8" w:space="0" w:color="auto"/>
              <w:right w:val="single" w:sz="8" w:space="0" w:color="auto"/>
            </w:tcBorders>
            <w:shd w:val="clear" w:color="auto" w:fill="auto"/>
            <w:vAlign w:val="center"/>
            <w:hideMark/>
          </w:tcPr>
          <w:p w14:paraId="1C2CF179"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Cambridge B2 First, C1 Advanced, C2 Proficiency</w:t>
            </w:r>
          </w:p>
        </w:tc>
        <w:tc>
          <w:tcPr>
            <w:tcW w:w="924" w:type="dxa"/>
            <w:tcBorders>
              <w:top w:val="single" w:sz="8" w:space="0" w:color="auto"/>
              <w:left w:val="nil"/>
              <w:bottom w:val="single" w:sz="8" w:space="0" w:color="auto"/>
              <w:right w:val="single" w:sz="8" w:space="0" w:color="auto"/>
            </w:tcBorders>
            <w:shd w:val="clear" w:color="auto" w:fill="auto"/>
            <w:vAlign w:val="center"/>
            <w:hideMark/>
          </w:tcPr>
          <w:p w14:paraId="0338803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Michigan English Test (MET)</w:t>
            </w:r>
          </w:p>
        </w:tc>
        <w:tc>
          <w:tcPr>
            <w:tcW w:w="905" w:type="dxa"/>
            <w:tcBorders>
              <w:top w:val="single" w:sz="8" w:space="0" w:color="auto"/>
              <w:left w:val="nil"/>
              <w:bottom w:val="single" w:sz="8" w:space="0" w:color="auto"/>
              <w:right w:val="single" w:sz="8" w:space="0" w:color="auto"/>
            </w:tcBorders>
            <w:shd w:val="clear" w:color="auto" w:fill="auto"/>
            <w:vAlign w:val="center"/>
            <w:hideMark/>
          </w:tcPr>
          <w:p w14:paraId="299C908C"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Pearson Test for English (PTEA)</w:t>
            </w:r>
          </w:p>
        </w:tc>
        <w:tc>
          <w:tcPr>
            <w:tcW w:w="1088" w:type="dxa"/>
            <w:tcBorders>
              <w:top w:val="single" w:sz="8" w:space="0" w:color="auto"/>
              <w:left w:val="nil"/>
              <w:bottom w:val="single" w:sz="8" w:space="0" w:color="auto"/>
              <w:right w:val="single" w:sz="8" w:space="0" w:color="auto"/>
            </w:tcBorders>
            <w:shd w:val="clear" w:color="auto" w:fill="auto"/>
            <w:vAlign w:val="center"/>
            <w:hideMark/>
          </w:tcPr>
          <w:p w14:paraId="766207AA"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International Test of English Proficiency (iTEP)</w:t>
            </w:r>
          </w:p>
        </w:tc>
      </w:tr>
      <w:tr w:rsidR="00C73DC7" w:rsidRPr="00D67ABA" w14:paraId="57BE3DC5" w14:textId="77777777" w:rsidTr="00765BE3">
        <w:trPr>
          <w:trHeight w:val="300"/>
        </w:trPr>
        <w:tc>
          <w:tcPr>
            <w:tcW w:w="864" w:type="dxa"/>
            <w:tcBorders>
              <w:top w:val="nil"/>
              <w:left w:val="single" w:sz="8" w:space="0" w:color="auto"/>
              <w:bottom w:val="nil"/>
              <w:right w:val="single" w:sz="8" w:space="0" w:color="auto"/>
            </w:tcBorders>
            <w:shd w:val="clear" w:color="auto" w:fill="auto"/>
            <w:vAlign w:val="center"/>
            <w:hideMark/>
          </w:tcPr>
          <w:p w14:paraId="3665B41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Min.</w:t>
            </w:r>
          </w:p>
        </w:tc>
        <w:tc>
          <w:tcPr>
            <w:tcW w:w="932" w:type="dxa"/>
            <w:vMerge w:val="restart"/>
            <w:tcBorders>
              <w:top w:val="nil"/>
              <w:left w:val="single" w:sz="8" w:space="0" w:color="auto"/>
              <w:bottom w:val="single" w:sz="8" w:space="0" w:color="000000"/>
              <w:right w:val="single" w:sz="8" w:space="0" w:color="auto"/>
            </w:tcBorders>
            <w:shd w:val="clear" w:color="auto" w:fill="auto"/>
            <w:vAlign w:val="center"/>
            <w:hideMark/>
          </w:tcPr>
          <w:p w14:paraId="76BBD0E4"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8</w:t>
            </w:r>
          </w:p>
        </w:tc>
        <w:tc>
          <w:tcPr>
            <w:tcW w:w="919" w:type="dxa"/>
            <w:vMerge w:val="restart"/>
            <w:tcBorders>
              <w:top w:val="nil"/>
              <w:left w:val="single" w:sz="8" w:space="0" w:color="auto"/>
              <w:bottom w:val="single" w:sz="8" w:space="0" w:color="000000"/>
              <w:right w:val="single" w:sz="8" w:space="0" w:color="auto"/>
            </w:tcBorders>
            <w:shd w:val="clear" w:color="auto" w:fill="auto"/>
            <w:vAlign w:val="center"/>
            <w:hideMark/>
          </w:tcPr>
          <w:p w14:paraId="1E49AD8C"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540</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14:paraId="0B938AE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75</w:t>
            </w:r>
          </w:p>
        </w:tc>
        <w:tc>
          <w:tcPr>
            <w:tcW w:w="930" w:type="dxa"/>
            <w:vMerge w:val="restart"/>
            <w:tcBorders>
              <w:top w:val="nil"/>
              <w:left w:val="single" w:sz="8" w:space="0" w:color="auto"/>
              <w:bottom w:val="single" w:sz="8" w:space="0" w:color="000000"/>
              <w:right w:val="single" w:sz="8" w:space="0" w:color="auto"/>
            </w:tcBorders>
            <w:shd w:val="clear" w:color="auto" w:fill="auto"/>
            <w:vAlign w:val="center"/>
            <w:hideMark/>
          </w:tcPr>
          <w:p w14:paraId="3645B9B5"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6.5</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14:paraId="2BF22827"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105</w:t>
            </w:r>
          </w:p>
        </w:tc>
        <w:tc>
          <w:tcPr>
            <w:tcW w:w="953" w:type="dxa"/>
            <w:vMerge w:val="restart"/>
            <w:tcBorders>
              <w:top w:val="nil"/>
              <w:left w:val="single" w:sz="8" w:space="0" w:color="auto"/>
              <w:bottom w:val="single" w:sz="8" w:space="0" w:color="000000"/>
              <w:right w:val="single" w:sz="8" w:space="0" w:color="auto"/>
            </w:tcBorders>
            <w:shd w:val="clear" w:color="auto" w:fill="auto"/>
            <w:vAlign w:val="center"/>
            <w:hideMark/>
          </w:tcPr>
          <w:p w14:paraId="03FB1A04"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176</w:t>
            </w:r>
          </w:p>
        </w:tc>
        <w:tc>
          <w:tcPr>
            <w:tcW w:w="924" w:type="dxa"/>
            <w:vMerge w:val="restart"/>
            <w:tcBorders>
              <w:top w:val="nil"/>
              <w:left w:val="single" w:sz="8" w:space="0" w:color="auto"/>
              <w:bottom w:val="single" w:sz="8" w:space="0" w:color="000000"/>
              <w:right w:val="single" w:sz="8" w:space="0" w:color="auto"/>
            </w:tcBorders>
            <w:shd w:val="clear" w:color="auto" w:fill="auto"/>
            <w:vAlign w:val="center"/>
            <w:hideMark/>
          </w:tcPr>
          <w:p w14:paraId="5321C79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52</w:t>
            </w:r>
          </w:p>
        </w:tc>
        <w:tc>
          <w:tcPr>
            <w:tcW w:w="905" w:type="dxa"/>
            <w:vMerge w:val="restart"/>
            <w:tcBorders>
              <w:top w:val="nil"/>
              <w:left w:val="single" w:sz="8" w:space="0" w:color="auto"/>
              <w:bottom w:val="single" w:sz="8" w:space="0" w:color="000000"/>
              <w:right w:val="single" w:sz="8" w:space="0" w:color="auto"/>
            </w:tcBorders>
            <w:shd w:val="clear" w:color="auto" w:fill="auto"/>
            <w:vAlign w:val="center"/>
            <w:hideMark/>
          </w:tcPr>
          <w:p w14:paraId="51F3F321"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56</w:t>
            </w:r>
          </w:p>
        </w:tc>
        <w:tc>
          <w:tcPr>
            <w:tcW w:w="1088" w:type="dxa"/>
            <w:vMerge w:val="restart"/>
            <w:tcBorders>
              <w:top w:val="nil"/>
              <w:left w:val="single" w:sz="8" w:space="0" w:color="auto"/>
              <w:bottom w:val="single" w:sz="8" w:space="0" w:color="000000"/>
              <w:right w:val="single" w:sz="8" w:space="0" w:color="auto"/>
            </w:tcBorders>
            <w:shd w:val="clear" w:color="auto" w:fill="auto"/>
            <w:vAlign w:val="center"/>
            <w:hideMark/>
          </w:tcPr>
          <w:p w14:paraId="16C32710"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4.5</w:t>
            </w:r>
          </w:p>
        </w:tc>
      </w:tr>
      <w:tr w:rsidR="00C73DC7" w:rsidRPr="00D67ABA" w14:paraId="617D2C62" w14:textId="77777777" w:rsidTr="00765BE3">
        <w:trPr>
          <w:trHeight w:val="315"/>
        </w:trPr>
        <w:tc>
          <w:tcPr>
            <w:tcW w:w="864" w:type="dxa"/>
            <w:tcBorders>
              <w:top w:val="nil"/>
              <w:left w:val="single" w:sz="8" w:space="0" w:color="auto"/>
              <w:bottom w:val="single" w:sz="8" w:space="0" w:color="auto"/>
              <w:right w:val="single" w:sz="8" w:space="0" w:color="auto"/>
            </w:tcBorders>
            <w:shd w:val="clear" w:color="auto" w:fill="auto"/>
            <w:vAlign w:val="center"/>
            <w:hideMark/>
          </w:tcPr>
          <w:p w14:paraId="385487C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Score</w:t>
            </w:r>
          </w:p>
        </w:tc>
        <w:tc>
          <w:tcPr>
            <w:tcW w:w="932" w:type="dxa"/>
            <w:vMerge/>
            <w:tcBorders>
              <w:top w:val="nil"/>
              <w:left w:val="single" w:sz="8" w:space="0" w:color="auto"/>
              <w:bottom w:val="single" w:sz="8" w:space="0" w:color="000000"/>
              <w:right w:val="single" w:sz="8" w:space="0" w:color="auto"/>
            </w:tcBorders>
            <w:vAlign w:val="center"/>
            <w:hideMark/>
          </w:tcPr>
          <w:p w14:paraId="1DEAD07D" w14:textId="77777777" w:rsidR="00C73DC7" w:rsidRPr="00D67ABA" w:rsidRDefault="00C73DC7" w:rsidP="00765BE3">
            <w:pPr>
              <w:rPr>
                <w:rFonts w:ascii="Calibri" w:hAnsi="Calibri" w:cs="Calibri"/>
                <w:color w:val="000000"/>
              </w:rPr>
            </w:pPr>
          </w:p>
        </w:tc>
        <w:tc>
          <w:tcPr>
            <w:tcW w:w="919" w:type="dxa"/>
            <w:vMerge/>
            <w:tcBorders>
              <w:top w:val="nil"/>
              <w:left w:val="single" w:sz="8" w:space="0" w:color="auto"/>
              <w:bottom w:val="single" w:sz="8" w:space="0" w:color="000000"/>
              <w:right w:val="single" w:sz="8" w:space="0" w:color="auto"/>
            </w:tcBorders>
            <w:vAlign w:val="center"/>
            <w:hideMark/>
          </w:tcPr>
          <w:p w14:paraId="544D1F67" w14:textId="77777777" w:rsidR="00C73DC7" w:rsidRPr="00D67ABA" w:rsidRDefault="00C73DC7" w:rsidP="00765BE3">
            <w:pPr>
              <w:rPr>
                <w:rFonts w:ascii="Calibri" w:hAnsi="Calibri" w:cs="Calibri"/>
                <w:color w:val="000000"/>
              </w:rPr>
            </w:pPr>
          </w:p>
        </w:tc>
        <w:tc>
          <w:tcPr>
            <w:tcW w:w="930" w:type="dxa"/>
            <w:vMerge/>
            <w:tcBorders>
              <w:top w:val="nil"/>
              <w:left w:val="single" w:sz="8" w:space="0" w:color="auto"/>
              <w:bottom w:val="single" w:sz="8" w:space="0" w:color="000000"/>
              <w:right w:val="single" w:sz="8" w:space="0" w:color="auto"/>
            </w:tcBorders>
            <w:vAlign w:val="center"/>
            <w:hideMark/>
          </w:tcPr>
          <w:p w14:paraId="2DBAA403" w14:textId="77777777" w:rsidR="00C73DC7" w:rsidRPr="00D67ABA" w:rsidRDefault="00C73DC7" w:rsidP="00765BE3">
            <w:pPr>
              <w:rPr>
                <w:rFonts w:ascii="Calibri" w:hAnsi="Calibri" w:cs="Calibri"/>
                <w:color w:val="000000"/>
              </w:rPr>
            </w:pPr>
          </w:p>
        </w:tc>
        <w:tc>
          <w:tcPr>
            <w:tcW w:w="930" w:type="dxa"/>
            <w:vMerge/>
            <w:tcBorders>
              <w:top w:val="nil"/>
              <w:left w:val="single" w:sz="8" w:space="0" w:color="auto"/>
              <w:bottom w:val="single" w:sz="8" w:space="0" w:color="000000"/>
              <w:right w:val="single" w:sz="8" w:space="0" w:color="auto"/>
            </w:tcBorders>
            <w:vAlign w:val="center"/>
            <w:hideMark/>
          </w:tcPr>
          <w:p w14:paraId="6C32C8A6" w14:textId="77777777" w:rsidR="00C73DC7" w:rsidRPr="00D67ABA" w:rsidRDefault="00C73DC7" w:rsidP="00765BE3">
            <w:pPr>
              <w:rPr>
                <w:rFonts w:ascii="Calibri" w:hAnsi="Calibri" w:cs="Calibri"/>
                <w:color w:val="000000"/>
              </w:rPr>
            </w:pPr>
          </w:p>
        </w:tc>
        <w:tc>
          <w:tcPr>
            <w:tcW w:w="1155" w:type="dxa"/>
            <w:vMerge/>
            <w:tcBorders>
              <w:top w:val="nil"/>
              <w:left w:val="single" w:sz="8" w:space="0" w:color="auto"/>
              <w:bottom w:val="single" w:sz="8" w:space="0" w:color="000000"/>
              <w:right w:val="single" w:sz="8" w:space="0" w:color="auto"/>
            </w:tcBorders>
            <w:vAlign w:val="center"/>
            <w:hideMark/>
          </w:tcPr>
          <w:p w14:paraId="73488608" w14:textId="77777777" w:rsidR="00C73DC7" w:rsidRPr="00D67ABA" w:rsidRDefault="00C73DC7" w:rsidP="00765BE3">
            <w:pPr>
              <w:rPr>
                <w:rFonts w:ascii="Calibri" w:hAnsi="Calibri" w:cs="Calibri"/>
                <w:color w:val="000000"/>
              </w:rPr>
            </w:pPr>
          </w:p>
        </w:tc>
        <w:tc>
          <w:tcPr>
            <w:tcW w:w="953" w:type="dxa"/>
            <w:vMerge/>
            <w:tcBorders>
              <w:top w:val="nil"/>
              <w:left w:val="single" w:sz="8" w:space="0" w:color="auto"/>
              <w:bottom w:val="single" w:sz="8" w:space="0" w:color="000000"/>
              <w:right w:val="single" w:sz="8" w:space="0" w:color="auto"/>
            </w:tcBorders>
            <w:vAlign w:val="center"/>
            <w:hideMark/>
          </w:tcPr>
          <w:p w14:paraId="404AD951" w14:textId="77777777" w:rsidR="00C73DC7" w:rsidRPr="00D67ABA" w:rsidRDefault="00C73DC7" w:rsidP="00765BE3">
            <w:pPr>
              <w:rPr>
                <w:rFonts w:ascii="Calibri" w:hAnsi="Calibri" w:cs="Calibri"/>
                <w:color w:val="000000"/>
              </w:rPr>
            </w:pPr>
          </w:p>
        </w:tc>
        <w:tc>
          <w:tcPr>
            <w:tcW w:w="924" w:type="dxa"/>
            <w:vMerge/>
            <w:tcBorders>
              <w:top w:val="nil"/>
              <w:left w:val="single" w:sz="8" w:space="0" w:color="auto"/>
              <w:bottom w:val="single" w:sz="8" w:space="0" w:color="000000"/>
              <w:right w:val="single" w:sz="8" w:space="0" w:color="auto"/>
            </w:tcBorders>
            <w:vAlign w:val="center"/>
            <w:hideMark/>
          </w:tcPr>
          <w:p w14:paraId="127FCE5F" w14:textId="77777777" w:rsidR="00C73DC7" w:rsidRPr="00D67ABA" w:rsidRDefault="00C73DC7" w:rsidP="00765BE3">
            <w:pPr>
              <w:rPr>
                <w:rFonts w:ascii="Calibri" w:hAnsi="Calibri" w:cs="Calibri"/>
                <w:color w:val="000000"/>
              </w:rPr>
            </w:pPr>
          </w:p>
        </w:tc>
        <w:tc>
          <w:tcPr>
            <w:tcW w:w="905" w:type="dxa"/>
            <w:vMerge/>
            <w:tcBorders>
              <w:top w:val="nil"/>
              <w:left w:val="single" w:sz="8" w:space="0" w:color="auto"/>
              <w:bottom w:val="single" w:sz="8" w:space="0" w:color="000000"/>
              <w:right w:val="single" w:sz="8" w:space="0" w:color="auto"/>
            </w:tcBorders>
            <w:vAlign w:val="center"/>
            <w:hideMark/>
          </w:tcPr>
          <w:p w14:paraId="4C1CD319" w14:textId="77777777" w:rsidR="00C73DC7" w:rsidRPr="00D67ABA" w:rsidRDefault="00C73DC7" w:rsidP="00765BE3">
            <w:pPr>
              <w:rPr>
                <w:rFonts w:ascii="Calibri"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8DB55F4" w14:textId="77777777" w:rsidR="00C73DC7" w:rsidRPr="00D67ABA" w:rsidRDefault="00C73DC7" w:rsidP="00765BE3">
            <w:pPr>
              <w:rPr>
                <w:rFonts w:ascii="Calibri" w:hAnsi="Calibri" w:cs="Calibri"/>
                <w:color w:val="000000"/>
              </w:rPr>
            </w:pPr>
          </w:p>
        </w:tc>
      </w:tr>
      <w:tr w:rsidR="00C73DC7" w:rsidRPr="00D67ABA" w14:paraId="00D09A77" w14:textId="77777777" w:rsidTr="00765BE3">
        <w:trPr>
          <w:trHeight w:val="510"/>
        </w:trPr>
        <w:tc>
          <w:tcPr>
            <w:tcW w:w="864" w:type="dxa"/>
            <w:tcBorders>
              <w:top w:val="nil"/>
              <w:left w:val="single" w:sz="8" w:space="0" w:color="auto"/>
              <w:bottom w:val="nil"/>
              <w:right w:val="single" w:sz="8" w:space="0" w:color="auto"/>
            </w:tcBorders>
            <w:shd w:val="clear" w:color="auto" w:fill="auto"/>
            <w:vAlign w:val="center"/>
            <w:hideMark/>
          </w:tcPr>
          <w:p w14:paraId="1A1C9507"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Sub-score</w:t>
            </w:r>
          </w:p>
        </w:tc>
        <w:tc>
          <w:tcPr>
            <w:tcW w:w="932" w:type="dxa"/>
            <w:tcBorders>
              <w:top w:val="nil"/>
              <w:left w:val="nil"/>
              <w:bottom w:val="nil"/>
              <w:right w:val="single" w:sz="8" w:space="0" w:color="auto"/>
            </w:tcBorders>
            <w:shd w:val="clear" w:color="auto" w:fill="auto"/>
            <w:vAlign w:val="center"/>
            <w:hideMark/>
          </w:tcPr>
          <w:p w14:paraId="558DF6D2"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Listening, 8-9</w:t>
            </w:r>
          </w:p>
        </w:tc>
        <w:tc>
          <w:tcPr>
            <w:tcW w:w="919" w:type="dxa"/>
            <w:tcBorders>
              <w:top w:val="nil"/>
              <w:left w:val="nil"/>
              <w:bottom w:val="nil"/>
              <w:right w:val="single" w:sz="8" w:space="0" w:color="auto"/>
            </w:tcBorders>
            <w:shd w:val="clear" w:color="auto" w:fill="auto"/>
            <w:vAlign w:val="center"/>
            <w:hideMark/>
          </w:tcPr>
          <w:p w14:paraId="4242C8DB"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Listening 55</w:t>
            </w:r>
          </w:p>
        </w:tc>
        <w:tc>
          <w:tcPr>
            <w:tcW w:w="930" w:type="dxa"/>
            <w:tcBorders>
              <w:top w:val="nil"/>
              <w:left w:val="nil"/>
              <w:bottom w:val="nil"/>
              <w:right w:val="single" w:sz="8" w:space="0" w:color="auto"/>
            </w:tcBorders>
            <w:shd w:val="clear" w:color="auto" w:fill="auto"/>
            <w:vAlign w:val="center"/>
            <w:hideMark/>
          </w:tcPr>
          <w:p w14:paraId="172048FC"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Listening, 17</w:t>
            </w:r>
          </w:p>
        </w:tc>
        <w:tc>
          <w:tcPr>
            <w:tcW w:w="930" w:type="dxa"/>
            <w:tcBorders>
              <w:top w:val="nil"/>
              <w:left w:val="nil"/>
              <w:bottom w:val="nil"/>
              <w:right w:val="single" w:sz="8" w:space="0" w:color="auto"/>
            </w:tcBorders>
            <w:shd w:val="clear" w:color="auto" w:fill="auto"/>
            <w:vAlign w:val="center"/>
            <w:hideMark/>
          </w:tcPr>
          <w:p w14:paraId="4C9CB3B4"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Listening, 6.5</w:t>
            </w:r>
          </w:p>
        </w:tc>
        <w:tc>
          <w:tcPr>
            <w:tcW w:w="1155" w:type="dxa"/>
            <w:tcBorders>
              <w:top w:val="nil"/>
              <w:left w:val="nil"/>
              <w:bottom w:val="nil"/>
              <w:right w:val="single" w:sz="8" w:space="0" w:color="auto"/>
            </w:tcBorders>
            <w:shd w:val="clear" w:color="auto" w:fill="auto"/>
            <w:vAlign w:val="center"/>
            <w:hideMark/>
          </w:tcPr>
          <w:p w14:paraId="32A6D729"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Conversation, 110</w:t>
            </w:r>
          </w:p>
        </w:tc>
        <w:tc>
          <w:tcPr>
            <w:tcW w:w="953" w:type="dxa"/>
            <w:tcBorders>
              <w:top w:val="nil"/>
              <w:left w:val="nil"/>
              <w:bottom w:val="nil"/>
              <w:right w:val="single" w:sz="8" w:space="0" w:color="auto"/>
            </w:tcBorders>
            <w:shd w:val="clear" w:color="auto" w:fill="auto"/>
            <w:vAlign w:val="center"/>
            <w:hideMark/>
          </w:tcPr>
          <w:p w14:paraId="45990068"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24" w:type="dxa"/>
            <w:tcBorders>
              <w:top w:val="nil"/>
              <w:left w:val="nil"/>
              <w:bottom w:val="nil"/>
              <w:right w:val="single" w:sz="8" w:space="0" w:color="auto"/>
            </w:tcBorders>
            <w:shd w:val="clear" w:color="auto" w:fill="auto"/>
            <w:vAlign w:val="center"/>
            <w:hideMark/>
          </w:tcPr>
          <w:p w14:paraId="19B17EA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05" w:type="dxa"/>
            <w:tcBorders>
              <w:top w:val="nil"/>
              <w:left w:val="nil"/>
              <w:bottom w:val="nil"/>
              <w:right w:val="single" w:sz="8" w:space="0" w:color="auto"/>
            </w:tcBorders>
            <w:shd w:val="clear" w:color="auto" w:fill="auto"/>
            <w:vAlign w:val="center"/>
            <w:hideMark/>
          </w:tcPr>
          <w:p w14:paraId="4955BE70"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1088" w:type="dxa"/>
            <w:tcBorders>
              <w:top w:val="nil"/>
              <w:left w:val="nil"/>
              <w:bottom w:val="nil"/>
              <w:right w:val="single" w:sz="8" w:space="0" w:color="auto"/>
            </w:tcBorders>
            <w:shd w:val="clear" w:color="auto" w:fill="auto"/>
            <w:vAlign w:val="center"/>
            <w:hideMark/>
          </w:tcPr>
          <w:p w14:paraId="7977B7BC"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r>
      <w:tr w:rsidR="00C73DC7" w:rsidRPr="00D67ABA" w14:paraId="12B3A4B0" w14:textId="77777777" w:rsidTr="00765BE3">
        <w:trPr>
          <w:trHeight w:val="525"/>
        </w:trPr>
        <w:tc>
          <w:tcPr>
            <w:tcW w:w="864" w:type="dxa"/>
            <w:tcBorders>
              <w:top w:val="nil"/>
              <w:left w:val="single" w:sz="8" w:space="0" w:color="auto"/>
              <w:bottom w:val="single" w:sz="8" w:space="0" w:color="auto"/>
              <w:right w:val="single" w:sz="8" w:space="0" w:color="auto"/>
            </w:tcBorders>
            <w:shd w:val="clear" w:color="auto" w:fill="auto"/>
            <w:vAlign w:val="center"/>
            <w:hideMark/>
          </w:tcPr>
          <w:p w14:paraId="5DC281BF"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32" w:type="dxa"/>
            <w:tcBorders>
              <w:top w:val="nil"/>
              <w:left w:val="nil"/>
              <w:bottom w:val="single" w:sz="8" w:space="0" w:color="auto"/>
              <w:right w:val="single" w:sz="8" w:space="0" w:color="auto"/>
            </w:tcBorders>
            <w:shd w:val="clear" w:color="auto" w:fill="auto"/>
            <w:vAlign w:val="center"/>
            <w:hideMark/>
          </w:tcPr>
          <w:p w14:paraId="09F87746"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Speaking, 8-9</w:t>
            </w:r>
          </w:p>
        </w:tc>
        <w:tc>
          <w:tcPr>
            <w:tcW w:w="919" w:type="dxa"/>
            <w:tcBorders>
              <w:top w:val="nil"/>
              <w:left w:val="nil"/>
              <w:bottom w:val="single" w:sz="8" w:space="0" w:color="auto"/>
              <w:right w:val="single" w:sz="8" w:space="0" w:color="auto"/>
            </w:tcBorders>
            <w:shd w:val="clear" w:color="auto" w:fill="auto"/>
            <w:vAlign w:val="center"/>
            <w:hideMark/>
          </w:tcPr>
          <w:p w14:paraId="1C04732D"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30" w:type="dxa"/>
            <w:tcBorders>
              <w:top w:val="nil"/>
              <w:left w:val="nil"/>
              <w:bottom w:val="single" w:sz="8" w:space="0" w:color="auto"/>
              <w:right w:val="single" w:sz="8" w:space="0" w:color="auto"/>
            </w:tcBorders>
            <w:shd w:val="clear" w:color="auto" w:fill="auto"/>
            <w:vAlign w:val="center"/>
            <w:hideMark/>
          </w:tcPr>
          <w:p w14:paraId="71C34868"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Speaking, 20</w:t>
            </w:r>
          </w:p>
        </w:tc>
        <w:tc>
          <w:tcPr>
            <w:tcW w:w="930" w:type="dxa"/>
            <w:tcBorders>
              <w:top w:val="nil"/>
              <w:left w:val="nil"/>
              <w:bottom w:val="single" w:sz="8" w:space="0" w:color="auto"/>
              <w:right w:val="single" w:sz="8" w:space="0" w:color="auto"/>
            </w:tcBorders>
            <w:shd w:val="clear" w:color="auto" w:fill="auto"/>
            <w:vAlign w:val="center"/>
            <w:hideMark/>
          </w:tcPr>
          <w:p w14:paraId="6BBDAD6C"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Speaking, 6.0</w:t>
            </w:r>
          </w:p>
        </w:tc>
        <w:tc>
          <w:tcPr>
            <w:tcW w:w="1155" w:type="dxa"/>
            <w:tcBorders>
              <w:top w:val="nil"/>
              <w:left w:val="nil"/>
              <w:bottom w:val="single" w:sz="8" w:space="0" w:color="auto"/>
              <w:right w:val="single" w:sz="8" w:space="0" w:color="auto"/>
            </w:tcBorders>
            <w:shd w:val="clear" w:color="auto" w:fill="auto"/>
            <w:vAlign w:val="center"/>
            <w:hideMark/>
          </w:tcPr>
          <w:p w14:paraId="66B2FAF3"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53" w:type="dxa"/>
            <w:tcBorders>
              <w:top w:val="nil"/>
              <w:left w:val="nil"/>
              <w:bottom w:val="single" w:sz="8" w:space="0" w:color="auto"/>
              <w:right w:val="single" w:sz="8" w:space="0" w:color="auto"/>
            </w:tcBorders>
            <w:shd w:val="clear" w:color="auto" w:fill="auto"/>
            <w:vAlign w:val="center"/>
            <w:hideMark/>
          </w:tcPr>
          <w:p w14:paraId="7B5219B6"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24" w:type="dxa"/>
            <w:tcBorders>
              <w:top w:val="nil"/>
              <w:left w:val="nil"/>
              <w:bottom w:val="single" w:sz="8" w:space="0" w:color="auto"/>
              <w:right w:val="single" w:sz="8" w:space="0" w:color="auto"/>
            </w:tcBorders>
            <w:shd w:val="clear" w:color="auto" w:fill="auto"/>
            <w:vAlign w:val="center"/>
            <w:hideMark/>
          </w:tcPr>
          <w:p w14:paraId="17B1485E"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905" w:type="dxa"/>
            <w:tcBorders>
              <w:top w:val="nil"/>
              <w:left w:val="nil"/>
              <w:bottom w:val="single" w:sz="8" w:space="0" w:color="auto"/>
              <w:right w:val="single" w:sz="8" w:space="0" w:color="auto"/>
            </w:tcBorders>
            <w:shd w:val="clear" w:color="auto" w:fill="auto"/>
            <w:vAlign w:val="center"/>
            <w:hideMark/>
          </w:tcPr>
          <w:p w14:paraId="0731EB56"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c>
          <w:tcPr>
            <w:tcW w:w="1088" w:type="dxa"/>
            <w:tcBorders>
              <w:top w:val="nil"/>
              <w:left w:val="nil"/>
              <w:bottom w:val="single" w:sz="8" w:space="0" w:color="auto"/>
              <w:right w:val="single" w:sz="8" w:space="0" w:color="auto"/>
            </w:tcBorders>
            <w:shd w:val="clear" w:color="auto" w:fill="auto"/>
            <w:vAlign w:val="center"/>
            <w:hideMark/>
          </w:tcPr>
          <w:p w14:paraId="211DE3AA" w14:textId="77777777" w:rsidR="00C73DC7" w:rsidRPr="00D67ABA" w:rsidRDefault="00C73DC7" w:rsidP="00765BE3">
            <w:pPr>
              <w:jc w:val="center"/>
              <w:rPr>
                <w:rFonts w:ascii="Calibri" w:hAnsi="Calibri" w:cs="Calibri"/>
                <w:color w:val="000000"/>
              </w:rPr>
            </w:pPr>
            <w:r w:rsidRPr="00D67ABA">
              <w:rPr>
                <w:rFonts w:ascii="Calibri" w:hAnsi="Calibri" w:cs="Calibri"/>
                <w:color w:val="000000"/>
              </w:rPr>
              <w:t> </w:t>
            </w:r>
          </w:p>
        </w:tc>
      </w:tr>
    </w:tbl>
    <w:p w14:paraId="3E5B1197" w14:textId="77777777" w:rsidR="00944A7D" w:rsidRDefault="00944A7D" w:rsidP="00944A7D">
      <w:pPr>
        <w:ind w:left="288"/>
        <w:rPr>
          <w:rFonts w:asciiTheme="minorHAnsi" w:hAnsiTheme="minorHAnsi"/>
          <w:bCs/>
          <w:sz w:val="22"/>
          <w:szCs w:val="22"/>
        </w:rPr>
      </w:pPr>
    </w:p>
    <w:p w14:paraId="7FA4CB2B" w14:textId="77777777" w:rsidR="00944A7D" w:rsidRDefault="00944A7D" w:rsidP="00944A7D">
      <w:pPr>
        <w:ind w:left="288"/>
        <w:rPr>
          <w:rFonts w:asciiTheme="minorHAnsi" w:hAnsiTheme="minorHAnsi"/>
          <w:bCs/>
          <w:sz w:val="22"/>
          <w:szCs w:val="22"/>
        </w:rPr>
      </w:pPr>
    </w:p>
    <w:p w14:paraId="509B13BB" w14:textId="33528428" w:rsidR="00944A7D" w:rsidRDefault="00944A7D" w:rsidP="00944A7D">
      <w:pPr>
        <w:ind w:left="288"/>
        <w:rPr>
          <w:rFonts w:asciiTheme="minorHAnsi" w:hAnsiTheme="minorHAnsi"/>
          <w:bCs/>
          <w:sz w:val="22"/>
          <w:szCs w:val="22"/>
        </w:rPr>
      </w:pPr>
      <w:r w:rsidRPr="00944A7D">
        <w:rPr>
          <w:rFonts w:asciiTheme="minorHAnsi" w:hAnsiTheme="minorHAnsi"/>
          <w:bCs/>
          <w:sz w:val="22"/>
          <w:szCs w:val="22"/>
        </w:rPr>
        <w:t>These scores must be submitted directly to the Graduate School (school code 4705) from the testing services. Unofficial scores are not accepted.</w:t>
      </w:r>
    </w:p>
    <w:p w14:paraId="14A9FD8C" w14:textId="77777777" w:rsidR="00944A7D" w:rsidRPr="00944A7D" w:rsidRDefault="00944A7D" w:rsidP="00944A7D">
      <w:pPr>
        <w:ind w:left="288"/>
        <w:rPr>
          <w:rFonts w:asciiTheme="minorHAnsi" w:hAnsiTheme="minorHAnsi"/>
          <w:bCs/>
          <w:sz w:val="22"/>
          <w:szCs w:val="22"/>
        </w:rPr>
      </w:pPr>
    </w:p>
    <w:p w14:paraId="3522E04C" w14:textId="64B30B81" w:rsidR="008932A1" w:rsidRPr="00944A7D" w:rsidRDefault="00944A7D" w:rsidP="00944A7D">
      <w:pPr>
        <w:ind w:left="288"/>
        <w:rPr>
          <w:rFonts w:asciiTheme="minorHAnsi" w:hAnsiTheme="minorHAnsi"/>
          <w:bCs/>
          <w:sz w:val="22"/>
          <w:szCs w:val="22"/>
        </w:rPr>
      </w:pPr>
      <w:r w:rsidRPr="00944A7D">
        <w:rPr>
          <w:rFonts w:asciiTheme="minorHAnsi" w:hAnsiTheme="minorHAnsi"/>
          <w:bCs/>
          <w:sz w:val="22"/>
          <w:szCs w:val="22"/>
        </w:rPr>
        <w:lastRenderedPageBreak/>
        <w:t>Graduate programs may require applicants to achieve higher scores than the minimums listed above. See graduate degree programs for individual requirements.</w:t>
      </w:r>
    </w:p>
    <w:p w14:paraId="05F38E70" w14:textId="77777777" w:rsidR="005A4C94" w:rsidRPr="000C7B15" w:rsidRDefault="005A4C94" w:rsidP="00371872">
      <w:pPr>
        <w:ind w:left="450"/>
        <w:rPr>
          <w:rFonts w:asciiTheme="minorHAnsi" w:hAnsiTheme="minorHAnsi"/>
          <w:sz w:val="22"/>
          <w:szCs w:val="22"/>
        </w:rPr>
      </w:pPr>
    </w:p>
    <w:p w14:paraId="2DE409DE" w14:textId="77777777" w:rsidR="00683B0B" w:rsidRPr="00683B0B" w:rsidRDefault="00BE3D13" w:rsidP="003568FA">
      <w:pPr>
        <w:pStyle w:val="Heading3"/>
        <w:numPr>
          <w:ilvl w:val="0"/>
          <w:numId w:val="95"/>
        </w:numPr>
      </w:pPr>
      <w:bookmarkStart w:id="194" w:name="AdmissionAproval"/>
      <w:bookmarkStart w:id="195" w:name="_Toc137370243"/>
      <w:r w:rsidRPr="00683B0B">
        <w:t>Approval of Admission</w:t>
      </w:r>
      <w:bookmarkEnd w:id="194"/>
      <w:bookmarkEnd w:id="195"/>
    </w:p>
    <w:p w14:paraId="27B711B4" w14:textId="16D059B1" w:rsidR="00FC10FB" w:rsidRDefault="00BE3D13" w:rsidP="00683B0B">
      <w:pPr>
        <w:pStyle w:val="ListParagraph"/>
        <w:ind w:left="288"/>
        <w:rPr>
          <w:rFonts w:asciiTheme="minorHAnsi" w:hAnsiTheme="minorHAnsi"/>
          <w:b/>
          <w:sz w:val="22"/>
          <w:szCs w:val="22"/>
        </w:rPr>
      </w:pPr>
      <w:r w:rsidRPr="00FC10FB">
        <w:rPr>
          <w:rFonts w:asciiTheme="minorHAnsi" w:hAnsiTheme="minorHAnsi"/>
          <w:sz w:val="22"/>
          <w:szCs w:val="22"/>
        </w:rPr>
        <w:t xml:space="preserve">Degree-seeking applicants who have met all admission requirements of the Graduate School and the program requirements, and are recommended by a program, generally are admitted to the Graduate School. The </w:t>
      </w:r>
      <w:r w:rsidR="00F677C5">
        <w:rPr>
          <w:rFonts w:asciiTheme="minorHAnsi" w:hAnsiTheme="minorHAnsi"/>
          <w:sz w:val="22"/>
          <w:szCs w:val="22"/>
        </w:rPr>
        <w:t>vice provost for graduate and professional education</w:t>
      </w:r>
      <w:r w:rsidRPr="00FC10FB">
        <w:rPr>
          <w:rFonts w:asciiTheme="minorHAnsi" w:hAnsiTheme="minorHAnsi"/>
          <w:sz w:val="22"/>
          <w:szCs w:val="22"/>
        </w:rPr>
        <w:t xml:space="preserve"> grants final approval of admission, assuming general admission requirements have been met. </w:t>
      </w:r>
      <w:r w:rsidRPr="00FC10FB">
        <w:rPr>
          <w:rFonts w:asciiTheme="minorHAnsi" w:hAnsiTheme="minorHAnsi"/>
          <w:b/>
          <w:sz w:val="22"/>
          <w:szCs w:val="22"/>
        </w:rPr>
        <w:t xml:space="preserve"> </w:t>
      </w:r>
    </w:p>
    <w:p w14:paraId="4312499C" w14:textId="77777777" w:rsidR="00FC10FB" w:rsidRPr="00FC10FB" w:rsidRDefault="00FC10FB" w:rsidP="00FC10FB">
      <w:pPr>
        <w:pStyle w:val="ListParagraph"/>
        <w:ind w:left="360"/>
        <w:rPr>
          <w:rFonts w:asciiTheme="minorHAnsi" w:hAnsiTheme="minorHAnsi"/>
          <w:b/>
          <w:sz w:val="22"/>
          <w:szCs w:val="22"/>
        </w:rPr>
      </w:pPr>
    </w:p>
    <w:p w14:paraId="2DBE4B20" w14:textId="746DB75D" w:rsidR="00FC10FB" w:rsidRDefault="00BE3D13" w:rsidP="0010646E">
      <w:pPr>
        <w:pStyle w:val="ListParagraph"/>
        <w:ind w:left="288"/>
        <w:rPr>
          <w:rFonts w:asciiTheme="minorHAnsi" w:hAnsiTheme="minorHAnsi"/>
          <w:sz w:val="22"/>
          <w:szCs w:val="22"/>
        </w:rPr>
      </w:pPr>
      <w:r w:rsidRPr="00FC10FB">
        <w:rPr>
          <w:rFonts w:asciiTheme="minorHAnsi" w:hAnsiTheme="minorHAnsi"/>
          <w:sz w:val="22"/>
          <w:szCs w:val="22"/>
        </w:rPr>
        <w:t>All prospective students must be accepted by the program in which they seek a degree or graduate study.</w:t>
      </w:r>
      <w:r w:rsidR="00C84CA1" w:rsidRPr="00FC10FB">
        <w:rPr>
          <w:rFonts w:asciiTheme="minorHAnsi" w:hAnsiTheme="minorHAnsi"/>
          <w:sz w:val="22"/>
          <w:szCs w:val="22"/>
        </w:rPr>
        <w:t xml:space="preserve"> </w:t>
      </w:r>
      <w:r w:rsidRPr="00FC10FB">
        <w:rPr>
          <w:rFonts w:asciiTheme="minorHAnsi" w:hAnsiTheme="minorHAnsi"/>
          <w:sz w:val="22"/>
          <w:szCs w:val="22"/>
        </w:rPr>
        <w:t xml:space="preserve">If the prospective student has not met </w:t>
      </w:r>
      <w:r w:rsidR="00C96F93" w:rsidRPr="00FC10FB">
        <w:rPr>
          <w:rFonts w:asciiTheme="minorHAnsi" w:hAnsiTheme="minorHAnsi"/>
          <w:sz w:val="22"/>
          <w:szCs w:val="22"/>
        </w:rPr>
        <w:t>all</w:t>
      </w:r>
      <w:r w:rsidRPr="00FC10FB">
        <w:rPr>
          <w:rFonts w:asciiTheme="minorHAnsi" w:hAnsiTheme="minorHAnsi"/>
          <w:sz w:val="22"/>
          <w:szCs w:val="22"/>
        </w:rPr>
        <w:t xml:space="preserve"> the admissions req</w:t>
      </w:r>
      <w:r w:rsidR="00685BD8" w:rsidRPr="00FC10FB">
        <w:rPr>
          <w:rFonts w:asciiTheme="minorHAnsi" w:hAnsiTheme="minorHAnsi"/>
          <w:sz w:val="22"/>
          <w:szCs w:val="22"/>
        </w:rPr>
        <w:t xml:space="preserve">uirements, but the </w:t>
      </w:r>
      <w:r w:rsidRPr="00FC10FB">
        <w:rPr>
          <w:rFonts w:asciiTheme="minorHAnsi" w:hAnsiTheme="minorHAnsi"/>
          <w:sz w:val="22"/>
          <w:szCs w:val="22"/>
        </w:rPr>
        <w:t>program supports the student’s admission, the program may request a Provisional Admission to the program (see below). Provisional admission has conditions that the student must meet within a specified time period. Contingencies are noted on the admission certificate that is sent to the student.</w:t>
      </w:r>
    </w:p>
    <w:p w14:paraId="6A5FBF88" w14:textId="77777777" w:rsidR="00FC10FB" w:rsidRDefault="00FC10FB" w:rsidP="00FC10FB">
      <w:pPr>
        <w:pStyle w:val="ListParagraph"/>
        <w:ind w:left="360"/>
        <w:rPr>
          <w:rFonts w:asciiTheme="minorHAnsi" w:hAnsiTheme="minorHAnsi"/>
          <w:sz w:val="22"/>
          <w:szCs w:val="22"/>
        </w:rPr>
      </w:pPr>
    </w:p>
    <w:p w14:paraId="6D104A51" w14:textId="77777777" w:rsidR="00FC10FB" w:rsidRDefault="003E7DD9" w:rsidP="0010646E">
      <w:pPr>
        <w:pStyle w:val="ListParagraph"/>
        <w:ind w:left="288"/>
        <w:rPr>
          <w:rFonts w:asciiTheme="minorHAnsi" w:hAnsiTheme="minorHAnsi"/>
          <w:sz w:val="22"/>
          <w:szCs w:val="22"/>
        </w:rPr>
      </w:pPr>
      <w:r w:rsidRPr="000C7B15">
        <w:rPr>
          <w:rFonts w:asciiTheme="minorHAnsi" w:hAnsiTheme="minorHAnsi"/>
          <w:sz w:val="22"/>
          <w:szCs w:val="22"/>
        </w:rPr>
        <w:t xml:space="preserve">Programs </w:t>
      </w:r>
      <w:r w:rsidR="00BE3D13" w:rsidRPr="000C7B15">
        <w:rPr>
          <w:rFonts w:asciiTheme="minorHAnsi" w:hAnsiTheme="minorHAnsi"/>
          <w:sz w:val="22"/>
          <w:szCs w:val="22"/>
        </w:rPr>
        <w:t>and the Graduate School have the right to deny admission to any student, regardless of whether they meet the minimum admission requirement</w:t>
      </w:r>
      <w:r w:rsidR="00DC5E38" w:rsidRPr="000C7B15">
        <w:rPr>
          <w:rFonts w:asciiTheme="minorHAnsi" w:hAnsiTheme="minorHAnsi"/>
          <w:sz w:val="22"/>
          <w:szCs w:val="22"/>
        </w:rPr>
        <w:t>s</w:t>
      </w:r>
      <w:r w:rsidR="003A3E52" w:rsidRPr="000C7B15">
        <w:rPr>
          <w:rFonts w:asciiTheme="minorHAnsi" w:hAnsiTheme="minorHAnsi"/>
          <w:sz w:val="22"/>
          <w:szCs w:val="22"/>
        </w:rPr>
        <w:t>,</w:t>
      </w:r>
      <w:r w:rsidR="00DC5E38" w:rsidRPr="000C7B15">
        <w:rPr>
          <w:rFonts w:asciiTheme="minorHAnsi" w:hAnsiTheme="minorHAnsi"/>
          <w:sz w:val="22"/>
          <w:szCs w:val="22"/>
        </w:rPr>
        <w:t xml:space="preserve"> and are not required to provide a reason for denial.</w:t>
      </w:r>
      <w:bookmarkStart w:id="196" w:name="TOEFL"/>
      <w:bookmarkStart w:id="197" w:name="AdmissionNotice"/>
      <w:bookmarkEnd w:id="196"/>
    </w:p>
    <w:p w14:paraId="70A84796" w14:textId="77777777" w:rsidR="00FC10FB" w:rsidRDefault="00FC10FB" w:rsidP="00FC10FB">
      <w:pPr>
        <w:pStyle w:val="ListParagraph"/>
        <w:ind w:left="360"/>
        <w:rPr>
          <w:rFonts w:asciiTheme="minorHAnsi" w:hAnsiTheme="minorHAnsi"/>
          <w:sz w:val="22"/>
          <w:szCs w:val="22"/>
        </w:rPr>
      </w:pPr>
    </w:p>
    <w:p w14:paraId="20A254C2" w14:textId="77777777" w:rsidR="00560DBE" w:rsidRPr="00560DBE" w:rsidRDefault="00BE3D13" w:rsidP="003568FA">
      <w:pPr>
        <w:pStyle w:val="Heading3"/>
        <w:numPr>
          <w:ilvl w:val="0"/>
          <w:numId w:val="95"/>
        </w:numPr>
      </w:pPr>
      <w:bookmarkStart w:id="198" w:name="_Toc137370244"/>
      <w:r w:rsidRPr="00560DBE">
        <w:t>Notice of Admission to Applicant</w:t>
      </w:r>
      <w:bookmarkEnd w:id="197"/>
      <w:bookmarkEnd w:id="198"/>
    </w:p>
    <w:p w14:paraId="6755224A" w14:textId="53A6F0F3" w:rsidR="00FC10FB" w:rsidRDefault="00BE3D13" w:rsidP="0010646E">
      <w:pPr>
        <w:pStyle w:val="ListParagraph"/>
        <w:ind w:left="288"/>
        <w:rPr>
          <w:rFonts w:asciiTheme="minorHAnsi" w:hAnsiTheme="minorHAnsi"/>
          <w:sz w:val="22"/>
          <w:szCs w:val="22"/>
        </w:rPr>
      </w:pPr>
      <w:r w:rsidRPr="000C7B15">
        <w:rPr>
          <w:rFonts w:asciiTheme="minorHAnsi" w:hAnsiTheme="minorHAnsi"/>
          <w:sz w:val="22"/>
          <w:szCs w:val="22"/>
        </w:rPr>
        <w:t xml:space="preserve">The Graduate School issues an admission certificate </w:t>
      </w:r>
      <w:r w:rsidR="00414DDD">
        <w:rPr>
          <w:rFonts w:asciiTheme="minorHAnsi" w:hAnsiTheme="minorHAnsi"/>
          <w:sz w:val="22"/>
          <w:szCs w:val="22"/>
        </w:rPr>
        <w:t>when</w:t>
      </w:r>
      <w:r w:rsidR="00414DDD" w:rsidRPr="000C7B15">
        <w:rPr>
          <w:rFonts w:asciiTheme="minorHAnsi" w:hAnsiTheme="minorHAnsi"/>
          <w:sz w:val="22"/>
          <w:szCs w:val="22"/>
        </w:rPr>
        <w:t xml:space="preserve"> </w:t>
      </w:r>
      <w:r w:rsidRPr="000C7B15">
        <w:rPr>
          <w:rFonts w:asciiTheme="minorHAnsi" w:hAnsiTheme="minorHAnsi"/>
          <w:sz w:val="22"/>
          <w:szCs w:val="22"/>
        </w:rPr>
        <w:t xml:space="preserve">the applicant has been accepted for graduate study at </w:t>
      </w:r>
      <w:r w:rsidR="001E2B16">
        <w:rPr>
          <w:rFonts w:asciiTheme="minorHAnsi" w:hAnsiTheme="minorHAnsi"/>
          <w:sz w:val="22"/>
          <w:szCs w:val="22"/>
        </w:rPr>
        <w:t>WSU</w:t>
      </w:r>
      <w:r w:rsidRPr="000C7B15">
        <w:rPr>
          <w:rFonts w:asciiTheme="minorHAnsi" w:hAnsiTheme="minorHAnsi"/>
          <w:sz w:val="22"/>
          <w:szCs w:val="22"/>
        </w:rPr>
        <w:t xml:space="preserve">. Applicants who attend </w:t>
      </w:r>
      <w:r w:rsidR="001E2B16">
        <w:rPr>
          <w:rFonts w:asciiTheme="minorHAnsi" w:hAnsiTheme="minorHAnsi"/>
          <w:sz w:val="22"/>
          <w:szCs w:val="22"/>
        </w:rPr>
        <w:t>WSU</w:t>
      </w:r>
      <w:r w:rsidRPr="000C7B15">
        <w:rPr>
          <w:rFonts w:asciiTheme="minorHAnsi" w:hAnsiTheme="minorHAnsi"/>
          <w:sz w:val="22"/>
          <w:szCs w:val="22"/>
        </w:rPr>
        <w:t xml:space="preserve"> before complete credentials have been submitted and approved do so at their own risk</w:t>
      </w:r>
      <w:r w:rsidR="00986E54" w:rsidRPr="000C7B15">
        <w:rPr>
          <w:rFonts w:asciiTheme="minorHAnsi" w:hAnsiTheme="minorHAnsi"/>
          <w:sz w:val="22"/>
          <w:szCs w:val="22"/>
        </w:rPr>
        <w:t>; they may be subject to dismissal if final credentials do not meet the conditions of the admissions certificate</w:t>
      </w:r>
      <w:r w:rsidRPr="000C7B15">
        <w:rPr>
          <w:rFonts w:asciiTheme="minorHAnsi" w:hAnsiTheme="minorHAnsi"/>
          <w:sz w:val="22"/>
          <w:szCs w:val="22"/>
        </w:rPr>
        <w:t>.</w:t>
      </w:r>
    </w:p>
    <w:p w14:paraId="673E4908" w14:textId="77777777" w:rsidR="00560DBE" w:rsidRPr="00FC10FB" w:rsidRDefault="00560DBE" w:rsidP="00560DBE">
      <w:pPr>
        <w:pStyle w:val="ListParagraph"/>
        <w:ind w:left="648"/>
        <w:rPr>
          <w:rFonts w:asciiTheme="minorHAnsi" w:hAnsiTheme="minorHAnsi"/>
          <w:b/>
          <w:sz w:val="22"/>
          <w:szCs w:val="22"/>
        </w:rPr>
      </w:pPr>
    </w:p>
    <w:p w14:paraId="2E86A568" w14:textId="0D5213F6" w:rsidR="00560DBE" w:rsidRPr="00560DBE" w:rsidRDefault="002F0802" w:rsidP="003568FA">
      <w:pPr>
        <w:pStyle w:val="Heading3"/>
        <w:numPr>
          <w:ilvl w:val="0"/>
          <w:numId w:val="95"/>
        </w:numPr>
      </w:pPr>
      <w:bookmarkStart w:id="199" w:name="_Toc137370245"/>
      <w:r w:rsidRPr="00FC10FB">
        <w:t xml:space="preserve">Admission </w:t>
      </w:r>
      <w:r w:rsidR="00560DBE">
        <w:t>V</w:t>
      </w:r>
      <w:r w:rsidRPr="00FC10FB">
        <w:t xml:space="preserve">alid for </w:t>
      </w:r>
      <w:r w:rsidR="00560DBE">
        <w:t>O</w:t>
      </w:r>
      <w:r w:rsidRPr="00FC10FB">
        <w:t xml:space="preserve">ne </w:t>
      </w:r>
      <w:r w:rsidR="00560DBE">
        <w:t>T</w:t>
      </w:r>
      <w:r w:rsidRPr="00FC10FB">
        <w:t xml:space="preserve">erm </w:t>
      </w:r>
      <w:r w:rsidR="00560DBE">
        <w:t>O</w:t>
      </w:r>
      <w:r w:rsidRPr="00FC10FB">
        <w:t>nly</w:t>
      </w:r>
      <w:bookmarkEnd w:id="199"/>
    </w:p>
    <w:p w14:paraId="330BCD1D" w14:textId="74633523" w:rsidR="00FC10FB" w:rsidRPr="00FC10FB" w:rsidRDefault="002F0802" w:rsidP="00560DBE">
      <w:pPr>
        <w:pStyle w:val="ListParagraph"/>
        <w:ind w:left="288"/>
        <w:rPr>
          <w:rFonts w:asciiTheme="minorHAnsi" w:hAnsiTheme="minorHAnsi"/>
          <w:b/>
          <w:sz w:val="22"/>
          <w:szCs w:val="22"/>
        </w:rPr>
      </w:pPr>
      <w:r w:rsidRPr="00FC10FB">
        <w:rPr>
          <w:rFonts w:asciiTheme="minorHAnsi" w:hAnsiTheme="minorHAnsi"/>
          <w:sz w:val="22"/>
          <w:szCs w:val="22"/>
        </w:rPr>
        <w:t>The admitted student must enroll and complete the first semester of study to be considered a graduate student in active status.</w:t>
      </w:r>
      <w:r w:rsidR="00C84CA1" w:rsidRPr="00FC10FB">
        <w:rPr>
          <w:rFonts w:asciiTheme="minorHAnsi" w:hAnsiTheme="minorHAnsi"/>
          <w:sz w:val="22"/>
          <w:szCs w:val="22"/>
        </w:rPr>
        <w:t xml:space="preserve"> </w:t>
      </w:r>
      <w:r w:rsidRPr="00FC10FB">
        <w:rPr>
          <w:rFonts w:asciiTheme="minorHAnsi" w:hAnsiTheme="minorHAnsi"/>
          <w:sz w:val="22"/>
          <w:szCs w:val="22"/>
        </w:rPr>
        <w:t>If the first semester of study is not completed for any reason (</w:t>
      </w:r>
      <w:r w:rsidR="005C7977" w:rsidRPr="0003161A">
        <w:rPr>
          <w:rFonts w:asciiTheme="minorHAnsi" w:hAnsiTheme="minorHAnsi"/>
          <w:sz w:val="22"/>
          <w:szCs w:val="22"/>
        </w:rPr>
        <w:t>e.g.</w:t>
      </w:r>
      <w:r w:rsidR="005C7977">
        <w:rPr>
          <w:rFonts w:asciiTheme="minorHAnsi" w:hAnsiTheme="minorHAnsi"/>
          <w:sz w:val="22"/>
          <w:szCs w:val="22"/>
        </w:rPr>
        <w:t xml:space="preserve">, </w:t>
      </w:r>
      <w:r w:rsidRPr="00FC10FB">
        <w:rPr>
          <w:rFonts w:asciiTheme="minorHAnsi" w:hAnsiTheme="minorHAnsi"/>
          <w:sz w:val="22"/>
          <w:szCs w:val="22"/>
        </w:rPr>
        <w:t xml:space="preserve">withdrawal due to medical reasons), the student must reapply to the Graduate School in order to return to the program to which the student was </w:t>
      </w:r>
      <w:r w:rsidR="0082765C" w:rsidRPr="00FC10FB">
        <w:rPr>
          <w:rFonts w:asciiTheme="minorHAnsi" w:hAnsiTheme="minorHAnsi"/>
          <w:sz w:val="22"/>
          <w:szCs w:val="22"/>
        </w:rPr>
        <w:t xml:space="preserve">originally </w:t>
      </w:r>
      <w:r w:rsidRPr="00FC10FB">
        <w:rPr>
          <w:rFonts w:asciiTheme="minorHAnsi" w:hAnsiTheme="minorHAnsi"/>
          <w:sz w:val="22"/>
          <w:szCs w:val="22"/>
        </w:rPr>
        <w:t>admitted.</w:t>
      </w:r>
      <w:r w:rsidR="00C84CA1" w:rsidRPr="00FC10FB">
        <w:rPr>
          <w:rFonts w:asciiTheme="minorHAnsi" w:hAnsiTheme="minorHAnsi"/>
          <w:sz w:val="22"/>
          <w:szCs w:val="22"/>
        </w:rPr>
        <w:t xml:space="preserve"> </w:t>
      </w:r>
      <w:r w:rsidR="0082765C" w:rsidRPr="00FC10FB">
        <w:rPr>
          <w:rFonts w:asciiTheme="minorHAnsi" w:hAnsiTheme="minorHAnsi"/>
          <w:sz w:val="22"/>
          <w:szCs w:val="22"/>
        </w:rPr>
        <w:t xml:space="preserve">Admission is not guaranteed. </w:t>
      </w:r>
      <w:r w:rsidRPr="00FC10FB">
        <w:rPr>
          <w:rFonts w:asciiTheme="minorHAnsi" w:hAnsiTheme="minorHAnsi"/>
          <w:sz w:val="22"/>
          <w:szCs w:val="22"/>
        </w:rPr>
        <w:t xml:space="preserve">Students who do not complete their first semester of study are not eligible for </w:t>
      </w:r>
      <w:r w:rsidR="00273185" w:rsidRPr="00FC10FB">
        <w:rPr>
          <w:rFonts w:asciiTheme="minorHAnsi" w:hAnsiTheme="minorHAnsi"/>
          <w:sz w:val="22"/>
          <w:szCs w:val="22"/>
        </w:rPr>
        <w:t xml:space="preserve">a </w:t>
      </w:r>
      <w:r w:rsidRPr="00FC10FB">
        <w:rPr>
          <w:rFonts w:asciiTheme="minorHAnsi" w:hAnsiTheme="minorHAnsi"/>
          <w:sz w:val="22"/>
          <w:szCs w:val="22"/>
        </w:rPr>
        <w:t>graduate leave</w:t>
      </w:r>
      <w:r w:rsidR="0055624A" w:rsidRPr="00FC10FB">
        <w:rPr>
          <w:rFonts w:asciiTheme="minorHAnsi" w:hAnsiTheme="minorHAnsi"/>
          <w:sz w:val="22"/>
          <w:szCs w:val="22"/>
        </w:rPr>
        <w:t xml:space="preserve"> of absence</w:t>
      </w:r>
      <w:r w:rsidRPr="00FC10FB">
        <w:rPr>
          <w:rFonts w:asciiTheme="minorHAnsi" w:hAnsiTheme="minorHAnsi"/>
          <w:sz w:val="22"/>
          <w:szCs w:val="22"/>
        </w:rPr>
        <w:t>.</w:t>
      </w:r>
    </w:p>
    <w:p w14:paraId="48A6E899" w14:textId="77777777" w:rsidR="00FC10FB" w:rsidRPr="00FC10FB" w:rsidRDefault="00FC10FB" w:rsidP="00FC10FB">
      <w:pPr>
        <w:pStyle w:val="ListParagraph"/>
        <w:ind w:left="360"/>
        <w:rPr>
          <w:rFonts w:asciiTheme="minorHAnsi" w:hAnsiTheme="minorHAnsi"/>
          <w:b/>
          <w:sz w:val="22"/>
          <w:szCs w:val="22"/>
        </w:rPr>
      </w:pPr>
    </w:p>
    <w:p w14:paraId="1685471B" w14:textId="6822191B" w:rsidR="00560DBE" w:rsidRPr="00560DBE" w:rsidRDefault="00560DBE" w:rsidP="003568FA">
      <w:pPr>
        <w:pStyle w:val="Heading3"/>
        <w:numPr>
          <w:ilvl w:val="0"/>
          <w:numId w:val="95"/>
        </w:numPr>
        <w:rPr>
          <w:color w:val="auto"/>
        </w:rPr>
      </w:pPr>
      <w:bookmarkStart w:id="200" w:name="_Toc137370246"/>
      <w:r>
        <w:t>Admission to Program for W</w:t>
      </w:r>
      <w:r w:rsidR="008245E4" w:rsidRPr="00FC10FB">
        <w:t xml:space="preserve">hich </w:t>
      </w:r>
      <w:r>
        <w:t>A</w:t>
      </w:r>
      <w:r w:rsidR="008245E4" w:rsidRPr="00FC10FB">
        <w:t xml:space="preserve">pplicant </w:t>
      </w:r>
      <w:r>
        <w:t>C</w:t>
      </w:r>
      <w:r w:rsidR="008245E4" w:rsidRPr="00FC10FB">
        <w:t xml:space="preserve">urrently </w:t>
      </w:r>
      <w:r>
        <w:t>H</w:t>
      </w:r>
      <w:r w:rsidR="008245E4" w:rsidRPr="00FC10FB">
        <w:t xml:space="preserve">olds a </w:t>
      </w:r>
      <w:r>
        <w:t>Degree</w:t>
      </w:r>
      <w:bookmarkEnd w:id="200"/>
      <w:r w:rsidR="00C84CA1" w:rsidRPr="00FC10FB">
        <w:t xml:space="preserve"> </w:t>
      </w:r>
    </w:p>
    <w:p w14:paraId="1322AC27" w14:textId="02E3F1AC" w:rsidR="008245E4" w:rsidRPr="00FC10FB" w:rsidRDefault="008245E4" w:rsidP="00B36D54">
      <w:pPr>
        <w:pStyle w:val="ListParagraph"/>
        <w:ind w:left="288"/>
        <w:rPr>
          <w:rFonts w:asciiTheme="minorHAnsi" w:hAnsiTheme="minorHAnsi"/>
          <w:b/>
          <w:sz w:val="22"/>
          <w:szCs w:val="22"/>
        </w:rPr>
      </w:pPr>
      <w:r w:rsidRPr="00FC10FB">
        <w:rPr>
          <w:rFonts w:asciiTheme="minorHAnsi" w:hAnsiTheme="minorHAnsi"/>
          <w:sz w:val="22"/>
          <w:szCs w:val="22"/>
        </w:rPr>
        <w:t xml:space="preserve">An applicant may not be admitted to a degree program if </w:t>
      </w:r>
      <w:r w:rsidR="00414DDD" w:rsidRPr="00FC10FB">
        <w:rPr>
          <w:rFonts w:asciiTheme="minorHAnsi" w:hAnsiTheme="minorHAnsi"/>
          <w:sz w:val="22"/>
          <w:szCs w:val="22"/>
        </w:rPr>
        <w:t>the applicant</w:t>
      </w:r>
      <w:r w:rsidRPr="00FC10FB">
        <w:rPr>
          <w:rFonts w:asciiTheme="minorHAnsi" w:hAnsiTheme="minorHAnsi"/>
          <w:sz w:val="22"/>
          <w:szCs w:val="22"/>
        </w:rPr>
        <w:t xml:space="preserve"> currently holds a degree in that program.</w:t>
      </w:r>
      <w:r w:rsidR="00C84CA1" w:rsidRPr="00FC10FB">
        <w:rPr>
          <w:rFonts w:asciiTheme="minorHAnsi" w:hAnsiTheme="minorHAnsi"/>
          <w:sz w:val="22"/>
          <w:szCs w:val="22"/>
        </w:rPr>
        <w:t xml:space="preserve"> </w:t>
      </w:r>
      <w:r w:rsidRPr="00FC10FB">
        <w:rPr>
          <w:rFonts w:asciiTheme="minorHAnsi" w:hAnsiTheme="minorHAnsi"/>
          <w:sz w:val="22"/>
          <w:szCs w:val="22"/>
        </w:rPr>
        <w:t>For example, an applicant who holds a Master of Science in Computer Science degree from another university may not be admitted to the Master of Science degree in Computer Science at WSU.</w:t>
      </w:r>
      <w:r w:rsidR="00C84CA1" w:rsidRPr="00FC10FB">
        <w:rPr>
          <w:rFonts w:asciiTheme="minorHAnsi" w:hAnsiTheme="minorHAnsi"/>
          <w:sz w:val="22"/>
          <w:szCs w:val="22"/>
        </w:rPr>
        <w:t xml:space="preserve"> </w:t>
      </w:r>
      <w:r w:rsidRPr="00FC10FB">
        <w:rPr>
          <w:rFonts w:asciiTheme="minorHAnsi" w:hAnsiTheme="minorHAnsi"/>
          <w:sz w:val="22"/>
          <w:szCs w:val="22"/>
        </w:rPr>
        <w:t xml:space="preserve">An exception to policy may be submitted to the </w:t>
      </w:r>
      <w:r w:rsidR="00F677C5">
        <w:rPr>
          <w:rFonts w:asciiTheme="minorHAnsi" w:hAnsiTheme="minorHAnsi"/>
          <w:sz w:val="22"/>
          <w:szCs w:val="22"/>
        </w:rPr>
        <w:t>vice provost for graduate and professional education</w:t>
      </w:r>
      <w:r w:rsidRPr="00FC10FB">
        <w:rPr>
          <w:rFonts w:asciiTheme="minorHAnsi" w:hAnsiTheme="minorHAnsi"/>
          <w:sz w:val="22"/>
          <w:szCs w:val="22"/>
        </w:rPr>
        <w:t xml:space="preserve"> if the program can substantiate that the WSU degree sought by the applicant is significantly different </w:t>
      </w:r>
      <w:r w:rsidR="00D862A8" w:rsidRPr="00FC10FB">
        <w:rPr>
          <w:rFonts w:asciiTheme="minorHAnsi" w:hAnsiTheme="minorHAnsi"/>
          <w:sz w:val="22"/>
          <w:szCs w:val="22"/>
        </w:rPr>
        <w:t>from</w:t>
      </w:r>
      <w:r w:rsidRPr="00FC10FB">
        <w:rPr>
          <w:rFonts w:asciiTheme="minorHAnsi" w:hAnsiTheme="minorHAnsi"/>
          <w:sz w:val="22"/>
          <w:szCs w:val="22"/>
        </w:rPr>
        <w:t xml:space="preserve"> the degree the applicant currently holds. For example, a Master of Science in Civil Engineering (with a major focus on Transportation) may be justified as a different degree than a Master of Science in Civil Engineering (with a major focus on Waste Water Treatment). </w:t>
      </w:r>
    </w:p>
    <w:p w14:paraId="27AD5C77" w14:textId="77777777" w:rsidR="00FC10FB" w:rsidRPr="00FC10FB" w:rsidRDefault="00FC10FB" w:rsidP="00FC10FB">
      <w:pPr>
        <w:pStyle w:val="ListParagraph"/>
        <w:rPr>
          <w:rFonts w:asciiTheme="minorHAnsi" w:hAnsiTheme="minorHAnsi"/>
          <w:b/>
          <w:sz w:val="22"/>
          <w:szCs w:val="22"/>
        </w:rPr>
      </w:pPr>
    </w:p>
    <w:p w14:paraId="4255E9EE" w14:textId="3DC7EE99" w:rsidR="00BE3D13" w:rsidRPr="000C7B15" w:rsidRDefault="00371872" w:rsidP="00B0632B">
      <w:pPr>
        <w:pStyle w:val="Heading2"/>
      </w:pPr>
      <w:bookmarkStart w:id="201" w:name="ProvisionalAdmission"/>
      <w:bookmarkStart w:id="202" w:name="_Toc422210469"/>
      <w:bookmarkStart w:id="203" w:name="_Toc137370247"/>
      <w:r w:rsidRPr="000C7B15">
        <w:t xml:space="preserve">B. </w:t>
      </w:r>
      <w:r w:rsidR="00BE3D13" w:rsidRPr="000C7B15">
        <w:t>Provisional Admission</w:t>
      </w:r>
      <w:bookmarkEnd w:id="201"/>
      <w:bookmarkEnd w:id="202"/>
      <w:bookmarkEnd w:id="203"/>
    </w:p>
    <w:p w14:paraId="479A0AA1" w14:textId="135D959A" w:rsidR="009569F9" w:rsidRDefault="00BE3D13" w:rsidP="00505DB6">
      <w:pPr>
        <w:rPr>
          <w:rFonts w:asciiTheme="minorHAnsi" w:hAnsiTheme="minorHAnsi"/>
          <w:sz w:val="22"/>
          <w:szCs w:val="22"/>
        </w:rPr>
      </w:pPr>
      <w:r w:rsidRPr="000C7B15">
        <w:rPr>
          <w:rFonts w:asciiTheme="minorHAnsi" w:hAnsiTheme="minorHAnsi"/>
          <w:sz w:val="22"/>
          <w:szCs w:val="22"/>
        </w:rPr>
        <w:t>Provisional Admission is granted th</w:t>
      </w:r>
      <w:r w:rsidR="00BD6742">
        <w:rPr>
          <w:rFonts w:asciiTheme="minorHAnsi" w:hAnsiTheme="minorHAnsi"/>
          <w:sz w:val="22"/>
          <w:szCs w:val="22"/>
        </w:rPr>
        <w:t>r</w:t>
      </w:r>
      <w:r w:rsidRPr="000C7B15">
        <w:rPr>
          <w:rFonts w:asciiTheme="minorHAnsi" w:hAnsiTheme="minorHAnsi"/>
          <w:sz w:val="22"/>
          <w:szCs w:val="22"/>
        </w:rPr>
        <w:t xml:space="preserve">ough an exception to policy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(or one of </w:t>
      </w:r>
      <w:r w:rsidR="000169C8">
        <w:rPr>
          <w:rFonts w:asciiTheme="minorHAnsi" w:hAnsiTheme="minorHAnsi"/>
          <w:sz w:val="22"/>
          <w:szCs w:val="22"/>
        </w:rPr>
        <w:t xml:space="preserve">the </w:t>
      </w:r>
      <w:r w:rsidR="00EA0C56">
        <w:rPr>
          <w:rFonts w:asciiTheme="minorHAnsi" w:hAnsiTheme="minorHAnsi"/>
          <w:sz w:val="22"/>
          <w:szCs w:val="22"/>
        </w:rPr>
        <w:t>vice provost</w:t>
      </w:r>
      <w:r w:rsidR="000169C8">
        <w:rPr>
          <w:rFonts w:asciiTheme="minorHAnsi" w:hAnsiTheme="minorHAnsi"/>
          <w:sz w:val="22"/>
          <w:szCs w:val="22"/>
        </w:rPr>
        <w:t>’s</w:t>
      </w:r>
      <w:r w:rsidRPr="000C7B15">
        <w:rPr>
          <w:rFonts w:asciiTheme="minorHAnsi" w:hAnsiTheme="minorHAnsi"/>
          <w:sz w:val="22"/>
          <w:szCs w:val="22"/>
        </w:rPr>
        <w:t xml:space="preserve"> designees).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Provisional admission may be granted for applicants whose academic record or test scores do not meet admission requirements, or for applicants who have not met </w:t>
      </w:r>
      <w:r w:rsidR="00C96F93" w:rsidRPr="000C7B15">
        <w:rPr>
          <w:rFonts w:asciiTheme="minorHAnsi" w:hAnsiTheme="minorHAnsi"/>
          <w:sz w:val="22"/>
          <w:szCs w:val="22"/>
        </w:rPr>
        <w:t>all</w:t>
      </w:r>
      <w:r w:rsidRPr="000C7B15">
        <w:rPr>
          <w:rFonts w:asciiTheme="minorHAnsi" w:hAnsiTheme="minorHAnsi"/>
          <w:sz w:val="22"/>
          <w:szCs w:val="22"/>
        </w:rPr>
        <w:t xml:space="preserve"> admission requirements or submitted </w:t>
      </w:r>
      <w:r w:rsidR="00C059EA" w:rsidRPr="000C7B15">
        <w:rPr>
          <w:rFonts w:asciiTheme="minorHAnsi" w:hAnsiTheme="minorHAnsi"/>
          <w:sz w:val="22"/>
          <w:szCs w:val="22"/>
        </w:rPr>
        <w:t>all</w:t>
      </w:r>
      <w:r w:rsidRPr="000C7B15">
        <w:rPr>
          <w:rFonts w:asciiTheme="minorHAnsi" w:hAnsiTheme="minorHAnsi"/>
          <w:sz w:val="22"/>
          <w:szCs w:val="22"/>
        </w:rPr>
        <w:t xml:space="preserve"> admission documents.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Such applicants may be </w:t>
      </w:r>
      <w:r w:rsidRPr="000C7B15">
        <w:rPr>
          <w:rFonts w:asciiTheme="minorHAnsi" w:hAnsiTheme="minorHAnsi"/>
          <w:sz w:val="22"/>
          <w:szCs w:val="22"/>
        </w:rPr>
        <w:lastRenderedPageBreak/>
        <w:t xml:space="preserve">admitted provisionally to the Graduate School upon recommendation </w:t>
      </w:r>
      <w:r w:rsidR="00974A4E" w:rsidRPr="000C7B15">
        <w:rPr>
          <w:rFonts w:asciiTheme="minorHAnsi" w:hAnsiTheme="minorHAnsi"/>
          <w:sz w:val="22"/>
          <w:szCs w:val="22"/>
        </w:rPr>
        <w:t>by</w:t>
      </w:r>
      <w:r w:rsidRPr="000C7B15">
        <w:rPr>
          <w:rFonts w:asciiTheme="minorHAnsi" w:hAnsiTheme="minorHAnsi"/>
          <w:sz w:val="22"/>
          <w:szCs w:val="22"/>
        </w:rPr>
        <w:t xml:space="preserve"> the department</w:t>
      </w:r>
      <w:r w:rsidR="0086792F" w:rsidRPr="000C7B15">
        <w:rPr>
          <w:rFonts w:asciiTheme="minorHAnsi" w:hAnsiTheme="minorHAnsi"/>
          <w:sz w:val="22"/>
          <w:szCs w:val="22"/>
        </w:rPr>
        <w:t xml:space="preserve"> chair</w:t>
      </w:r>
      <w:r w:rsidRPr="000C7B15">
        <w:rPr>
          <w:rFonts w:asciiTheme="minorHAnsi" w:hAnsiTheme="minorHAnsi"/>
          <w:sz w:val="22"/>
          <w:szCs w:val="22"/>
        </w:rPr>
        <w:t xml:space="preserve"> or program</w:t>
      </w:r>
      <w:r w:rsidR="0086792F" w:rsidRPr="000C7B15">
        <w:rPr>
          <w:rFonts w:asciiTheme="minorHAnsi" w:hAnsiTheme="minorHAnsi"/>
          <w:sz w:val="22"/>
          <w:szCs w:val="22"/>
        </w:rPr>
        <w:t xml:space="preserve"> director</w:t>
      </w:r>
      <w:r w:rsidRPr="000C7B15">
        <w:rPr>
          <w:rFonts w:asciiTheme="minorHAnsi" w:hAnsiTheme="minorHAnsi"/>
          <w:sz w:val="22"/>
          <w:szCs w:val="22"/>
        </w:rPr>
        <w:t xml:space="preserve"> and </w:t>
      </w:r>
      <w:r w:rsidR="00974A4E" w:rsidRPr="000C7B15">
        <w:rPr>
          <w:rFonts w:asciiTheme="minorHAnsi" w:hAnsiTheme="minorHAnsi"/>
          <w:sz w:val="22"/>
          <w:szCs w:val="22"/>
        </w:rPr>
        <w:t xml:space="preserve">with </w:t>
      </w:r>
      <w:r w:rsidRPr="000C7B15">
        <w:rPr>
          <w:rFonts w:asciiTheme="minorHAnsi" w:hAnsiTheme="minorHAnsi"/>
          <w:sz w:val="22"/>
          <w:szCs w:val="22"/>
        </w:rPr>
        <w:t xml:space="preserve">approval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r w:rsidR="00F738C0" w:rsidRPr="000C7B15">
        <w:rPr>
          <w:rFonts w:asciiTheme="minorHAnsi" w:hAnsiTheme="minorHAnsi"/>
          <w:sz w:val="22"/>
          <w:szCs w:val="22"/>
        </w:rPr>
        <w:t>The</w:t>
      </w:r>
      <w:r w:rsidRPr="000C7B15">
        <w:rPr>
          <w:rFonts w:asciiTheme="minorHAnsi" w:hAnsiTheme="minorHAnsi"/>
          <w:sz w:val="22"/>
          <w:szCs w:val="22"/>
        </w:rPr>
        <w:t xml:space="preserve"> number of provisional admissions is limited to 10% of the total enrollment in the </w:t>
      </w:r>
      <w:r w:rsidR="00C139B8" w:rsidRPr="000C7B15">
        <w:rPr>
          <w:rFonts w:asciiTheme="minorHAnsi" w:hAnsiTheme="minorHAnsi"/>
          <w:sz w:val="22"/>
          <w:szCs w:val="22"/>
        </w:rPr>
        <w:t xml:space="preserve">degree </w:t>
      </w:r>
      <w:r w:rsidRPr="000C7B15">
        <w:rPr>
          <w:rFonts w:asciiTheme="minorHAnsi" w:hAnsiTheme="minorHAnsi"/>
          <w:sz w:val="22"/>
          <w:szCs w:val="22"/>
        </w:rPr>
        <w:t xml:space="preserve">program </w:t>
      </w:r>
      <w:r w:rsidR="00C139B8" w:rsidRPr="000C7B15">
        <w:rPr>
          <w:rFonts w:asciiTheme="minorHAnsi" w:hAnsiTheme="minorHAnsi"/>
          <w:sz w:val="22"/>
          <w:szCs w:val="22"/>
        </w:rPr>
        <w:t>for a given academic year</w:t>
      </w:r>
      <w:r w:rsidR="00F738C0" w:rsidRPr="000C7B15">
        <w:rPr>
          <w:rFonts w:asciiTheme="minorHAnsi" w:hAnsiTheme="minorHAnsi"/>
          <w:sz w:val="22"/>
          <w:szCs w:val="22"/>
        </w:rPr>
        <w:t xml:space="preserve"> (based on the Washington Student Achievement Council (W</w:t>
      </w:r>
      <w:r w:rsidR="00FD506C">
        <w:rPr>
          <w:rFonts w:asciiTheme="minorHAnsi" w:hAnsiTheme="minorHAnsi"/>
          <w:sz w:val="22"/>
          <w:szCs w:val="22"/>
        </w:rPr>
        <w:t>SA</w:t>
      </w:r>
      <w:r w:rsidR="00F738C0" w:rsidRPr="000C7B15">
        <w:rPr>
          <w:rFonts w:asciiTheme="minorHAnsi" w:hAnsiTheme="minorHAnsi"/>
          <w:sz w:val="22"/>
          <w:szCs w:val="22"/>
        </w:rPr>
        <w:t>C) admission standards)</w:t>
      </w:r>
      <w:r w:rsidRPr="000C7B15">
        <w:rPr>
          <w:rFonts w:asciiTheme="minorHAnsi" w:hAnsiTheme="minorHAnsi"/>
          <w:sz w:val="22"/>
          <w:szCs w:val="22"/>
        </w:rPr>
        <w:t xml:space="preserve">. A student who is admitted provisionally does NOT qualify </w:t>
      </w:r>
      <w:r w:rsidR="006E638B">
        <w:rPr>
          <w:rFonts w:asciiTheme="minorHAnsi" w:hAnsiTheme="minorHAnsi"/>
          <w:sz w:val="22"/>
          <w:szCs w:val="22"/>
        </w:rPr>
        <w:t>for any form of</w:t>
      </w:r>
      <w:r w:rsidRPr="000C7B15">
        <w:rPr>
          <w:rFonts w:asciiTheme="minorHAnsi" w:hAnsiTheme="minorHAnsi"/>
          <w:sz w:val="22"/>
          <w:szCs w:val="22"/>
        </w:rPr>
        <w:t xml:space="preserve"> assistantship or fellowship</w:t>
      </w:r>
      <w:r w:rsidR="001E7EBE" w:rsidRPr="000C7B15">
        <w:rPr>
          <w:rFonts w:asciiTheme="minorHAnsi" w:hAnsiTheme="minorHAnsi"/>
          <w:sz w:val="22"/>
          <w:szCs w:val="22"/>
        </w:rPr>
        <w:t xml:space="preserve"> (see Chapter 9</w:t>
      </w:r>
      <w:r w:rsidR="001758EB">
        <w:rPr>
          <w:rFonts w:asciiTheme="minorHAnsi" w:hAnsiTheme="minorHAnsi"/>
          <w:sz w:val="22"/>
          <w:szCs w:val="22"/>
        </w:rPr>
        <w:t>.A</w:t>
      </w:r>
      <w:r w:rsidR="001E7EBE" w:rsidRPr="000C7B15">
        <w:rPr>
          <w:rFonts w:asciiTheme="minorHAnsi" w:hAnsiTheme="minorHAnsi"/>
          <w:sz w:val="22"/>
          <w:szCs w:val="22"/>
        </w:rPr>
        <w:t xml:space="preserve"> for additional information regarding eligibility for assistantships</w:t>
      </w:r>
      <w:r w:rsidR="0066583B" w:rsidRPr="000C7B15">
        <w:rPr>
          <w:rFonts w:asciiTheme="minorHAnsi" w:hAnsiTheme="minorHAnsi"/>
          <w:sz w:val="22"/>
          <w:szCs w:val="22"/>
        </w:rPr>
        <w:t xml:space="preserve"> and exceptions to this policy</w:t>
      </w:r>
      <w:r w:rsidR="001758EB">
        <w:rPr>
          <w:rFonts w:asciiTheme="minorHAnsi" w:hAnsiTheme="minorHAnsi"/>
          <w:sz w:val="22"/>
          <w:szCs w:val="22"/>
        </w:rPr>
        <w:t>, with point 2 addressing provisionally admitted students</w:t>
      </w:r>
      <w:r w:rsidR="001E7EBE" w:rsidRPr="000C7B15">
        <w:rPr>
          <w:rFonts w:asciiTheme="minorHAnsi" w:hAnsiTheme="minorHAnsi"/>
          <w:sz w:val="22"/>
          <w:szCs w:val="22"/>
        </w:rPr>
        <w:t>)</w:t>
      </w:r>
      <w:r w:rsidRPr="000C7B15">
        <w:rPr>
          <w:rFonts w:asciiTheme="minorHAnsi" w:hAnsiTheme="minorHAnsi"/>
          <w:sz w:val="22"/>
          <w:szCs w:val="22"/>
        </w:rPr>
        <w:t>.</w:t>
      </w:r>
      <w:r w:rsidR="00C84CA1" w:rsidRPr="000C7B15">
        <w:rPr>
          <w:rFonts w:asciiTheme="minorHAnsi" w:hAnsiTheme="minorHAnsi"/>
          <w:sz w:val="22"/>
          <w:szCs w:val="22"/>
        </w:rPr>
        <w:t xml:space="preserve"> </w:t>
      </w:r>
      <w:r w:rsidR="009569F9" w:rsidRPr="000C7B15">
        <w:rPr>
          <w:rFonts w:asciiTheme="minorHAnsi" w:hAnsiTheme="minorHAnsi"/>
          <w:sz w:val="22"/>
          <w:szCs w:val="22"/>
        </w:rPr>
        <w:t xml:space="preserve">A provisionally admitted student must maintain a 3.0 GPA or higher; auto-reinstatement for first semester students whose GPA fall between 2.75 and 2.99 does not apply to provisionally admitted students. If a provisionally admitted student falls below a 3.0 GPA in </w:t>
      </w:r>
      <w:r w:rsidR="00FF141A">
        <w:rPr>
          <w:rFonts w:asciiTheme="minorHAnsi" w:hAnsiTheme="minorHAnsi"/>
          <w:sz w:val="22"/>
          <w:szCs w:val="22"/>
        </w:rPr>
        <w:t>the</w:t>
      </w:r>
      <w:r w:rsidR="009569F9" w:rsidRPr="000C7B15">
        <w:rPr>
          <w:rFonts w:asciiTheme="minorHAnsi" w:hAnsiTheme="minorHAnsi"/>
          <w:sz w:val="22"/>
          <w:szCs w:val="22"/>
        </w:rPr>
        <w:t xml:space="preserve"> first semester of study, the program may choose not to reinstate the student.</w:t>
      </w:r>
    </w:p>
    <w:p w14:paraId="59CDC819" w14:textId="77777777" w:rsidR="00FC10FB" w:rsidRPr="000C7B15" w:rsidRDefault="00FC10FB" w:rsidP="00505DB6">
      <w:pPr>
        <w:rPr>
          <w:rFonts w:asciiTheme="minorHAnsi" w:hAnsiTheme="minorHAnsi"/>
          <w:sz w:val="22"/>
          <w:szCs w:val="22"/>
        </w:rPr>
      </w:pPr>
    </w:p>
    <w:p w14:paraId="0C79C6A4" w14:textId="65766DB9" w:rsidR="00BE3D13" w:rsidRDefault="00BE3D13" w:rsidP="00B0632B">
      <w:pPr>
        <w:pStyle w:val="Heading2"/>
      </w:pPr>
      <w:bookmarkStart w:id="204" w:name="_Toc422210470"/>
      <w:bookmarkStart w:id="205" w:name="_Toc137370248"/>
      <w:r w:rsidRPr="000C7B15">
        <w:t>C.</w:t>
      </w:r>
      <w:r w:rsidR="00C84CA1" w:rsidRPr="000C7B15">
        <w:t xml:space="preserve"> </w:t>
      </w:r>
      <w:bookmarkStart w:id="206" w:name="NonDegreeAdmission"/>
      <w:r w:rsidRPr="000C7B15">
        <w:t>Admission for Non-Degree-Seeking Students</w:t>
      </w:r>
      <w:bookmarkEnd w:id="204"/>
      <w:bookmarkEnd w:id="205"/>
      <w:bookmarkEnd w:id="206"/>
    </w:p>
    <w:p w14:paraId="195F1DC1" w14:textId="77777777" w:rsidR="00B36D54" w:rsidRDefault="00BE3D13" w:rsidP="003568FA">
      <w:pPr>
        <w:pStyle w:val="Heading3"/>
        <w:numPr>
          <w:ilvl w:val="0"/>
          <w:numId w:val="109"/>
        </w:numPr>
      </w:pPr>
      <w:bookmarkStart w:id="207" w:name="NADCAdmission"/>
      <w:bookmarkStart w:id="208" w:name="_Toc137370249"/>
      <w:r w:rsidRPr="00514610">
        <w:t>Not Advanced Degree Candidate (NADC)</w:t>
      </w:r>
      <w:bookmarkEnd w:id="207"/>
      <w:bookmarkEnd w:id="208"/>
    </w:p>
    <w:p w14:paraId="36C62971" w14:textId="109977CA" w:rsidR="00BE3D13" w:rsidRPr="00514610" w:rsidRDefault="00BE3D13" w:rsidP="00B36D54">
      <w:pPr>
        <w:pStyle w:val="ListParagraph"/>
        <w:ind w:left="288"/>
        <w:rPr>
          <w:rFonts w:asciiTheme="minorHAnsi" w:hAnsiTheme="minorHAnsi"/>
          <w:b/>
          <w:sz w:val="22"/>
          <w:szCs w:val="22"/>
        </w:rPr>
      </w:pPr>
      <w:r w:rsidRPr="00514610">
        <w:rPr>
          <w:rFonts w:asciiTheme="minorHAnsi" w:hAnsiTheme="minorHAnsi"/>
          <w:sz w:val="22"/>
          <w:szCs w:val="22"/>
        </w:rPr>
        <w:t xml:space="preserve">Students with a baccalaureate degree who </w:t>
      </w:r>
      <w:r w:rsidR="001445D0" w:rsidRPr="00514610">
        <w:rPr>
          <w:rFonts w:asciiTheme="minorHAnsi" w:hAnsiTheme="minorHAnsi"/>
          <w:sz w:val="22"/>
          <w:szCs w:val="22"/>
        </w:rPr>
        <w:t>apply to a graduate program but are not recommended for admission at the time of application may be recommended to the NADC classification by the graduate program.</w:t>
      </w:r>
      <w:r w:rsidR="00C84CA1" w:rsidRPr="00514610">
        <w:rPr>
          <w:rFonts w:asciiTheme="minorHAnsi" w:hAnsiTheme="minorHAnsi"/>
          <w:sz w:val="22"/>
          <w:szCs w:val="22"/>
        </w:rPr>
        <w:t xml:space="preserve"> </w:t>
      </w:r>
      <w:r w:rsidR="001445D0" w:rsidRPr="00514610">
        <w:rPr>
          <w:rFonts w:asciiTheme="minorHAnsi" w:hAnsiTheme="minorHAnsi"/>
          <w:sz w:val="22"/>
          <w:szCs w:val="22"/>
        </w:rPr>
        <w:t>Applicants who may qualify for admission as an NADC are not ready academically to be admitted into a degree program, and the program has determined that additional preparatory work is necessary before they wi</w:t>
      </w:r>
      <w:r w:rsidR="001758EB">
        <w:rPr>
          <w:rFonts w:asciiTheme="minorHAnsi" w:hAnsiTheme="minorHAnsi"/>
          <w:sz w:val="22"/>
          <w:szCs w:val="22"/>
        </w:rPr>
        <w:t>ll be considered for admission (s</w:t>
      </w:r>
      <w:r w:rsidRPr="00514610">
        <w:rPr>
          <w:rFonts w:asciiTheme="minorHAnsi" w:hAnsiTheme="minorHAnsi"/>
          <w:sz w:val="22"/>
          <w:szCs w:val="22"/>
        </w:rPr>
        <w:t>ee additional information in Chapter 2</w:t>
      </w:r>
      <w:r w:rsidR="001758EB">
        <w:rPr>
          <w:rFonts w:asciiTheme="minorHAnsi" w:hAnsiTheme="minorHAnsi"/>
          <w:sz w:val="22"/>
          <w:szCs w:val="22"/>
        </w:rPr>
        <w:t>.B)</w:t>
      </w:r>
      <w:r w:rsidRPr="00514610">
        <w:rPr>
          <w:rFonts w:asciiTheme="minorHAnsi" w:hAnsiTheme="minorHAnsi"/>
          <w:sz w:val="22"/>
          <w:szCs w:val="22"/>
        </w:rPr>
        <w:t>.</w:t>
      </w:r>
      <w:r w:rsidR="00C84CA1" w:rsidRPr="00514610">
        <w:rPr>
          <w:rFonts w:asciiTheme="minorHAnsi" w:hAnsiTheme="minorHAnsi"/>
          <w:sz w:val="22"/>
          <w:szCs w:val="22"/>
        </w:rPr>
        <w:t xml:space="preserve"> </w:t>
      </w:r>
    </w:p>
    <w:p w14:paraId="436F6DD0" w14:textId="0E7576EA" w:rsidR="00BE3D13" w:rsidRPr="000C7B15" w:rsidRDefault="00BE3D13" w:rsidP="00B1201C">
      <w:pPr>
        <w:pStyle w:val="ListParagraph"/>
        <w:numPr>
          <w:ilvl w:val="0"/>
          <w:numId w:val="11"/>
        </w:numPr>
        <w:ind w:left="936"/>
        <w:rPr>
          <w:rFonts w:asciiTheme="minorHAnsi" w:hAnsiTheme="minorHAnsi"/>
          <w:sz w:val="22"/>
          <w:szCs w:val="22"/>
        </w:rPr>
      </w:pPr>
      <w:r w:rsidRPr="000C7B15">
        <w:rPr>
          <w:rFonts w:asciiTheme="minorHAnsi" w:hAnsiTheme="minorHAnsi"/>
          <w:sz w:val="22"/>
          <w:szCs w:val="22"/>
        </w:rPr>
        <w:t>Prospective students may be admitted with less than a 3.0 GPA, but they must maintain a 3.0 GPA once admitted.</w:t>
      </w:r>
      <w:r w:rsidR="00C84CA1" w:rsidRPr="000C7B15">
        <w:rPr>
          <w:rFonts w:asciiTheme="minorHAnsi" w:hAnsiTheme="minorHAnsi"/>
          <w:sz w:val="22"/>
          <w:szCs w:val="22"/>
        </w:rPr>
        <w:t xml:space="preserve"> </w:t>
      </w:r>
    </w:p>
    <w:p w14:paraId="24D4A599" w14:textId="748036DD" w:rsidR="00BE3D13" w:rsidRPr="000C7B15" w:rsidRDefault="00BE3D13" w:rsidP="00B1201C">
      <w:pPr>
        <w:pStyle w:val="ListParagraph"/>
        <w:numPr>
          <w:ilvl w:val="0"/>
          <w:numId w:val="11"/>
        </w:numPr>
        <w:ind w:left="936"/>
        <w:rPr>
          <w:rFonts w:asciiTheme="minorHAnsi" w:hAnsiTheme="minorHAnsi"/>
          <w:sz w:val="22"/>
          <w:szCs w:val="22"/>
        </w:rPr>
      </w:pPr>
      <w:r w:rsidRPr="000C7B15">
        <w:rPr>
          <w:rFonts w:asciiTheme="minorHAnsi" w:hAnsiTheme="minorHAnsi"/>
          <w:sz w:val="22"/>
          <w:szCs w:val="22"/>
        </w:rPr>
        <w:t xml:space="preserve">Admission as NADC does not obligate the department/program to admit the student to a degree program at a later date. </w:t>
      </w:r>
    </w:p>
    <w:p w14:paraId="0CE19AAE" w14:textId="38B6416D" w:rsidR="00BE3D13" w:rsidRPr="000C7B15" w:rsidRDefault="00BE3D13" w:rsidP="00B1201C">
      <w:pPr>
        <w:pStyle w:val="ListParagraph"/>
        <w:numPr>
          <w:ilvl w:val="0"/>
          <w:numId w:val="11"/>
        </w:numPr>
        <w:ind w:left="936"/>
        <w:rPr>
          <w:rFonts w:asciiTheme="minorHAnsi" w:hAnsiTheme="minorHAnsi"/>
          <w:sz w:val="22"/>
          <w:szCs w:val="22"/>
        </w:rPr>
      </w:pPr>
      <w:r w:rsidRPr="000C7B15">
        <w:rPr>
          <w:rFonts w:asciiTheme="minorHAnsi" w:hAnsiTheme="minorHAnsi"/>
          <w:sz w:val="22"/>
          <w:szCs w:val="22"/>
        </w:rPr>
        <w:t xml:space="preserve">NADC students are required to pay graduate </w:t>
      </w:r>
      <w:r w:rsidR="00CC618C" w:rsidRPr="000C7B15">
        <w:rPr>
          <w:rFonts w:asciiTheme="minorHAnsi" w:hAnsiTheme="minorHAnsi"/>
          <w:sz w:val="22"/>
          <w:szCs w:val="22"/>
        </w:rPr>
        <w:t xml:space="preserve">tuition and </w:t>
      </w:r>
      <w:r w:rsidRPr="000C7B15">
        <w:rPr>
          <w:rFonts w:asciiTheme="minorHAnsi" w:hAnsiTheme="minorHAnsi"/>
          <w:sz w:val="22"/>
          <w:szCs w:val="22"/>
        </w:rPr>
        <w:t xml:space="preserve">fees. </w:t>
      </w:r>
    </w:p>
    <w:p w14:paraId="5F46CE31" w14:textId="77777777" w:rsidR="00514610" w:rsidRDefault="00BE3D13" w:rsidP="00B1201C">
      <w:pPr>
        <w:pStyle w:val="ListParagraph"/>
        <w:numPr>
          <w:ilvl w:val="0"/>
          <w:numId w:val="11"/>
        </w:numPr>
        <w:ind w:left="936"/>
        <w:rPr>
          <w:rFonts w:asciiTheme="minorHAnsi" w:hAnsiTheme="minorHAnsi"/>
          <w:sz w:val="22"/>
          <w:szCs w:val="22"/>
        </w:rPr>
      </w:pPr>
      <w:r w:rsidRPr="000C7B15">
        <w:rPr>
          <w:rFonts w:asciiTheme="minorHAnsi" w:hAnsiTheme="minorHAnsi"/>
          <w:sz w:val="22"/>
          <w:szCs w:val="22"/>
        </w:rPr>
        <w:t xml:space="preserve">NADC students may take any course for which they have the </w:t>
      </w:r>
      <w:r w:rsidR="00D862A8" w:rsidRPr="000C7B15">
        <w:rPr>
          <w:rFonts w:asciiTheme="minorHAnsi" w:hAnsiTheme="minorHAnsi"/>
          <w:sz w:val="22"/>
          <w:szCs w:val="22"/>
        </w:rPr>
        <w:t>prerequisites</w:t>
      </w:r>
      <w:r w:rsidRPr="000C7B15">
        <w:rPr>
          <w:rFonts w:asciiTheme="minorHAnsi" w:hAnsiTheme="minorHAnsi"/>
          <w:sz w:val="22"/>
          <w:szCs w:val="22"/>
        </w:rPr>
        <w:t xml:space="preserve"> except those at the 700- or 800-level. </w:t>
      </w:r>
    </w:p>
    <w:p w14:paraId="119A01E8" w14:textId="1DD45D2B" w:rsidR="00514610" w:rsidRDefault="00F71C10" w:rsidP="00B1201C">
      <w:pPr>
        <w:pStyle w:val="ListParagraph"/>
        <w:numPr>
          <w:ilvl w:val="0"/>
          <w:numId w:val="11"/>
        </w:numPr>
        <w:ind w:left="936"/>
        <w:rPr>
          <w:rFonts w:asciiTheme="minorHAnsi" w:hAnsiTheme="minorHAnsi"/>
          <w:sz w:val="22"/>
          <w:szCs w:val="22"/>
        </w:rPr>
      </w:pPr>
      <w:r w:rsidRPr="00514610">
        <w:rPr>
          <w:rFonts w:asciiTheme="minorHAnsi" w:hAnsiTheme="minorHAnsi"/>
          <w:sz w:val="22"/>
          <w:szCs w:val="22"/>
        </w:rPr>
        <w:t>Six</w:t>
      </w:r>
      <w:r w:rsidR="00B87D35" w:rsidRPr="00514610">
        <w:rPr>
          <w:rFonts w:asciiTheme="minorHAnsi" w:hAnsiTheme="minorHAnsi"/>
          <w:sz w:val="22"/>
          <w:szCs w:val="22"/>
        </w:rPr>
        <w:t xml:space="preserve"> (</w:t>
      </w:r>
      <w:r w:rsidRPr="00514610">
        <w:rPr>
          <w:rFonts w:asciiTheme="minorHAnsi" w:hAnsiTheme="minorHAnsi"/>
          <w:sz w:val="22"/>
          <w:szCs w:val="22"/>
        </w:rPr>
        <w:t>6</w:t>
      </w:r>
      <w:r w:rsidR="00B87D35" w:rsidRPr="00514610">
        <w:rPr>
          <w:rFonts w:asciiTheme="minorHAnsi" w:hAnsiTheme="minorHAnsi"/>
          <w:sz w:val="22"/>
          <w:szCs w:val="22"/>
        </w:rPr>
        <w:t xml:space="preserve">) hours of graduate </w:t>
      </w:r>
      <w:r w:rsidR="005C7977">
        <w:rPr>
          <w:rFonts w:asciiTheme="minorHAnsi" w:hAnsiTheme="minorHAnsi"/>
          <w:sz w:val="22"/>
          <w:szCs w:val="22"/>
        </w:rPr>
        <w:t>coursework</w:t>
      </w:r>
      <w:r w:rsidR="00B87D35" w:rsidRPr="00514610">
        <w:rPr>
          <w:rFonts w:asciiTheme="minorHAnsi" w:hAnsiTheme="minorHAnsi"/>
          <w:sz w:val="22"/>
          <w:szCs w:val="22"/>
        </w:rPr>
        <w:t xml:space="preserve"> (500-level) taken in the NADC classification may be used to calculate a GPA for admission into a graduate program.</w:t>
      </w:r>
      <w:r w:rsidR="00EC2615" w:rsidRPr="00514610">
        <w:rPr>
          <w:rFonts w:asciiTheme="minorHAnsi" w:hAnsiTheme="minorHAnsi"/>
          <w:sz w:val="22"/>
          <w:szCs w:val="22"/>
        </w:rPr>
        <w:t xml:space="preserve"> </w:t>
      </w:r>
      <w:r w:rsidR="00DC0949" w:rsidRPr="00DC0949">
        <w:rPr>
          <w:rFonts w:asciiTheme="minorHAnsi" w:hAnsiTheme="minorHAnsi"/>
          <w:b/>
          <w:sz w:val="22"/>
          <w:szCs w:val="22"/>
          <w:u w:val="single"/>
        </w:rPr>
        <w:t>Note</w:t>
      </w:r>
      <w:r w:rsidR="005D690B" w:rsidRPr="00514610">
        <w:rPr>
          <w:rFonts w:asciiTheme="minorHAnsi" w:hAnsiTheme="minorHAnsi"/>
          <w:sz w:val="22"/>
          <w:szCs w:val="22"/>
        </w:rPr>
        <w:t xml:space="preserve">: </w:t>
      </w:r>
      <w:r w:rsidR="00EC2615" w:rsidRPr="00514610">
        <w:rPr>
          <w:rFonts w:asciiTheme="minorHAnsi" w:hAnsiTheme="minorHAnsi"/>
          <w:sz w:val="22"/>
          <w:szCs w:val="22"/>
        </w:rPr>
        <w:t xml:space="preserve">300 </w:t>
      </w:r>
      <w:r w:rsidR="00735C67">
        <w:rPr>
          <w:rFonts w:asciiTheme="minorHAnsi" w:hAnsiTheme="minorHAnsi"/>
          <w:sz w:val="22"/>
          <w:szCs w:val="22"/>
        </w:rPr>
        <w:t>or</w:t>
      </w:r>
      <w:r w:rsidR="00EC2615" w:rsidRPr="00514610">
        <w:rPr>
          <w:rFonts w:asciiTheme="minorHAnsi" w:hAnsiTheme="minorHAnsi"/>
          <w:sz w:val="22"/>
          <w:szCs w:val="22"/>
        </w:rPr>
        <w:t xml:space="preserve"> 400-level coursework taken in the NADC classification will not be used to calculate the </w:t>
      </w:r>
      <w:r w:rsidRPr="00514610">
        <w:rPr>
          <w:rFonts w:asciiTheme="minorHAnsi" w:hAnsiTheme="minorHAnsi"/>
          <w:sz w:val="22"/>
          <w:szCs w:val="22"/>
        </w:rPr>
        <w:t xml:space="preserve">graduate </w:t>
      </w:r>
      <w:r w:rsidR="00EC2615" w:rsidRPr="00514610">
        <w:rPr>
          <w:rFonts w:asciiTheme="minorHAnsi" w:hAnsiTheme="minorHAnsi"/>
          <w:sz w:val="22"/>
          <w:szCs w:val="22"/>
        </w:rPr>
        <w:t>GPA for admission to a graduate program.</w:t>
      </w:r>
    </w:p>
    <w:p w14:paraId="16A840D1" w14:textId="7CCAF806" w:rsidR="00616C0D" w:rsidRPr="00514610" w:rsidRDefault="00616C0D" w:rsidP="00B1201C">
      <w:pPr>
        <w:pStyle w:val="ListParagraph"/>
        <w:numPr>
          <w:ilvl w:val="0"/>
          <w:numId w:val="11"/>
        </w:numPr>
        <w:ind w:left="936"/>
        <w:rPr>
          <w:rFonts w:asciiTheme="minorHAnsi" w:hAnsiTheme="minorHAnsi"/>
          <w:sz w:val="22"/>
          <w:szCs w:val="22"/>
        </w:rPr>
      </w:pPr>
      <w:r w:rsidRPr="00514610">
        <w:rPr>
          <w:rFonts w:asciiTheme="minorHAnsi" w:hAnsiTheme="minorHAnsi"/>
          <w:sz w:val="22"/>
          <w:szCs w:val="22"/>
        </w:rPr>
        <w:t xml:space="preserve">A total of 12 hours of coursework (300, 400 and 500-level) taken in the </w:t>
      </w:r>
      <w:r w:rsidR="00F70F6A" w:rsidRPr="00514610">
        <w:rPr>
          <w:rFonts w:asciiTheme="minorHAnsi" w:hAnsiTheme="minorHAnsi"/>
          <w:sz w:val="22"/>
          <w:szCs w:val="22"/>
        </w:rPr>
        <w:t>NADC</w:t>
      </w:r>
      <w:r w:rsidRPr="00514610">
        <w:rPr>
          <w:rFonts w:asciiTheme="minorHAnsi" w:hAnsiTheme="minorHAnsi"/>
          <w:sz w:val="22"/>
          <w:szCs w:val="22"/>
        </w:rPr>
        <w:t xml:space="preserve"> graduate classification may be used on a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514610">
        <w:rPr>
          <w:rFonts w:asciiTheme="minorHAnsi" w:hAnsiTheme="minorHAnsi"/>
          <w:sz w:val="22"/>
          <w:szCs w:val="22"/>
        </w:rPr>
        <w:t xml:space="preserve"> toward a degree seeking program with the restrictions noted below: </w:t>
      </w:r>
    </w:p>
    <w:p w14:paraId="29143C06" w14:textId="5E8F7B40" w:rsidR="00112223" w:rsidRPr="000C7B15" w:rsidRDefault="00112223" w:rsidP="00B1201C">
      <w:pPr>
        <w:pStyle w:val="ListParagraph"/>
        <w:numPr>
          <w:ilvl w:val="1"/>
          <w:numId w:val="11"/>
        </w:numPr>
        <w:ind w:left="1368"/>
        <w:rPr>
          <w:rFonts w:asciiTheme="minorHAnsi" w:hAnsiTheme="minorHAnsi"/>
          <w:sz w:val="22"/>
          <w:szCs w:val="22"/>
        </w:rPr>
      </w:pPr>
      <w:r w:rsidRPr="000C7B15">
        <w:rPr>
          <w:rFonts w:asciiTheme="minorHAnsi" w:hAnsiTheme="minorHAnsi"/>
          <w:sz w:val="22"/>
          <w:szCs w:val="22"/>
        </w:rPr>
        <w:t xml:space="preserve">A maximum of twelve (12) hours of graduate </w:t>
      </w:r>
      <w:r w:rsidR="005C7977">
        <w:rPr>
          <w:rFonts w:asciiTheme="minorHAnsi" w:hAnsiTheme="minorHAnsi"/>
          <w:sz w:val="22"/>
          <w:szCs w:val="22"/>
        </w:rPr>
        <w:t>coursework</w:t>
      </w:r>
      <w:r w:rsidRPr="000C7B15">
        <w:rPr>
          <w:rFonts w:asciiTheme="minorHAnsi" w:hAnsiTheme="minorHAnsi"/>
          <w:sz w:val="22"/>
          <w:szCs w:val="22"/>
        </w:rPr>
        <w:t xml:space="preserve"> (500-level) with grades of “B” or higher earned under NADC classification may be used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if approved by the </w:t>
      </w:r>
      <w:r w:rsidR="00F71C10">
        <w:rPr>
          <w:rFonts w:asciiTheme="minorHAnsi" w:hAnsiTheme="minorHAnsi"/>
          <w:sz w:val="22"/>
          <w:szCs w:val="22"/>
        </w:rPr>
        <w:t>student’s</w:t>
      </w:r>
      <w:r w:rsidR="00501495">
        <w:rPr>
          <w:rFonts w:asciiTheme="minorHAnsi" w:hAnsiTheme="minorHAnsi"/>
          <w:sz w:val="22"/>
          <w:szCs w:val="22"/>
        </w:rPr>
        <w:t xml:space="preserve"> advisory</w:t>
      </w:r>
      <w:r w:rsidR="00F71C10">
        <w:rPr>
          <w:rFonts w:asciiTheme="minorHAnsi" w:hAnsiTheme="minorHAnsi"/>
          <w:sz w:val="22"/>
          <w:szCs w:val="22"/>
        </w:rPr>
        <w:t xml:space="preserve"> </w:t>
      </w:r>
      <w:r w:rsidRPr="000C7B15">
        <w:rPr>
          <w:rFonts w:asciiTheme="minorHAnsi" w:hAnsiTheme="minorHAnsi"/>
          <w:sz w:val="22"/>
          <w:szCs w:val="22"/>
        </w:rPr>
        <w:t>committee and the program.</w:t>
      </w:r>
    </w:p>
    <w:p w14:paraId="281ABC57" w14:textId="4E0A97D4" w:rsidR="00514610" w:rsidRDefault="00112223" w:rsidP="00B1201C">
      <w:pPr>
        <w:pStyle w:val="ListParagraph"/>
        <w:numPr>
          <w:ilvl w:val="1"/>
          <w:numId w:val="11"/>
        </w:numPr>
        <w:ind w:left="1368"/>
        <w:rPr>
          <w:rFonts w:asciiTheme="minorHAnsi" w:hAnsiTheme="minorHAnsi"/>
          <w:sz w:val="22"/>
          <w:szCs w:val="22"/>
        </w:rPr>
      </w:pPr>
      <w:r w:rsidRPr="000C7B15">
        <w:rPr>
          <w:rFonts w:asciiTheme="minorHAnsi" w:hAnsiTheme="minorHAnsi"/>
          <w:sz w:val="22"/>
          <w:szCs w:val="22"/>
        </w:rPr>
        <w:t xml:space="preserve">For 300 </w:t>
      </w:r>
      <w:r w:rsidR="00735C67">
        <w:rPr>
          <w:rFonts w:asciiTheme="minorHAnsi" w:hAnsiTheme="minorHAnsi"/>
          <w:sz w:val="22"/>
          <w:szCs w:val="22"/>
        </w:rPr>
        <w:t>or</w:t>
      </w:r>
      <w:r w:rsidRPr="000C7B15">
        <w:rPr>
          <w:rFonts w:asciiTheme="minorHAnsi" w:hAnsiTheme="minorHAnsi"/>
          <w:sz w:val="22"/>
          <w:szCs w:val="22"/>
        </w:rPr>
        <w:t xml:space="preserve"> 400-level </w:t>
      </w:r>
      <w:r w:rsidR="005C7977">
        <w:rPr>
          <w:rFonts w:asciiTheme="minorHAnsi" w:hAnsiTheme="minorHAnsi"/>
          <w:sz w:val="22"/>
          <w:szCs w:val="22"/>
        </w:rPr>
        <w:t>coursework</w:t>
      </w:r>
      <w:r w:rsidRPr="000C7B15">
        <w:rPr>
          <w:rFonts w:asciiTheme="minorHAnsi" w:hAnsiTheme="minorHAnsi"/>
          <w:sz w:val="22"/>
          <w:szCs w:val="22"/>
        </w:rPr>
        <w:t xml:space="preserve"> with grades of “B” or higher earned under NADC classification, a maximum of six (6) hours for a thesis master’s or nine (9) for a non-thesis master’s and doctoral degree may be applied to graduate degree requirements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if approved by the</w:t>
      </w:r>
      <w:r w:rsidR="00501495">
        <w:rPr>
          <w:rFonts w:asciiTheme="minorHAnsi" w:hAnsiTheme="minorHAnsi"/>
          <w:sz w:val="22"/>
          <w:szCs w:val="22"/>
        </w:rPr>
        <w:t xml:space="preserve"> advisory</w:t>
      </w:r>
      <w:r w:rsidRPr="000C7B15">
        <w:rPr>
          <w:rFonts w:asciiTheme="minorHAnsi" w:hAnsiTheme="minorHAnsi"/>
          <w:sz w:val="22"/>
          <w:szCs w:val="22"/>
        </w:rPr>
        <w:t xml:space="preserve"> committee and the program. </w:t>
      </w:r>
      <w:r w:rsidR="00DC0949" w:rsidRPr="00DC0949">
        <w:rPr>
          <w:rFonts w:asciiTheme="minorHAnsi" w:hAnsiTheme="minorHAnsi"/>
          <w:b/>
          <w:sz w:val="22"/>
          <w:szCs w:val="22"/>
          <w:u w:val="single"/>
        </w:rPr>
        <w:t>Note</w:t>
      </w:r>
      <w:r w:rsidRPr="000C7B15">
        <w:rPr>
          <w:rFonts w:asciiTheme="minorHAnsi" w:hAnsiTheme="minorHAnsi"/>
          <w:sz w:val="22"/>
          <w:szCs w:val="22"/>
        </w:rPr>
        <w:t xml:space="preserve">: </w:t>
      </w:r>
      <w:r w:rsidR="00EC2615" w:rsidRPr="000C7B15">
        <w:rPr>
          <w:rFonts w:asciiTheme="minorHAnsi" w:hAnsiTheme="minorHAnsi"/>
          <w:sz w:val="22"/>
          <w:szCs w:val="22"/>
        </w:rPr>
        <w:t>S</w:t>
      </w:r>
      <w:r w:rsidRPr="000C7B15">
        <w:rPr>
          <w:rFonts w:asciiTheme="minorHAnsi" w:hAnsiTheme="minorHAnsi"/>
          <w:sz w:val="22"/>
          <w:szCs w:val="22"/>
        </w:rPr>
        <w:t xml:space="preserve">ee </w:t>
      </w:r>
      <w:r w:rsidR="003730DE" w:rsidRPr="000C7B15">
        <w:rPr>
          <w:rFonts w:asciiTheme="minorHAnsi" w:hAnsiTheme="minorHAnsi"/>
          <w:sz w:val="22"/>
          <w:szCs w:val="22"/>
        </w:rPr>
        <w:t xml:space="preserve">minimum </w:t>
      </w:r>
      <w:r w:rsidRPr="000C7B15">
        <w:rPr>
          <w:rFonts w:asciiTheme="minorHAnsi" w:hAnsiTheme="minorHAnsi"/>
          <w:sz w:val="22"/>
          <w:szCs w:val="22"/>
        </w:rPr>
        <w:t>coursework requirements for the doctoral degree in Chapter 8</w:t>
      </w:r>
      <w:r w:rsidR="001758EB">
        <w:rPr>
          <w:rFonts w:asciiTheme="minorHAnsi" w:hAnsiTheme="minorHAnsi"/>
          <w:sz w:val="22"/>
          <w:szCs w:val="22"/>
        </w:rPr>
        <w:t>.C</w:t>
      </w:r>
      <w:r w:rsidRPr="000C7B15">
        <w:rPr>
          <w:rFonts w:asciiTheme="minorHAnsi" w:hAnsiTheme="minorHAnsi"/>
          <w:sz w:val="22"/>
          <w:szCs w:val="22"/>
        </w:rPr>
        <w:t>.</w:t>
      </w:r>
    </w:p>
    <w:p w14:paraId="0892F279" w14:textId="49CBBCE7" w:rsidR="00616C0D" w:rsidRPr="00514610" w:rsidRDefault="00616C0D" w:rsidP="00B1201C">
      <w:pPr>
        <w:pStyle w:val="ListParagraph"/>
        <w:numPr>
          <w:ilvl w:val="0"/>
          <w:numId w:val="11"/>
        </w:numPr>
        <w:ind w:left="936"/>
        <w:rPr>
          <w:rFonts w:asciiTheme="minorHAnsi" w:hAnsiTheme="minorHAnsi"/>
          <w:sz w:val="22"/>
          <w:szCs w:val="22"/>
        </w:rPr>
      </w:pPr>
      <w:r w:rsidRPr="00514610">
        <w:rPr>
          <w:rFonts w:asciiTheme="minorHAnsi" w:hAnsiTheme="minorHAnsi"/>
          <w:sz w:val="22"/>
          <w:szCs w:val="22"/>
        </w:rPr>
        <w:t xml:space="preserve">Use of non-degree graduate status credits must be approved by the student’s </w:t>
      </w:r>
      <w:r w:rsidR="00B77FE5" w:rsidRPr="00514610">
        <w:rPr>
          <w:rFonts w:asciiTheme="minorHAnsi" w:hAnsiTheme="minorHAnsi"/>
          <w:sz w:val="22"/>
          <w:szCs w:val="22"/>
        </w:rPr>
        <w:t xml:space="preserve">advisory </w:t>
      </w:r>
      <w:r w:rsidRPr="00514610">
        <w:rPr>
          <w:rFonts w:asciiTheme="minorHAnsi" w:hAnsiTheme="minorHAnsi"/>
          <w:sz w:val="22"/>
          <w:szCs w:val="22"/>
        </w:rPr>
        <w:t xml:space="preserve">committee and will be held to the usual time restrictions for program completion. </w:t>
      </w:r>
    </w:p>
    <w:p w14:paraId="4997DF14" w14:textId="135E0048" w:rsidR="007275C1" w:rsidRPr="00F71C10" w:rsidRDefault="00A16C66" w:rsidP="00F33289">
      <w:pPr>
        <w:pStyle w:val="ListParagraph"/>
        <w:numPr>
          <w:ilvl w:val="0"/>
          <w:numId w:val="77"/>
        </w:numPr>
        <w:ind w:left="936"/>
        <w:rPr>
          <w:rFonts w:asciiTheme="minorHAnsi" w:hAnsiTheme="minorHAnsi"/>
          <w:sz w:val="22"/>
          <w:szCs w:val="22"/>
        </w:rPr>
      </w:pPr>
      <w:r w:rsidRPr="00F71C10">
        <w:rPr>
          <w:rFonts w:asciiTheme="minorHAnsi" w:hAnsiTheme="minorHAnsi"/>
          <w:sz w:val="22"/>
          <w:szCs w:val="22"/>
        </w:rPr>
        <w:t>Post-baccalaureate students mu</w:t>
      </w:r>
      <w:r w:rsidR="00D508D8">
        <w:rPr>
          <w:rFonts w:asciiTheme="minorHAnsi" w:hAnsiTheme="minorHAnsi"/>
          <w:sz w:val="22"/>
          <w:szCs w:val="22"/>
        </w:rPr>
        <w:t xml:space="preserve">st complete and submit a </w:t>
      </w:r>
      <w:r w:rsidR="00D508D8" w:rsidRPr="00D508D8">
        <w:rPr>
          <w:rFonts w:asciiTheme="minorHAnsi" w:hAnsiTheme="minorHAnsi"/>
          <w:i/>
          <w:sz w:val="22"/>
          <w:szCs w:val="22"/>
        </w:rPr>
        <w:t>Reservation of</w:t>
      </w:r>
      <w:r w:rsidRPr="00D508D8">
        <w:rPr>
          <w:rFonts w:asciiTheme="minorHAnsi" w:hAnsiTheme="minorHAnsi"/>
          <w:i/>
          <w:sz w:val="22"/>
          <w:szCs w:val="22"/>
        </w:rPr>
        <w:t xml:space="preserve"> Graduate Credit</w:t>
      </w:r>
      <w:r w:rsidRPr="00F71C10">
        <w:rPr>
          <w:rFonts w:asciiTheme="minorHAnsi" w:hAnsiTheme="minorHAnsi"/>
          <w:sz w:val="22"/>
          <w:szCs w:val="22"/>
        </w:rPr>
        <w:t xml:space="preserve"> form for approval at the time of registration.</w:t>
      </w:r>
    </w:p>
    <w:p w14:paraId="6255D536" w14:textId="77777777" w:rsidR="007275C1" w:rsidRPr="000C7B15" w:rsidRDefault="007275C1" w:rsidP="00505DB6">
      <w:pPr>
        <w:rPr>
          <w:rFonts w:asciiTheme="minorHAnsi" w:hAnsiTheme="minorHAnsi"/>
          <w:sz w:val="22"/>
          <w:szCs w:val="22"/>
        </w:rPr>
      </w:pPr>
    </w:p>
    <w:p w14:paraId="3E0E9A1E" w14:textId="0E99E3C6" w:rsidR="00B36D54" w:rsidRPr="00B36D54" w:rsidRDefault="00030EDC" w:rsidP="003568FA">
      <w:pPr>
        <w:pStyle w:val="Heading3"/>
        <w:numPr>
          <w:ilvl w:val="0"/>
          <w:numId w:val="109"/>
        </w:numPr>
      </w:pPr>
      <w:bookmarkStart w:id="209" w:name="_Toc137370250"/>
      <w:r w:rsidRPr="00514610">
        <w:t>Und</w:t>
      </w:r>
      <w:r w:rsidR="007A7F0A" w:rsidRPr="00514610">
        <w:t xml:space="preserve">eclared </w:t>
      </w:r>
      <w:r w:rsidR="00771D5C" w:rsidRPr="00514610">
        <w:t>Graduate</w:t>
      </w:r>
      <w:r w:rsidR="00514610" w:rsidRPr="00514610">
        <w:t xml:space="preserve"> (</w:t>
      </w:r>
      <w:r w:rsidR="00864787" w:rsidRPr="00514610">
        <w:t>UNDG</w:t>
      </w:r>
      <w:r w:rsidR="00514610" w:rsidRPr="00514610">
        <w:t>; f</w:t>
      </w:r>
      <w:r w:rsidR="00771D5C" w:rsidRPr="00514610">
        <w:t>ormerly Undecided Graduate)</w:t>
      </w:r>
      <w:bookmarkEnd w:id="209"/>
    </w:p>
    <w:p w14:paraId="5C3F5002" w14:textId="1D95B714" w:rsidR="00771D5C" w:rsidRPr="00514610" w:rsidRDefault="00771D5C" w:rsidP="00B36D54">
      <w:pPr>
        <w:pStyle w:val="ListParagraph"/>
        <w:ind w:left="288"/>
        <w:rPr>
          <w:rFonts w:asciiTheme="minorHAnsi" w:hAnsiTheme="minorHAnsi"/>
          <w:b/>
          <w:sz w:val="22"/>
          <w:szCs w:val="22"/>
        </w:rPr>
      </w:pPr>
      <w:r w:rsidRPr="00514610">
        <w:rPr>
          <w:rFonts w:asciiTheme="minorHAnsi" w:hAnsiTheme="minorHAnsi"/>
          <w:sz w:val="22"/>
          <w:szCs w:val="22"/>
        </w:rPr>
        <w:lastRenderedPageBreak/>
        <w:t>Applicants who wish to explore graduate studies on a limited basis may want to apply to t</w:t>
      </w:r>
      <w:r w:rsidR="00514610">
        <w:rPr>
          <w:rFonts w:asciiTheme="minorHAnsi" w:hAnsiTheme="minorHAnsi"/>
          <w:sz w:val="22"/>
          <w:szCs w:val="22"/>
        </w:rPr>
        <w:t>he non-degree graduate status (s</w:t>
      </w:r>
      <w:r w:rsidR="00622665" w:rsidRPr="00514610">
        <w:rPr>
          <w:rFonts w:asciiTheme="minorHAnsi" w:hAnsiTheme="minorHAnsi"/>
          <w:sz w:val="22"/>
          <w:szCs w:val="22"/>
        </w:rPr>
        <w:t>ee</w:t>
      </w:r>
      <w:r w:rsidRPr="00514610">
        <w:rPr>
          <w:rFonts w:asciiTheme="minorHAnsi" w:hAnsiTheme="minorHAnsi"/>
          <w:sz w:val="22"/>
          <w:szCs w:val="22"/>
        </w:rPr>
        <w:t xml:space="preserve"> additional information in Chapter </w:t>
      </w:r>
      <w:r w:rsidR="00514610" w:rsidRPr="00514610">
        <w:rPr>
          <w:rFonts w:asciiTheme="minorHAnsi" w:hAnsiTheme="minorHAnsi"/>
          <w:sz w:val="22"/>
          <w:szCs w:val="22"/>
        </w:rPr>
        <w:t>2</w:t>
      </w:r>
      <w:r w:rsidR="0083556F">
        <w:rPr>
          <w:rFonts w:asciiTheme="minorHAnsi" w:hAnsiTheme="minorHAnsi"/>
          <w:sz w:val="22"/>
          <w:szCs w:val="22"/>
        </w:rPr>
        <w:t>.B.3</w:t>
      </w:r>
      <w:r w:rsidR="00514610" w:rsidRPr="00514610">
        <w:rPr>
          <w:rFonts w:asciiTheme="minorHAnsi" w:hAnsiTheme="minorHAnsi"/>
          <w:sz w:val="22"/>
          <w:szCs w:val="22"/>
        </w:rPr>
        <w:t>).</w:t>
      </w:r>
    </w:p>
    <w:p w14:paraId="03ED4CD3" w14:textId="42ACCB88" w:rsidR="00771D5C" w:rsidRPr="000C7B15" w:rsidRDefault="00771D5C" w:rsidP="00B1201C">
      <w:pPr>
        <w:pStyle w:val="ListParagraph"/>
        <w:numPr>
          <w:ilvl w:val="1"/>
          <w:numId w:val="16"/>
        </w:numPr>
        <w:ind w:left="936"/>
        <w:rPr>
          <w:rFonts w:asciiTheme="minorHAnsi" w:hAnsiTheme="minorHAnsi"/>
          <w:sz w:val="22"/>
          <w:szCs w:val="22"/>
        </w:rPr>
      </w:pPr>
      <w:r w:rsidRPr="000C7B15">
        <w:rPr>
          <w:rFonts w:asciiTheme="minorHAnsi" w:hAnsiTheme="minorHAnsi"/>
          <w:sz w:val="22"/>
          <w:szCs w:val="22"/>
        </w:rPr>
        <w:t xml:space="preserve">Applicants for non-degree graduate status must complete the </w:t>
      </w:r>
      <w:r w:rsidRPr="009056CC">
        <w:rPr>
          <w:rFonts w:asciiTheme="minorHAnsi" w:hAnsiTheme="minorHAnsi"/>
          <w:i/>
          <w:sz w:val="22"/>
          <w:szCs w:val="22"/>
        </w:rPr>
        <w:t xml:space="preserve">Application for Admission to </w:t>
      </w:r>
      <w:r w:rsidR="00C8772D" w:rsidRPr="009056CC">
        <w:rPr>
          <w:rFonts w:asciiTheme="minorHAnsi" w:hAnsiTheme="minorHAnsi"/>
          <w:i/>
          <w:sz w:val="22"/>
          <w:szCs w:val="22"/>
        </w:rPr>
        <w:t xml:space="preserve">Undeclared </w:t>
      </w:r>
      <w:r w:rsidRPr="009056CC">
        <w:rPr>
          <w:rFonts w:asciiTheme="minorHAnsi" w:hAnsiTheme="minorHAnsi"/>
          <w:i/>
          <w:sz w:val="22"/>
          <w:szCs w:val="22"/>
        </w:rPr>
        <w:t>Graduate Status</w:t>
      </w:r>
      <w:r w:rsidRPr="000C7B15">
        <w:rPr>
          <w:rFonts w:asciiTheme="minorHAnsi" w:hAnsiTheme="minorHAnsi"/>
          <w:sz w:val="22"/>
          <w:szCs w:val="22"/>
        </w:rPr>
        <w:t xml:space="preserve"> and pay an application fee.</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fee is not refundable and may not be credited against any other fees charged by </w:t>
      </w:r>
      <w:r w:rsidR="001E2B16">
        <w:rPr>
          <w:rFonts w:asciiTheme="minorHAnsi" w:hAnsiTheme="minorHAnsi"/>
          <w:sz w:val="22"/>
          <w:szCs w:val="22"/>
        </w:rPr>
        <w:t>WSU</w:t>
      </w:r>
      <w:r w:rsidRPr="000C7B15">
        <w:rPr>
          <w:rFonts w:asciiTheme="minorHAnsi" w:hAnsiTheme="minorHAnsi"/>
          <w:sz w:val="22"/>
          <w:szCs w:val="22"/>
        </w:rPr>
        <w:t>.</w:t>
      </w:r>
    </w:p>
    <w:p w14:paraId="41A8E3F0" w14:textId="68B2DDB1" w:rsidR="00771D5C" w:rsidRPr="000C7B15" w:rsidRDefault="00771D5C" w:rsidP="00B1201C">
      <w:pPr>
        <w:pStyle w:val="ListParagraph"/>
        <w:numPr>
          <w:ilvl w:val="1"/>
          <w:numId w:val="16"/>
        </w:numPr>
        <w:ind w:left="936"/>
        <w:rPr>
          <w:rFonts w:asciiTheme="minorHAnsi" w:hAnsiTheme="minorHAnsi"/>
          <w:color w:val="000000"/>
          <w:sz w:val="22"/>
          <w:szCs w:val="22"/>
        </w:rPr>
      </w:pPr>
      <w:r w:rsidRPr="000C7B15">
        <w:rPr>
          <w:rFonts w:asciiTheme="minorHAnsi" w:hAnsiTheme="minorHAnsi"/>
          <w:sz w:val="22"/>
          <w:szCs w:val="22"/>
        </w:rPr>
        <w:t xml:space="preserve">Applicants for </w:t>
      </w:r>
      <w:r w:rsidR="00C8772D">
        <w:rPr>
          <w:rFonts w:asciiTheme="minorHAnsi" w:hAnsiTheme="minorHAnsi"/>
          <w:sz w:val="22"/>
          <w:szCs w:val="22"/>
        </w:rPr>
        <w:t xml:space="preserve">Undeclared </w:t>
      </w:r>
      <w:r w:rsidRPr="000C7B15">
        <w:rPr>
          <w:rFonts w:asciiTheme="minorHAnsi" w:hAnsiTheme="minorHAnsi"/>
          <w:sz w:val="22"/>
          <w:szCs w:val="22"/>
        </w:rPr>
        <w:t xml:space="preserve">admission should make every effort to complete the </w:t>
      </w:r>
      <w:r w:rsidR="00C8772D">
        <w:rPr>
          <w:rFonts w:asciiTheme="minorHAnsi" w:hAnsiTheme="minorHAnsi"/>
          <w:sz w:val="22"/>
          <w:szCs w:val="22"/>
        </w:rPr>
        <w:t xml:space="preserve">Undeclared </w:t>
      </w:r>
      <w:r w:rsidRPr="000C7B15">
        <w:rPr>
          <w:rFonts w:asciiTheme="minorHAnsi" w:hAnsiTheme="minorHAnsi"/>
          <w:sz w:val="22"/>
          <w:szCs w:val="22"/>
        </w:rPr>
        <w:t xml:space="preserve">Graduate Status application no less than one month prior to the beginning of the semester or summer session for which they wish to register. </w:t>
      </w:r>
    </w:p>
    <w:p w14:paraId="073D4B41" w14:textId="4A41167C" w:rsidR="00771D5C" w:rsidRPr="000C7B15" w:rsidRDefault="0086792F" w:rsidP="00B1201C">
      <w:pPr>
        <w:pStyle w:val="ListParagraph"/>
        <w:numPr>
          <w:ilvl w:val="1"/>
          <w:numId w:val="16"/>
        </w:numPr>
        <w:ind w:left="936"/>
        <w:rPr>
          <w:rFonts w:asciiTheme="minorHAnsi" w:hAnsiTheme="minorHAnsi"/>
          <w:color w:val="000000"/>
          <w:sz w:val="22"/>
          <w:szCs w:val="22"/>
        </w:rPr>
      </w:pPr>
      <w:r w:rsidRPr="000C7B15">
        <w:rPr>
          <w:rFonts w:asciiTheme="minorHAnsi" w:hAnsiTheme="minorHAnsi"/>
          <w:sz w:val="22"/>
          <w:szCs w:val="22"/>
        </w:rPr>
        <w:t>Applicants must have a bachelor’s degree from an accredited post-secondary institution; the Graduate School may request transcripts to verify the applicant’s credentials</w:t>
      </w:r>
      <w:r w:rsidR="00771D5C" w:rsidRPr="000C7B15">
        <w:rPr>
          <w:rFonts w:asciiTheme="minorHAnsi" w:hAnsiTheme="minorHAnsi"/>
          <w:sz w:val="22"/>
          <w:szCs w:val="22"/>
        </w:rPr>
        <w:t>.</w:t>
      </w:r>
      <w:r w:rsidR="00C84CA1" w:rsidRPr="000C7B15">
        <w:rPr>
          <w:rFonts w:asciiTheme="minorHAnsi" w:hAnsiTheme="minorHAnsi"/>
          <w:sz w:val="22"/>
          <w:szCs w:val="22"/>
        </w:rPr>
        <w:t xml:space="preserve"> </w:t>
      </w:r>
    </w:p>
    <w:p w14:paraId="557CA0A7" w14:textId="341B7145" w:rsidR="00771D5C" w:rsidRPr="000C7B15" w:rsidRDefault="00771D5C" w:rsidP="00B1201C">
      <w:pPr>
        <w:pStyle w:val="ListParagraph"/>
        <w:numPr>
          <w:ilvl w:val="1"/>
          <w:numId w:val="16"/>
        </w:numPr>
        <w:ind w:left="936"/>
        <w:rPr>
          <w:rFonts w:asciiTheme="minorHAnsi" w:hAnsiTheme="minorHAnsi"/>
          <w:color w:val="000000"/>
          <w:sz w:val="22"/>
          <w:szCs w:val="22"/>
        </w:rPr>
      </w:pPr>
      <w:r w:rsidRPr="000C7B15">
        <w:rPr>
          <w:rFonts w:asciiTheme="minorHAnsi" w:hAnsiTheme="minorHAnsi"/>
          <w:sz w:val="22"/>
          <w:szCs w:val="22"/>
        </w:rPr>
        <w:t>International students are not eligible for this status</w:t>
      </w:r>
      <w:r w:rsidR="00F738C0" w:rsidRPr="000C7B15">
        <w:rPr>
          <w:rFonts w:asciiTheme="minorHAnsi" w:hAnsiTheme="minorHAnsi"/>
          <w:sz w:val="22"/>
          <w:szCs w:val="22"/>
        </w:rPr>
        <w:t xml:space="preserve"> due to immigration regulations</w:t>
      </w:r>
      <w:r w:rsidRPr="000C7B15">
        <w:rPr>
          <w:rFonts w:asciiTheme="minorHAnsi" w:hAnsiTheme="minorHAnsi"/>
          <w:sz w:val="22"/>
          <w:szCs w:val="22"/>
        </w:rPr>
        <w:t xml:space="preserve">. </w:t>
      </w:r>
    </w:p>
    <w:p w14:paraId="2573218F" w14:textId="0F97B021" w:rsidR="00371872" w:rsidRPr="000C7B15" w:rsidRDefault="00371872" w:rsidP="00371872">
      <w:pPr>
        <w:ind w:left="630"/>
        <w:rPr>
          <w:rFonts w:asciiTheme="minorHAnsi" w:hAnsiTheme="minorHAnsi"/>
          <w:color w:val="000000"/>
          <w:sz w:val="22"/>
          <w:szCs w:val="22"/>
        </w:rPr>
      </w:pPr>
    </w:p>
    <w:p w14:paraId="292C0EAC" w14:textId="398614A8" w:rsidR="00771D5C" w:rsidRPr="00514610" w:rsidRDefault="00771D5C" w:rsidP="00B36D54">
      <w:pPr>
        <w:pStyle w:val="ListParagraph"/>
        <w:ind w:left="288"/>
        <w:rPr>
          <w:rFonts w:asciiTheme="minorHAnsi" w:hAnsiTheme="minorHAnsi"/>
          <w:b/>
          <w:sz w:val="22"/>
          <w:szCs w:val="22"/>
        </w:rPr>
      </w:pPr>
      <w:r w:rsidRPr="00514610">
        <w:rPr>
          <w:rFonts w:asciiTheme="minorHAnsi" w:hAnsiTheme="minorHAnsi"/>
          <w:sz w:val="22"/>
          <w:szCs w:val="22"/>
        </w:rPr>
        <w:t xml:space="preserve">Admitted </w:t>
      </w:r>
      <w:r w:rsidR="00C8772D" w:rsidRPr="00514610">
        <w:rPr>
          <w:rFonts w:asciiTheme="minorHAnsi" w:hAnsiTheme="minorHAnsi"/>
          <w:sz w:val="22"/>
          <w:szCs w:val="22"/>
        </w:rPr>
        <w:t xml:space="preserve">Undeclared </w:t>
      </w:r>
      <w:r w:rsidRPr="00514610">
        <w:rPr>
          <w:rFonts w:asciiTheme="minorHAnsi" w:hAnsiTheme="minorHAnsi"/>
          <w:sz w:val="22"/>
          <w:szCs w:val="22"/>
        </w:rPr>
        <w:t>graduate students are subject to the following:</w:t>
      </w:r>
    </w:p>
    <w:p w14:paraId="0E9F3815" w14:textId="370BA161" w:rsidR="0006138D" w:rsidRPr="000C7B15" w:rsidRDefault="00C8772D" w:rsidP="00B1201C">
      <w:pPr>
        <w:pStyle w:val="ListParagraph"/>
        <w:numPr>
          <w:ilvl w:val="0"/>
          <w:numId w:val="10"/>
        </w:numPr>
        <w:tabs>
          <w:tab w:val="clear" w:pos="720"/>
        </w:tabs>
        <w:ind w:left="936"/>
        <w:rPr>
          <w:rFonts w:asciiTheme="minorHAnsi" w:hAnsiTheme="minorHAnsi"/>
          <w:sz w:val="22"/>
          <w:szCs w:val="22"/>
        </w:rPr>
      </w:pPr>
      <w:r>
        <w:rPr>
          <w:rFonts w:asciiTheme="minorHAnsi" w:hAnsiTheme="minorHAnsi"/>
          <w:sz w:val="22"/>
          <w:szCs w:val="22"/>
        </w:rPr>
        <w:t xml:space="preserve">Undeclared </w:t>
      </w:r>
      <w:r w:rsidR="0006138D" w:rsidRPr="000C7B15">
        <w:rPr>
          <w:rFonts w:asciiTheme="minorHAnsi" w:hAnsiTheme="minorHAnsi"/>
          <w:sz w:val="22"/>
          <w:szCs w:val="22"/>
        </w:rPr>
        <w:t>graduate students are permitted to remain in this classification for up to one calendar year.</w:t>
      </w:r>
    </w:p>
    <w:p w14:paraId="095422DE" w14:textId="543ADF1A" w:rsidR="0006138D" w:rsidRPr="000C7B15" w:rsidRDefault="00C8772D" w:rsidP="00B1201C">
      <w:pPr>
        <w:pStyle w:val="ListParagraph"/>
        <w:numPr>
          <w:ilvl w:val="0"/>
          <w:numId w:val="10"/>
        </w:numPr>
        <w:tabs>
          <w:tab w:val="clear" w:pos="720"/>
        </w:tabs>
        <w:ind w:left="936"/>
        <w:rPr>
          <w:rFonts w:asciiTheme="minorHAnsi" w:hAnsiTheme="minorHAnsi"/>
          <w:sz w:val="22"/>
          <w:szCs w:val="22"/>
        </w:rPr>
      </w:pPr>
      <w:r>
        <w:rPr>
          <w:rFonts w:asciiTheme="minorHAnsi" w:hAnsiTheme="minorHAnsi"/>
          <w:sz w:val="22"/>
          <w:szCs w:val="22"/>
        </w:rPr>
        <w:t xml:space="preserve">Undeclared </w:t>
      </w:r>
      <w:r w:rsidR="0006138D" w:rsidRPr="000C7B15">
        <w:rPr>
          <w:rFonts w:asciiTheme="minorHAnsi" w:hAnsiTheme="minorHAnsi"/>
          <w:sz w:val="22"/>
          <w:szCs w:val="22"/>
        </w:rPr>
        <w:t>graduate students are required to pay graduate tuition and fees.</w:t>
      </w:r>
    </w:p>
    <w:p w14:paraId="7ABB1A47" w14:textId="718DD29E" w:rsidR="00771D5C" w:rsidRPr="000C7B15" w:rsidRDefault="00C8772D" w:rsidP="00B1201C">
      <w:pPr>
        <w:pStyle w:val="ListParagraph"/>
        <w:numPr>
          <w:ilvl w:val="0"/>
          <w:numId w:val="10"/>
        </w:numPr>
        <w:tabs>
          <w:tab w:val="clear" w:pos="720"/>
        </w:tabs>
        <w:ind w:left="936"/>
        <w:rPr>
          <w:rFonts w:asciiTheme="minorHAnsi" w:hAnsiTheme="minorHAnsi"/>
          <w:sz w:val="22"/>
          <w:szCs w:val="22"/>
        </w:rPr>
      </w:pPr>
      <w:r>
        <w:rPr>
          <w:rFonts w:asciiTheme="minorHAnsi" w:hAnsiTheme="minorHAnsi"/>
          <w:sz w:val="22"/>
          <w:szCs w:val="22"/>
        </w:rPr>
        <w:t xml:space="preserve">Undeclared </w:t>
      </w:r>
      <w:r w:rsidR="00771D5C" w:rsidRPr="000C7B15">
        <w:rPr>
          <w:rFonts w:asciiTheme="minorHAnsi" w:hAnsiTheme="minorHAnsi"/>
          <w:sz w:val="22"/>
          <w:szCs w:val="22"/>
        </w:rPr>
        <w:t xml:space="preserve">graduate students are permitted to enroll in courses only with permission </w:t>
      </w:r>
      <w:r w:rsidR="00974A4E" w:rsidRPr="000C7B15">
        <w:rPr>
          <w:rFonts w:asciiTheme="minorHAnsi" w:hAnsiTheme="minorHAnsi"/>
          <w:sz w:val="22"/>
          <w:szCs w:val="22"/>
        </w:rPr>
        <w:t>from</w:t>
      </w:r>
      <w:r w:rsidR="00771D5C" w:rsidRPr="000C7B15">
        <w:rPr>
          <w:rFonts w:asciiTheme="minorHAnsi" w:hAnsiTheme="minorHAnsi"/>
          <w:sz w:val="22"/>
          <w:szCs w:val="22"/>
        </w:rPr>
        <w:t xml:space="preserve"> the instructor and the department offering the courses. Some departments do not allow non-degree graduate students to register for their courses. Students who register without departmental approval may be disenrolled. </w:t>
      </w:r>
    </w:p>
    <w:p w14:paraId="2FE65944" w14:textId="28B885C9" w:rsidR="0006138D" w:rsidRDefault="00F71C10" w:rsidP="00B1201C">
      <w:pPr>
        <w:pStyle w:val="ListParagraph"/>
        <w:numPr>
          <w:ilvl w:val="0"/>
          <w:numId w:val="11"/>
        </w:numPr>
        <w:ind w:left="936"/>
        <w:rPr>
          <w:rFonts w:asciiTheme="minorHAnsi" w:hAnsiTheme="minorHAnsi"/>
          <w:sz w:val="22"/>
          <w:szCs w:val="22"/>
        </w:rPr>
      </w:pPr>
      <w:r>
        <w:rPr>
          <w:rFonts w:asciiTheme="minorHAnsi" w:hAnsiTheme="minorHAnsi"/>
          <w:sz w:val="22"/>
          <w:szCs w:val="22"/>
        </w:rPr>
        <w:t>Six</w:t>
      </w:r>
      <w:r w:rsidRPr="000C7B15">
        <w:rPr>
          <w:rFonts w:asciiTheme="minorHAnsi" w:hAnsiTheme="minorHAnsi"/>
          <w:sz w:val="22"/>
          <w:szCs w:val="22"/>
        </w:rPr>
        <w:t xml:space="preserve"> </w:t>
      </w:r>
      <w:r w:rsidR="0006138D" w:rsidRPr="000C7B15">
        <w:rPr>
          <w:rFonts w:asciiTheme="minorHAnsi" w:hAnsiTheme="minorHAnsi"/>
          <w:sz w:val="22"/>
          <w:szCs w:val="22"/>
        </w:rPr>
        <w:t>(</w:t>
      </w:r>
      <w:r>
        <w:rPr>
          <w:rFonts w:asciiTheme="minorHAnsi" w:hAnsiTheme="minorHAnsi"/>
          <w:sz w:val="22"/>
          <w:szCs w:val="22"/>
        </w:rPr>
        <w:t>6</w:t>
      </w:r>
      <w:r w:rsidR="0006138D" w:rsidRPr="000C7B15">
        <w:rPr>
          <w:rFonts w:asciiTheme="minorHAnsi" w:hAnsiTheme="minorHAnsi"/>
          <w:sz w:val="22"/>
          <w:szCs w:val="22"/>
        </w:rPr>
        <w:t xml:space="preserve">) hours of graduate </w:t>
      </w:r>
      <w:r w:rsidR="005C7977">
        <w:rPr>
          <w:rFonts w:asciiTheme="minorHAnsi" w:hAnsiTheme="minorHAnsi"/>
          <w:sz w:val="22"/>
          <w:szCs w:val="22"/>
        </w:rPr>
        <w:t>coursework</w:t>
      </w:r>
      <w:r w:rsidR="0006138D" w:rsidRPr="000C7B15">
        <w:rPr>
          <w:rFonts w:asciiTheme="minorHAnsi" w:hAnsiTheme="minorHAnsi"/>
          <w:sz w:val="22"/>
          <w:szCs w:val="22"/>
        </w:rPr>
        <w:t xml:space="preserve"> (500-level) taken in the </w:t>
      </w:r>
      <w:r w:rsidR="00E67322">
        <w:rPr>
          <w:rFonts w:asciiTheme="minorHAnsi" w:hAnsiTheme="minorHAnsi"/>
          <w:sz w:val="22"/>
          <w:szCs w:val="22"/>
        </w:rPr>
        <w:t>Undeclared</w:t>
      </w:r>
      <w:r w:rsidR="0006138D" w:rsidRPr="000C7B15">
        <w:rPr>
          <w:rFonts w:asciiTheme="minorHAnsi" w:hAnsiTheme="minorHAnsi"/>
          <w:sz w:val="22"/>
          <w:szCs w:val="22"/>
        </w:rPr>
        <w:t xml:space="preserve"> classification may be used to calculate a GPA for admission into a graduate program.</w:t>
      </w:r>
      <w:r w:rsidR="008A0B88" w:rsidRPr="000C7B15">
        <w:rPr>
          <w:rFonts w:asciiTheme="minorHAnsi" w:hAnsiTheme="minorHAnsi"/>
          <w:sz w:val="22"/>
          <w:szCs w:val="22"/>
        </w:rPr>
        <w:t xml:space="preserve"> </w:t>
      </w:r>
      <w:r w:rsidR="00DC0949" w:rsidRPr="00DC0949">
        <w:rPr>
          <w:rFonts w:asciiTheme="minorHAnsi" w:hAnsiTheme="minorHAnsi"/>
          <w:b/>
          <w:sz w:val="22"/>
          <w:szCs w:val="22"/>
          <w:u w:val="single"/>
        </w:rPr>
        <w:t>Note</w:t>
      </w:r>
      <w:r w:rsidR="008A0B88" w:rsidRPr="000C7B15">
        <w:rPr>
          <w:rFonts w:asciiTheme="minorHAnsi" w:hAnsiTheme="minorHAnsi"/>
          <w:sz w:val="22"/>
          <w:szCs w:val="22"/>
        </w:rPr>
        <w:t xml:space="preserve">: 300 </w:t>
      </w:r>
      <w:r w:rsidR="00735C67">
        <w:rPr>
          <w:rFonts w:asciiTheme="minorHAnsi" w:hAnsiTheme="minorHAnsi"/>
          <w:sz w:val="22"/>
          <w:szCs w:val="22"/>
        </w:rPr>
        <w:t>or</w:t>
      </w:r>
      <w:r w:rsidR="008A0B88" w:rsidRPr="000C7B15">
        <w:rPr>
          <w:rFonts w:asciiTheme="minorHAnsi" w:hAnsiTheme="minorHAnsi"/>
          <w:sz w:val="22"/>
          <w:szCs w:val="22"/>
        </w:rPr>
        <w:t xml:space="preserve"> 400-level coursework taken in the </w:t>
      </w:r>
      <w:r w:rsidR="00C8772D">
        <w:rPr>
          <w:rFonts w:asciiTheme="minorHAnsi" w:hAnsiTheme="minorHAnsi"/>
          <w:sz w:val="22"/>
          <w:szCs w:val="22"/>
        </w:rPr>
        <w:t xml:space="preserve">Undeclared </w:t>
      </w:r>
      <w:r w:rsidR="008A0B88" w:rsidRPr="000C7B15">
        <w:rPr>
          <w:rFonts w:asciiTheme="minorHAnsi" w:hAnsiTheme="minorHAnsi"/>
          <w:sz w:val="22"/>
          <w:szCs w:val="22"/>
        </w:rPr>
        <w:t>graduate classification will not be used to calculate the GPA for admission to a graduate program.</w:t>
      </w:r>
    </w:p>
    <w:p w14:paraId="76EC0476" w14:textId="41F2668A" w:rsidR="00771D5C" w:rsidRPr="000C7B15" w:rsidRDefault="00EB5411" w:rsidP="00F33289">
      <w:pPr>
        <w:pStyle w:val="ListParagraph"/>
        <w:numPr>
          <w:ilvl w:val="0"/>
          <w:numId w:val="60"/>
        </w:numPr>
        <w:ind w:left="936"/>
        <w:rPr>
          <w:rFonts w:asciiTheme="minorHAnsi" w:hAnsiTheme="minorHAnsi"/>
          <w:sz w:val="22"/>
          <w:szCs w:val="22"/>
        </w:rPr>
      </w:pPr>
      <w:r w:rsidRPr="000C7B15">
        <w:rPr>
          <w:rFonts w:asciiTheme="minorHAnsi" w:hAnsiTheme="minorHAnsi"/>
          <w:sz w:val="22"/>
          <w:szCs w:val="22"/>
        </w:rPr>
        <w:t xml:space="preserve">The NADC policy (see </w:t>
      </w:r>
      <w:r w:rsidR="00E5310C">
        <w:rPr>
          <w:rFonts w:asciiTheme="minorHAnsi" w:hAnsiTheme="minorHAnsi"/>
          <w:sz w:val="22"/>
          <w:szCs w:val="22"/>
        </w:rPr>
        <w:t>Chapter 4.</w:t>
      </w:r>
      <w:r w:rsidRPr="000C7B15">
        <w:rPr>
          <w:rFonts w:asciiTheme="minorHAnsi" w:hAnsiTheme="minorHAnsi"/>
          <w:sz w:val="22"/>
          <w:szCs w:val="22"/>
        </w:rPr>
        <w:t>C.1</w:t>
      </w:r>
      <w:r w:rsidR="00B40A84">
        <w:rPr>
          <w:rFonts w:asciiTheme="minorHAnsi" w:hAnsiTheme="minorHAnsi"/>
          <w:sz w:val="22"/>
          <w:szCs w:val="22"/>
        </w:rPr>
        <w:t xml:space="preserve"> </w:t>
      </w:r>
      <w:r w:rsidR="0006138D" w:rsidRPr="000C7B15">
        <w:rPr>
          <w:rFonts w:asciiTheme="minorHAnsi" w:hAnsiTheme="minorHAnsi"/>
          <w:sz w:val="22"/>
          <w:szCs w:val="22"/>
        </w:rPr>
        <w:t>above</w:t>
      </w:r>
      <w:r w:rsidRPr="000C7B15">
        <w:rPr>
          <w:rFonts w:asciiTheme="minorHAnsi" w:hAnsiTheme="minorHAnsi"/>
          <w:sz w:val="22"/>
          <w:szCs w:val="22"/>
        </w:rPr>
        <w:t xml:space="preserve">) for the use of credits taken in the non-degree </w:t>
      </w:r>
      <w:r w:rsidR="00FC4679" w:rsidRPr="000C7B15">
        <w:rPr>
          <w:rFonts w:asciiTheme="minorHAnsi" w:hAnsiTheme="minorHAnsi"/>
          <w:sz w:val="22"/>
          <w:szCs w:val="22"/>
        </w:rPr>
        <w:t>graduate classification</w:t>
      </w:r>
      <w:r w:rsidRPr="000C7B15">
        <w:rPr>
          <w:rFonts w:asciiTheme="minorHAnsi" w:hAnsiTheme="minorHAnsi"/>
          <w:sz w:val="22"/>
          <w:szCs w:val="22"/>
        </w:rPr>
        <w:t xml:space="preserve"> will apply if admitted to a graduate program. </w:t>
      </w:r>
    </w:p>
    <w:p w14:paraId="19562A9F" w14:textId="353261FE" w:rsidR="00771D5C" w:rsidRPr="000C7B15" w:rsidRDefault="00771D5C" w:rsidP="00B1201C">
      <w:pPr>
        <w:pStyle w:val="ListParagraph"/>
        <w:numPr>
          <w:ilvl w:val="0"/>
          <w:numId w:val="10"/>
        </w:numPr>
        <w:tabs>
          <w:tab w:val="clear" w:pos="720"/>
        </w:tabs>
        <w:ind w:left="936"/>
        <w:rPr>
          <w:rFonts w:asciiTheme="minorHAnsi" w:hAnsiTheme="minorHAnsi"/>
          <w:sz w:val="22"/>
          <w:szCs w:val="22"/>
        </w:rPr>
      </w:pPr>
      <w:r w:rsidRPr="000C7B15">
        <w:rPr>
          <w:rFonts w:asciiTheme="minorHAnsi" w:hAnsiTheme="minorHAnsi"/>
          <w:sz w:val="22"/>
          <w:szCs w:val="22"/>
        </w:rPr>
        <w:t>Use of non-degree graduate status credits will be held to the usual time restrictions for program completion.</w:t>
      </w:r>
    </w:p>
    <w:p w14:paraId="3B35EA5F" w14:textId="77777777" w:rsidR="009B59EA" w:rsidRPr="000C7B15" w:rsidRDefault="009B59EA" w:rsidP="009B59EA">
      <w:pPr>
        <w:ind w:left="360"/>
        <w:rPr>
          <w:rFonts w:asciiTheme="minorHAnsi" w:hAnsiTheme="minorHAnsi"/>
          <w:sz w:val="22"/>
          <w:szCs w:val="22"/>
        </w:rPr>
      </w:pPr>
    </w:p>
    <w:p w14:paraId="19ADDBE6" w14:textId="1B167839" w:rsidR="00771D5C" w:rsidRPr="00514610" w:rsidRDefault="00771D5C" w:rsidP="00B36D54">
      <w:pPr>
        <w:pStyle w:val="ListParagraph"/>
        <w:ind w:left="288"/>
        <w:rPr>
          <w:rFonts w:asciiTheme="minorHAnsi" w:hAnsiTheme="minorHAnsi"/>
          <w:sz w:val="22"/>
          <w:szCs w:val="22"/>
        </w:rPr>
      </w:pPr>
      <w:r w:rsidRPr="00514610">
        <w:rPr>
          <w:rFonts w:asciiTheme="minorHAnsi" w:hAnsiTheme="minorHAnsi"/>
          <w:sz w:val="22"/>
          <w:szCs w:val="22"/>
        </w:rPr>
        <w:t>Students who enroll under non-degree graduate status may or may not choose to complete applications to a degree-seeking program in the Graduate School.</w:t>
      </w:r>
      <w:r w:rsidR="00C84CA1" w:rsidRPr="00514610">
        <w:rPr>
          <w:rFonts w:asciiTheme="minorHAnsi" w:hAnsiTheme="minorHAnsi"/>
          <w:sz w:val="22"/>
          <w:szCs w:val="22"/>
        </w:rPr>
        <w:t xml:space="preserve"> </w:t>
      </w:r>
      <w:r w:rsidR="002F5686" w:rsidRPr="00514610">
        <w:rPr>
          <w:rFonts w:asciiTheme="minorHAnsi" w:hAnsiTheme="minorHAnsi"/>
          <w:sz w:val="22"/>
          <w:szCs w:val="22"/>
        </w:rPr>
        <w:t xml:space="preserve">However, coursework taken as a non-degree graduate student will appear on the official graduate transcript, and the </w:t>
      </w:r>
      <w:r w:rsidR="00123E46" w:rsidRPr="00514610">
        <w:rPr>
          <w:rFonts w:asciiTheme="minorHAnsi" w:hAnsiTheme="minorHAnsi"/>
          <w:sz w:val="22"/>
          <w:szCs w:val="22"/>
        </w:rPr>
        <w:t xml:space="preserve">grades earned as a non-degree graduate student </w:t>
      </w:r>
      <w:r w:rsidR="002F5686" w:rsidRPr="00514610">
        <w:rPr>
          <w:rFonts w:asciiTheme="minorHAnsi" w:hAnsiTheme="minorHAnsi"/>
          <w:sz w:val="22"/>
          <w:szCs w:val="22"/>
        </w:rPr>
        <w:t xml:space="preserve">will be calculated in the official grade point average for the graduate career. </w:t>
      </w:r>
      <w:r w:rsidR="00123E46" w:rsidRPr="00514610">
        <w:rPr>
          <w:rFonts w:asciiTheme="minorHAnsi" w:hAnsiTheme="minorHAnsi"/>
          <w:sz w:val="22"/>
          <w:szCs w:val="22"/>
        </w:rPr>
        <w:t xml:space="preserve">If the non-degree graduate student’s GPA falls below 3.0, which </w:t>
      </w:r>
      <w:r w:rsidR="003B3312" w:rsidRPr="00514610">
        <w:rPr>
          <w:rFonts w:asciiTheme="minorHAnsi" w:hAnsiTheme="minorHAnsi"/>
          <w:sz w:val="22"/>
          <w:szCs w:val="22"/>
        </w:rPr>
        <w:t xml:space="preserve">is </w:t>
      </w:r>
      <w:r w:rsidR="00AF19A5" w:rsidRPr="00514610">
        <w:rPr>
          <w:rFonts w:asciiTheme="minorHAnsi" w:hAnsiTheme="minorHAnsi"/>
          <w:sz w:val="22"/>
          <w:szCs w:val="22"/>
        </w:rPr>
        <w:t>the minimum GPA</w:t>
      </w:r>
      <w:r w:rsidR="00123E46" w:rsidRPr="00514610">
        <w:rPr>
          <w:rFonts w:asciiTheme="minorHAnsi" w:hAnsiTheme="minorHAnsi"/>
          <w:sz w:val="22"/>
          <w:szCs w:val="22"/>
        </w:rPr>
        <w:t xml:space="preserve"> required for all graduate students, the student will be notified by the Graduate School and advised of the impact of that GPA on admission to a degree-seeking program</w:t>
      </w:r>
      <w:r w:rsidR="00123E46" w:rsidRPr="0045413E">
        <w:rPr>
          <w:rFonts w:asciiTheme="minorHAnsi" w:hAnsiTheme="minorHAnsi"/>
          <w:sz w:val="22"/>
          <w:szCs w:val="22"/>
        </w:rPr>
        <w:t xml:space="preserve">. </w:t>
      </w:r>
      <w:r w:rsidR="00123E46" w:rsidRPr="005B1D47">
        <w:rPr>
          <w:rFonts w:asciiTheme="minorHAnsi" w:hAnsiTheme="minorHAnsi"/>
          <w:sz w:val="22"/>
          <w:szCs w:val="22"/>
        </w:rPr>
        <w:t>T</w:t>
      </w:r>
      <w:r w:rsidRPr="005B1D47">
        <w:rPr>
          <w:rFonts w:asciiTheme="minorHAnsi" w:hAnsiTheme="minorHAnsi"/>
          <w:sz w:val="22"/>
          <w:szCs w:val="22"/>
        </w:rPr>
        <w:t xml:space="preserve">here is no guarantee that </w:t>
      </w:r>
      <w:r w:rsidR="00123E46" w:rsidRPr="005B1D47">
        <w:rPr>
          <w:rFonts w:asciiTheme="minorHAnsi" w:hAnsiTheme="minorHAnsi"/>
          <w:sz w:val="22"/>
          <w:szCs w:val="22"/>
        </w:rPr>
        <w:t xml:space="preserve">non-degree-seeking students </w:t>
      </w:r>
      <w:r w:rsidRPr="005B1D47">
        <w:rPr>
          <w:rFonts w:asciiTheme="minorHAnsi" w:hAnsiTheme="minorHAnsi"/>
          <w:sz w:val="22"/>
          <w:szCs w:val="22"/>
        </w:rPr>
        <w:t>will be accepted into a degree-seeking program if they apply</w:t>
      </w:r>
      <w:r w:rsidRPr="0045413E">
        <w:rPr>
          <w:rFonts w:asciiTheme="minorHAnsi" w:hAnsiTheme="minorHAnsi"/>
          <w:sz w:val="22"/>
          <w:szCs w:val="22"/>
        </w:rPr>
        <w:t>.</w:t>
      </w:r>
      <w:r w:rsidRPr="00514610">
        <w:rPr>
          <w:rFonts w:asciiTheme="minorHAnsi" w:hAnsiTheme="minorHAnsi"/>
          <w:sz w:val="22"/>
          <w:szCs w:val="22"/>
        </w:rPr>
        <w:t xml:space="preserve"> If the students apply online to a degree-seeking program and are accepted, they will be appropriately reclassified as Regular or Provisional.</w:t>
      </w:r>
      <w:r w:rsidR="00C84CA1" w:rsidRPr="00514610">
        <w:rPr>
          <w:rFonts w:asciiTheme="minorHAnsi" w:hAnsiTheme="minorHAnsi"/>
          <w:sz w:val="22"/>
          <w:szCs w:val="22"/>
        </w:rPr>
        <w:t xml:space="preserve"> </w:t>
      </w:r>
    </w:p>
    <w:p w14:paraId="1E6D1DD3" w14:textId="77777777" w:rsidR="009B59EA" w:rsidRPr="000C7B15" w:rsidRDefault="009B59EA" w:rsidP="00505DB6">
      <w:pPr>
        <w:rPr>
          <w:rFonts w:asciiTheme="minorHAnsi" w:hAnsiTheme="minorHAnsi"/>
          <w:sz w:val="22"/>
          <w:szCs w:val="22"/>
        </w:rPr>
      </w:pPr>
    </w:p>
    <w:p w14:paraId="2118264E" w14:textId="4084B5DD" w:rsidR="00BF717A" w:rsidRPr="00BF717A" w:rsidRDefault="00BE3D13" w:rsidP="003568FA">
      <w:pPr>
        <w:pStyle w:val="Heading3"/>
        <w:numPr>
          <w:ilvl w:val="0"/>
          <w:numId w:val="109"/>
        </w:numPr>
      </w:pPr>
      <w:bookmarkStart w:id="210" w:name="GradCertAdmission"/>
      <w:bookmarkStart w:id="211" w:name="_Toc137370251"/>
      <w:r w:rsidRPr="00514610">
        <w:t>Graduate Certificate</w:t>
      </w:r>
      <w:r w:rsidR="007147FC" w:rsidRPr="00514610">
        <w:t xml:space="preserve"> Student</w:t>
      </w:r>
      <w:bookmarkEnd w:id="210"/>
      <w:bookmarkEnd w:id="211"/>
    </w:p>
    <w:p w14:paraId="6D6BE10A" w14:textId="2DB716C2" w:rsidR="00514610" w:rsidRPr="00514610" w:rsidRDefault="001E2B16" w:rsidP="00BF717A">
      <w:pPr>
        <w:pStyle w:val="ListParagraph"/>
        <w:ind w:left="288"/>
        <w:rPr>
          <w:rFonts w:asciiTheme="minorHAnsi" w:hAnsiTheme="minorHAnsi"/>
          <w:b/>
          <w:sz w:val="22"/>
          <w:szCs w:val="22"/>
        </w:rPr>
      </w:pPr>
      <w:r>
        <w:rPr>
          <w:rFonts w:asciiTheme="minorHAnsi" w:hAnsiTheme="minorHAnsi"/>
          <w:sz w:val="22"/>
          <w:szCs w:val="22"/>
        </w:rPr>
        <w:t>WSU</w:t>
      </w:r>
      <w:r w:rsidR="00BE3D13" w:rsidRPr="00514610">
        <w:rPr>
          <w:rFonts w:asciiTheme="minorHAnsi" w:hAnsiTheme="minorHAnsi"/>
          <w:sz w:val="22"/>
          <w:szCs w:val="22"/>
        </w:rPr>
        <w:t xml:space="preserve"> offers </w:t>
      </w:r>
      <w:hyperlink r:id="rId36" w:history="1">
        <w:r w:rsidR="00BE3D13" w:rsidRPr="00514610">
          <w:rPr>
            <w:rFonts w:asciiTheme="minorHAnsi" w:hAnsiTheme="minorHAnsi"/>
            <w:sz w:val="22"/>
            <w:szCs w:val="22"/>
          </w:rPr>
          <w:t>graduate certificate programs</w:t>
        </w:r>
      </w:hyperlink>
      <w:r w:rsidR="00BE3D13" w:rsidRPr="00514610">
        <w:rPr>
          <w:rFonts w:asciiTheme="minorHAnsi" w:hAnsiTheme="minorHAnsi"/>
          <w:sz w:val="22"/>
          <w:szCs w:val="22"/>
        </w:rPr>
        <w:t xml:space="preserve"> in several areas. Formal graduate certificates convey that students have developed mastery of course material. Graduate certificate programs are open to currently enrolled graduate students, as well as prospective students, who meet admission requirements.</w:t>
      </w:r>
      <w:r w:rsidR="00C84CA1" w:rsidRPr="00514610">
        <w:rPr>
          <w:rFonts w:asciiTheme="minorHAnsi" w:hAnsiTheme="minorHAnsi"/>
          <w:sz w:val="22"/>
          <w:szCs w:val="22"/>
        </w:rPr>
        <w:t xml:space="preserve"> </w:t>
      </w:r>
      <w:r w:rsidR="00BE3D13" w:rsidRPr="00514610">
        <w:rPr>
          <w:rFonts w:asciiTheme="minorHAnsi" w:hAnsiTheme="minorHAnsi"/>
          <w:sz w:val="22"/>
          <w:szCs w:val="22"/>
        </w:rPr>
        <w:t>Students on academic probation and students suspended from the university for any reason are not eligible to enroll in certificate courses.</w:t>
      </w:r>
    </w:p>
    <w:p w14:paraId="27DC0040" w14:textId="77777777" w:rsidR="00514610" w:rsidRPr="00514610" w:rsidRDefault="00514610" w:rsidP="00514610">
      <w:pPr>
        <w:pStyle w:val="ListParagraph"/>
        <w:ind w:left="360"/>
        <w:rPr>
          <w:rFonts w:asciiTheme="minorHAnsi" w:hAnsiTheme="minorHAnsi"/>
          <w:b/>
          <w:sz w:val="22"/>
          <w:szCs w:val="22"/>
        </w:rPr>
      </w:pPr>
    </w:p>
    <w:p w14:paraId="072851C3" w14:textId="77777777" w:rsidR="00514610" w:rsidRDefault="00BE3D13" w:rsidP="00BF717A">
      <w:pPr>
        <w:pStyle w:val="ListParagraph"/>
        <w:ind w:left="288"/>
        <w:rPr>
          <w:rFonts w:asciiTheme="minorHAnsi" w:hAnsiTheme="minorHAnsi"/>
          <w:sz w:val="22"/>
          <w:szCs w:val="22"/>
        </w:rPr>
      </w:pPr>
      <w:r w:rsidRPr="00514610">
        <w:rPr>
          <w:rFonts w:asciiTheme="minorHAnsi" w:hAnsiTheme="minorHAnsi"/>
          <w:sz w:val="22"/>
          <w:szCs w:val="22"/>
        </w:rPr>
        <w:lastRenderedPageBreak/>
        <w:t xml:space="preserve">Prospective certificate program students (those students not currently enrolled in a graduate program at WSU) who wish to pursue a graduate certificate must apply online prior to enrollment in their first course, pay a non-refundable application fee, and indicate their interest in a specific certificate program listed on the application. </w:t>
      </w:r>
    </w:p>
    <w:p w14:paraId="5E776249" w14:textId="77777777" w:rsidR="00514610" w:rsidRDefault="00514610" w:rsidP="00514610">
      <w:pPr>
        <w:pStyle w:val="ListParagraph"/>
        <w:ind w:left="360"/>
        <w:rPr>
          <w:rFonts w:asciiTheme="minorHAnsi" w:hAnsiTheme="minorHAnsi"/>
          <w:sz w:val="22"/>
          <w:szCs w:val="22"/>
        </w:rPr>
      </w:pPr>
    </w:p>
    <w:p w14:paraId="56EA5E77" w14:textId="65B7FD25" w:rsidR="00BE3D13" w:rsidRPr="00514610" w:rsidRDefault="00BE3D13" w:rsidP="00BF717A">
      <w:pPr>
        <w:pStyle w:val="ListParagraph"/>
        <w:ind w:left="288"/>
        <w:rPr>
          <w:rFonts w:asciiTheme="minorHAnsi" w:hAnsiTheme="minorHAnsi"/>
          <w:b/>
          <w:sz w:val="22"/>
          <w:szCs w:val="22"/>
        </w:rPr>
      </w:pPr>
      <w:r w:rsidRPr="000C7B15">
        <w:rPr>
          <w:rFonts w:asciiTheme="minorHAnsi" w:hAnsiTheme="minorHAnsi"/>
          <w:sz w:val="22"/>
          <w:szCs w:val="22"/>
        </w:rPr>
        <w:t xml:space="preserve">To qualify as a part-time certificate student (NADC classification), a prospective student must: </w:t>
      </w:r>
    </w:p>
    <w:p w14:paraId="6E30BBD3" w14:textId="523E165D" w:rsidR="00BE3D13" w:rsidRPr="000C7B15" w:rsidRDefault="00BE3D13" w:rsidP="00B1201C">
      <w:pPr>
        <w:pStyle w:val="ListParagraph"/>
        <w:numPr>
          <w:ilvl w:val="0"/>
          <w:numId w:val="12"/>
        </w:numPr>
        <w:ind w:left="936"/>
        <w:rPr>
          <w:rFonts w:asciiTheme="minorHAnsi" w:hAnsiTheme="minorHAnsi"/>
          <w:sz w:val="22"/>
          <w:szCs w:val="22"/>
        </w:rPr>
      </w:pPr>
      <w:r w:rsidRPr="000C7B15">
        <w:rPr>
          <w:rFonts w:asciiTheme="minorHAnsi" w:hAnsiTheme="minorHAnsi"/>
          <w:sz w:val="22"/>
          <w:szCs w:val="22"/>
        </w:rPr>
        <w:t>Have a bachelor</w:t>
      </w:r>
      <w:r w:rsidR="00A10299">
        <w:rPr>
          <w:rFonts w:asciiTheme="minorHAnsi" w:hAnsiTheme="minorHAnsi"/>
          <w:sz w:val="22"/>
          <w:szCs w:val="22"/>
        </w:rPr>
        <w:t>’</w:t>
      </w:r>
      <w:r w:rsidRPr="000C7B15">
        <w:rPr>
          <w:rFonts w:asciiTheme="minorHAnsi" w:hAnsiTheme="minorHAnsi"/>
          <w:sz w:val="22"/>
          <w:szCs w:val="22"/>
        </w:rPr>
        <w:t xml:space="preserve">s degree from an accredited post-secondary institution. </w:t>
      </w:r>
    </w:p>
    <w:p w14:paraId="5EA27F2B" w14:textId="784E0A01" w:rsidR="00BE3D13" w:rsidRPr="000C7B15" w:rsidRDefault="00BE3D13" w:rsidP="00B1201C">
      <w:pPr>
        <w:pStyle w:val="ListParagraph"/>
        <w:numPr>
          <w:ilvl w:val="0"/>
          <w:numId w:val="12"/>
        </w:numPr>
        <w:ind w:left="936"/>
        <w:rPr>
          <w:rFonts w:asciiTheme="minorHAnsi" w:hAnsiTheme="minorHAnsi"/>
          <w:sz w:val="22"/>
          <w:szCs w:val="22"/>
        </w:rPr>
      </w:pPr>
      <w:r w:rsidRPr="000C7B15">
        <w:rPr>
          <w:rFonts w:asciiTheme="minorHAnsi" w:hAnsiTheme="minorHAnsi"/>
          <w:sz w:val="22"/>
          <w:szCs w:val="22"/>
        </w:rPr>
        <w:t xml:space="preserve">Meet all course </w:t>
      </w:r>
      <w:r w:rsidR="00974A4E" w:rsidRPr="000C7B15">
        <w:rPr>
          <w:rFonts w:asciiTheme="minorHAnsi" w:hAnsiTheme="minorHAnsi"/>
          <w:sz w:val="22"/>
          <w:szCs w:val="22"/>
        </w:rPr>
        <w:t xml:space="preserve">prerequisites </w:t>
      </w:r>
      <w:r w:rsidRPr="000C7B15">
        <w:rPr>
          <w:rFonts w:asciiTheme="minorHAnsi" w:hAnsiTheme="minorHAnsi"/>
          <w:sz w:val="22"/>
          <w:szCs w:val="22"/>
        </w:rPr>
        <w:t xml:space="preserve">or be able to demonstrate equivalent knowledge and understanding for courses prior to enrollment. </w:t>
      </w:r>
    </w:p>
    <w:p w14:paraId="1AF575A8" w14:textId="67751F9E" w:rsidR="00BE3D13" w:rsidRPr="000C7B15" w:rsidRDefault="00BE3D13" w:rsidP="00B1201C">
      <w:pPr>
        <w:pStyle w:val="ListParagraph"/>
        <w:numPr>
          <w:ilvl w:val="0"/>
          <w:numId w:val="12"/>
        </w:numPr>
        <w:ind w:left="936"/>
        <w:rPr>
          <w:rFonts w:asciiTheme="minorHAnsi" w:hAnsiTheme="minorHAnsi"/>
          <w:sz w:val="22"/>
          <w:szCs w:val="22"/>
        </w:rPr>
      </w:pPr>
      <w:r w:rsidRPr="000C7B15">
        <w:rPr>
          <w:rFonts w:asciiTheme="minorHAnsi" w:hAnsiTheme="minorHAnsi"/>
          <w:sz w:val="22"/>
          <w:szCs w:val="22"/>
        </w:rPr>
        <w:t>Meet all program admission requirements for the certificate program.</w:t>
      </w:r>
    </w:p>
    <w:p w14:paraId="292697F5" w14:textId="2F34E54D" w:rsidR="00F738C0" w:rsidRPr="000C7B15" w:rsidRDefault="00BE3D13" w:rsidP="00B1201C">
      <w:pPr>
        <w:pStyle w:val="ListParagraph"/>
        <w:numPr>
          <w:ilvl w:val="0"/>
          <w:numId w:val="12"/>
        </w:numPr>
        <w:ind w:left="936"/>
        <w:rPr>
          <w:rFonts w:asciiTheme="minorHAnsi" w:hAnsiTheme="minorHAnsi"/>
          <w:sz w:val="22"/>
          <w:szCs w:val="22"/>
        </w:rPr>
      </w:pPr>
      <w:r w:rsidRPr="000C7B15">
        <w:rPr>
          <w:rFonts w:asciiTheme="minorHAnsi" w:hAnsiTheme="minorHAnsi"/>
          <w:sz w:val="22"/>
          <w:szCs w:val="22"/>
        </w:rPr>
        <w:t xml:space="preserve">Be admitted, upon recommendation from the academic unit, to the Graduate School as a certificate student. Once admitted as a part-time graduate certificate student, the student can take graduate certificate courses </w:t>
      </w:r>
      <w:r w:rsidR="00735C67">
        <w:rPr>
          <w:rFonts w:asciiTheme="minorHAnsi" w:hAnsiTheme="minorHAnsi"/>
          <w:sz w:val="22"/>
          <w:szCs w:val="22"/>
        </w:rPr>
        <w:t>or</w:t>
      </w:r>
      <w:r w:rsidRPr="000C7B15">
        <w:rPr>
          <w:rFonts w:asciiTheme="minorHAnsi" w:hAnsiTheme="minorHAnsi"/>
          <w:sz w:val="22"/>
          <w:szCs w:val="22"/>
        </w:rPr>
        <w:t xml:space="preserve"> graduate courses but must maintain a 3.0 GPA.</w:t>
      </w:r>
    </w:p>
    <w:p w14:paraId="55AF6A1F" w14:textId="74A21694" w:rsidR="00BE3D13" w:rsidRPr="000C7B15" w:rsidRDefault="00B23F06" w:rsidP="00B1201C">
      <w:pPr>
        <w:pStyle w:val="ListParagraph"/>
        <w:numPr>
          <w:ilvl w:val="0"/>
          <w:numId w:val="12"/>
        </w:numPr>
        <w:ind w:left="936"/>
        <w:rPr>
          <w:rFonts w:asciiTheme="minorHAnsi" w:hAnsiTheme="minorHAnsi"/>
          <w:sz w:val="22"/>
          <w:szCs w:val="22"/>
        </w:rPr>
      </w:pPr>
      <w:r>
        <w:rPr>
          <w:rFonts w:asciiTheme="minorHAnsi" w:hAnsiTheme="minorHAnsi"/>
          <w:sz w:val="22"/>
          <w:szCs w:val="22"/>
        </w:rPr>
        <w:t xml:space="preserve">Pay </w:t>
      </w:r>
      <w:r w:rsidR="00BE3D13" w:rsidRPr="000C7B15">
        <w:rPr>
          <w:rFonts w:asciiTheme="minorHAnsi" w:hAnsiTheme="minorHAnsi"/>
          <w:sz w:val="22"/>
          <w:szCs w:val="22"/>
        </w:rPr>
        <w:t>all graduate tuition and fees for the courses in which the</w:t>
      </w:r>
      <w:r w:rsidR="00514610">
        <w:rPr>
          <w:rFonts w:asciiTheme="minorHAnsi" w:hAnsiTheme="minorHAnsi"/>
          <w:sz w:val="22"/>
          <w:szCs w:val="22"/>
        </w:rPr>
        <w:t xml:space="preserve"> student</w:t>
      </w:r>
      <w:r w:rsidR="00BE3D13" w:rsidRPr="000C7B15">
        <w:rPr>
          <w:rFonts w:asciiTheme="minorHAnsi" w:hAnsiTheme="minorHAnsi"/>
          <w:sz w:val="22"/>
          <w:szCs w:val="22"/>
        </w:rPr>
        <w:t xml:space="preserve"> enroll</w:t>
      </w:r>
      <w:r w:rsidR="00514610">
        <w:rPr>
          <w:rFonts w:asciiTheme="minorHAnsi" w:hAnsiTheme="minorHAnsi"/>
          <w:sz w:val="22"/>
          <w:szCs w:val="22"/>
        </w:rPr>
        <w:t>s</w:t>
      </w:r>
      <w:r w:rsidR="00BE3D13" w:rsidRPr="000C7B15">
        <w:rPr>
          <w:rFonts w:asciiTheme="minorHAnsi" w:hAnsiTheme="minorHAnsi"/>
          <w:sz w:val="22"/>
          <w:szCs w:val="22"/>
        </w:rPr>
        <w:t xml:space="preserve">. Enrollment is on a space-available basis. </w:t>
      </w:r>
    </w:p>
    <w:p w14:paraId="45871B07" w14:textId="7EAEA5F9" w:rsidR="00BE3D13" w:rsidRPr="00A85096" w:rsidRDefault="00357FCB" w:rsidP="00B1201C">
      <w:pPr>
        <w:pStyle w:val="ListParagraph"/>
        <w:numPr>
          <w:ilvl w:val="0"/>
          <w:numId w:val="12"/>
        </w:numPr>
        <w:ind w:left="936"/>
        <w:rPr>
          <w:rFonts w:asciiTheme="minorHAnsi" w:hAnsiTheme="minorHAnsi"/>
          <w:sz w:val="22"/>
          <w:szCs w:val="22"/>
        </w:rPr>
      </w:pPr>
      <w:r>
        <w:rPr>
          <w:rFonts w:asciiTheme="minorHAnsi" w:hAnsiTheme="minorHAnsi"/>
          <w:sz w:val="22"/>
          <w:szCs w:val="22"/>
        </w:rPr>
        <w:t xml:space="preserve">In </w:t>
      </w:r>
      <w:r w:rsidR="00D04A75">
        <w:rPr>
          <w:rFonts w:asciiTheme="minorHAnsi" w:hAnsiTheme="minorHAnsi"/>
          <w:sz w:val="22"/>
          <w:szCs w:val="22"/>
        </w:rPr>
        <w:t>most</w:t>
      </w:r>
      <w:r>
        <w:rPr>
          <w:rFonts w:asciiTheme="minorHAnsi" w:hAnsiTheme="minorHAnsi"/>
          <w:sz w:val="22"/>
          <w:szCs w:val="22"/>
        </w:rPr>
        <w:t xml:space="preserve"> cases, </w:t>
      </w:r>
      <w:r w:rsidR="00BE3D13" w:rsidRPr="00A85096">
        <w:rPr>
          <w:rFonts w:asciiTheme="minorHAnsi" w:hAnsiTheme="minorHAnsi"/>
          <w:sz w:val="22"/>
          <w:szCs w:val="22"/>
        </w:rPr>
        <w:t>certificate programs are designed for part-time study without formal admission to a degree program</w:t>
      </w:r>
      <w:r>
        <w:rPr>
          <w:rFonts w:asciiTheme="minorHAnsi" w:hAnsiTheme="minorHAnsi"/>
          <w:sz w:val="22"/>
          <w:szCs w:val="22"/>
        </w:rPr>
        <w:t>. Therefore</w:t>
      </w:r>
      <w:r w:rsidR="00BE3D13" w:rsidRPr="00D04A75">
        <w:rPr>
          <w:rStyle w:val="Strong"/>
          <w:rFonts w:asciiTheme="minorHAnsi" w:hAnsiTheme="minorHAnsi"/>
          <w:b w:val="0"/>
          <w:bCs w:val="0"/>
          <w:sz w:val="22"/>
          <w:szCs w:val="22"/>
        </w:rPr>
        <w:t xml:space="preserve">, international students in the US on student visas are not eligible to enroll solely in </w:t>
      </w:r>
      <w:r w:rsidR="00D04A75">
        <w:rPr>
          <w:rStyle w:val="Strong"/>
          <w:rFonts w:asciiTheme="minorHAnsi" w:hAnsiTheme="minorHAnsi"/>
          <w:b w:val="0"/>
          <w:bCs w:val="0"/>
          <w:sz w:val="22"/>
          <w:szCs w:val="22"/>
        </w:rPr>
        <w:t xml:space="preserve">part-time </w:t>
      </w:r>
      <w:r w:rsidR="00BE3D13" w:rsidRPr="00D04A75">
        <w:rPr>
          <w:rStyle w:val="Strong"/>
          <w:rFonts w:asciiTheme="minorHAnsi" w:hAnsiTheme="minorHAnsi"/>
          <w:b w:val="0"/>
          <w:bCs w:val="0"/>
          <w:sz w:val="22"/>
          <w:szCs w:val="22"/>
        </w:rPr>
        <w:t>certificate courses.</w:t>
      </w:r>
    </w:p>
    <w:p w14:paraId="6B24A75E" w14:textId="36A73422" w:rsidR="00236C8F" w:rsidRPr="000C7B15" w:rsidRDefault="005678EE" w:rsidP="00B1201C">
      <w:pPr>
        <w:pStyle w:val="ListParagraph"/>
        <w:numPr>
          <w:ilvl w:val="0"/>
          <w:numId w:val="12"/>
        </w:numPr>
        <w:ind w:left="936"/>
        <w:rPr>
          <w:rFonts w:asciiTheme="minorHAnsi" w:hAnsiTheme="minorHAnsi"/>
          <w:b/>
          <w:sz w:val="22"/>
          <w:szCs w:val="22"/>
        </w:rPr>
      </w:pPr>
      <w:r>
        <w:rPr>
          <w:rFonts w:asciiTheme="minorHAnsi" w:hAnsiTheme="minorHAnsi"/>
          <w:sz w:val="22"/>
          <w:szCs w:val="22"/>
        </w:rPr>
        <w:t>B</w:t>
      </w:r>
      <w:r w:rsidR="00236C8F" w:rsidRPr="000C7B15">
        <w:rPr>
          <w:rFonts w:asciiTheme="minorHAnsi" w:hAnsiTheme="minorHAnsi"/>
          <w:sz w:val="22"/>
          <w:szCs w:val="22"/>
        </w:rPr>
        <w:t xml:space="preserve">e currently enrolled when they </w:t>
      </w:r>
      <w:r w:rsidR="00FE3C3C" w:rsidRPr="000C7B15">
        <w:rPr>
          <w:rFonts w:asciiTheme="minorHAnsi" w:hAnsiTheme="minorHAnsi"/>
          <w:sz w:val="22"/>
          <w:szCs w:val="22"/>
        </w:rPr>
        <w:t xml:space="preserve">submit their </w:t>
      </w:r>
      <w:r w:rsidR="00FE3C3C" w:rsidRPr="000C7B15">
        <w:rPr>
          <w:rFonts w:asciiTheme="minorHAnsi" w:hAnsiTheme="minorHAnsi"/>
          <w:i/>
          <w:sz w:val="22"/>
          <w:szCs w:val="22"/>
        </w:rPr>
        <w:t xml:space="preserve">Application for Graduation </w:t>
      </w:r>
      <w:r w:rsidR="00236C8F" w:rsidRPr="000C7B15">
        <w:rPr>
          <w:rFonts w:asciiTheme="minorHAnsi" w:hAnsiTheme="minorHAnsi"/>
          <w:i/>
          <w:sz w:val="22"/>
          <w:szCs w:val="22"/>
        </w:rPr>
        <w:t xml:space="preserve">for a </w:t>
      </w:r>
      <w:r w:rsidR="00FE3C3C" w:rsidRPr="000C7B15">
        <w:rPr>
          <w:rFonts w:asciiTheme="minorHAnsi" w:hAnsiTheme="minorHAnsi"/>
          <w:i/>
          <w:sz w:val="22"/>
          <w:szCs w:val="22"/>
        </w:rPr>
        <w:t>G</w:t>
      </w:r>
      <w:r w:rsidR="00236C8F" w:rsidRPr="000C7B15">
        <w:rPr>
          <w:rFonts w:asciiTheme="minorHAnsi" w:hAnsiTheme="minorHAnsi"/>
          <w:i/>
          <w:sz w:val="22"/>
          <w:szCs w:val="22"/>
        </w:rPr>
        <w:t xml:space="preserve">raduate </w:t>
      </w:r>
      <w:r w:rsidR="00FE3C3C" w:rsidRPr="000C7B15">
        <w:rPr>
          <w:rFonts w:asciiTheme="minorHAnsi" w:hAnsiTheme="minorHAnsi"/>
          <w:i/>
          <w:sz w:val="22"/>
          <w:szCs w:val="22"/>
        </w:rPr>
        <w:t>C</w:t>
      </w:r>
      <w:r w:rsidR="00236C8F" w:rsidRPr="000C7B15">
        <w:rPr>
          <w:rFonts w:asciiTheme="minorHAnsi" w:hAnsiTheme="minorHAnsi"/>
          <w:i/>
          <w:sz w:val="22"/>
          <w:szCs w:val="22"/>
        </w:rPr>
        <w:t>ertificate</w:t>
      </w:r>
      <w:r w:rsidR="00236C8F" w:rsidRPr="000C7B15">
        <w:rPr>
          <w:rFonts w:asciiTheme="minorHAnsi" w:hAnsiTheme="minorHAnsi"/>
          <w:sz w:val="22"/>
          <w:szCs w:val="22"/>
        </w:rPr>
        <w:t xml:space="preserve">. Application should be made </w:t>
      </w:r>
      <w:r w:rsidR="00974A4E" w:rsidRPr="000C7B15">
        <w:rPr>
          <w:rFonts w:asciiTheme="minorHAnsi" w:hAnsiTheme="minorHAnsi"/>
          <w:sz w:val="22"/>
          <w:szCs w:val="22"/>
        </w:rPr>
        <w:t xml:space="preserve">during </w:t>
      </w:r>
      <w:r w:rsidR="00236C8F" w:rsidRPr="000C7B15">
        <w:rPr>
          <w:rFonts w:asciiTheme="minorHAnsi" w:hAnsiTheme="minorHAnsi"/>
          <w:sz w:val="22"/>
          <w:szCs w:val="22"/>
        </w:rPr>
        <w:t xml:space="preserve">the semester in which they are completing their final </w:t>
      </w:r>
      <w:r w:rsidR="00FE3C3C" w:rsidRPr="000C7B15">
        <w:rPr>
          <w:rFonts w:asciiTheme="minorHAnsi" w:hAnsiTheme="minorHAnsi"/>
          <w:sz w:val="22"/>
          <w:szCs w:val="22"/>
        </w:rPr>
        <w:t xml:space="preserve">certificate </w:t>
      </w:r>
      <w:r w:rsidR="00236C8F" w:rsidRPr="000C7B15">
        <w:rPr>
          <w:rFonts w:asciiTheme="minorHAnsi" w:hAnsiTheme="minorHAnsi"/>
          <w:sz w:val="22"/>
          <w:szCs w:val="22"/>
        </w:rPr>
        <w:t>course(s) requirements.</w:t>
      </w:r>
    </w:p>
    <w:p w14:paraId="7835BA74" w14:textId="77777777" w:rsidR="00BE3D13" w:rsidRPr="000C7B15" w:rsidRDefault="00BE3D13" w:rsidP="00505DB6">
      <w:pPr>
        <w:rPr>
          <w:rFonts w:asciiTheme="minorHAnsi" w:hAnsiTheme="minorHAnsi"/>
          <w:sz w:val="22"/>
          <w:szCs w:val="22"/>
        </w:rPr>
      </w:pPr>
    </w:p>
    <w:p w14:paraId="403EF757" w14:textId="73892242" w:rsidR="00BE3D13" w:rsidRPr="00514610" w:rsidRDefault="00BE3D13" w:rsidP="00BF717A">
      <w:pPr>
        <w:pStyle w:val="ListParagraph"/>
        <w:ind w:left="288"/>
        <w:rPr>
          <w:rFonts w:asciiTheme="minorHAnsi" w:hAnsiTheme="minorHAnsi"/>
          <w:sz w:val="22"/>
          <w:szCs w:val="22"/>
        </w:rPr>
      </w:pPr>
      <w:r w:rsidRPr="00514610">
        <w:rPr>
          <w:rFonts w:asciiTheme="minorHAnsi" w:hAnsiTheme="minorHAnsi"/>
          <w:b/>
          <w:i/>
          <w:sz w:val="22"/>
          <w:szCs w:val="22"/>
        </w:rPr>
        <w:t>Admission Requirements for Currently Enrolled Graduate Students:</w:t>
      </w:r>
      <w:r w:rsidR="00C84CA1" w:rsidRPr="00514610">
        <w:rPr>
          <w:rFonts w:asciiTheme="minorHAnsi" w:hAnsiTheme="minorHAnsi"/>
          <w:sz w:val="22"/>
          <w:szCs w:val="22"/>
        </w:rPr>
        <w:t xml:space="preserve"> </w:t>
      </w:r>
      <w:r w:rsidRPr="00514610">
        <w:rPr>
          <w:rFonts w:asciiTheme="minorHAnsi" w:hAnsiTheme="minorHAnsi"/>
          <w:sz w:val="22"/>
          <w:szCs w:val="22"/>
        </w:rPr>
        <w:t>Currently enrolled degree-seeking graduate students (domestic and international) are eligible to concurrently enroll in a graduate certificate program.</w:t>
      </w:r>
      <w:r w:rsidR="00C84CA1" w:rsidRPr="00514610">
        <w:rPr>
          <w:rFonts w:asciiTheme="minorHAnsi" w:hAnsiTheme="minorHAnsi"/>
          <w:sz w:val="22"/>
          <w:szCs w:val="22"/>
        </w:rPr>
        <w:t xml:space="preserve"> </w:t>
      </w:r>
      <w:r w:rsidRPr="00514610">
        <w:rPr>
          <w:rFonts w:asciiTheme="minorHAnsi" w:hAnsiTheme="minorHAnsi"/>
          <w:sz w:val="22"/>
          <w:szCs w:val="22"/>
        </w:rPr>
        <w:t xml:space="preserve">The student must </w:t>
      </w:r>
      <w:r w:rsidR="00F54009" w:rsidRPr="00514610">
        <w:rPr>
          <w:rFonts w:asciiTheme="minorHAnsi" w:hAnsiTheme="minorHAnsi"/>
          <w:sz w:val="22"/>
          <w:szCs w:val="22"/>
        </w:rPr>
        <w:t xml:space="preserve">fulfill all certificate requirements and </w:t>
      </w:r>
      <w:r w:rsidRPr="00514610">
        <w:rPr>
          <w:rFonts w:asciiTheme="minorHAnsi" w:hAnsiTheme="minorHAnsi"/>
          <w:sz w:val="22"/>
          <w:szCs w:val="22"/>
        </w:rPr>
        <w:t xml:space="preserve">complete </w:t>
      </w:r>
      <w:r w:rsidR="00F54009" w:rsidRPr="00514610">
        <w:rPr>
          <w:rFonts w:asciiTheme="minorHAnsi" w:hAnsiTheme="minorHAnsi"/>
          <w:sz w:val="22"/>
          <w:szCs w:val="22"/>
        </w:rPr>
        <w:t xml:space="preserve">the </w:t>
      </w:r>
      <w:r w:rsidR="00F738C0" w:rsidRPr="00514610">
        <w:rPr>
          <w:rFonts w:asciiTheme="minorHAnsi" w:hAnsiTheme="minorHAnsi"/>
          <w:i/>
          <w:sz w:val="22"/>
          <w:szCs w:val="22"/>
        </w:rPr>
        <w:t>A</w:t>
      </w:r>
      <w:r w:rsidRPr="00514610">
        <w:rPr>
          <w:rFonts w:asciiTheme="minorHAnsi" w:hAnsiTheme="minorHAnsi"/>
          <w:i/>
          <w:sz w:val="22"/>
          <w:szCs w:val="22"/>
        </w:rPr>
        <w:t xml:space="preserve">pplication for </w:t>
      </w:r>
      <w:r w:rsidR="00F738C0" w:rsidRPr="00514610">
        <w:rPr>
          <w:rFonts w:asciiTheme="minorHAnsi" w:hAnsiTheme="minorHAnsi"/>
          <w:i/>
          <w:sz w:val="22"/>
          <w:szCs w:val="22"/>
        </w:rPr>
        <w:t>G</w:t>
      </w:r>
      <w:r w:rsidR="00F54009" w:rsidRPr="00514610">
        <w:rPr>
          <w:rFonts w:asciiTheme="minorHAnsi" w:hAnsiTheme="minorHAnsi"/>
          <w:i/>
          <w:sz w:val="22"/>
          <w:szCs w:val="22"/>
        </w:rPr>
        <w:t xml:space="preserve">raduation for </w:t>
      </w:r>
      <w:r w:rsidR="00F738C0" w:rsidRPr="00514610">
        <w:rPr>
          <w:rFonts w:asciiTheme="minorHAnsi" w:hAnsiTheme="minorHAnsi"/>
          <w:i/>
          <w:sz w:val="22"/>
          <w:szCs w:val="22"/>
        </w:rPr>
        <w:t>G</w:t>
      </w:r>
      <w:r w:rsidR="00F54009" w:rsidRPr="00514610">
        <w:rPr>
          <w:rFonts w:asciiTheme="minorHAnsi" w:hAnsiTheme="minorHAnsi"/>
          <w:i/>
          <w:sz w:val="22"/>
          <w:szCs w:val="22"/>
        </w:rPr>
        <w:t xml:space="preserve">raduate </w:t>
      </w:r>
      <w:r w:rsidR="00F738C0" w:rsidRPr="00514610">
        <w:rPr>
          <w:rFonts w:asciiTheme="minorHAnsi" w:hAnsiTheme="minorHAnsi"/>
          <w:i/>
          <w:sz w:val="22"/>
          <w:szCs w:val="22"/>
        </w:rPr>
        <w:t>C</w:t>
      </w:r>
      <w:r w:rsidR="00F54009" w:rsidRPr="00514610">
        <w:rPr>
          <w:rFonts w:asciiTheme="minorHAnsi" w:hAnsiTheme="minorHAnsi"/>
          <w:i/>
          <w:sz w:val="22"/>
          <w:szCs w:val="22"/>
        </w:rPr>
        <w:t>ertificate</w:t>
      </w:r>
      <w:r w:rsidR="00F54009" w:rsidRPr="00514610">
        <w:rPr>
          <w:rFonts w:asciiTheme="minorHAnsi" w:hAnsiTheme="minorHAnsi"/>
          <w:sz w:val="22"/>
          <w:szCs w:val="22"/>
        </w:rPr>
        <w:t xml:space="preserve"> located on the Graduate School’s website</w:t>
      </w:r>
      <w:r w:rsidRPr="00514610">
        <w:rPr>
          <w:rFonts w:asciiTheme="minorHAnsi" w:hAnsiTheme="minorHAnsi"/>
          <w:color w:val="000000"/>
          <w:sz w:val="22"/>
          <w:szCs w:val="22"/>
        </w:rPr>
        <w:t>.</w:t>
      </w:r>
      <w:r w:rsidRPr="00514610">
        <w:rPr>
          <w:rFonts w:asciiTheme="minorHAnsi" w:hAnsiTheme="minorHAnsi"/>
          <w:sz w:val="22"/>
          <w:szCs w:val="22"/>
        </w:rPr>
        <w:t xml:space="preserve"> </w:t>
      </w:r>
      <w:r w:rsidR="00236C8F" w:rsidRPr="00514610">
        <w:rPr>
          <w:rFonts w:asciiTheme="minorHAnsi" w:hAnsiTheme="minorHAnsi"/>
          <w:sz w:val="22"/>
          <w:szCs w:val="22"/>
        </w:rPr>
        <w:t>Students must be currently enrolled to apply for a graduate certificate.</w:t>
      </w:r>
    </w:p>
    <w:p w14:paraId="4AA3A08B" w14:textId="77777777" w:rsidR="00BE3D13" w:rsidRPr="000C7B15" w:rsidRDefault="00BE3D13" w:rsidP="00505DB6">
      <w:pPr>
        <w:rPr>
          <w:rFonts w:asciiTheme="minorHAnsi" w:hAnsiTheme="minorHAnsi"/>
          <w:sz w:val="22"/>
          <w:szCs w:val="22"/>
        </w:rPr>
      </w:pPr>
    </w:p>
    <w:p w14:paraId="6E44C161" w14:textId="77777777" w:rsidR="00BF717A" w:rsidRDefault="00BE3D13" w:rsidP="003568FA">
      <w:pPr>
        <w:pStyle w:val="Heading3"/>
        <w:numPr>
          <w:ilvl w:val="0"/>
          <w:numId w:val="109"/>
        </w:numPr>
      </w:pPr>
      <w:bookmarkStart w:id="212" w:name="VGSAdmission"/>
      <w:bookmarkStart w:id="213" w:name="_Toc137370252"/>
      <w:r w:rsidRPr="00514610">
        <w:t xml:space="preserve">Visiting </w:t>
      </w:r>
      <w:r w:rsidR="008E598A" w:rsidRPr="00514610">
        <w:t xml:space="preserve">Domestic </w:t>
      </w:r>
      <w:r w:rsidRPr="00514610">
        <w:t>Graduate Student (V</w:t>
      </w:r>
      <w:r w:rsidR="008E598A" w:rsidRPr="00514610">
        <w:t>D</w:t>
      </w:r>
      <w:r w:rsidRPr="00514610">
        <w:t>GS)</w:t>
      </w:r>
      <w:bookmarkEnd w:id="212"/>
      <w:bookmarkEnd w:id="213"/>
    </w:p>
    <w:p w14:paraId="0252C978" w14:textId="4227EB4E" w:rsidR="00BE3D13" w:rsidRPr="00514610" w:rsidRDefault="00BE3D13" w:rsidP="00BF717A">
      <w:pPr>
        <w:pStyle w:val="ListParagraph"/>
        <w:ind w:left="288"/>
        <w:rPr>
          <w:rFonts w:asciiTheme="minorHAnsi" w:hAnsiTheme="minorHAnsi"/>
          <w:b/>
          <w:sz w:val="22"/>
          <w:szCs w:val="22"/>
        </w:rPr>
      </w:pPr>
      <w:r w:rsidRPr="00514610">
        <w:rPr>
          <w:rFonts w:asciiTheme="minorHAnsi" w:hAnsiTheme="minorHAnsi"/>
          <w:sz w:val="22"/>
          <w:szCs w:val="22"/>
        </w:rPr>
        <w:t xml:space="preserve">Students who wish to enroll for a single summer session or a single semester in the Graduate School at </w:t>
      </w:r>
      <w:r w:rsidR="001E2B16">
        <w:rPr>
          <w:rFonts w:asciiTheme="minorHAnsi" w:hAnsiTheme="minorHAnsi"/>
          <w:sz w:val="22"/>
          <w:szCs w:val="22"/>
        </w:rPr>
        <w:t>WSU</w:t>
      </w:r>
      <w:r w:rsidRPr="00514610">
        <w:rPr>
          <w:rFonts w:asciiTheme="minorHAnsi" w:hAnsiTheme="minorHAnsi"/>
          <w:sz w:val="22"/>
          <w:szCs w:val="22"/>
        </w:rPr>
        <w:t xml:space="preserve">, and who intend thereafter to return to the Graduate School in which they are carrying forward a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514610">
        <w:rPr>
          <w:rFonts w:asciiTheme="minorHAnsi" w:hAnsiTheme="minorHAnsi"/>
          <w:sz w:val="22"/>
          <w:szCs w:val="22"/>
        </w:rPr>
        <w:t xml:space="preserve"> for an advanced degree, may be admitted as V</w:t>
      </w:r>
      <w:r w:rsidR="008E598A" w:rsidRPr="00514610">
        <w:rPr>
          <w:rFonts w:asciiTheme="minorHAnsi" w:hAnsiTheme="minorHAnsi"/>
          <w:sz w:val="22"/>
          <w:szCs w:val="22"/>
        </w:rPr>
        <w:t>DGS</w:t>
      </w:r>
      <w:r w:rsidRPr="00514610">
        <w:rPr>
          <w:rFonts w:asciiTheme="minorHAnsi" w:hAnsiTheme="minorHAnsi"/>
          <w:sz w:val="22"/>
          <w:szCs w:val="22"/>
        </w:rPr>
        <w:t xml:space="preserve"> (see additional information in Chapter 2</w:t>
      </w:r>
      <w:r w:rsidR="0083556F">
        <w:rPr>
          <w:rFonts w:asciiTheme="minorHAnsi" w:hAnsiTheme="minorHAnsi"/>
          <w:sz w:val="22"/>
          <w:szCs w:val="22"/>
        </w:rPr>
        <w:t>.C</w:t>
      </w:r>
      <w:r w:rsidRPr="00514610">
        <w:rPr>
          <w:rFonts w:asciiTheme="minorHAnsi" w:hAnsiTheme="minorHAnsi"/>
          <w:sz w:val="22"/>
          <w:szCs w:val="22"/>
        </w:rPr>
        <w:t>).</w:t>
      </w:r>
      <w:r w:rsidR="00C84CA1" w:rsidRPr="00514610">
        <w:rPr>
          <w:rFonts w:asciiTheme="minorHAnsi" w:hAnsiTheme="minorHAnsi"/>
          <w:sz w:val="22"/>
          <w:szCs w:val="22"/>
        </w:rPr>
        <w:t xml:space="preserve"> </w:t>
      </w:r>
      <w:r w:rsidRPr="00514610">
        <w:rPr>
          <w:rFonts w:asciiTheme="minorHAnsi" w:hAnsiTheme="minorHAnsi"/>
          <w:sz w:val="22"/>
          <w:szCs w:val="22"/>
        </w:rPr>
        <w:t>Admission requirements include the following:</w:t>
      </w:r>
    </w:p>
    <w:p w14:paraId="6B772981" w14:textId="62987B52" w:rsidR="00BE3D13" w:rsidRPr="000C7B15" w:rsidRDefault="00BE3D13" w:rsidP="00B1201C">
      <w:pPr>
        <w:pStyle w:val="ListParagraph"/>
        <w:numPr>
          <w:ilvl w:val="0"/>
          <w:numId w:val="17"/>
        </w:numPr>
        <w:ind w:left="936"/>
        <w:rPr>
          <w:rFonts w:asciiTheme="minorHAnsi" w:hAnsiTheme="minorHAnsi"/>
          <w:sz w:val="22"/>
          <w:szCs w:val="22"/>
        </w:rPr>
      </w:pPr>
      <w:r w:rsidRPr="000C7B15">
        <w:rPr>
          <w:rFonts w:asciiTheme="minorHAnsi" w:hAnsiTheme="minorHAnsi"/>
          <w:sz w:val="22"/>
          <w:szCs w:val="22"/>
        </w:rPr>
        <w:t>V</w:t>
      </w:r>
      <w:r w:rsidR="008E598A">
        <w:rPr>
          <w:rFonts w:asciiTheme="minorHAnsi" w:hAnsiTheme="minorHAnsi"/>
          <w:sz w:val="22"/>
          <w:szCs w:val="22"/>
        </w:rPr>
        <w:t>DGS</w:t>
      </w:r>
      <w:r w:rsidRPr="000C7B15">
        <w:rPr>
          <w:rFonts w:asciiTheme="minorHAnsi" w:hAnsiTheme="minorHAnsi"/>
          <w:sz w:val="22"/>
          <w:szCs w:val="22"/>
        </w:rPr>
        <w:t xml:space="preserve"> must apply for admission by completing </w:t>
      </w:r>
      <w:r w:rsidR="00124555" w:rsidRPr="000C7B15">
        <w:rPr>
          <w:rFonts w:asciiTheme="minorHAnsi" w:hAnsiTheme="minorHAnsi"/>
          <w:sz w:val="22"/>
          <w:szCs w:val="22"/>
        </w:rPr>
        <w:t xml:space="preserve">an application </w:t>
      </w:r>
      <w:r w:rsidRPr="000C7B15">
        <w:rPr>
          <w:rFonts w:asciiTheme="minorHAnsi" w:hAnsiTheme="minorHAnsi"/>
          <w:sz w:val="22"/>
          <w:szCs w:val="22"/>
        </w:rPr>
        <w:t xml:space="preserve">form and paying a nonrefundable admission fee. </w:t>
      </w:r>
    </w:p>
    <w:p w14:paraId="55802D1A" w14:textId="25ADA4B0" w:rsidR="00BE3D13" w:rsidRPr="000C7B15" w:rsidRDefault="00BE3D13" w:rsidP="00B1201C">
      <w:pPr>
        <w:pStyle w:val="ListParagraph"/>
        <w:numPr>
          <w:ilvl w:val="0"/>
          <w:numId w:val="17"/>
        </w:numPr>
        <w:ind w:left="936"/>
        <w:rPr>
          <w:rFonts w:asciiTheme="minorHAnsi" w:hAnsiTheme="minorHAnsi"/>
          <w:sz w:val="22"/>
          <w:szCs w:val="22"/>
        </w:rPr>
      </w:pPr>
      <w:r w:rsidRPr="000C7B15">
        <w:rPr>
          <w:rFonts w:asciiTheme="minorHAnsi" w:hAnsiTheme="minorHAnsi"/>
          <w:sz w:val="22"/>
          <w:szCs w:val="22"/>
        </w:rPr>
        <w:t xml:space="preserve">They must have been officially admitted to another recognized graduate </w:t>
      </w:r>
      <w:r w:rsidR="00593F28" w:rsidRPr="000C7B15">
        <w:rPr>
          <w:rFonts w:asciiTheme="minorHAnsi" w:hAnsiTheme="minorHAnsi"/>
          <w:sz w:val="22"/>
          <w:szCs w:val="22"/>
        </w:rPr>
        <w:t>school and</w:t>
      </w:r>
      <w:r w:rsidRPr="000C7B15">
        <w:rPr>
          <w:rFonts w:asciiTheme="minorHAnsi" w:hAnsiTheme="minorHAnsi"/>
          <w:sz w:val="22"/>
          <w:szCs w:val="22"/>
        </w:rPr>
        <w:t xml:space="preserve"> be in good standing and actively pursuing a graduate program.</w:t>
      </w:r>
      <w:r w:rsidR="00C84CA1" w:rsidRPr="000C7B15">
        <w:rPr>
          <w:rFonts w:asciiTheme="minorHAnsi" w:hAnsiTheme="minorHAnsi"/>
          <w:sz w:val="22"/>
          <w:szCs w:val="22"/>
        </w:rPr>
        <w:t xml:space="preserve"> </w:t>
      </w:r>
      <w:r w:rsidR="00124555" w:rsidRPr="000C7B15">
        <w:rPr>
          <w:rFonts w:asciiTheme="minorHAnsi" w:hAnsiTheme="minorHAnsi"/>
          <w:sz w:val="22"/>
          <w:szCs w:val="22"/>
        </w:rPr>
        <w:t>Written v</w:t>
      </w:r>
      <w:r w:rsidRPr="000C7B15">
        <w:rPr>
          <w:rFonts w:asciiTheme="minorHAnsi" w:hAnsiTheme="minorHAnsi"/>
          <w:sz w:val="22"/>
          <w:szCs w:val="22"/>
        </w:rPr>
        <w:t xml:space="preserve">erification from the student’s current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is required </w:t>
      </w:r>
      <w:r w:rsidR="00124555" w:rsidRPr="000C7B15">
        <w:rPr>
          <w:rFonts w:asciiTheme="minorHAnsi" w:hAnsiTheme="minorHAnsi"/>
          <w:sz w:val="22"/>
          <w:szCs w:val="22"/>
        </w:rPr>
        <w:t>during the admission process.</w:t>
      </w:r>
    </w:p>
    <w:p w14:paraId="447FE1E1" w14:textId="71D4C714" w:rsidR="00BE3D13" w:rsidRPr="000C7B15" w:rsidRDefault="00BE3D13" w:rsidP="00B1201C">
      <w:pPr>
        <w:pStyle w:val="ListParagraph"/>
        <w:numPr>
          <w:ilvl w:val="0"/>
          <w:numId w:val="17"/>
        </w:numPr>
        <w:ind w:left="936"/>
        <w:rPr>
          <w:rFonts w:asciiTheme="minorHAnsi" w:hAnsiTheme="minorHAnsi"/>
          <w:sz w:val="22"/>
          <w:szCs w:val="22"/>
        </w:rPr>
      </w:pPr>
      <w:r w:rsidRPr="000C7B15">
        <w:rPr>
          <w:rFonts w:asciiTheme="minorHAnsi" w:hAnsiTheme="minorHAnsi"/>
          <w:sz w:val="22"/>
          <w:szCs w:val="22"/>
        </w:rPr>
        <w:t xml:space="preserve">Prospective students do need not to submit a </w:t>
      </w:r>
      <w:r w:rsidR="00404ED2" w:rsidRPr="000C7B15">
        <w:rPr>
          <w:rFonts w:asciiTheme="minorHAnsi" w:hAnsiTheme="minorHAnsi"/>
          <w:sz w:val="22"/>
          <w:szCs w:val="22"/>
        </w:rPr>
        <w:t>V</w:t>
      </w:r>
      <w:r w:rsidR="00404ED2">
        <w:rPr>
          <w:rFonts w:asciiTheme="minorHAnsi" w:hAnsiTheme="minorHAnsi"/>
          <w:sz w:val="22"/>
          <w:szCs w:val="22"/>
        </w:rPr>
        <w:t>DGS</w:t>
      </w:r>
      <w:r w:rsidR="008804D7">
        <w:rPr>
          <w:rFonts w:asciiTheme="minorHAnsi" w:hAnsiTheme="minorHAnsi"/>
          <w:sz w:val="22"/>
          <w:szCs w:val="22"/>
        </w:rPr>
        <w:t xml:space="preserve"> </w:t>
      </w:r>
      <w:r w:rsidRPr="000C7B15">
        <w:rPr>
          <w:rFonts w:asciiTheme="minorHAnsi" w:hAnsiTheme="minorHAnsi"/>
          <w:sz w:val="22"/>
          <w:szCs w:val="22"/>
        </w:rPr>
        <w:t xml:space="preserve">does not guarantee admission to any particular course of study. </w:t>
      </w:r>
    </w:p>
    <w:p w14:paraId="5B154E3D" w14:textId="77777777" w:rsidR="009B59EA" w:rsidRPr="000C7B15" w:rsidRDefault="009B59EA" w:rsidP="009B59EA">
      <w:pPr>
        <w:ind w:left="360"/>
        <w:rPr>
          <w:rFonts w:asciiTheme="minorHAnsi" w:hAnsiTheme="minorHAnsi"/>
          <w:sz w:val="22"/>
          <w:szCs w:val="22"/>
        </w:rPr>
      </w:pPr>
    </w:p>
    <w:p w14:paraId="790946A2" w14:textId="25EAFD49" w:rsidR="00BE3D13" w:rsidRPr="00514610" w:rsidRDefault="00BE3D13" w:rsidP="00BF717A">
      <w:pPr>
        <w:pStyle w:val="ListParagraph"/>
        <w:ind w:left="288"/>
        <w:rPr>
          <w:rFonts w:asciiTheme="minorHAnsi" w:hAnsiTheme="minorHAnsi"/>
          <w:sz w:val="22"/>
          <w:szCs w:val="22"/>
        </w:rPr>
      </w:pPr>
      <w:r w:rsidRPr="00514610">
        <w:rPr>
          <w:rFonts w:asciiTheme="minorHAnsi" w:hAnsiTheme="minorHAnsi"/>
          <w:sz w:val="22"/>
          <w:szCs w:val="22"/>
        </w:rPr>
        <w:t>V</w:t>
      </w:r>
      <w:r w:rsidR="008E598A" w:rsidRPr="00514610">
        <w:rPr>
          <w:rFonts w:asciiTheme="minorHAnsi" w:hAnsiTheme="minorHAnsi"/>
          <w:sz w:val="22"/>
          <w:szCs w:val="22"/>
        </w:rPr>
        <w:t>DGS</w:t>
      </w:r>
      <w:r w:rsidRPr="00514610">
        <w:rPr>
          <w:rFonts w:asciiTheme="minorHAnsi" w:hAnsiTheme="minorHAnsi"/>
          <w:sz w:val="22"/>
          <w:szCs w:val="22"/>
        </w:rPr>
        <w:t xml:space="preserve"> will be permitted to register only in those courses for which they are judged to be eligible by a faculty advisor or the instructor in the course, and if space is available to accommodate registration. Registration of any students admitted on this basis </w:t>
      </w:r>
      <w:r w:rsidR="00E12481">
        <w:rPr>
          <w:rFonts w:asciiTheme="minorHAnsi" w:hAnsiTheme="minorHAnsi"/>
          <w:sz w:val="22"/>
          <w:szCs w:val="22"/>
        </w:rPr>
        <w:t>will</w:t>
      </w:r>
      <w:r w:rsidRPr="00514610">
        <w:rPr>
          <w:rFonts w:asciiTheme="minorHAnsi" w:hAnsiTheme="minorHAnsi"/>
          <w:sz w:val="22"/>
          <w:szCs w:val="22"/>
        </w:rPr>
        <w:t xml:space="preserve"> terminate at the end of the single semester or the single summer session for which the students enrolled. </w:t>
      </w:r>
    </w:p>
    <w:p w14:paraId="6C616763" w14:textId="77777777" w:rsidR="001B23DE" w:rsidRPr="000C7B15" w:rsidRDefault="001B23DE" w:rsidP="009B59EA">
      <w:pPr>
        <w:ind w:left="360"/>
        <w:rPr>
          <w:rFonts w:asciiTheme="minorHAnsi" w:hAnsiTheme="minorHAnsi"/>
          <w:sz w:val="22"/>
          <w:szCs w:val="22"/>
        </w:rPr>
      </w:pPr>
    </w:p>
    <w:p w14:paraId="73E7A325" w14:textId="51B55811" w:rsidR="00BE3D13" w:rsidRDefault="00BE3D13" w:rsidP="00BF717A">
      <w:pPr>
        <w:ind w:left="288"/>
        <w:rPr>
          <w:rFonts w:asciiTheme="minorHAnsi" w:hAnsiTheme="minorHAnsi"/>
          <w:sz w:val="22"/>
          <w:szCs w:val="22"/>
        </w:rPr>
      </w:pPr>
      <w:r w:rsidRPr="000C7B15">
        <w:rPr>
          <w:rFonts w:asciiTheme="minorHAnsi" w:hAnsiTheme="minorHAnsi"/>
          <w:sz w:val="22"/>
          <w:szCs w:val="22"/>
        </w:rPr>
        <w:lastRenderedPageBreak/>
        <w:t xml:space="preserve">If students later wish to apply for admission to the Graduate School of </w:t>
      </w:r>
      <w:r w:rsidR="001E2B16">
        <w:rPr>
          <w:rFonts w:asciiTheme="minorHAnsi" w:hAnsiTheme="minorHAnsi"/>
          <w:sz w:val="22"/>
          <w:szCs w:val="22"/>
        </w:rPr>
        <w:t>WSU</w:t>
      </w:r>
      <w:r w:rsidRPr="000C7B15">
        <w:rPr>
          <w:rFonts w:asciiTheme="minorHAnsi" w:hAnsiTheme="minorHAnsi"/>
          <w:sz w:val="22"/>
          <w:szCs w:val="22"/>
        </w:rPr>
        <w:t xml:space="preserve"> to work toward a degree, they must </w:t>
      </w:r>
      <w:r w:rsidR="00B25CED" w:rsidRPr="000C7B15">
        <w:rPr>
          <w:rFonts w:asciiTheme="minorHAnsi" w:hAnsiTheme="minorHAnsi"/>
          <w:sz w:val="22"/>
          <w:szCs w:val="22"/>
        </w:rPr>
        <w:t>formally apply</w:t>
      </w:r>
      <w:r w:rsidRPr="000C7B15">
        <w:rPr>
          <w:rFonts w:asciiTheme="minorHAnsi" w:hAnsiTheme="minorHAnsi"/>
          <w:sz w:val="22"/>
          <w:szCs w:val="22"/>
        </w:rPr>
        <w:t xml:space="preserve"> and submit complete credentials. </w:t>
      </w:r>
    </w:p>
    <w:p w14:paraId="6D7962D2" w14:textId="77777777" w:rsidR="001B23DE" w:rsidRPr="000C7B15" w:rsidRDefault="001B23DE" w:rsidP="009B59EA">
      <w:pPr>
        <w:ind w:left="360"/>
        <w:rPr>
          <w:rFonts w:asciiTheme="minorHAnsi" w:hAnsiTheme="minorHAnsi"/>
          <w:sz w:val="22"/>
          <w:szCs w:val="22"/>
        </w:rPr>
      </w:pPr>
    </w:p>
    <w:p w14:paraId="186AAAAB" w14:textId="6CDB31D3" w:rsidR="00BE3D13" w:rsidRPr="000C7B15" w:rsidRDefault="00BE3D13" w:rsidP="00BF717A">
      <w:pPr>
        <w:ind w:left="288"/>
        <w:rPr>
          <w:rFonts w:asciiTheme="minorHAnsi" w:hAnsiTheme="minorHAnsi"/>
          <w:sz w:val="22"/>
          <w:szCs w:val="22"/>
        </w:rPr>
      </w:pPr>
      <w:r w:rsidRPr="000C7B15">
        <w:rPr>
          <w:rFonts w:asciiTheme="minorHAnsi" w:hAnsiTheme="minorHAnsi"/>
          <w:sz w:val="22"/>
          <w:szCs w:val="22"/>
        </w:rPr>
        <w:t>If a V</w:t>
      </w:r>
      <w:r w:rsidR="00975C09">
        <w:rPr>
          <w:rFonts w:asciiTheme="minorHAnsi" w:hAnsiTheme="minorHAnsi"/>
          <w:sz w:val="22"/>
          <w:szCs w:val="22"/>
        </w:rPr>
        <w:t>DGS</w:t>
      </w:r>
      <w:r w:rsidRPr="000C7B15">
        <w:rPr>
          <w:rFonts w:asciiTheme="minorHAnsi" w:hAnsiTheme="minorHAnsi"/>
          <w:sz w:val="22"/>
          <w:szCs w:val="22"/>
        </w:rPr>
        <w:t xml:space="preserve"> is later given formal admission and enters upon work toward a degree at </w:t>
      </w:r>
      <w:r w:rsidR="001E2B16">
        <w:rPr>
          <w:rFonts w:asciiTheme="minorHAnsi" w:hAnsiTheme="minorHAnsi"/>
          <w:sz w:val="22"/>
          <w:szCs w:val="22"/>
        </w:rPr>
        <w:t>WSU</w:t>
      </w:r>
      <w:r w:rsidRPr="000C7B15">
        <w:rPr>
          <w:rFonts w:asciiTheme="minorHAnsi" w:hAnsiTheme="minorHAnsi"/>
          <w:sz w:val="22"/>
          <w:szCs w:val="22"/>
        </w:rPr>
        <w:t xml:space="preserve">, that student may petition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for allowance of credit for courses taken as a V</w:t>
      </w:r>
      <w:r w:rsidR="00975C09">
        <w:rPr>
          <w:rFonts w:asciiTheme="minorHAnsi" w:hAnsiTheme="minorHAnsi"/>
          <w:sz w:val="22"/>
          <w:szCs w:val="22"/>
        </w:rPr>
        <w:t>DGS</w:t>
      </w:r>
      <w:r w:rsidRPr="000C7B15">
        <w:rPr>
          <w:rFonts w:asciiTheme="minorHAnsi" w:hAnsiTheme="minorHAnsi"/>
          <w:sz w:val="22"/>
          <w:szCs w:val="22"/>
        </w:rPr>
        <w:t xml:space="preserve"> to apply to the work for such a degree. </w:t>
      </w:r>
    </w:p>
    <w:p w14:paraId="4F222F12" w14:textId="77777777" w:rsidR="00BE3D13" w:rsidRPr="000C7B15" w:rsidRDefault="00BE3D13" w:rsidP="009B59EA">
      <w:pPr>
        <w:ind w:left="360"/>
        <w:rPr>
          <w:rFonts w:asciiTheme="minorHAnsi" w:hAnsiTheme="minorHAnsi"/>
          <w:sz w:val="22"/>
          <w:szCs w:val="22"/>
        </w:rPr>
      </w:pPr>
    </w:p>
    <w:p w14:paraId="6BF73490" w14:textId="77777777" w:rsidR="00BF717A" w:rsidRPr="00BF717A" w:rsidRDefault="00BA7334" w:rsidP="003568FA">
      <w:pPr>
        <w:pStyle w:val="Heading3"/>
        <w:numPr>
          <w:ilvl w:val="0"/>
          <w:numId w:val="109"/>
        </w:numPr>
      </w:pPr>
      <w:bookmarkStart w:id="214" w:name="_Toc137370253"/>
      <w:r w:rsidRPr="00514610">
        <w:t>Visiting International Graduate Student (VIGS)</w:t>
      </w:r>
      <w:bookmarkEnd w:id="214"/>
      <w:r w:rsidRPr="00514610">
        <w:rPr>
          <w:i/>
        </w:rPr>
        <w:t xml:space="preserve"> </w:t>
      </w:r>
    </w:p>
    <w:p w14:paraId="6EE2968F" w14:textId="17FB10AB" w:rsidR="009B59EA" w:rsidRPr="00514610" w:rsidRDefault="00BE3D13" w:rsidP="00BF717A">
      <w:pPr>
        <w:pStyle w:val="ListParagraph"/>
        <w:ind w:left="288"/>
        <w:rPr>
          <w:rFonts w:asciiTheme="minorHAnsi" w:hAnsiTheme="minorHAnsi"/>
          <w:b/>
          <w:sz w:val="22"/>
          <w:szCs w:val="22"/>
        </w:rPr>
      </w:pPr>
      <w:r w:rsidRPr="00514610">
        <w:rPr>
          <w:rFonts w:asciiTheme="minorHAnsi" w:hAnsiTheme="minorHAnsi"/>
          <w:sz w:val="22"/>
          <w:szCs w:val="22"/>
        </w:rPr>
        <w:t xml:space="preserve">International graduate students who wish to enroll at </w:t>
      </w:r>
      <w:r w:rsidR="001E2B16">
        <w:rPr>
          <w:rFonts w:asciiTheme="minorHAnsi" w:hAnsiTheme="minorHAnsi"/>
          <w:sz w:val="22"/>
          <w:szCs w:val="22"/>
        </w:rPr>
        <w:t>WSU</w:t>
      </w:r>
      <w:r w:rsidRPr="00514610">
        <w:rPr>
          <w:rFonts w:asciiTheme="minorHAnsi" w:hAnsiTheme="minorHAnsi"/>
          <w:sz w:val="22"/>
          <w:szCs w:val="22"/>
        </w:rPr>
        <w:t xml:space="preserve"> for up to one year, and then return to the graduate school in which they are pursuing an advanced degree, may be admitted as Visiting International Graduate Students (VIGS; see additional description in Chapter 2</w:t>
      </w:r>
      <w:r w:rsidR="0083556F">
        <w:rPr>
          <w:rFonts w:asciiTheme="minorHAnsi" w:hAnsiTheme="minorHAnsi"/>
          <w:sz w:val="22"/>
          <w:szCs w:val="22"/>
        </w:rPr>
        <w:t>.D</w:t>
      </w:r>
      <w:r w:rsidRPr="00514610">
        <w:rPr>
          <w:rFonts w:asciiTheme="minorHAnsi" w:hAnsiTheme="minorHAnsi"/>
          <w:sz w:val="22"/>
          <w:szCs w:val="22"/>
        </w:rPr>
        <w:t>).</w:t>
      </w:r>
      <w:r w:rsidR="00C84CA1" w:rsidRPr="00514610">
        <w:rPr>
          <w:rFonts w:asciiTheme="minorHAnsi" w:hAnsiTheme="minorHAnsi"/>
          <w:sz w:val="22"/>
          <w:szCs w:val="22"/>
        </w:rPr>
        <w:t xml:space="preserve"> </w:t>
      </w:r>
      <w:r w:rsidRPr="00514610">
        <w:rPr>
          <w:rFonts w:asciiTheme="minorHAnsi" w:hAnsiTheme="minorHAnsi"/>
          <w:sz w:val="22"/>
          <w:szCs w:val="22"/>
        </w:rPr>
        <w:t>Such students mu</w:t>
      </w:r>
      <w:r w:rsidR="008A0B88" w:rsidRPr="00514610">
        <w:rPr>
          <w:rFonts w:asciiTheme="minorHAnsi" w:hAnsiTheme="minorHAnsi"/>
          <w:sz w:val="22"/>
          <w:szCs w:val="22"/>
        </w:rPr>
        <w:t>st meet the following criteria:</w:t>
      </w:r>
    </w:p>
    <w:p w14:paraId="4D06DFA5" w14:textId="77777777" w:rsidR="008A0B88" w:rsidRPr="000C7B15" w:rsidRDefault="008A0B88" w:rsidP="008A0B88">
      <w:pPr>
        <w:ind w:left="360"/>
        <w:rPr>
          <w:rFonts w:asciiTheme="minorHAnsi" w:hAnsiTheme="minorHAnsi"/>
          <w:sz w:val="22"/>
          <w:szCs w:val="22"/>
        </w:rPr>
      </w:pPr>
    </w:p>
    <w:p w14:paraId="5D2CB49A" w14:textId="38906494" w:rsidR="00BE3D13" w:rsidRPr="00A24C65" w:rsidRDefault="00BE3D13"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t xml:space="preserve">Each student must </w:t>
      </w:r>
      <w:r w:rsidR="000168D0" w:rsidRPr="000C7B15">
        <w:rPr>
          <w:rFonts w:asciiTheme="minorHAnsi" w:hAnsiTheme="minorHAnsi"/>
          <w:sz w:val="22"/>
          <w:szCs w:val="22"/>
        </w:rPr>
        <w:t xml:space="preserve">complete an application </w:t>
      </w:r>
      <w:r w:rsidRPr="000C7B15">
        <w:rPr>
          <w:rFonts w:asciiTheme="minorHAnsi" w:hAnsiTheme="minorHAnsi"/>
          <w:sz w:val="22"/>
          <w:szCs w:val="22"/>
        </w:rPr>
        <w:t xml:space="preserve">for admission as a </w:t>
      </w:r>
      <w:r w:rsidR="00404ED2" w:rsidRPr="000C7B15">
        <w:rPr>
          <w:rFonts w:asciiTheme="minorHAnsi" w:hAnsiTheme="minorHAnsi"/>
          <w:sz w:val="22"/>
          <w:szCs w:val="22"/>
        </w:rPr>
        <w:t>V</w:t>
      </w:r>
      <w:r w:rsidR="00404ED2">
        <w:rPr>
          <w:rFonts w:asciiTheme="minorHAnsi" w:hAnsiTheme="minorHAnsi"/>
          <w:sz w:val="22"/>
          <w:szCs w:val="22"/>
        </w:rPr>
        <w:t>IGS</w:t>
      </w:r>
      <w:r w:rsidR="00E0286B">
        <w:rPr>
          <w:rFonts w:asciiTheme="minorHAnsi" w:hAnsiTheme="minorHAnsi"/>
          <w:sz w:val="22"/>
          <w:szCs w:val="22"/>
        </w:rPr>
        <w:t xml:space="preserve"> </w:t>
      </w:r>
      <w:r w:rsidRPr="000C7B15">
        <w:rPr>
          <w:rFonts w:asciiTheme="minorHAnsi" w:hAnsiTheme="minorHAnsi"/>
          <w:sz w:val="22"/>
          <w:szCs w:val="22"/>
        </w:rPr>
        <w:t>AND meet the following WSU Graduate School requirements:</w:t>
      </w:r>
      <w:r w:rsidRPr="00A24C65">
        <w:rPr>
          <w:rFonts w:asciiTheme="minorHAnsi" w:hAnsiTheme="minorHAnsi"/>
          <w:b/>
          <w:sz w:val="22"/>
          <w:szCs w:val="22"/>
        </w:rPr>
        <w:t xml:space="preserve"> </w:t>
      </w:r>
    </w:p>
    <w:p w14:paraId="171968F1" w14:textId="77777777" w:rsidR="00BE3D13" w:rsidRPr="00A24C65" w:rsidRDefault="00BE3D13" w:rsidP="008A0B88">
      <w:pPr>
        <w:rPr>
          <w:rFonts w:asciiTheme="minorHAnsi" w:hAnsiTheme="minorHAnsi"/>
          <w:b/>
          <w:sz w:val="22"/>
          <w:szCs w:val="22"/>
        </w:rPr>
      </w:pPr>
    </w:p>
    <w:p w14:paraId="44DB95BB" w14:textId="03D0F114" w:rsidR="00BE3D13" w:rsidRPr="000C7B15" w:rsidRDefault="00FE3C3C" w:rsidP="00F33289">
      <w:pPr>
        <w:pStyle w:val="ListParagraph"/>
        <w:numPr>
          <w:ilvl w:val="0"/>
          <w:numId w:val="69"/>
        </w:numPr>
        <w:ind w:left="1368"/>
        <w:rPr>
          <w:rFonts w:asciiTheme="minorHAnsi" w:hAnsiTheme="minorHAnsi"/>
          <w:sz w:val="22"/>
          <w:szCs w:val="22"/>
        </w:rPr>
      </w:pPr>
      <w:r w:rsidRPr="000C7B15">
        <w:rPr>
          <w:rFonts w:asciiTheme="minorHAnsi" w:hAnsiTheme="minorHAnsi"/>
          <w:sz w:val="22"/>
          <w:szCs w:val="22"/>
        </w:rPr>
        <w:t>Have</w:t>
      </w:r>
      <w:r w:rsidR="00BE3D13" w:rsidRPr="000C7B15">
        <w:rPr>
          <w:rFonts w:asciiTheme="minorHAnsi" w:hAnsiTheme="minorHAnsi"/>
          <w:sz w:val="22"/>
          <w:szCs w:val="22"/>
        </w:rPr>
        <w:t xml:space="preserve"> been admitted to a recognized </w:t>
      </w:r>
      <w:r w:rsidR="000168D0" w:rsidRPr="000C7B15">
        <w:rPr>
          <w:rFonts w:asciiTheme="minorHAnsi" w:hAnsiTheme="minorHAnsi"/>
          <w:sz w:val="22"/>
          <w:szCs w:val="22"/>
        </w:rPr>
        <w:t xml:space="preserve">international </w:t>
      </w:r>
      <w:r w:rsidR="00BE3D13" w:rsidRPr="000C7B15">
        <w:rPr>
          <w:rFonts w:asciiTheme="minorHAnsi" w:hAnsiTheme="minorHAnsi"/>
          <w:sz w:val="22"/>
          <w:szCs w:val="22"/>
        </w:rPr>
        <w:t>graduate school, be in good standing, and actively pursuing a graduate program at that institution.</w:t>
      </w:r>
      <w:r w:rsidR="00124555" w:rsidRPr="000C7B15">
        <w:rPr>
          <w:rFonts w:asciiTheme="minorHAnsi" w:hAnsiTheme="minorHAnsi"/>
          <w:sz w:val="22"/>
          <w:szCs w:val="22"/>
        </w:rPr>
        <w:t xml:space="preserve"> Written verification from the student’s current </w:t>
      </w:r>
      <w:r w:rsidR="00F677C5">
        <w:rPr>
          <w:rStyle w:val="Strong"/>
          <w:rFonts w:asciiTheme="minorHAnsi" w:hAnsiTheme="minorHAnsi"/>
          <w:b w:val="0"/>
          <w:sz w:val="22"/>
          <w:szCs w:val="22"/>
        </w:rPr>
        <w:t>vice provost for graduate and professional education</w:t>
      </w:r>
      <w:r w:rsidR="00124555" w:rsidRPr="000C7B15">
        <w:rPr>
          <w:rFonts w:asciiTheme="minorHAnsi" w:hAnsiTheme="minorHAnsi"/>
          <w:sz w:val="22"/>
          <w:szCs w:val="22"/>
        </w:rPr>
        <w:t xml:space="preserve"> is required during the admission process.</w:t>
      </w:r>
    </w:p>
    <w:p w14:paraId="370BF8E8" w14:textId="67E63A70" w:rsidR="00BE3D13" w:rsidRPr="000C7B15" w:rsidRDefault="00FE3C3C" w:rsidP="00F33289">
      <w:pPr>
        <w:pStyle w:val="ListParagraph"/>
        <w:numPr>
          <w:ilvl w:val="0"/>
          <w:numId w:val="69"/>
        </w:numPr>
        <w:ind w:left="1368"/>
        <w:rPr>
          <w:rFonts w:asciiTheme="minorHAnsi" w:hAnsiTheme="minorHAnsi"/>
          <w:sz w:val="22"/>
          <w:szCs w:val="22"/>
        </w:rPr>
      </w:pPr>
      <w:r w:rsidRPr="000C7B15">
        <w:rPr>
          <w:rFonts w:asciiTheme="minorHAnsi" w:hAnsiTheme="minorHAnsi"/>
          <w:sz w:val="22"/>
          <w:szCs w:val="22"/>
        </w:rPr>
        <w:t>Be</w:t>
      </w:r>
      <w:r w:rsidR="00BE3D13" w:rsidRPr="000C7B15">
        <w:rPr>
          <w:rFonts w:asciiTheme="minorHAnsi" w:hAnsiTheme="minorHAnsi"/>
          <w:sz w:val="22"/>
          <w:szCs w:val="22"/>
        </w:rPr>
        <w:t xml:space="preserve"> accepted by a WSU graduate degree granting department/program</w:t>
      </w:r>
      <w:r w:rsidR="009A5B9E" w:rsidRPr="000C7B15">
        <w:rPr>
          <w:rFonts w:asciiTheme="minorHAnsi" w:hAnsiTheme="minorHAnsi"/>
          <w:sz w:val="22"/>
          <w:szCs w:val="22"/>
        </w:rPr>
        <w:t xml:space="preserve"> and</w:t>
      </w:r>
      <w:r w:rsidR="00BE3D13" w:rsidRPr="000C7B15">
        <w:rPr>
          <w:rFonts w:asciiTheme="minorHAnsi" w:hAnsiTheme="minorHAnsi"/>
          <w:sz w:val="22"/>
          <w:szCs w:val="22"/>
        </w:rPr>
        <w:t xml:space="preserve"> WSU Graduate School.</w:t>
      </w:r>
    </w:p>
    <w:p w14:paraId="6158AB2E" w14:textId="7FBA59F0" w:rsidR="00BE3D13" w:rsidRPr="000C7B15" w:rsidRDefault="00962943" w:rsidP="00F33289">
      <w:pPr>
        <w:pStyle w:val="ListParagraph"/>
        <w:numPr>
          <w:ilvl w:val="0"/>
          <w:numId w:val="69"/>
        </w:numPr>
        <w:ind w:left="1368"/>
        <w:rPr>
          <w:rFonts w:asciiTheme="minorHAnsi" w:hAnsiTheme="minorHAnsi"/>
          <w:sz w:val="22"/>
          <w:szCs w:val="22"/>
        </w:rPr>
      </w:pPr>
      <w:r w:rsidRPr="00962943">
        <w:rPr>
          <w:rFonts w:asciiTheme="minorHAnsi" w:hAnsiTheme="minorHAnsi"/>
          <w:sz w:val="22"/>
          <w:szCs w:val="22"/>
        </w:rPr>
        <w:t>Must meet the English language proficiency requirements found on the graduate program fact sheets.</w:t>
      </w:r>
    </w:p>
    <w:p w14:paraId="21ABE7D1" w14:textId="0FF1E524" w:rsidR="00BE3D13" w:rsidRPr="000C7B15" w:rsidRDefault="00FE3C3C" w:rsidP="00F33289">
      <w:pPr>
        <w:pStyle w:val="ListParagraph"/>
        <w:numPr>
          <w:ilvl w:val="0"/>
          <w:numId w:val="69"/>
        </w:numPr>
        <w:ind w:left="1368"/>
        <w:rPr>
          <w:rFonts w:asciiTheme="minorHAnsi" w:hAnsiTheme="minorHAnsi"/>
          <w:sz w:val="22"/>
          <w:szCs w:val="22"/>
        </w:rPr>
      </w:pPr>
      <w:r w:rsidRPr="000C7B15">
        <w:rPr>
          <w:rFonts w:asciiTheme="minorHAnsi" w:hAnsiTheme="minorHAnsi"/>
          <w:sz w:val="22"/>
          <w:szCs w:val="22"/>
        </w:rPr>
        <w:t xml:space="preserve">Submit all </w:t>
      </w:r>
      <w:r w:rsidR="00BE3D13" w:rsidRPr="000C7B15">
        <w:rPr>
          <w:rFonts w:asciiTheme="minorHAnsi" w:hAnsiTheme="minorHAnsi"/>
          <w:sz w:val="22"/>
          <w:szCs w:val="22"/>
        </w:rPr>
        <w:t>documentation</w:t>
      </w:r>
      <w:r w:rsidR="00C84CA1" w:rsidRPr="000C7B15">
        <w:rPr>
          <w:rFonts w:asciiTheme="minorHAnsi" w:hAnsiTheme="minorHAnsi"/>
          <w:sz w:val="22"/>
          <w:szCs w:val="22"/>
        </w:rPr>
        <w:t xml:space="preserve"> </w:t>
      </w:r>
      <w:r w:rsidR="00BE3D13" w:rsidRPr="000C7B15">
        <w:rPr>
          <w:rFonts w:asciiTheme="minorHAnsi" w:hAnsiTheme="minorHAnsi"/>
          <w:sz w:val="22"/>
          <w:szCs w:val="22"/>
        </w:rPr>
        <w:t>in English or official translations into English accompanied by the original foreign language document.</w:t>
      </w:r>
    </w:p>
    <w:p w14:paraId="703A8F25" w14:textId="77777777" w:rsidR="009B59EA" w:rsidRPr="000C7B15" w:rsidRDefault="009B59EA" w:rsidP="008A0B88">
      <w:pPr>
        <w:ind w:left="360"/>
        <w:rPr>
          <w:rFonts w:asciiTheme="minorHAnsi" w:hAnsiTheme="minorHAnsi"/>
          <w:sz w:val="22"/>
          <w:szCs w:val="22"/>
        </w:rPr>
      </w:pPr>
    </w:p>
    <w:p w14:paraId="1F278CAD" w14:textId="1257E9F6" w:rsidR="00674853" w:rsidRPr="00A24C65" w:rsidRDefault="00BE3D13"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t>Admission as a V</w:t>
      </w:r>
      <w:r w:rsidR="008E598A">
        <w:rPr>
          <w:rFonts w:asciiTheme="minorHAnsi" w:hAnsiTheme="minorHAnsi"/>
          <w:sz w:val="22"/>
          <w:szCs w:val="22"/>
        </w:rPr>
        <w:t>IGS</w:t>
      </w:r>
      <w:r w:rsidRPr="000C7B15">
        <w:rPr>
          <w:rFonts w:asciiTheme="minorHAnsi" w:hAnsiTheme="minorHAnsi"/>
          <w:sz w:val="22"/>
          <w:szCs w:val="22"/>
        </w:rPr>
        <w:t xml:space="preserve"> is for the equivalent of up to one academic year (i.e.</w:t>
      </w:r>
      <w:r w:rsidR="003164A5">
        <w:rPr>
          <w:rFonts w:asciiTheme="minorHAnsi" w:hAnsiTheme="minorHAnsi"/>
          <w:sz w:val="22"/>
          <w:szCs w:val="22"/>
        </w:rPr>
        <w:t>,</w:t>
      </w:r>
      <w:r w:rsidRPr="000C7B15">
        <w:rPr>
          <w:rFonts w:asciiTheme="minorHAnsi" w:hAnsiTheme="minorHAnsi"/>
          <w:sz w:val="22"/>
          <w:szCs w:val="22"/>
        </w:rPr>
        <w:t xml:space="preserve"> two semesters). If a student later applies for admission to the Graduate School to work toward a degree, </w:t>
      </w:r>
      <w:r w:rsidR="00414DDD">
        <w:rPr>
          <w:rFonts w:asciiTheme="minorHAnsi" w:hAnsiTheme="minorHAnsi"/>
          <w:sz w:val="22"/>
          <w:szCs w:val="22"/>
        </w:rPr>
        <w:t>the student</w:t>
      </w:r>
      <w:r w:rsidR="00414DDD" w:rsidRPr="000C7B15">
        <w:rPr>
          <w:rFonts w:asciiTheme="minorHAnsi" w:hAnsiTheme="minorHAnsi"/>
          <w:sz w:val="22"/>
          <w:szCs w:val="22"/>
        </w:rPr>
        <w:t xml:space="preserve"> </w:t>
      </w:r>
      <w:r w:rsidRPr="000C7B15">
        <w:rPr>
          <w:rFonts w:asciiTheme="minorHAnsi" w:hAnsiTheme="minorHAnsi"/>
          <w:sz w:val="22"/>
          <w:szCs w:val="22"/>
        </w:rPr>
        <w:t xml:space="preserve">must </w:t>
      </w:r>
      <w:r w:rsidR="00B25CED" w:rsidRPr="000C7B15">
        <w:rPr>
          <w:rFonts w:asciiTheme="minorHAnsi" w:hAnsiTheme="minorHAnsi"/>
          <w:sz w:val="22"/>
          <w:szCs w:val="22"/>
        </w:rPr>
        <w:t>formally apply</w:t>
      </w:r>
      <w:r w:rsidRPr="000C7B15">
        <w:rPr>
          <w:rFonts w:asciiTheme="minorHAnsi" w:hAnsiTheme="minorHAnsi"/>
          <w:sz w:val="22"/>
          <w:szCs w:val="22"/>
        </w:rPr>
        <w:t xml:space="preserve"> and submit complete credentials as outlined in the </w:t>
      </w:r>
      <w:r w:rsidRPr="00AB4B85">
        <w:rPr>
          <w:rFonts w:asciiTheme="minorHAnsi" w:hAnsiTheme="minorHAnsi"/>
          <w:i/>
          <w:sz w:val="22"/>
          <w:szCs w:val="22"/>
        </w:rPr>
        <w:t>Graduate School Policies and Procedures</w:t>
      </w:r>
      <w:r w:rsidRPr="000C7B15">
        <w:rPr>
          <w:rFonts w:asciiTheme="minorHAnsi" w:hAnsiTheme="minorHAnsi"/>
          <w:sz w:val="22"/>
          <w:szCs w:val="22"/>
        </w:rPr>
        <w:t>.</w:t>
      </w:r>
    </w:p>
    <w:p w14:paraId="1C6E8B27" w14:textId="77777777" w:rsidR="00674853" w:rsidRPr="000C7B15" w:rsidRDefault="00674853" w:rsidP="00674853">
      <w:pPr>
        <w:pStyle w:val="ListParagraph"/>
        <w:rPr>
          <w:rFonts w:asciiTheme="minorHAnsi" w:hAnsiTheme="minorHAnsi"/>
          <w:sz w:val="22"/>
          <w:szCs w:val="22"/>
        </w:rPr>
      </w:pPr>
    </w:p>
    <w:p w14:paraId="3F0193CE" w14:textId="34BC6AFD" w:rsidR="00674853" w:rsidRPr="00A24C65" w:rsidRDefault="005C7977" w:rsidP="00A24C65">
      <w:pPr>
        <w:pStyle w:val="ListParagraph"/>
        <w:numPr>
          <w:ilvl w:val="2"/>
          <w:numId w:val="16"/>
        </w:numPr>
        <w:ind w:left="936"/>
        <w:rPr>
          <w:rFonts w:asciiTheme="minorHAnsi" w:hAnsiTheme="minorHAnsi"/>
          <w:b/>
          <w:sz w:val="22"/>
          <w:szCs w:val="22"/>
        </w:rPr>
      </w:pPr>
      <w:r>
        <w:rPr>
          <w:rFonts w:asciiTheme="minorHAnsi" w:hAnsiTheme="minorHAnsi"/>
          <w:sz w:val="22"/>
          <w:szCs w:val="22"/>
        </w:rPr>
        <w:t>T</w:t>
      </w:r>
      <w:r w:rsidR="00BE3D13" w:rsidRPr="000C7B15">
        <w:rPr>
          <w:rFonts w:asciiTheme="minorHAnsi" w:hAnsiTheme="minorHAnsi"/>
          <w:sz w:val="22"/>
          <w:szCs w:val="22"/>
        </w:rPr>
        <w:t xml:space="preserve">o qualify </w:t>
      </w:r>
      <w:r w:rsidR="008A0B88" w:rsidRPr="000C7B15">
        <w:rPr>
          <w:rFonts w:asciiTheme="minorHAnsi" w:hAnsiTheme="minorHAnsi"/>
          <w:sz w:val="22"/>
          <w:szCs w:val="22"/>
        </w:rPr>
        <w:t>as a V</w:t>
      </w:r>
      <w:r w:rsidR="008E598A">
        <w:rPr>
          <w:rFonts w:asciiTheme="minorHAnsi" w:hAnsiTheme="minorHAnsi"/>
          <w:sz w:val="22"/>
          <w:szCs w:val="22"/>
        </w:rPr>
        <w:t>IGS</w:t>
      </w:r>
      <w:r w:rsidR="008A0B88" w:rsidRPr="000C7B15">
        <w:rPr>
          <w:rFonts w:asciiTheme="minorHAnsi" w:hAnsiTheme="minorHAnsi"/>
          <w:sz w:val="22"/>
          <w:szCs w:val="22"/>
        </w:rPr>
        <w:t xml:space="preserve"> </w:t>
      </w:r>
      <w:r w:rsidR="00BE3D13" w:rsidRPr="000C7B15">
        <w:rPr>
          <w:rFonts w:asciiTheme="minorHAnsi" w:hAnsiTheme="minorHAnsi"/>
          <w:sz w:val="22"/>
          <w:szCs w:val="22"/>
        </w:rPr>
        <w:t>(J-1</w:t>
      </w:r>
      <w:r w:rsidR="008A0B88" w:rsidRPr="000C7B15">
        <w:rPr>
          <w:rFonts w:asciiTheme="minorHAnsi" w:hAnsiTheme="minorHAnsi"/>
          <w:sz w:val="22"/>
          <w:szCs w:val="22"/>
        </w:rPr>
        <w:t>visa</w:t>
      </w:r>
      <w:r w:rsidR="00BE3D13" w:rsidRPr="000C7B15">
        <w:rPr>
          <w:rFonts w:asciiTheme="minorHAnsi" w:hAnsiTheme="minorHAnsi"/>
          <w:sz w:val="22"/>
          <w:szCs w:val="22"/>
        </w:rPr>
        <w:t xml:space="preserve">) a student must submit a completed application form and statement of financial support for the student and any accompanying dependent. The support must meet or exceed the estimates as published each semester by the </w:t>
      </w:r>
      <w:r w:rsidR="000168D0" w:rsidRPr="000C7B15">
        <w:rPr>
          <w:rFonts w:asciiTheme="minorHAnsi" w:hAnsiTheme="minorHAnsi"/>
          <w:sz w:val="22"/>
          <w:szCs w:val="22"/>
        </w:rPr>
        <w:t>Graduate School</w:t>
      </w:r>
      <w:r w:rsidR="00BE3D13" w:rsidRPr="000C7B15">
        <w:rPr>
          <w:rFonts w:asciiTheme="minorHAnsi" w:hAnsiTheme="minorHAnsi"/>
          <w:sz w:val="22"/>
          <w:szCs w:val="22"/>
        </w:rPr>
        <w:t>. Such documentation may be in the form of original documentation from the home institution, WSU department (if funding is from WSU sources), documentation from other agencies, personal bank statements from the student (for dependent support), or a combination thereof.</w:t>
      </w:r>
    </w:p>
    <w:p w14:paraId="63D5A2B5" w14:textId="77777777" w:rsidR="0032236F" w:rsidRPr="000C7B15" w:rsidRDefault="0032236F" w:rsidP="000E0C19">
      <w:pPr>
        <w:pStyle w:val="ListParagraph"/>
        <w:rPr>
          <w:rFonts w:asciiTheme="minorHAnsi" w:hAnsiTheme="minorHAnsi"/>
          <w:sz w:val="22"/>
          <w:szCs w:val="22"/>
        </w:rPr>
      </w:pPr>
    </w:p>
    <w:p w14:paraId="22096FCA" w14:textId="45FECF49" w:rsidR="00674853" w:rsidRPr="00A24C65" w:rsidRDefault="008A0B88"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t>Students will be admitted as a V</w:t>
      </w:r>
      <w:r w:rsidR="008E598A">
        <w:rPr>
          <w:rFonts w:asciiTheme="minorHAnsi" w:hAnsiTheme="minorHAnsi"/>
          <w:sz w:val="22"/>
          <w:szCs w:val="22"/>
        </w:rPr>
        <w:t>IGS</w:t>
      </w:r>
      <w:r w:rsidRPr="000C7B15">
        <w:rPr>
          <w:rFonts w:asciiTheme="minorHAnsi" w:hAnsiTheme="minorHAnsi"/>
          <w:sz w:val="22"/>
          <w:szCs w:val="22"/>
        </w:rPr>
        <w:t xml:space="preserve"> and issued an immigration document (DS2019). The DS2019 will be sent to the </w:t>
      </w:r>
      <w:r w:rsidR="000168D0" w:rsidRPr="000C7B15">
        <w:rPr>
          <w:rFonts w:asciiTheme="minorHAnsi" w:hAnsiTheme="minorHAnsi"/>
          <w:sz w:val="22"/>
          <w:szCs w:val="22"/>
        </w:rPr>
        <w:t>Graduate School</w:t>
      </w:r>
      <w:r w:rsidRPr="000C7B15">
        <w:rPr>
          <w:rFonts w:asciiTheme="minorHAnsi" w:hAnsiTheme="minorHAnsi"/>
          <w:sz w:val="22"/>
          <w:szCs w:val="22"/>
        </w:rPr>
        <w:t xml:space="preserve"> by </w:t>
      </w:r>
      <w:r w:rsidR="000168D0" w:rsidRPr="000C7B15">
        <w:rPr>
          <w:rFonts w:asciiTheme="minorHAnsi" w:hAnsiTheme="minorHAnsi"/>
          <w:sz w:val="22"/>
          <w:szCs w:val="22"/>
        </w:rPr>
        <w:t xml:space="preserve">WSU </w:t>
      </w:r>
      <w:r w:rsidRPr="000C7B15">
        <w:rPr>
          <w:rFonts w:asciiTheme="minorHAnsi" w:hAnsiTheme="minorHAnsi"/>
          <w:sz w:val="22"/>
          <w:szCs w:val="22"/>
        </w:rPr>
        <w:t>O</w:t>
      </w:r>
      <w:r w:rsidR="000168D0" w:rsidRPr="000C7B15">
        <w:rPr>
          <w:rFonts w:asciiTheme="minorHAnsi" w:hAnsiTheme="minorHAnsi"/>
          <w:sz w:val="22"/>
          <w:szCs w:val="22"/>
        </w:rPr>
        <w:t>ffice of International Programs (O</w:t>
      </w:r>
      <w:r w:rsidRPr="000C7B15">
        <w:rPr>
          <w:rFonts w:asciiTheme="minorHAnsi" w:hAnsiTheme="minorHAnsi"/>
          <w:sz w:val="22"/>
          <w:szCs w:val="22"/>
        </w:rPr>
        <w:t>IP</w:t>
      </w:r>
      <w:r w:rsidR="000168D0" w:rsidRPr="000C7B15">
        <w:rPr>
          <w:rFonts w:asciiTheme="minorHAnsi" w:hAnsiTheme="minorHAnsi"/>
          <w:sz w:val="22"/>
          <w:szCs w:val="22"/>
        </w:rPr>
        <w:t>)</w:t>
      </w:r>
      <w:r w:rsidRPr="000C7B15">
        <w:rPr>
          <w:rFonts w:asciiTheme="minorHAnsi" w:hAnsiTheme="minorHAnsi"/>
          <w:sz w:val="22"/>
          <w:szCs w:val="22"/>
        </w:rPr>
        <w:t xml:space="preserve"> for transmittal to the students.</w:t>
      </w:r>
    </w:p>
    <w:p w14:paraId="06E62F62" w14:textId="77777777" w:rsidR="00674853" w:rsidRPr="000C7B15" w:rsidRDefault="00674853" w:rsidP="00A24C65">
      <w:pPr>
        <w:pStyle w:val="ListParagraph"/>
        <w:ind w:left="936" w:hanging="360"/>
        <w:rPr>
          <w:rFonts w:asciiTheme="minorHAnsi" w:hAnsiTheme="minorHAnsi"/>
          <w:sz w:val="22"/>
          <w:szCs w:val="22"/>
        </w:rPr>
      </w:pPr>
    </w:p>
    <w:p w14:paraId="12AACC7F" w14:textId="4A018533" w:rsidR="00674853" w:rsidRPr="00A24C65" w:rsidRDefault="00BE3D13"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t xml:space="preserve">All </w:t>
      </w:r>
      <w:r w:rsidR="008A0B88" w:rsidRPr="000C7B15">
        <w:rPr>
          <w:rFonts w:asciiTheme="minorHAnsi" w:hAnsiTheme="minorHAnsi"/>
          <w:sz w:val="22"/>
          <w:szCs w:val="22"/>
        </w:rPr>
        <w:t>V</w:t>
      </w:r>
      <w:r w:rsidR="008E598A">
        <w:rPr>
          <w:rFonts w:asciiTheme="minorHAnsi" w:hAnsiTheme="minorHAnsi"/>
          <w:sz w:val="22"/>
          <w:szCs w:val="22"/>
        </w:rPr>
        <w:t>IGS</w:t>
      </w:r>
      <w:r w:rsidRPr="000C7B15">
        <w:rPr>
          <w:rFonts w:asciiTheme="minorHAnsi" w:hAnsiTheme="minorHAnsi"/>
          <w:sz w:val="22"/>
          <w:szCs w:val="22"/>
        </w:rPr>
        <w:t xml:space="preserve"> must report to the </w:t>
      </w:r>
      <w:r w:rsidR="005408DC" w:rsidRPr="000C7B15">
        <w:rPr>
          <w:rFonts w:asciiTheme="minorHAnsi" w:hAnsiTheme="minorHAnsi"/>
          <w:sz w:val="22"/>
          <w:szCs w:val="22"/>
        </w:rPr>
        <w:t>(</w:t>
      </w:r>
      <w:r w:rsidR="000168D0" w:rsidRPr="000C7B15">
        <w:rPr>
          <w:rFonts w:asciiTheme="minorHAnsi" w:hAnsiTheme="minorHAnsi"/>
          <w:sz w:val="22"/>
          <w:szCs w:val="22"/>
        </w:rPr>
        <w:t>O</w:t>
      </w:r>
      <w:r w:rsidR="00CC618C" w:rsidRPr="000C7B15">
        <w:rPr>
          <w:rFonts w:asciiTheme="minorHAnsi" w:hAnsiTheme="minorHAnsi"/>
          <w:sz w:val="22"/>
          <w:szCs w:val="22"/>
        </w:rPr>
        <w:t>IP</w:t>
      </w:r>
      <w:r w:rsidR="005408DC" w:rsidRPr="000C7B15">
        <w:rPr>
          <w:rFonts w:asciiTheme="minorHAnsi" w:hAnsiTheme="minorHAnsi"/>
          <w:sz w:val="22"/>
          <w:szCs w:val="22"/>
        </w:rPr>
        <w:t>)</w:t>
      </w:r>
      <w:r w:rsidRPr="000C7B15">
        <w:rPr>
          <w:rFonts w:asciiTheme="minorHAnsi" w:hAnsiTheme="minorHAnsi"/>
          <w:sz w:val="22"/>
          <w:szCs w:val="22"/>
        </w:rPr>
        <w:t xml:space="preserve"> for orientation shortly after arrival at WSU (to be arranged between the supervising faculty member and </w:t>
      </w:r>
      <w:r w:rsidR="000168D0" w:rsidRPr="000C7B15">
        <w:rPr>
          <w:rFonts w:asciiTheme="minorHAnsi" w:hAnsiTheme="minorHAnsi"/>
          <w:sz w:val="22"/>
          <w:szCs w:val="22"/>
        </w:rPr>
        <w:t>O</w:t>
      </w:r>
      <w:r w:rsidR="00CC618C" w:rsidRPr="000C7B15">
        <w:rPr>
          <w:rFonts w:asciiTheme="minorHAnsi" w:hAnsiTheme="minorHAnsi"/>
          <w:sz w:val="22"/>
          <w:szCs w:val="22"/>
        </w:rPr>
        <w:t>IP</w:t>
      </w:r>
      <w:r w:rsidRPr="000C7B15">
        <w:rPr>
          <w:rFonts w:asciiTheme="minorHAnsi" w:hAnsiTheme="minorHAnsi"/>
          <w:sz w:val="22"/>
          <w:szCs w:val="22"/>
        </w:rPr>
        <w:t>).</w:t>
      </w:r>
    </w:p>
    <w:p w14:paraId="2CB8E5D1" w14:textId="77777777" w:rsidR="00674853" w:rsidRPr="000C7B15" w:rsidRDefault="00674853" w:rsidP="00A24C65">
      <w:pPr>
        <w:pStyle w:val="ListParagraph"/>
        <w:ind w:left="936" w:hanging="360"/>
        <w:rPr>
          <w:rFonts w:asciiTheme="minorHAnsi" w:hAnsiTheme="minorHAnsi"/>
          <w:sz w:val="22"/>
          <w:szCs w:val="22"/>
        </w:rPr>
      </w:pPr>
    </w:p>
    <w:p w14:paraId="3EF64340" w14:textId="4F8BA639" w:rsidR="00674853" w:rsidRPr="00A24C65" w:rsidRDefault="00BE3D13"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lastRenderedPageBreak/>
        <w:t xml:space="preserve">All </w:t>
      </w:r>
      <w:r w:rsidR="008A0B88" w:rsidRPr="000C7B15">
        <w:rPr>
          <w:rFonts w:asciiTheme="minorHAnsi" w:hAnsiTheme="minorHAnsi"/>
          <w:sz w:val="22"/>
          <w:szCs w:val="22"/>
        </w:rPr>
        <w:t>V</w:t>
      </w:r>
      <w:r w:rsidR="008E598A">
        <w:rPr>
          <w:rFonts w:asciiTheme="minorHAnsi" w:hAnsiTheme="minorHAnsi"/>
          <w:sz w:val="22"/>
          <w:szCs w:val="22"/>
        </w:rPr>
        <w:t>IGS</w:t>
      </w:r>
      <w:r w:rsidRPr="000C7B15">
        <w:rPr>
          <w:rFonts w:asciiTheme="minorHAnsi" w:hAnsiTheme="minorHAnsi"/>
          <w:sz w:val="22"/>
          <w:szCs w:val="22"/>
        </w:rPr>
        <w:t xml:space="preserve"> </w:t>
      </w:r>
      <w:r w:rsidR="000168D0" w:rsidRPr="000C7B15">
        <w:rPr>
          <w:rFonts w:asciiTheme="minorHAnsi" w:hAnsiTheme="minorHAnsi"/>
          <w:sz w:val="22"/>
          <w:szCs w:val="22"/>
        </w:rPr>
        <w:t xml:space="preserve">must enroll in, and </w:t>
      </w:r>
      <w:r w:rsidRPr="000C7B15">
        <w:rPr>
          <w:rFonts w:asciiTheme="minorHAnsi" w:hAnsiTheme="minorHAnsi"/>
          <w:sz w:val="22"/>
          <w:szCs w:val="22"/>
        </w:rPr>
        <w:t>will automatically be charged for</w:t>
      </w:r>
      <w:r w:rsidR="000168D0" w:rsidRPr="000C7B15">
        <w:rPr>
          <w:rFonts w:asciiTheme="minorHAnsi" w:hAnsiTheme="minorHAnsi"/>
          <w:sz w:val="22"/>
          <w:szCs w:val="22"/>
        </w:rPr>
        <w:t>,</w:t>
      </w:r>
      <w:r w:rsidRPr="000C7B15">
        <w:rPr>
          <w:rFonts w:asciiTheme="minorHAnsi" w:hAnsiTheme="minorHAnsi"/>
          <w:sz w:val="22"/>
          <w:szCs w:val="22"/>
        </w:rPr>
        <w:t xml:space="preserve"> the international student health insurance plan on arrival (including the required insurance for any accompanying dependents).</w:t>
      </w:r>
    </w:p>
    <w:p w14:paraId="24CF0895" w14:textId="77777777" w:rsidR="00674853" w:rsidRPr="000C7B15" w:rsidRDefault="00674853" w:rsidP="00A24C65">
      <w:pPr>
        <w:pStyle w:val="ListParagraph"/>
        <w:ind w:left="936" w:hanging="360"/>
        <w:rPr>
          <w:rFonts w:asciiTheme="minorHAnsi" w:hAnsiTheme="minorHAnsi"/>
          <w:sz w:val="22"/>
          <w:szCs w:val="22"/>
        </w:rPr>
      </w:pPr>
    </w:p>
    <w:p w14:paraId="61BB6AB8" w14:textId="409D3259" w:rsidR="00BE3D13" w:rsidRPr="00A24C65" w:rsidRDefault="003A2E96" w:rsidP="00A24C65">
      <w:pPr>
        <w:pStyle w:val="ListParagraph"/>
        <w:numPr>
          <w:ilvl w:val="2"/>
          <w:numId w:val="16"/>
        </w:numPr>
        <w:ind w:left="936"/>
        <w:rPr>
          <w:rFonts w:asciiTheme="minorHAnsi" w:hAnsiTheme="minorHAnsi"/>
          <w:b/>
          <w:sz w:val="22"/>
          <w:szCs w:val="22"/>
        </w:rPr>
      </w:pPr>
      <w:r w:rsidRPr="000C7B15">
        <w:rPr>
          <w:rFonts w:asciiTheme="minorHAnsi" w:hAnsiTheme="minorHAnsi"/>
          <w:sz w:val="22"/>
          <w:szCs w:val="22"/>
        </w:rPr>
        <w:t>V</w:t>
      </w:r>
      <w:r w:rsidR="008E598A">
        <w:rPr>
          <w:rFonts w:asciiTheme="minorHAnsi" w:hAnsiTheme="minorHAnsi"/>
          <w:sz w:val="22"/>
          <w:szCs w:val="22"/>
        </w:rPr>
        <w:t>IGS</w:t>
      </w:r>
      <w:r w:rsidR="001647DD" w:rsidRPr="000C7B15">
        <w:rPr>
          <w:rFonts w:asciiTheme="minorHAnsi" w:hAnsiTheme="minorHAnsi"/>
          <w:sz w:val="22"/>
          <w:szCs w:val="22"/>
        </w:rPr>
        <w:t xml:space="preserve"> may be required by the J-1 sponsor to</w:t>
      </w:r>
      <w:r w:rsidR="00BE3D13" w:rsidRPr="000C7B15">
        <w:rPr>
          <w:rFonts w:asciiTheme="minorHAnsi" w:hAnsiTheme="minorHAnsi"/>
          <w:sz w:val="22"/>
          <w:szCs w:val="22"/>
        </w:rPr>
        <w:t xml:space="preserve"> reside in WSU on-campus housing, if available. </w:t>
      </w:r>
    </w:p>
    <w:p w14:paraId="2B3ABEF2" w14:textId="77777777" w:rsidR="009B59EA" w:rsidRPr="000C7B15" w:rsidRDefault="009B59EA" w:rsidP="008A0B88">
      <w:pPr>
        <w:ind w:left="720"/>
        <w:rPr>
          <w:rFonts w:asciiTheme="minorHAnsi" w:hAnsiTheme="minorHAnsi"/>
          <w:sz w:val="22"/>
          <w:szCs w:val="22"/>
        </w:rPr>
      </w:pPr>
    </w:p>
    <w:p w14:paraId="28A4FC09" w14:textId="18A5371A" w:rsidR="00BF717A" w:rsidRDefault="00BA7334" w:rsidP="003568FA">
      <w:pPr>
        <w:pStyle w:val="Heading3"/>
        <w:numPr>
          <w:ilvl w:val="0"/>
          <w:numId w:val="109"/>
        </w:numPr>
      </w:pPr>
      <w:bookmarkStart w:id="215" w:name="_Toc137370254"/>
      <w:r w:rsidRPr="00514610">
        <w:t xml:space="preserve">Pathway </w:t>
      </w:r>
      <w:r w:rsidR="00BF717A">
        <w:t>P</w:t>
      </w:r>
      <w:r w:rsidRPr="00514610">
        <w:t>rograms for International Students</w:t>
      </w:r>
      <w:bookmarkEnd w:id="215"/>
    </w:p>
    <w:p w14:paraId="77F327CA" w14:textId="656850A6" w:rsidR="00514610" w:rsidRDefault="00BA7334" w:rsidP="00AF3AC3">
      <w:pPr>
        <w:pStyle w:val="ListParagraph"/>
        <w:ind w:left="288"/>
        <w:rPr>
          <w:rFonts w:asciiTheme="minorHAnsi" w:hAnsiTheme="minorHAnsi"/>
          <w:b/>
          <w:sz w:val="22"/>
          <w:szCs w:val="22"/>
        </w:rPr>
      </w:pPr>
      <w:r w:rsidRPr="00514610">
        <w:rPr>
          <w:rFonts w:asciiTheme="minorHAnsi" w:hAnsiTheme="minorHAnsi"/>
          <w:sz w:val="22"/>
          <w:szCs w:val="22"/>
        </w:rPr>
        <w:t xml:space="preserve">International students in pathway programs </w:t>
      </w:r>
      <w:r w:rsidR="00E67A92">
        <w:rPr>
          <w:rFonts w:asciiTheme="minorHAnsi" w:hAnsiTheme="minorHAnsi"/>
          <w:sz w:val="22"/>
          <w:szCs w:val="22"/>
        </w:rPr>
        <w:t xml:space="preserve">(also called “bridge programs”) </w:t>
      </w:r>
      <w:r w:rsidRPr="00514610">
        <w:rPr>
          <w:rFonts w:asciiTheme="minorHAnsi" w:hAnsiTheme="minorHAnsi"/>
          <w:sz w:val="22"/>
          <w:szCs w:val="22"/>
        </w:rPr>
        <w:t xml:space="preserve">are considered pre-graduate. Therefore, applicants to the pathway programs must contact International Programs for information regarding </w:t>
      </w:r>
      <w:r w:rsidRPr="00E67A92">
        <w:rPr>
          <w:rFonts w:asciiTheme="minorHAnsi" w:hAnsiTheme="minorHAnsi"/>
          <w:bCs/>
          <w:sz w:val="22"/>
          <w:szCs w:val="22"/>
        </w:rPr>
        <w:t>admission</w:t>
      </w:r>
      <w:r w:rsidR="00514610">
        <w:rPr>
          <w:rFonts w:asciiTheme="minorHAnsi" w:hAnsiTheme="minorHAnsi"/>
          <w:b/>
          <w:sz w:val="22"/>
          <w:szCs w:val="22"/>
        </w:rPr>
        <w:t>.</w:t>
      </w:r>
    </w:p>
    <w:p w14:paraId="6DFA1040" w14:textId="51478A07" w:rsidR="00BE3D13" w:rsidRPr="00514610" w:rsidRDefault="00BA7334" w:rsidP="00514610">
      <w:pPr>
        <w:pStyle w:val="ListParagraph"/>
        <w:ind w:left="360"/>
        <w:rPr>
          <w:rFonts w:asciiTheme="minorHAnsi" w:hAnsiTheme="minorHAnsi"/>
          <w:b/>
          <w:sz w:val="22"/>
          <w:szCs w:val="22"/>
        </w:rPr>
      </w:pPr>
      <w:r w:rsidRPr="00514610">
        <w:rPr>
          <w:rFonts w:asciiTheme="minorHAnsi" w:hAnsiTheme="minorHAnsi"/>
          <w:b/>
          <w:sz w:val="22"/>
          <w:szCs w:val="22"/>
        </w:rPr>
        <w:t xml:space="preserve"> </w:t>
      </w:r>
    </w:p>
    <w:p w14:paraId="2F127672" w14:textId="274F6FF1" w:rsidR="00BE3D13" w:rsidRPr="000C7B15" w:rsidRDefault="00BE3D13" w:rsidP="00B0632B">
      <w:pPr>
        <w:pStyle w:val="Heading2"/>
      </w:pPr>
      <w:bookmarkStart w:id="216" w:name="_Toc422210471"/>
      <w:bookmarkStart w:id="217" w:name="_Toc137370255"/>
      <w:r w:rsidRPr="000C7B15">
        <w:t>D.</w:t>
      </w:r>
      <w:r w:rsidR="00C84CA1" w:rsidRPr="000C7B15">
        <w:t xml:space="preserve"> </w:t>
      </w:r>
      <w:bookmarkStart w:id="218" w:name="SecondDegreeAdmission"/>
      <w:r w:rsidR="00EC185C" w:rsidRPr="000C7B15">
        <w:t>Change of Program and Degree Level and Addition of Programs</w:t>
      </w:r>
      <w:bookmarkEnd w:id="216"/>
      <w:bookmarkEnd w:id="217"/>
    </w:p>
    <w:p w14:paraId="03CE4DAA" w14:textId="673F6146" w:rsidR="000707F5" w:rsidRPr="000C7B15" w:rsidRDefault="004E1469" w:rsidP="00AF3AC3">
      <w:pPr>
        <w:rPr>
          <w:rFonts w:asciiTheme="minorHAnsi" w:hAnsiTheme="minorHAnsi"/>
          <w:sz w:val="22"/>
          <w:szCs w:val="22"/>
        </w:rPr>
      </w:pPr>
      <w:r w:rsidRPr="00DC0949">
        <w:rPr>
          <w:rFonts w:asciiTheme="minorHAnsi" w:hAnsiTheme="minorHAnsi"/>
          <w:b/>
          <w:sz w:val="22"/>
          <w:szCs w:val="22"/>
          <w:u w:val="single"/>
        </w:rPr>
        <w:t>Note</w:t>
      </w:r>
      <w:r w:rsidRPr="00DC0949">
        <w:rPr>
          <w:rFonts w:asciiTheme="minorHAnsi" w:hAnsiTheme="minorHAnsi"/>
          <w:sz w:val="22"/>
          <w:szCs w:val="22"/>
        </w:rPr>
        <w:t>:</w:t>
      </w:r>
      <w:r w:rsidR="00C84CA1" w:rsidRPr="000C7B15">
        <w:rPr>
          <w:rFonts w:asciiTheme="minorHAnsi" w:hAnsiTheme="minorHAnsi"/>
          <w:sz w:val="22"/>
          <w:szCs w:val="22"/>
        </w:rPr>
        <w:t xml:space="preserve"> </w:t>
      </w:r>
      <w:r w:rsidR="000707F5" w:rsidRPr="000C7B15">
        <w:rPr>
          <w:rFonts w:asciiTheme="minorHAnsi" w:hAnsiTheme="minorHAnsi"/>
          <w:sz w:val="22"/>
          <w:szCs w:val="22"/>
        </w:rPr>
        <w:t xml:space="preserve">International students must submit new financial verification whenever they change programs </w:t>
      </w:r>
      <w:r w:rsidR="00737DC7">
        <w:rPr>
          <w:rFonts w:asciiTheme="minorHAnsi" w:hAnsiTheme="minorHAnsi"/>
          <w:sz w:val="22"/>
          <w:szCs w:val="22"/>
        </w:rPr>
        <w:t>or</w:t>
      </w:r>
      <w:r w:rsidR="000707F5" w:rsidRPr="000C7B15">
        <w:rPr>
          <w:rFonts w:asciiTheme="minorHAnsi" w:hAnsiTheme="minorHAnsi"/>
          <w:sz w:val="22"/>
          <w:szCs w:val="22"/>
        </w:rPr>
        <w:t xml:space="preserve"> degree level to stay in compliance with their immigration status.</w:t>
      </w:r>
    </w:p>
    <w:p w14:paraId="5C8D8569" w14:textId="77777777" w:rsidR="009B59EA" w:rsidRPr="000C7B15" w:rsidRDefault="009B59EA" w:rsidP="00505DB6">
      <w:pPr>
        <w:rPr>
          <w:rFonts w:asciiTheme="minorHAnsi" w:hAnsiTheme="minorHAnsi"/>
          <w:sz w:val="22"/>
          <w:szCs w:val="22"/>
        </w:rPr>
      </w:pPr>
    </w:p>
    <w:p w14:paraId="61A95B24" w14:textId="1F38C315" w:rsidR="004E1469" w:rsidRPr="00BF717A" w:rsidRDefault="004E1469" w:rsidP="003568FA">
      <w:pPr>
        <w:pStyle w:val="Heading3"/>
        <w:numPr>
          <w:ilvl w:val="0"/>
          <w:numId w:val="110"/>
        </w:numPr>
      </w:pPr>
      <w:bookmarkStart w:id="219" w:name="_Toc137370256"/>
      <w:r w:rsidRPr="00BF717A">
        <w:t>Admission for Second Degree in Same Program</w:t>
      </w:r>
      <w:bookmarkEnd w:id="219"/>
    </w:p>
    <w:p w14:paraId="3A5682FE" w14:textId="387E3D8B" w:rsidR="006F3FAE" w:rsidRPr="000C7B15" w:rsidRDefault="004E1469" w:rsidP="00AF3AC3">
      <w:pPr>
        <w:ind w:left="288"/>
        <w:rPr>
          <w:rFonts w:asciiTheme="minorHAnsi" w:hAnsiTheme="minorHAnsi"/>
          <w:sz w:val="22"/>
          <w:szCs w:val="22"/>
        </w:rPr>
      </w:pPr>
      <w:r w:rsidRPr="000C7B15">
        <w:rPr>
          <w:rFonts w:asciiTheme="minorHAnsi" w:hAnsiTheme="minorHAnsi"/>
          <w:sz w:val="22"/>
          <w:szCs w:val="22"/>
        </w:rPr>
        <w:t xml:space="preserve">Students </w:t>
      </w:r>
      <w:r w:rsidR="007E201D" w:rsidRPr="000C7B15">
        <w:rPr>
          <w:rFonts w:asciiTheme="minorHAnsi" w:hAnsiTheme="minorHAnsi"/>
          <w:sz w:val="22"/>
          <w:szCs w:val="22"/>
        </w:rPr>
        <w:t xml:space="preserve">in good academic standing </w:t>
      </w:r>
      <w:r w:rsidRPr="000C7B15">
        <w:rPr>
          <w:rFonts w:asciiTheme="minorHAnsi" w:hAnsiTheme="minorHAnsi"/>
          <w:sz w:val="22"/>
          <w:szCs w:val="22"/>
        </w:rPr>
        <w:t xml:space="preserve">who wish to </w:t>
      </w:r>
      <w:r w:rsidR="009148E7" w:rsidRPr="000C7B15">
        <w:rPr>
          <w:rFonts w:asciiTheme="minorHAnsi" w:hAnsiTheme="minorHAnsi"/>
          <w:sz w:val="22"/>
          <w:szCs w:val="22"/>
        </w:rPr>
        <w:t xml:space="preserve">be admitted to </w:t>
      </w:r>
      <w:r w:rsidRPr="000C7B15">
        <w:rPr>
          <w:rFonts w:asciiTheme="minorHAnsi" w:hAnsiTheme="minorHAnsi"/>
          <w:sz w:val="22"/>
          <w:szCs w:val="22"/>
        </w:rPr>
        <w:t>a Ph.D. degree</w:t>
      </w:r>
      <w:r w:rsidR="009148E7" w:rsidRPr="000C7B15">
        <w:rPr>
          <w:rFonts w:asciiTheme="minorHAnsi" w:hAnsiTheme="minorHAnsi"/>
          <w:sz w:val="22"/>
          <w:szCs w:val="22"/>
        </w:rPr>
        <w:t xml:space="preserve"> program</w:t>
      </w:r>
      <w:r w:rsidRPr="000C7B15">
        <w:rPr>
          <w:rFonts w:asciiTheme="minorHAnsi" w:hAnsiTheme="minorHAnsi"/>
          <w:sz w:val="22"/>
          <w:szCs w:val="22"/>
        </w:rPr>
        <w:t xml:space="preserve"> </w:t>
      </w:r>
      <w:r w:rsidR="005522BC" w:rsidRPr="000C7B15">
        <w:rPr>
          <w:rFonts w:asciiTheme="minorHAnsi" w:hAnsiTheme="minorHAnsi"/>
          <w:sz w:val="22"/>
          <w:szCs w:val="22"/>
        </w:rPr>
        <w:t>before the</w:t>
      </w:r>
      <w:r w:rsidRPr="000C7B15">
        <w:rPr>
          <w:rFonts w:asciiTheme="minorHAnsi" w:hAnsiTheme="minorHAnsi"/>
          <w:sz w:val="22"/>
          <w:szCs w:val="22"/>
        </w:rPr>
        <w:t xml:space="preserve"> completion of a master’s degree in the same program must submit the </w:t>
      </w:r>
      <w:r w:rsidR="007B0149" w:rsidRPr="009056CC">
        <w:rPr>
          <w:rFonts w:asciiTheme="minorHAnsi" w:hAnsiTheme="minorHAnsi"/>
          <w:i/>
          <w:sz w:val="22"/>
          <w:szCs w:val="22"/>
        </w:rPr>
        <w:t>Add an Academic Program Degree Level</w:t>
      </w:r>
      <w:r w:rsidR="00D60E08" w:rsidRPr="000C7B15">
        <w:rPr>
          <w:rFonts w:asciiTheme="minorHAnsi" w:hAnsiTheme="minorHAnsi"/>
          <w:i/>
          <w:iCs/>
          <w:sz w:val="22"/>
          <w:szCs w:val="22"/>
        </w:rPr>
        <w:t xml:space="preserve"> </w:t>
      </w:r>
      <w:r w:rsidR="00D60E08" w:rsidRPr="000C7B15">
        <w:rPr>
          <w:rFonts w:asciiTheme="minorHAnsi" w:hAnsiTheme="minorHAnsi"/>
          <w:iCs/>
          <w:sz w:val="22"/>
          <w:szCs w:val="22"/>
        </w:rPr>
        <w:t xml:space="preserve">form directly to the Graduate School before </w:t>
      </w:r>
      <w:hyperlink r:id="rId37" w:history="1">
        <w:r w:rsidR="005D63F2">
          <w:rPr>
            <w:rStyle w:val="Hyperlink"/>
          </w:rPr>
          <w:t>http://gradschool.wsu.edu/Documents/PDF/Plan_Degree_Level_Change_Form.pdf</w:t>
        </w:r>
      </w:hyperlink>
      <w:r w:rsidRPr="000C7B15">
        <w:rPr>
          <w:rFonts w:asciiTheme="minorHAnsi" w:hAnsiTheme="minorHAnsi"/>
          <w:iCs/>
          <w:sz w:val="22"/>
          <w:szCs w:val="22"/>
        </w:rPr>
        <w:t>the master’s degree is conferred.</w:t>
      </w:r>
      <w:r w:rsidR="00C84CA1" w:rsidRPr="000C7B15">
        <w:rPr>
          <w:rFonts w:asciiTheme="minorHAnsi" w:hAnsiTheme="minorHAnsi"/>
          <w:iCs/>
          <w:sz w:val="22"/>
          <w:szCs w:val="22"/>
        </w:rPr>
        <w:t xml:space="preserve"> </w:t>
      </w:r>
      <w:r w:rsidRPr="000C7B15">
        <w:rPr>
          <w:rFonts w:asciiTheme="minorHAnsi" w:hAnsiTheme="minorHAnsi"/>
          <w:iCs/>
          <w:sz w:val="22"/>
          <w:szCs w:val="22"/>
        </w:rPr>
        <w:t>The form requires a</w:t>
      </w:r>
      <w:r w:rsidRPr="000C7B15">
        <w:rPr>
          <w:rFonts w:asciiTheme="minorHAnsi" w:hAnsiTheme="minorHAnsi"/>
          <w:sz w:val="22"/>
          <w:szCs w:val="22"/>
        </w:rPr>
        <w:t xml:space="preserve"> signature from the program director or department chair</w:t>
      </w:r>
      <w:r w:rsidR="009148E7" w:rsidRPr="000C7B15">
        <w:rPr>
          <w:rFonts w:asciiTheme="minorHAnsi" w:hAnsiTheme="minorHAnsi"/>
          <w:sz w:val="22"/>
          <w:szCs w:val="22"/>
        </w:rPr>
        <w:t xml:space="preserve"> to admit the student to the program</w:t>
      </w:r>
      <w:r w:rsidRPr="000C7B15">
        <w:rPr>
          <w:rFonts w:asciiTheme="minorHAnsi" w:hAnsiTheme="minorHAnsi"/>
          <w:sz w:val="22"/>
          <w:szCs w:val="22"/>
        </w:rPr>
        <w:t xml:space="preserve">. </w:t>
      </w:r>
      <w:r w:rsidRPr="00DC0949">
        <w:rPr>
          <w:rFonts w:asciiTheme="minorHAnsi" w:hAnsiTheme="minorHAnsi"/>
          <w:b/>
          <w:sz w:val="22"/>
          <w:szCs w:val="22"/>
          <w:u w:val="single"/>
        </w:rPr>
        <w:t>Note</w:t>
      </w:r>
      <w:r w:rsidRPr="00DC0949">
        <w:rPr>
          <w:rFonts w:asciiTheme="minorHAnsi" w:hAnsiTheme="minorHAnsi"/>
          <w:sz w:val="22"/>
          <w:szCs w:val="22"/>
        </w:rPr>
        <w:t>:</w:t>
      </w:r>
      <w:r w:rsidRPr="000C7B15">
        <w:rPr>
          <w:rFonts w:asciiTheme="minorHAnsi" w:hAnsiTheme="minorHAnsi"/>
          <w:sz w:val="22"/>
          <w:szCs w:val="22"/>
        </w:rPr>
        <w:t xml:space="preserve"> </w:t>
      </w:r>
      <w:r w:rsidR="009148E7" w:rsidRPr="000C7B15">
        <w:rPr>
          <w:rFonts w:asciiTheme="minorHAnsi" w:hAnsiTheme="minorHAnsi"/>
          <w:sz w:val="22"/>
          <w:szCs w:val="22"/>
        </w:rPr>
        <w:t>Admission to the higher (i.e., Ph.D.</w:t>
      </w:r>
      <w:r w:rsidR="00440924" w:rsidRPr="000C7B15">
        <w:rPr>
          <w:rFonts w:asciiTheme="minorHAnsi" w:hAnsiTheme="minorHAnsi"/>
          <w:sz w:val="22"/>
          <w:szCs w:val="22"/>
        </w:rPr>
        <w:t>, D.N.P.,</w:t>
      </w:r>
      <w:r w:rsidR="009148E7" w:rsidRPr="000C7B15">
        <w:rPr>
          <w:rFonts w:asciiTheme="minorHAnsi" w:hAnsiTheme="minorHAnsi"/>
          <w:sz w:val="22"/>
          <w:szCs w:val="22"/>
        </w:rPr>
        <w:t xml:space="preserve"> Ed.D.) degree is not guaranteed. </w:t>
      </w:r>
      <w:r w:rsidRPr="000C7B15">
        <w:rPr>
          <w:rFonts w:asciiTheme="minorHAnsi" w:hAnsiTheme="minorHAnsi"/>
          <w:sz w:val="22"/>
          <w:szCs w:val="22"/>
        </w:rPr>
        <w:t xml:space="preserve">Some </w:t>
      </w:r>
      <w:r w:rsidR="00F616CA" w:rsidRPr="000C7B15">
        <w:rPr>
          <w:rFonts w:asciiTheme="minorHAnsi" w:hAnsiTheme="minorHAnsi"/>
          <w:sz w:val="22"/>
          <w:szCs w:val="22"/>
        </w:rPr>
        <w:t xml:space="preserve">programs </w:t>
      </w:r>
      <w:r w:rsidRPr="000C7B15">
        <w:rPr>
          <w:rFonts w:asciiTheme="minorHAnsi" w:hAnsiTheme="minorHAnsi"/>
          <w:sz w:val="22"/>
          <w:szCs w:val="22"/>
        </w:rPr>
        <w:t xml:space="preserve">may require students to submit departmental application materials to be admitted to the Ph.D. program in addition to completing the </w:t>
      </w:r>
      <w:r w:rsidR="007B0149" w:rsidRPr="009056CC">
        <w:rPr>
          <w:rFonts w:asciiTheme="minorHAnsi" w:hAnsiTheme="minorHAnsi"/>
          <w:i/>
          <w:sz w:val="22"/>
          <w:szCs w:val="22"/>
        </w:rPr>
        <w:t>Add an Academic Program Degree Level</w:t>
      </w:r>
      <w:r w:rsidR="00D60E08" w:rsidRPr="000C7B15">
        <w:rPr>
          <w:rFonts w:asciiTheme="minorHAnsi" w:hAnsiTheme="minorHAnsi"/>
          <w:i/>
          <w:iCs/>
          <w:sz w:val="22"/>
          <w:szCs w:val="22"/>
        </w:rPr>
        <w:t xml:space="preserve"> </w:t>
      </w:r>
      <w:r w:rsidR="00D60E08" w:rsidRPr="000C7B15">
        <w:rPr>
          <w:rFonts w:asciiTheme="minorHAnsi" w:hAnsiTheme="minorHAnsi"/>
          <w:iCs/>
          <w:sz w:val="22"/>
          <w:szCs w:val="22"/>
        </w:rPr>
        <w:t>form</w:t>
      </w:r>
      <w:hyperlink r:id="rId38" w:history="1">
        <w:r w:rsidR="005D63F2">
          <w:rPr>
            <w:rStyle w:val="Hyperlink"/>
          </w:rPr>
          <w:t>http://gradschool.wsu.edu/Documents/PDF/Plan_Degree_Level_Change_Form.pdf</w:t>
        </w:r>
      </w:hyperlink>
      <w:r w:rsidRPr="000C7B15">
        <w:rPr>
          <w:rFonts w:asciiTheme="minorHAnsi" w:hAnsiTheme="minorHAnsi"/>
          <w:sz w:val="22"/>
          <w:szCs w:val="22"/>
        </w:rPr>
        <w:t>.</w:t>
      </w:r>
      <w:r w:rsidR="00C84CA1" w:rsidRPr="000C7B15">
        <w:rPr>
          <w:rFonts w:asciiTheme="minorHAnsi" w:hAnsiTheme="minorHAnsi"/>
          <w:sz w:val="22"/>
          <w:szCs w:val="22"/>
        </w:rPr>
        <w:t xml:space="preserve"> </w:t>
      </w:r>
      <w:r w:rsidR="009148E7" w:rsidRPr="000C7B15">
        <w:rPr>
          <w:rFonts w:asciiTheme="minorHAnsi" w:hAnsiTheme="minorHAnsi"/>
          <w:sz w:val="22"/>
          <w:szCs w:val="22"/>
        </w:rPr>
        <w:t xml:space="preserve">A </w:t>
      </w:r>
      <w:r w:rsidR="00F616CA" w:rsidRPr="000C7B15">
        <w:rPr>
          <w:rFonts w:asciiTheme="minorHAnsi" w:hAnsiTheme="minorHAnsi"/>
          <w:sz w:val="22"/>
          <w:szCs w:val="22"/>
        </w:rPr>
        <w:t>program</w:t>
      </w:r>
      <w:r w:rsidR="009148E7" w:rsidRPr="000C7B15">
        <w:rPr>
          <w:rFonts w:asciiTheme="minorHAnsi" w:hAnsiTheme="minorHAnsi"/>
          <w:sz w:val="22"/>
          <w:szCs w:val="22"/>
        </w:rPr>
        <w:t xml:space="preserve"> may require the student to be considered along with all other applicants to the program. </w:t>
      </w:r>
      <w:r w:rsidRPr="000C7B15">
        <w:rPr>
          <w:rFonts w:asciiTheme="minorHAnsi" w:hAnsiTheme="minorHAnsi"/>
          <w:sz w:val="22"/>
          <w:szCs w:val="22"/>
        </w:rPr>
        <w:t xml:space="preserve">Please contact </w:t>
      </w:r>
      <w:r w:rsidR="006F3FAE" w:rsidRPr="000C7B15">
        <w:rPr>
          <w:rFonts w:asciiTheme="minorHAnsi" w:hAnsiTheme="minorHAnsi"/>
          <w:sz w:val="22"/>
          <w:szCs w:val="22"/>
        </w:rPr>
        <w:t xml:space="preserve">the </w:t>
      </w:r>
      <w:r w:rsidR="00F616CA" w:rsidRPr="000C7B15">
        <w:rPr>
          <w:rFonts w:asciiTheme="minorHAnsi" w:hAnsiTheme="minorHAnsi"/>
          <w:sz w:val="22"/>
          <w:szCs w:val="22"/>
        </w:rPr>
        <w:t xml:space="preserve">program </w:t>
      </w:r>
      <w:r w:rsidRPr="000C7B15">
        <w:rPr>
          <w:rFonts w:asciiTheme="minorHAnsi" w:hAnsiTheme="minorHAnsi"/>
          <w:sz w:val="22"/>
          <w:szCs w:val="22"/>
        </w:rPr>
        <w:t>for additional requirements.</w:t>
      </w:r>
      <w:r w:rsidR="006F3FAE" w:rsidRPr="000C7B15">
        <w:rPr>
          <w:rFonts w:asciiTheme="minorHAnsi" w:hAnsiTheme="minorHAnsi"/>
          <w:sz w:val="22"/>
          <w:szCs w:val="22"/>
        </w:rPr>
        <w:t xml:space="preserve"> </w:t>
      </w:r>
    </w:p>
    <w:p w14:paraId="3156578C" w14:textId="77777777" w:rsidR="009B59EA" w:rsidRPr="000C7B15" w:rsidRDefault="009B59EA" w:rsidP="009B59EA">
      <w:pPr>
        <w:ind w:left="360"/>
        <w:rPr>
          <w:rFonts w:asciiTheme="minorHAnsi" w:hAnsiTheme="minorHAnsi"/>
          <w:sz w:val="22"/>
          <w:szCs w:val="22"/>
        </w:rPr>
      </w:pPr>
    </w:p>
    <w:p w14:paraId="23E09AAE" w14:textId="6B095C7C" w:rsidR="006F3FAE" w:rsidRPr="000C7B15" w:rsidRDefault="006F3FAE" w:rsidP="00AF3AC3">
      <w:pPr>
        <w:ind w:left="288"/>
        <w:rPr>
          <w:rStyle w:val="Hyperlink"/>
          <w:rFonts w:asciiTheme="minorHAnsi" w:hAnsiTheme="minorHAnsi"/>
          <w:sz w:val="22"/>
          <w:szCs w:val="22"/>
          <w:u w:val="none"/>
        </w:rPr>
      </w:pPr>
      <w:r w:rsidRPr="000C7B15">
        <w:rPr>
          <w:rFonts w:asciiTheme="minorHAnsi" w:hAnsiTheme="minorHAnsi"/>
          <w:sz w:val="22"/>
          <w:szCs w:val="22"/>
        </w:rPr>
        <w:t xml:space="preserve">Students who </w:t>
      </w:r>
      <w:r w:rsidR="00FE3C3C" w:rsidRPr="000C7B15">
        <w:rPr>
          <w:rFonts w:asciiTheme="minorHAnsi" w:hAnsiTheme="minorHAnsi"/>
          <w:sz w:val="22"/>
          <w:szCs w:val="22"/>
        </w:rPr>
        <w:t>are being</w:t>
      </w:r>
      <w:r w:rsidRPr="000C7B15">
        <w:rPr>
          <w:rFonts w:asciiTheme="minorHAnsi" w:hAnsiTheme="minorHAnsi"/>
          <w:sz w:val="22"/>
          <w:szCs w:val="22"/>
        </w:rPr>
        <w:t xml:space="preserve"> dismissed from the Ph.D. program for academic deficiency or </w:t>
      </w:r>
      <w:r w:rsidR="00FE3C3C" w:rsidRPr="000C7B15">
        <w:rPr>
          <w:rFonts w:asciiTheme="minorHAnsi" w:hAnsiTheme="minorHAnsi"/>
          <w:sz w:val="22"/>
          <w:szCs w:val="22"/>
        </w:rPr>
        <w:t xml:space="preserve">failure of a </w:t>
      </w:r>
      <w:r w:rsidRPr="000C7B15">
        <w:rPr>
          <w:rFonts w:asciiTheme="minorHAnsi" w:hAnsiTheme="minorHAnsi"/>
          <w:sz w:val="22"/>
          <w:szCs w:val="22"/>
        </w:rPr>
        <w:t xml:space="preserve">second </w:t>
      </w:r>
      <w:r w:rsidR="00FE3C3C" w:rsidRPr="000C7B15">
        <w:rPr>
          <w:rFonts w:asciiTheme="minorHAnsi" w:hAnsiTheme="minorHAnsi"/>
          <w:sz w:val="22"/>
          <w:szCs w:val="22"/>
        </w:rPr>
        <w:t xml:space="preserve">attempt at an </w:t>
      </w:r>
      <w:r w:rsidRPr="000C7B15">
        <w:rPr>
          <w:rFonts w:asciiTheme="minorHAnsi" w:hAnsiTheme="minorHAnsi"/>
          <w:sz w:val="22"/>
          <w:szCs w:val="22"/>
        </w:rPr>
        <w:t>examination</w:t>
      </w:r>
      <w:r w:rsidR="00E10B3E" w:rsidRPr="000C7B15">
        <w:rPr>
          <w:rFonts w:asciiTheme="minorHAnsi" w:hAnsiTheme="minorHAnsi"/>
          <w:sz w:val="22"/>
          <w:szCs w:val="22"/>
        </w:rPr>
        <w:t xml:space="preserve"> </w:t>
      </w:r>
      <w:r w:rsidRPr="000C7B15">
        <w:rPr>
          <w:rFonts w:asciiTheme="minorHAnsi" w:hAnsiTheme="minorHAnsi"/>
          <w:sz w:val="22"/>
          <w:szCs w:val="22"/>
        </w:rPr>
        <w:t>(qualifying, preliminary, or final)</w:t>
      </w:r>
      <w:r w:rsidR="00E10B3E" w:rsidRPr="000C7B15">
        <w:rPr>
          <w:rFonts w:asciiTheme="minorHAnsi" w:hAnsiTheme="minorHAnsi"/>
          <w:sz w:val="22"/>
          <w:szCs w:val="22"/>
        </w:rPr>
        <w:t xml:space="preserve">, </w:t>
      </w:r>
      <w:r w:rsidR="00F616CA" w:rsidRPr="000C7B15">
        <w:rPr>
          <w:rFonts w:asciiTheme="minorHAnsi" w:hAnsiTheme="minorHAnsi"/>
          <w:sz w:val="22"/>
          <w:szCs w:val="22"/>
        </w:rPr>
        <w:t xml:space="preserve">and who do not hold a master’s </w:t>
      </w:r>
      <w:r w:rsidR="00E10B3E" w:rsidRPr="000C7B15">
        <w:rPr>
          <w:rFonts w:asciiTheme="minorHAnsi" w:hAnsiTheme="minorHAnsi"/>
          <w:sz w:val="22"/>
          <w:szCs w:val="22"/>
        </w:rPr>
        <w:t>degree in that discipline</w:t>
      </w:r>
      <w:r w:rsidR="00F616CA" w:rsidRPr="000C7B15">
        <w:rPr>
          <w:rFonts w:asciiTheme="minorHAnsi" w:hAnsiTheme="minorHAnsi"/>
          <w:sz w:val="22"/>
          <w:szCs w:val="22"/>
        </w:rPr>
        <w:t>,</w:t>
      </w:r>
      <w:r w:rsidR="001F5F1B" w:rsidRPr="000C7B15">
        <w:rPr>
          <w:rFonts w:asciiTheme="minorHAnsi" w:hAnsiTheme="minorHAnsi"/>
          <w:sz w:val="22"/>
          <w:szCs w:val="22"/>
        </w:rPr>
        <w:t xml:space="preserve"> </w:t>
      </w:r>
      <w:r w:rsidRPr="000C7B15">
        <w:rPr>
          <w:rFonts w:asciiTheme="minorHAnsi" w:hAnsiTheme="minorHAnsi"/>
          <w:sz w:val="22"/>
          <w:szCs w:val="22"/>
        </w:rPr>
        <w:t xml:space="preserve">may </w:t>
      </w:r>
      <w:r w:rsidR="00F616CA" w:rsidRPr="000C7B15">
        <w:rPr>
          <w:rFonts w:asciiTheme="minorHAnsi" w:hAnsiTheme="minorHAnsi"/>
          <w:sz w:val="22"/>
          <w:szCs w:val="22"/>
        </w:rPr>
        <w:t xml:space="preserve">discuss </w:t>
      </w:r>
      <w:r w:rsidRPr="000C7B15">
        <w:rPr>
          <w:rFonts w:asciiTheme="minorHAnsi" w:hAnsiTheme="minorHAnsi"/>
          <w:sz w:val="22"/>
          <w:szCs w:val="22"/>
        </w:rPr>
        <w:t>admission</w:t>
      </w:r>
      <w:r w:rsidR="00E10B3E" w:rsidRPr="000C7B15">
        <w:rPr>
          <w:rFonts w:asciiTheme="minorHAnsi" w:hAnsiTheme="minorHAnsi"/>
          <w:sz w:val="22"/>
          <w:szCs w:val="22"/>
        </w:rPr>
        <w:t xml:space="preserve"> to the m</w:t>
      </w:r>
      <w:r w:rsidRPr="000C7B15">
        <w:rPr>
          <w:rFonts w:asciiTheme="minorHAnsi" w:hAnsiTheme="minorHAnsi"/>
          <w:sz w:val="22"/>
          <w:szCs w:val="22"/>
        </w:rPr>
        <w:t xml:space="preserve">aster’s degree program </w:t>
      </w:r>
      <w:r w:rsidR="00F616CA" w:rsidRPr="000C7B15">
        <w:rPr>
          <w:rFonts w:asciiTheme="minorHAnsi" w:hAnsiTheme="minorHAnsi"/>
          <w:sz w:val="22"/>
          <w:szCs w:val="22"/>
        </w:rPr>
        <w:t xml:space="preserve">with the program director/department chair </w:t>
      </w:r>
      <w:r w:rsidRPr="000C7B15">
        <w:rPr>
          <w:rFonts w:asciiTheme="minorHAnsi" w:hAnsiTheme="minorHAnsi"/>
          <w:sz w:val="22"/>
          <w:szCs w:val="22"/>
        </w:rPr>
        <w:t>before they are officially dismissed</w:t>
      </w:r>
      <w:r w:rsidR="00F616CA" w:rsidRPr="000C7B15">
        <w:rPr>
          <w:rFonts w:asciiTheme="minorHAnsi" w:hAnsiTheme="minorHAnsi"/>
          <w:sz w:val="22"/>
          <w:szCs w:val="22"/>
        </w:rPr>
        <w:t>.</w:t>
      </w:r>
      <w:r w:rsidR="00C84CA1" w:rsidRPr="000C7B15">
        <w:rPr>
          <w:rFonts w:asciiTheme="minorHAnsi" w:hAnsiTheme="minorHAnsi"/>
          <w:sz w:val="22"/>
          <w:szCs w:val="22"/>
        </w:rPr>
        <w:t xml:space="preserve"> </w:t>
      </w:r>
      <w:r w:rsidR="001F5F1B" w:rsidRPr="000C7B15">
        <w:rPr>
          <w:rFonts w:asciiTheme="minorHAnsi" w:hAnsiTheme="minorHAnsi"/>
          <w:sz w:val="22"/>
          <w:szCs w:val="22"/>
        </w:rPr>
        <w:t xml:space="preserve">If the student qualifies for admission to the master’s degree </w:t>
      </w:r>
      <w:r w:rsidR="001F5F1B" w:rsidRPr="000C7B15">
        <w:rPr>
          <w:rFonts w:asciiTheme="minorHAnsi" w:hAnsiTheme="minorHAnsi"/>
          <w:i/>
          <w:sz w:val="22"/>
          <w:szCs w:val="22"/>
        </w:rPr>
        <w:t xml:space="preserve">and </w:t>
      </w:r>
      <w:r w:rsidR="00F616CA" w:rsidRPr="000C7B15">
        <w:rPr>
          <w:rFonts w:asciiTheme="minorHAnsi" w:hAnsiTheme="minorHAnsi"/>
          <w:i/>
          <w:sz w:val="22"/>
          <w:szCs w:val="22"/>
        </w:rPr>
        <w:t xml:space="preserve">the </w:t>
      </w:r>
      <w:r w:rsidR="001F5F1B" w:rsidRPr="000C7B15">
        <w:rPr>
          <w:rFonts w:asciiTheme="minorHAnsi" w:hAnsiTheme="minorHAnsi"/>
          <w:i/>
          <w:sz w:val="22"/>
          <w:szCs w:val="22"/>
        </w:rPr>
        <w:t xml:space="preserve">program </w:t>
      </w:r>
      <w:r w:rsidR="00DD3C55" w:rsidRPr="000C7B15">
        <w:rPr>
          <w:rFonts w:asciiTheme="minorHAnsi" w:hAnsiTheme="minorHAnsi"/>
          <w:i/>
          <w:sz w:val="22"/>
          <w:szCs w:val="22"/>
        </w:rPr>
        <w:t>supports</w:t>
      </w:r>
      <w:r w:rsidR="00F616CA" w:rsidRPr="000C7B15">
        <w:rPr>
          <w:rFonts w:asciiTheme="minorHAnsi" w:hAnsiTheme="minorHAnsi"/>
          <w:i/>
          <w:sz w:val="22"/>
          <w:szCs w:val="22"/>
        </w:rPr>
        <w:t xml:space="preserve"> </w:t>
      </w:r>
      <w:r w:rsidR="00E10B3E" w:rsidRPr="000C7B15">
        <w:rPr>
          <w:rFonts w:asciiTheme="minorHAnsi" w:hAnsiTheme="minorHAnsi"/>
          <w:i/>
          <w:sz w:val="22"/>
          <w:szCs w:val="22"/>
        </w:rPr>
        <w:t xml:space="preserve">the student’s </w:t>
      </w:r>
      <w:r w:rsidR="001F5F1B" w:rsidRPr="000C7B15">
        <w:rPr>
          <w:rFonts w:asciiTheme="minorHAnsi" w:hAnsiTheme="minorHAnsi"/>
          <w:i/>
          <w:sz w:val="22"/>
          <w:szCs w:val="22"/>
        </w:rPr>
        <w:t>admission</w:t>
      </w:r>
      <w:r w:rsidR="001F5F1B" w:rsidRPr="000C7B15">
        <w:rPr>
          <w:rFonts w:asciiTheme="minorHAnsi" w:hAnsiTheme="minorHAnsi"/>
          <w:sz w:val="22"/>
          <w:szCs w:val="22"/>
        </w:rPr>
        <w:t>, t</w:t>
      </w:r>
      <w:r w:rsidRPr="000C7B15">
        <w:rPr>
          <w:rFonts w:asciiTheme="minorHAnsi" w:hAnsiTheme="minorHAnsi"/>
          <w:sz w:val="22"/>
          <w:szCs w:val="22"/>
        </w:rPr>
        <w:t xml:space="preserve">he student and </w:t>
      </w:r>
      <w:r w:rsidR="001F5F1B" w:rsidRPr="000C7B15">
        <w:rPr>
          <w:rFonts w:asciiTheme="minorHAnsi" w:hAnsiTheme="minorHAnsi"/>
          <w:sz w:val="22"/>
          <w:szCs w:val="22"/>
        </w:rPr>
        <w:t xml:space="preserve">program </w:t>
      </w:r>
      <w:r w:rsidR="00E10B3E" w:rsidRPr="000C7B15">
        <w:rPr>
          <w:rFonts w:asciiTheme="minorHAnsi" w:hAnsiTheme="minorHAnsi"/>
          <w:sz w:val="22"/>
          <w:szCs w:val="22"/>
        </w:rPr>
        <w:t xml:space="preserve">director/department </w:t>
      </w:r>
      <w:r w:rsidRPr="000C7B15">
        <w:rPr>
          <w:rFonts w:asciiTheme="minorHAnsi" w:hAnsiTheme="minorHAnsi"/>
          <w:sz w:val="22"/>
          <w:szCs w:val="22"/>
        </w:rPr>
        <w:t xml:space="preserve">chair should complete and submit the </w:t>
      </w:r>
      <w:r w:rsidR="00B515A6" w:rsidRPr="009056CC">
        <w:rPr>
          <w:rFonts w:asciiTheme="minorHAnsi" w:hAnsiTheme="minorHAnsi"/>
          <w:i/>
          <w:sz w:val="22"/>
          <w:szCs w:val="22"/>
        </w:rPr>
        <w:t>Add an Academic Program Degree Level</w:t>
      </w:r>
      <w:r w:rsidR="00B515A6" w:rsidRPr="000C7B15">
        <w:rPr>
          <w:rFonts w:asciiTheme="minorHAnsi" w:hAnsiTheme="minorHAnsi"/>
          <w:i/>
          <w:iCs/>
          <w:sz w:val="22"/>
          <w:szCs w:val="22"/>
        </w:rPr>
        <w:t xml:space="preserve"> </w:t>
      </w:r>
      <w:r w:rsidR="009056CC">
        <w:rPr>
          <w:rStyle w:val="Hyperlink"/>
          <w:rFonts w:asciiTheme="minorHAnsi" w:hAnsiTheme="minorHAnsi"/>
          <w:color w:val="auto"/>
          <w:sz w:val="22"/>
          <w:szCs w:val="22"/>
          <w:u w:val="none"/>
        </w:rPr>
        <w:t>form t</w:t>
      </w:r>
      <w:r w:rsidRPr="000C7B15">
        <w:rPr>
          <w:rStyle w:val="Hyperlink"/>
          <w:rFonts w:asciiTheme="minorHAnsi" w:hAnsiTheme="minorHAnsi"/>
          <w:color w:val="auto"/>
          <w:sz w:val="22"/>
          <w:szCs w:val="22"/>
          <w:u w:val="none"/>
        </w:rPr>
        <w:t xml:space="preserve">o the Graduate School </w:t>
      </w:r>
      <w:r w:rsidR="00DD3C55" w:rsidRPr="000C7B15">
        <w:rPr>
          <w:rStyle w:val="Hyperlink"/>
          <w:rFonts w:asciiTheme="minorHAnsi" w:hAnsiTheme="minorHAnsi"/>
          <w:color w:val="auto"/>
          <w:sz w:val="22"/>
          <w:szCs w:val="22"/>
          <w:u w:val="none"/>
        </w:rPr>
        <w:t xml:space="preserve">as soon as possible but </w:t>
      </w:r>
      <w:r w:rsidRPr="000C7B15">
        <w:rPr>
          <w:rStyle w:val="Hyperlink"/>
          <w:rFonts w:asciiTheme="minorHAnsi" w:hAnsiTheme="minorHAnsi"/>
          <w:color w:val="auto"/>
          <w:sz w:val="22"/>
          <w:szCs w:val="22"/>
          <w:u w:val="none"/>
        </w:rPr>
        <w:t xml:space="preserve">before the student </w:t>
      </w:r>
      <w:r w:rsidR="00DD3C55" w:rsidRPr="000C7B15">
        <w:rPr>
          <w:rStyle w:val="Hyperlink"/>
          <w:rFonts w:asciiTheme="minorHAnsi" w:hAnsiTheme="minorHAnsi"/>
          <w:color w:val="auto"/>
          <w:sz w:val="22"/>
          <w:szCs w:val="22"/>
          <w:u w:val="none"/>
        </w:rPr>
        <w:t>i</w:t>
      </w:r>
      <w:r w:rsidR="00B25CED" w:rsidRPr="000C7B15">
        <w:rPr>
          <w:rStyle w:val="Hyperlink"/>
          <w:rFonts w:asciiTheme="minorHAnsi" w:hAnsiTheme="minorHAnsi"/>
          <w:color w:val="auto"/>
          <w:sz w:val="22"/>
          <w:szCs w:val="22"/>
          <w:u w:val="none"/>
        </w:rPr>
        <w:t>s</w:t>
      </w:r>
      <w:r w:rsidR="00DD3C55" w:rsidRPr="000C7B15">
        <w:rPr>
          <w:rStyle w:val="Hyperlink"/>
          <w:rFonts w:asciiTheme="minorHAnsi" w:hAnsiTheme="minorHAnsi"/>
          <w:color w:val="auto"/>
          <w:sz w:val="22"/>
          <w:szCs w:val="22"/>
          <w:u w:val="none"/>
        </w:rPr>
        <w:t xml:space="preserve"> officially dismissed.</w:t>
      </w:r>
    </w:p>
    <w:p w14:paraId="58695E9D" w14:textId="77777777" w:rsidR="009B59EA" w:rsidRPr="000C7B15" w:rsidRDefault="009B59EA" w:rsidP="009B59EA">
      <w:pPr>
        <w:ind w:left="360"/>
        <w:rPr>
          <w:rFonts w:asciiTheme="minorHAnsi" w:hAnsiTheme="minorHAnsi"/>
          <w:sz w:val="22"/>
          <w:szCs w:val="22"/>
        </w:rPr>
      </w:pPr>
    </w:p>
    <w:p w14:paraId="600ACE53" w14:textId="4136489B" w:rsidR="004E1469" w:rsidRPr="000C7B15" w:rsidRDefault="004E1469" w:rsidP="003568FA">
      <w:pPr>
        <w:pStyle w:val="Heading3"/>
        <w:numPr>
          <w:ilvl w:val="0"/>
          <w:numId w:val="110"/>
        </w:numPr>
      </w:pPr>
      <w:bookmarkStart w:id="220" w:name="_Toc137370257"/>
      <w:r w:rsidRPr="000C7B15">
        <w:t>Admission for Second Graduate Deg</w:t>
      </w:r>
      <w:r w:rsidR="00821E43" w:rsidRPr="000C7B15">
        <w:t xml:space="preserve">ree in Different Program </w:t>
      </w:r>
      <w:r w:rsidR="00BF717A">
        <w:rPr>
          <w:i/>
        </w:rPr>
        <w:t>A</w:t>
      </w:r>
      <w:r w:rsidR="00821E43" w:rsidRPr="000C7B15">
        <w:rPr>
          <w:i/>
        </w:rPr>
        <w:t>fter</w:t>
      </w:r>
      <w:r w:rsidR="00821E43" w:rsidRPr="000C7B15">
        <w:t xml:space="preserve"> Degree C</w:t>
      </w:r>
      <w:r w:rsidRPr="000C7B15">
        <w:t>ompletion</w:t>
      </w:r>
      <w:bookmarkEnd w:id="220"/>
    </w:p>
    <w:p w14:paraId="199A1EDF" w14:textId="0DD4BDD5" w:rsidR="004E1469" w:rsidRPr="000C7B15" w:rsidRDefault="004E1469" w:rsidP="00AF3AC3">
      <w:pPr>
        <w:ind w:left="288"/>
        <w:rPr>
          <w:rFonts w:asciiTheme="minorHAnsi" w:hAnsiTheme="minorHAnsi"/>
          <w:sz w:val="22"/>
          <w:szCs w:val="22"/>
        </w:rPr>
      </w:pPr>
      <w:r w:rsidRPr="000C7B15">
        <w:rPr>
          <w:rFonts w:asciiTheme="minorHAnsi" w:hAnsiTheme="minorHAnsi"/>
          <w:sz w:val="22"/>
          <w:szCs w:val="22"/>
        </w:rPr>
        <w:t xml:space="preserve">Students who wish to pursue another graduate degree in a different program </w:t>
      </w:r>
      <w:r w:rsidRPr="000C7B15">
        <w:rPr>
          <w:rFonts w:asciiTheme="minorHAnsi" w:hAnsiTheme="minorHAnsi"/>
          <w:b/>
          <w:i/>
          <w:sz w:val="22"/>
          <w:szCs w:val="22"/>
        </w:rPr>
        <w:t>after</w:t>
      </w:r>
      <w:r w:rsidRPr="000C7B15">
        <w:rPr>
          <w:rFonts w:asciiTheme="minorHAnsi" w:hAnsiTheme="minorHAnsi"/>
          <w:sz w:val="22"/>
          <w:szCs w:val="22"/>
        </w:rPr>
        <w:t xml:space="preserve"> completion of the first graduate degree for which they were admitted (e.</w:t>
      </w:r>
      <w:r w:rsidR="00E109C8" w:rsidRPr="000C7B15">
        <w:rPr>
          <w:rFonts w:asciiTheme="minorHAnsi" w:hAnsiTheme="minorHAnsi"/>
          <w:sz w:val="22"/>
          <w:szCs w:val="22"/>
        </w:rPr>
        <w:t>g.</w:t>
      </w:r>
      <w:r w:rsidRPr="000C7B15">
        <w:rPr>
          <w:rFonts w:asciiTheme="minorHAnsi" w:hAnsiTheme="minorHAnsi"/>
          <w:sz w:val="22"/>
          <w:szCs w:val="22"/>
        </w:rPr>
        <w:t xml:space="preserve">, pursue a master’s degree in math after completing a master’s degree in physics, or pursue a Ph.D. in material sciences and engineering after completing a master’s degree in Physics) must submit a formal online application to the Graduate School. The student </w:t>
      </w:r>
      <w:r w:rsidR="009148E7" w:rsidRPr="000C7B15">
        <w:rPr>
          <w:rFonts w:asciiTheme="minorHAnsi" w:hAnsiTheme="minorHAnsi"/>
          <w:sz w:val="22"/>
          <w:szCs w:val="22"/>
        </w:rPr>
        <w:t xml:space="preserve">will be evaluated via the Program’s and the Graduate School’s application process and </w:t>
      </w:r>
      <w:r w:rsidRPr="000C7B15">
        <w:rPr>
          <w:rFonts w:asciiTheme="minorHAnsi" w:hAnsiTheme="minorHAnsi"/>
          <w:sz w:val="22"/>
          <w:szCs w:val="22"/>
        </w:rPr>
        <w:t>must be readmitted to the Graduate School to continue studies. International students will be required to verify finances as part of the readmission process.</w:t>
      </w:r>
    </w:p>
    <w:p w14:paraId="5D5F952F" w14:textId="77777777" w:rsidR="009B59EA" w:rsidRPr="000C7B15" w:rsidRDefault="009B59EA" w:rsidP="009B59EA">
      <w:pPr>
        <w:ind w:left="360"/>
        <w:rPr>
          <w:rFonts w:asciiTheme="minorHAnsi" w:hAnsiTheme="minorHAnsi"/>
          <w:sz w:val="22"/>
          <w:szCs w:val="22"/>
        </w:rPr>
      </w:pPr>
    </w:p>
    <w:p w14:paraId="17D7FCF2" w14:textId="61CB57C4" w:rsidR="004E1469" w:rsidRPr="000C7B15" w:rsidRDefault="004E1469" w:rsidP="003568FA">
      <w:pPr>
        <w:pStyle w:val="Heading3"/>
        <w:numPr>
          <w:ilvl w:val="0"/>
          <w:numId w:val="110"/>
        </w:numPr>
      </w:pPr>
      <w:bookmarkStart w:id="221" w:name="_Toc137370258"/>
      <w:r w:rsidRPr="000C7B15">
        <w:t xml:space="preserve">Change of Degree Level </w:t>
      </w:r>
      <w:r w:rsidR="002D1F34" w:rsidRPr="000C7B15">
        <w:t xml:space="preserve">or Thesis/Non-Thesis </w:t>
      </w:r>
      <w:r w:rsidRPr="000C7B15">
        <w:t>within Current Program</w:t>
      </w:r>
      <w:bookmarkEnd w:id="221"/>
    </w:p>
    <w:p w14:paraId="540F9885" w14:textId="11F200DD" w:rsidR="004E1469" w:rsidRPr="000C7B15" w:rsidRDefault="004E1469" w:rsidP="00AF3AC3">
      <w:pPr>
        <w:ind w:left="288"/>
        <w:rPr>
          <w:rFonts w:asciiTheme="minorHAnsi" w:hAnsiTheme="minorHAnsi"/>
          <w:sz w:val="22"/>
          <w:szCs w:val="22"/>
        </w:rPr>
      </w:pPr>
      <w:r w:rsidRPr="000C7B15">
        <w:rPr>
          <w:rFonts w:asciiTheme="minorHAnsi" w:hAnsiTheme="minorHAnsi"/>
          <w:sz w:val="22"/>
          <w:szCs w:val="22"/>
        </w:rPr>
        <w:lastRenderedPageBreak/>
        <w:t xml:space="preserve">Students </w:t>
      </w:r>
      <w:r w:rsidRPr="000C7B15">
        <w:rPr>
          <w:rFonts w:asciiTheme="minorHAnsi" w:hAnsiTheme="minorHAnsi"/>
          <w:b/>
          <w:i/>
          <w:sz w:val="22"/>
          <w:szCs w:val="22"/>
        </w:rPr>
        <w:t xml:space="preserve">who </w:t>
      </w:r>
      <w:r w:rsidR="00E10B3E" w:rsidRPr="000C7B15">
        <w:rPr>
          <w:rFonts w:asciiTheme="minorHAnsi" w:hAnsiTheme="minorHAnsi"/>
          <w:b/>
          <w:i/>
          <w:sz w:val="22"/>
          <w:szCs w:val="22"/>
        </w:rPr>
        <w:t>are in good academic standing</w:t>
      </w:r>
      <w:r w:rsidR="00E10B3E" w:rsidRPr="000C7B15">
        <w:rPr>
          <w:rFonts w:asciiTheme="minorHAnsi" w:hAnsiTheme="minorHAnsi"/>
          <w:sz w:val="22"/>
          <w:szCs w:val="22"/>
        </w:rPr>
        <w:t xml:space="preserve"> and who </w:t>
      </w:r>
      <w:r w:rsidRPr="000C7B15">
        <w:rPr>
          <w:rFonts w:asciiTheme="minorHAnsi" w:hAnsiTheme="minorHAnsi"/>
          <w:sz w:val="22"/>
          <w:szCs w:val="22"/>
        </w:rPr>
        <w:t xml:space="preserve">wish to change their degree level (i.e., change from a Ph.D. to a master’s degree or from a master’s degree to a Ph.D. degree) within the same department/program must complete </w:t>
      </w:r>
      <w:r w:rsidR="007B0149" w:rsidRPr="000C7B15">
        <w:rPr>
          <w:rFonts w:asciiTheme="minorHAnsi" w:hAnsiTheme="minorHAnsi"/>
          <w:sz w:val="22"/>
          <w:szCs w:val="22"/>
        </w:rPr>
        <w:t xml:space="preserve">a </w:t>
      </w:r>
      <w:r w:rsidR="009056CC">
        <w:rPr>
          <w:rFonts w:asciiTheme="minorHAnsi" w:hAnsiTheme="minorHAnsi"/>
          <w:i/>
          <w:sz w:val="22"/>
          <w:szCs w:val="22"/>
        </w:rPr>
        <w:t xml:space="preserve">Plan and Degree Level Change </w:t>
      </w:r>
      <w:r w:rsidR="009056CC" w:rsidRPr="009056CC">
        <w:rPr>
          <w:rFonts w:asciiTheme="minorHAnsi" w:hAnsiTheme="minorHAnsi"/>
          <w:sz w:val="22"/>
          <w:szCs w:val="22"/>
        </w:rPr>
        <w:t>f</w:t>
      </w:r>
      <w:r w:rsidR="00754ADE" w:rsidRPr="009056CC">
        <w:rPr>
          <w:rFonts w:asciiTheme="minorHAnsi" w:hAnsiTheme="minorHAnsi"/>
          <w:sz w:val="22"/>
          <w:szCs w:val="22"/>
        </w:rPr>
        <w:t>orm</w:t>
      </w:r>
      <w:r w:rsidR="00754ADE" w:rsidRPr="000C7B15">
        <w:rPr>
          <w:rFonts w:asciiTheme="minorHAnsi" w:hAnsiTheme="minorHAnsi"/>
          <w:sz w:val="22"/>
          <w:szCs w:val="22"/>
        </w:rPr>
        <w:t xml:space="preserve"> </w:t>
      </w:r>
      <w:r w:rsidRPr="000C7B15">
        <w:rPr>
          <w:rFonts w:asciiTheme="minorHAnsi" w:hAnsiTheme="minorHAnsi"/>
          <w:sz w:val="22"/>
          <w:szCs w:val="22"/>
        </w:rPr>
        <w:t>and submit it to the Graduate School for approval and processing.</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program director/department chair must approve the change by signing the form before it is submitted to the Graduate School. </w:t>
      </w:r>
      <w:r w:rsidRPr="00DC0949">
        <w:rPr>
          <w:rFonts w:asciiTheme="minorHAnsi" w:hAnsiTheme="minorHAnsi"/>
          <w:b/>
          <w:sz w:val="22"/>
          <w:szCs w:val="22"/>
          <w:u w:val="single"/>
        </w:rPr>
        <w:t>Note</w:t>
      </w:r>
      <w:r w:rsidRPr="00DC0949">
        <w:rPr>
          <w:rFonts w:asciiTheme="minorHAnsi" w:hAnsiTheme="minorHAnsi"/>
          <w:sz w:val="22"/>
          <w:szCs w:val="22"/>
        </w:rPr>
        <w:t>:</w:t>
      </w:r>
      <w:r w:rsidRPr="000C7B15">
        <w:rPr>
          <w:rFonts w:asciiTheme="minorHAnsi" w:hAnsiTheme="minorHAnsi"/>
          <w:sz w:val="22"/>
          <w:szCs w:val="22"/>
        </w:rPr>
        <w:t xml:space="preserve"> Some </w:t>
      </w:r>
      <w:r w:rsidR="00E10B3E" w:rsidRPr="000C7B15">
        <w:rPr>
          <w:rFonts w:asciiTheme="minorHAnsi" w:hAnsiTheme="minorHAnsi"/>
          <w:sz w:val="22"/>
          <w:szCs w:val="22"/>
        </w:rPr>
        <w:t xml:space="preserve">programs </w:t>
      </w:r>
      <w:r w:rsidRPr="000C7B15">
        <w:rPr>
          <w:rFonts w:asciiTheme="minorHAnsi" w:hAnsiTheme="minorHAnsi"/>
          <w:sz w:val="22"/>
          <w:szCs w:val="22"/>
        </w:rPr>
        <w:t xml:space="preserve">may require students to submit departmental application materials to be admitted to the Ph.D. program in addition to completing the </w:t>
      </w:r>
      <w:r w:rsidR="009056CC">
        <w:rPr>
          <w:rFonts w:asciiTheme="minorHAnsi" w:hAnsiTheme="minorHAnsi"/>
          <w:i/>
          <w:sz w:val="22"/>
          <w:szCs w:val="22"/>
        </w:rPr>
        <w:t xml:space="preserve">Plan and Degree Level Change </w:t>
      </w:r>
      <w:r w:rsidR="009056CC" w:rsidRPr="009056CC">
        <w:rPr>
          <w:rFonts w:asciiTheme="minorHAnsi" w:hAnsiTheme="minorHAnsi"/>
          <w:sz w:val="22"/>
          <w:szCs w:val="22"/>
        </w:rPr>
        <w:t>form</w:t>
      </w:r>
      <w:r w:rsidR="009056CC">
        <w:rPr>
          <w:rFonts w:asciiTheme="minorHAnsi" w:hAnsiTheme="minorHAnsi"/>
          <w:sz w:val="22"/>
          <w:szCs w:val="22"/>
        </w:rPr>
        <w:t xml:space="preserve">. </w:t>
      </w:r>
      <w:r w:rsidR="009148E7" w:rsidRPr="000C7B15">
        <w:rPr>
          <w:rFonts w:asciiTheme="minorHAnsi" w:hAnsiTheme="minorHAnsi"/>
          <w:sz w:val="22"/>
          <w:szCs w:val="22"/>
        </w:rPr>
        <w:t>Admission to the Ph.D. program is not guaranteed.</w:t>
      </w:r>
      <w:r w:rsidR="00C84CA1" w:rsidRPr="000C7B15">
        <w:rPr>
          <w:rFonts w:asciiTheme="minorHAnsi" w:hAnsiTheme="minorHAnsi"/>
          <w:sz w:val="22"/>
          <w:szCs w:val="22"/>
        </w:rPr>
        <w:t xml:space="preserve"> </w:t>
      </w:r>
      <w:r w:rsidR="009148E7" w:rsidRPr="000C7B15">
        <w:rPr>
          <w:rFonts w:asciiTheme="minorHAnsi" w:hAnsiTheme="minorHAnsi"/>
          <w:sz w:val="22"/>
          <w:szCs w:val="22"/>
        </w:rPr>
        <w:t xml:space="preserve">A </w:t>
      </w:r>
      <w:r w:rsidR="00E10B3E" w:rsidRPr="000C7B15">
        <w:rPr>
          <w:rFonts w:asciiTheme="minorHAnsi" w:hAnsiTheme="minorHAnsi"/>
          <w:sz w:val="22"/>
          <w:szCs w:val="22"/>
        </w:rPr>
        <w:t>program</w:t>
      </w:r>
      <w:r w:rsidR="009148E7" w:rsidRPr="000C7B15">
        <w:rPr>
          <w:rFonts w:asciiTheme="minorHAnsi" w:hAnsiTheme="minorHAnsi"/>
          <w:sz w:val="22"/>
          <w:szCs w:val="22"/>
        </w:rPr>
        <w:t xml:space="preserve"> may require the student to be considered along with all other applicants to the program.</w:t>
      </w:r>
      <w:r w:rsidR="00C84CA1" w:rsidRPr="000C7B15">
        <w:rPr>
          <w:rFonts w:asciiTheme="minorHAnsi" w:hAnsiTheme="minorHAnsi"/>
          <w:sz w:val="22"/>
          <w:szCs w:val="22"/>
        </w:rPr>
        <w:t xml:space="preserve"> </w:t>
      </w:r>
      <w:r w:rsidRPr="000C7B15">
        <w:rPr>
          <w:rFonts w:asciiTheme="minorHAnsi" w:hAnsiTheme="minorHAnsi"/>
          <w:sz w:val="22"/>
          <w:szCs w:val="22"/>
        </w:rPr>
        <w:t xml:space="preserve">Please contact </w:t>
      </w:r>
      <w:r w:rsidR="00E10B3E" w:rsidRPr="000C7B15">
        <w:rPr>
          <w:rFonts w:asciiTheme="minorHAnsi" w:hAnsiTheme="minorHAnsi"/>
          <w:sz w:val="22"/>
          <w:szCs w:val="22"/>
        </w:rPr>
        <w:t xml:space="preserve">program </w:t>
      </w:r>
      <w:r w:rsidRPr="000C7B15">
        <w:rPr>
          <w:rFonts w:asciiTheme="minorHAnsi" w:hAnsiTheme="minorHAnsi"/>
          <w:sz w:val="22"/>
          <w:szCs w:val="22"/>
        </w:rPr>
        <w:t>for additional requirements.</w:t>
      </w:r>
      <w:r w:rsidR="00DD3C55" w:rsidRPr="000C7B15">
        <w:rPr>
          <w:rFonts w:asciiTheme="minorHAnsi" w:hAnsiTheme="minorHAnsi"/>
          <w:sz w:val="22"/>
          <w:szCs w:val="22"/>
        </w:rPr>
        <w:t xml:space="preserve"> A new </w:t>
      </w:r>
      <w:r w:rsidR="000A2FB7" w:rsidRPr="00B33FDC">
        <w:rPr>
          <w:rFonts w:asciiTheme="minorHAnsi" w:hAnsiTheme="minorHAnsi"/>
          <w:i/>
          <w:sz w:val="22"/>
          <w:szCs w:val="22"/>
        </w:rPr>
        <w:t>Program of Study</w:t>
      </w:r>
      <w:r w:rsidR="00DD3C55" w:rsidRPr="000C7B15">
        <w:rPr>
          <w:rFonts w:asciiTheme="minorHAnsi" w:hAnsiTheme="minorHAnsi"/>
          <w:sz w:val="22"/>
          <w:szCs w:val="22"/>
        </w:rPr>
        <w:t xml:space="preserve"> must be submitted when changing from the master’s degree to doctoral (and vice versa).</w:t>
      </w:r>
    </w:p>
    <w:p w14:paraId="7411D3DD" w14:textId="77777777" w:rsidR="009B59EA" w:rsidRPr="000C7B15" w:rsidRDefault="009B59EA" w:rsidP="009B59EA">
      <w:pPr>
        <w:ind w:left="360"/>
        <w:rPr>
          <w:rFonts w:asciiTheme="minorHAnsi" w:hAnsiTheme="minorHAnsi"/>
          <w:sz w:val="22"/>
          <w:szCs w:val="22"/>
        </w:rPr>
      </w:pPr>
    </w:p>
    <w:p w14:paraId="389A5891" w14:textId="6DF35B2D" w:rsidR="002D1F34" w:rsidRPr="000C7B15" w:rsidRDefault="002D1F34" w:rsidP="00AF3AC3">
      <w:pPr>
        <w:ind w:left="288"/>
        <w:rPr>
          <w:rFonts w:asciiTheme="minorHAnsi" w:hAnsiTheme="minorHAnsi"/>
          <w:sz w:val="22"/>
          <w:szCs w:val="22"/>
        </w:rPr>
      </w:pPr>
      <w:r w:rsidRPr="000C7B15">
        <w:rPr>
          <w:rFonts w:asciiTheme="minorHAnsi" w:hAnsiTheme="minorHAnsi"/>
          <w:sz w:val="22"/>
          <w:szCs w:val="22"/>
        </w:rPr>
        <w:t xml:space="preserve">If the student wishes to change from thesis to non-thesis, or non-thesis to thesis, the </w:t>
      </w:r>
      <w:r w:rsidRPr="000C7B15">
        <w:rPr>
          <w:rFonts w:asciiTheme="minorHAnsi" w:hAnsiTheme="minorHAnsi"/>
          <w:i/>
          <w:sz w:val="22"/>
          <w:szCs w:val="22"/>
        </w:rPr>
        <w:t xml:space="preserve">Plan and Degree Level Change form </w:t>
      </w:r>
      <w:r w:rsidRPr="000C7B15">
        <w:rPr>
          <w:rFonts w:asciiTheme="minorHAnsi" w:hAnsiTheme="minorHAnsi"/>
          <w:sz w:val="22"/>
          <w:szCs w:val="22"/>
        </w:rPr>
        <w:t>must be completed, signed</w:t>
      </w:r>
      <w:r w:rsidR="00B25CED" w:rsidRPr="000C7B15">
        <w:rPr>
          <w:rFonts w:asciiTheme="minorHAnsi" w:hAnsiTheme="minorHAnsi"/>
          <w:sz w:val="22"/>
          <w:szCs w:val="22"/>
        </w:rPr>
        <w:t>,</w:t>
      </w:r>
      <w:r w:rsidRPr="000C7B15">
        <w:rPr>
          <w:rFonts w:asciiTheme="minorHAnsi" w:hAnsiTheme="minorHAnsi"/>
          <w:sz w:val="22"/>
          <w:szCs w:val="22"/>
        </w:rPr>
        <w:t xml:space="preserve"> and submitted to the Graduate School. If approved, the student must submit a </w:t>
      </w:r>
      <w:r w:rsidRPr="000C7B15">
        <w:rPr>
          <w:rFonts w:asciiTheme="minorHAnsi" w:hAnsiTheme="minorHAnsi"/>
          <w:i/>
          <w:sz w:val="22"/>
          <w:szCs w:val="22"/>
        </w:rPr>
        <w:t>Program</w:t>
      </w:r>
      <w:r w:rsidR="009056CC">
        <w:rPr>
          <w:rFonts w:asciiTheme="minorHAnsi" w:hAnsiTheme="minorHAnsi"/>
          <w:i/>
          <w:sz w:val="22"/>
          <w:szCs w:val="22"/>
        </w:rPr>
        <w:t xml:space="preserve"> Change</w:t>
      </w:r>
      <w:r w:rsidRPr="000C7B15">
        <w:rPr>
          <w:rFonts w:asciiTheme="minorHAnsi" w:hAnsiTheme="minorHAnsi"/>
          <w:i/>
          <w:sz w:val="22"/>
          <w:szCs w:val="22"/>
        </w:rPr>
        <w:t xml:space="preserve"> </w:t>
      </w:r>
      <w:r w:rsidRPr="009056CC">
        <w:rPr>
          <w:rFonts w:asciiTheme="minorHAnsi" w:hAnsiTheme="minorHAnsi"/>
          <w:sz w:val="22"/>
          <w:szCs w:val="22"/>
        </w:rPr>
        <w:t>form</w:t>
      </w:r>
      <w:r w:rsidRPr="000C7B15">
        <w:rPr>
          <w:rFonts w:asciiTheme="minorHAnsi" w:hAnsiTheme="minorHAnsi"/>
          <w:sz w:val="22"/>
          <w:szCs w:val="22"/>
        </w:rPr>
        <w:t xml:space="preserve"> to update their </w:t>
      </w:r>
      <w:r w:rsidRPr="00B33FDC">
        <w:rPr>
          <w:rFonts w:asciiTheme="minorHAnsi" w:hAnsiTheme="minorHAnsi"/>
          <w:i/>
          <w:sz w:val="22"/>
          <w:szCs w:val="22"/>
        </w:rPr>
        <w:t>Program of Study</w:t>
      </w:r>
      <w:r w:rsidRPr="000C7B15">
        <w:rPr>
          <w:rFonts w:asciiTheme="minorHAnsi" w:hAnsiTheme="minorHAnsi"/>
          <w:sz w:val="22"/>
          <w:szCs w:val="22"/>
        </w:rPr>
        <w:t xml:space="preserve"> with the correct degree requirements.</w:t>
      </w:r>
    </w:p>
    <w:p w14:paraId="36EB1859" w14:textId="77777777" w:rsidR="009B59EA" w:rsidRPr="000C7B15" w:rsidRDefault="009B59EA" w:rsidP="009B59EA">
      <w:pPr>
        <w:ind w:left="360"/>
        <w:rPr>
          <w:rFonts w:asciiTheme="minorHAnsi" w:hAnsiTheme="minorHAnsi"/>
          <w:sz w:val="22"/>
          <w:szCs w:val="22"/>
        </w:rPr>
      </w:pPr>
    </w:p>
    <w:p w14:paraId="3F302F8F" w14:textId="2A8B88B6" w:rsidR="004E1469" w:rsidRPr="000C7B15" w:rsidRDefault="004E1469" w:rsidP="003568FA">
      <w:pPr>
        <w:pStyle w:val="Heading3"/>
        <w:numPr>
          <w:ilvl w:val="0"/>
          <w:numId w:val="110"/>
        </w:numPr>
      </w:pPr>
      <w:bookmarkStart w:id="222" w:name="_Toc137370259"/>
      <w:r w:rsidRPr="000C7B15">
        <w:t>Change of Program</w:t>
      </w:r>
      <w:bookmarkEnd w:id="222"/>
    </w:p>
    <w:p w14:paraId="369D45CF" w14:textId="438F7436" w:rsidR="004E1469" w:rsidRPr="000C7B15" w:rsidRDefault="004E1469" w:rsidP="00AF3AC3">
      <w:pPr>
        <w:ind w:left="288"/>
        <w:rPr>
          <w:rFonts w:asciiTheme="minorHAnsi" w:hAnsiTheme="minorHAnsi"/>
          <w:sz w:val="22"/>
          <w:szCs w:val="22"/>
        </w:rPr>
      </w:pPr>
      <w:r w:rsidRPr="000C7B15">
        <w:rPr>
          <w:rFonts w:asciiTheme="minorHAnsi" w:hAnsiTheme="minorHAnsi"/>
          <w:sz w:val="22"/>
          <w:szCs w:val="22"/>
        </w:rPr>
        <w:t xml:space="preserve">Students who wish to change their program (but maintain their degree level) must complete a </w:t>
      </w:r>
      <w:r w:rsidR="002D1F34" w:rsidRPr="009056CC">
        <w:rPr>
          <w:rFonts w:asciiTheme="minorHAnsi" w:hAnsiTheme="minorHAnsi"/>
          <w:i/>
          <w:sz w:val="22"/>
          <w:szCs w:val="22"/>
        </w:rPr>
        <w:t>Plan and Degre</w:t>
      </w:r>
      <w:r w:rsidR="009056CC">
        <w:rPr>
          <w:rFonts w:asciiTheme="minorHAnsi" w:hAnsiTheme="minorHAnsi"/>
          <w:i/>
          <w:sz w:val="22"/>
          <w:szCs w:val="22"/>
        </w:rPr>
        <w:t>e Level C</w:t>
      </w:r>
      <w:r w:rsidR="002D1F34" w:rsidRPr="009056CC">
        <w:rPr>
          <w:rFonts w:asciiTheme="minorHAnsi" w:hAnsiTheme="minorHAnsi"/>
          <w:i/>
          <w:sz w:val="22"/>
          <w:szCs w:val="22"/>
        </w:rPr>
        <w:t xml:space="preserve">hange </w:t>
      </w:r>
      <w:r w:rsidR="002D1F34" w:rsidRPr="00DA69A4">
        <w:rPr>
          <w:rFonts w:asciiTheme="minorHAnsi" w:hAnsiTheme="minorHAnsi"/>
          <w:sz w:val="22"/>
          <w:szCs w:val="22"/>
        </w:rPr>
        <w:t>form</w:t>
      </w:r>
      <w:r w:rsidR="000F6AC4" w:rsidRPr="000C7B15">
        <w:rPr>
          <w:rFonts w:asciiTheme="minorHAnsi" w:hAnsiTheme="minorHAnsi"/>
          <w:sz w:val="22"/>
          <w:szCs w:val="22"/>
        </w:rPr>
        <w:t xml:space="preserve"> </w:t>
      </w:r>
      <w:r w:rsidRPr="000C7B15">
        <w:rPr>
          <w:rFonts w:asciiTheme="minorHAnsi" w:hAnsiTheme="minorHAnsi"/>
          <w:sz w:val="22"/>
          <w:szCs w:val="22"/>
        </w:rPr>
        <w:t>and submit it to the Graduate School for approval and processing.</w:t>
      </w:r>
      <w:r w:rsidR="00C84CA1" w:rsidRPr="000C7B15">
        <w:rPr>
          <w:rFonts w:asciiTheme="minorHAnsi" w:hAnsiTheme="minorHAnsi"/>
          <w:sz w:val="22"/>
          <w:szCs w:val="22"/>
        </w:rPr>
        <w:t xml:space="preserve"> </w:t>
      </w:r>
      <w:r w:rsidRPr="000C7B15">
        <w:rPr>
          <w:rFonts w:asciiTheme="minorHAnsi" w:hAnsiTheme="minorHAnsi"/>
          <w:sz w:val="22"/>
          <w:szCs w:val="22"/>
        </w:rPr>
        <w:t xml:space="preserve">To be eligible, the student must have successfully completed one semester in the program to which they were admitted. The student must have a cumulative GPA of 3.0 or better. International students will be required to verify finances before the </w:t>
      </w:r>
      <w:r w:rsidR="009056CC">
        <w:rPr>
          <w:rFonts w:asciiTheme="minorHAnsi" w:hAnsiTheme="minorHAnsi"/>
          <w:i/>
          <w:sz w:val="22"/>
          <w:szCs w:val="22"/>
        </w:rPr>
        <w:t xml:space="preserve">Program Change </w:t>
      </w:r>
      <w:r w:rsidR="009056CC" w:rsidRPr="009056CC">
        <w:rPr>
          <w:rFonts w:asciiTheme="minorHAnsi" w:hAnsiTheme="minorHAnsi"/>
          <w:sz w:val="22"/>
          <w:szCs w:val="22"/>
        </w:rPr>
        <w:t>form</w:t>
      </w:r>
      <w:r w:rsidRPr="000C7B15">
        <w:rPr>
          <w:rFonts w:asciiTheme="minorHAnsi" w:hAnsiTheme="minorHAnsi"/>
          <w:sz w:val="22"/>
          <w:szCs w:val="22"/>
        </w:rPr>
        <w:t xml:space="preserve"> is processed. The program director/department chair for the current program and the program director/department chair for the new program must approve the change by signing the form before it is submitted to the Graduate School.</w:t>
      </w:r>
      <w:r w:rsidR="00C84CA1" w:rsidRPr="000C7B15">
        <w:rPr>
          <w:rFonts w:asciiTheme="minorHAnsi" w:hAnsiTheme="minorHAnsi"/>
          <w:sz w:val="22"/>
          <w:szCs w:val="22"/>
        </w:rPr>
        <w:t xml:space="preserve"> </w:t>
      </w:r>
      <w:r w:rsidRPr="00DC0949">
        <w:rPr>
          <w:rFonts w:asciiTheme="minorHAnsi" w:hAnsiTheme="minorHAnsi"/>
          <w:b/>
          <w:sz w:val="22"/>
          <w:szCs w:val="22"/>
          <w:u w:val="single"/>
        </w:rPr>
        <w:t>Note</w:t>
      </w:r>
      <w:r w:rsidRPr="000C7B15">
        <w:rPr>
          <w:rFonts w:asciiTheme="minorHAnsi" w:hAnsiTheme="minorHAnsi"/>
          <w:sz w:val="22"/>
          <w:szCs w:val="22"/>
        </w:rPr>
        <w:t xml:space="preserve">: Some departments may require students to submit departmental application materials to be admitted to the new program in addition to completing </w:t>
      </w:r>
      <w:r w:rsidR="002D1F34" w:rsidRPr="000C7B15">
        <w:rPr>
          <w:rFonts w:asciiTheme="minorHAnsi" w:hAnsiTheme="minorHAnsi"/>
          <w:i/>
          <w:sz w:val="22"/>
          <w:szCs w:val="22"/>
        </w:rPr>
        <w:t xml:space="preserve">Plan and Degree </w:t>
      </w:r>
      <w:r w:rsidR="004F6749">
        <w:rPr>
          <w:rFonts w:asciiTheme="minorHAnsi" w:hAnsiTheme="minorHAnsi"/>
          <w:i/>
          <w:sz w:val="22"/>
          <w:szCs w:val="22"/>
        </w:rPr>
        <w:t xml:space="preserve">Level </w:t>
      </w:r>
      <w:r w:rsidR="002D1F34" w:rsidRPr="000C7B15">
        <w:rPr>
          <w:rFonts w:asciiTheme="minorHAnsi" w:hAnsiTheme="minorHAnsi"/>
          <w:i/>
          <w:sz w:val="22"/>
          <w:szCs w:val="22"/>
        </w:rPr>
        <w:t>Change form</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Please contact </w:t>
      </w:r>
      <w:r w:rsidR="00554368" w:rsidRPr="000C7B15">
        <w:rPr>
          <w:rFonts w:asciiTheme="minorHAnsi" w:hAnsiTheme="minorHAnsi"/>
          <w:sz w:val="22"/>
          <w:szCs w:val="22"/>
        </w:rPr>
        <w:t xml:space="preserve">the </w:t>
      </w:r>
      <w:r w:rsidRPr="000C7B15">
        <w:rPr>
          <w:rFonts w:asciiTheme="minorHAnsi" w:hAnsiTheme="minorHAnsi"/>
          <w:sz w:val="22"/>
          <w:szCs w:val="22"/>
        </w:rPr>
        <w:t>department</w:t>
      </w:r>
      <w:r w:rsidR="00554368" w:rsidRPr="000C7B15">
        <w:rPr>
          <w:rFonts w:asciiTheme="minorHAnsi" w:hAnsiTheme="minorHAnsi"/>
          <w:sz w:val="22"/>
          <w:szCs w:val="22"/>
        </w:rPr>
        <w:t xml:space="preserve"> or program</w:t>
      </w:r>
      <w:r w:rsidRPr="000C7B15">
        <w:rPr>
          <w:rFonts w:asciiTheme="minorHAnsi" w:hAnsiTheme="minorHAnsi"/>
          <w:sz w:val="22"/>
          <w:szCs w:val="22"/>
        </w:rPr>
        <w:t xml:space="preserve"> for additional requirements.</w:t>
      </w:r>
      <w:r w:rsidR="002D1F34" w:rsidRPr="000C7B15">
        <w:rPr>
          <w:rFonts w:asciiTheme="minorHAnsi" w:hAnsiTheme="minorHAnsi"/>
          <w:sz w:val="22"/>
          <w:szCs w:val="22"/>
        </w:rPr>
        <w:t xml:space="preserve"> A new </w:t>
      </w:r>
      <w:r w:rsidR="000A2FB7" w:rsidRPr="00B33FDC">
        <w:rPr>
          <w:rFonts w:asciiTheme="minorHAnsi" w:hAnsiTheme="minorHAnsi"/>
          <w:i/>
          <w:sz w:val="22"/>
          <w:szCs w:val="22"/>
        </w:rPr>
        <w:t>Program of Study</w:t>
      </w:r>
      <w:r w:rsidR="002D1F34" w:rsidRPr="000C7B15">
        <w:rPr>
          <w:rFonts w:asciiTheme="minorHAnsi" w:hAnsiTheme="minorHAnsi"/>
          <w:sz w:val="22"/>
          <w:szCs w:val="22"/>
        </w:rPr>
        <w:t xml:space="preserve"> must be submitted if the student changes program</w:t>
      </w:r>
      <w:r w:rsidR="00E109C8" w:rsidRPr="000C7B15">
        <w:rPr>
          <w:rFonts w:asciiTheme="minorHAnsi" w:hAnsiTheme="minorHAnsi"/>
          <w:sz w:val="22"/>
          <w:szCs w:val="22"/>
        </w:rPr>
        <w:t>s</w:t>
      </w:r>
      <w:r w:rsidR="002D1F34" w:rsidRPr="000C7B15">
        <w:rPr>
          <w:rFonts w:asciiTheme="minorHAnsi" w:hAnsiTheme="minorHAnsi"/>
          <w:sz w:val="22"/>
          <w:szCs w:val="22"/>
        </w:rPr>
        <w:t>.</w:t>
      </w:r>
    </w:p>
    <w:p w14:paraId="3E5A205E" w14:textId="77777777" w:rsidR="00494333" w:rsidRPr="000C7B15" w:rsidRDefault="00494333" w:rsidP="009B59EA">
      <w:pPr>
        <w:ind w:left="360"/>
        <w:rPr>
          <w:rFonts w:asciiTheme="minorHAnsi" w:hAnsiTheme="minorHAnsi"/>
          <w:sz w:val="22"/>
          <w:szCs w:val="22"/>
        </w:rPr>
      </w:pPr>
    </w:p>
    <w:p w14:paraId="751A2616" w14:textId="42058360" w:rsidR="004E1469" w:rsidRPr="000C7B15" w:rsidRDefault="004E1469" w:rsidP="003568FA">
      <w:pPr>
        <w:pStyle w:val="Heading3"/>
        <w:numPr>
          <w:ilvl w:val="0"/>
          <w:numId w:val="110"/>
        </w:numPr>
      </w:pPr>
      <w:bookmarkStart w:id="223" w:name="_Toc137370260"/>
      <w:r w:rsidRPr="000C7B15">
        <w:t>Pursuing a Master’s De</w:t>
      </w:r>
      <w:r w:rsidR="00BF717A">
        <w:t>gree in a Different Discipline W</w:t>
      </w:r>
      <w:r w:rsidRPr="000C7B15">
        <w:t>hile in a Doctoral Program</w:t>
      </w:r>
      <w:bookmarkEnd w:id="223"/>
    </w:p>
    <w:p w14:paraId="073418C6" w14:textId="7F5B2899" w:rsidR="004E1469" w:rsidRPr="000C7B15" w:rsidRDefault="004E1469" w:rsidP="00AF3AC3">
      <w:pPr>
        <w:ind w:left="288"/>
        <w:rPr>
          <w:rFonts w:asciiTheme="minorHAnsi" w:hAnsiTheme="minorHAnsi"/>
          <w:sz w:val="22"/>
          <w:szCs w:val="22"/>
        </w:rPr>
      </w:pPr>
      <w:r w:rsidRPr="000C7B15">
        <w:rPr>
          <w:rFonts w:asciiTheme="minorHAnsi" w:hAnsiTheme="minorHAnsi"/>
          <w:sz w:val="22"/>
          <w:szCs w:val="22"/>
        </w:rPr>
        <w:t xml:space="preserve">Doctoral students at WSU </w:t>
      </w:r>
      <w:r w:rsidR="00325657">
        <w:rPr>
          <w:rFonts w:asciiTheme="minorHAnsi" w:hAnsiTheme="minorHAnsi"/>
          <w:sz w:val="22"/>
          <w:szCs w:val="22"/>
        </w:rPr>
        <w:t>may</w:t>
      </w:r>
      <w:r w:rsidRPr="000C7B15">
        <w:rPr>
          <w:rFonts w:asciiTheme="minorHAnsi" w:hAnsiTheme="minorHAnsi"/>
          <w:sz w:val="22"/>
          <w:szCs w:val="22"/>
        </w:rPr>
        <w:t xml:space="preserve"> earn a master’s degree in a different area of study under the following conditions:</w:t>
      </w:r>
    </w:p>
    <w:p w14:paraId="74A7244A" w14:textId="77777777" w:rsidR="004E1469" w:rsidRPr="000C7B15" w:rsidRDefault="004E1469" w:rsidP="00B1201C">
      <w:pPr>
        <w:pStyle w:val="ListParagraph"/>
        <w:numPr>
          <w:ilvl w:val="0"/>
          <w:numId w:val="39"/>
        </w:numPr>
        <w:ind w:left="936"/>
        <w:rPr>
          <w:rFonts w:asciiTheme="minorHAnsi" w:hAnsiTheme="minorHAnsi"/>
          <w:sz w:val="22"/>
          <w:szCs w:val="22"/>
        </w:rPr>
      </w:pPr>
      <w:r w:rsidRPr="000C7B15">
        <w:rPr>
          <w:rFonts w:asciiTheme="minorHAnsi" w:hAnsiTheme="minorHAnsi"/>
          <w:sz w:val="22"/>
          <w:szCs w:val="22"/>
        </w:rPr>
        <w:t>The student must be a currently enrolled doctoral student at WSU.</w:t>
      </w:r>
    </w:p>
    <w:p w14:paraId="4B282C35" w14:textId="77777777" w:rsidR="004E1469" w:rsidRPr="000C7B15" w:rsidRDefault="004E1469" w:rsidP="00B1201C">
      <w:pPr>
        <w:pStyle w:val="ListParagraph"/>
        <w:numPr>
          <w:ilvl w:val="0"/>
          <w:numId w:val="39"/>
        </w:numPr>
        <w:ind w:left="936"/>
        <w:rPr>
          <w:rFonts w:asciiTheme="minorHAnsi" w:hAnsiTheme="minorHAnsi"/>
          <w:sz w:val="22"/>
          <w:szCs w:val="22"/>
        </w:rPr>
      </w:pPr>
      <w:r w:rsidRPr="000C7B15">
        <w:rPr>
          <w:rFonts w:asciiTheme="minorHAnsi" w:hAnsiTheme="minorHAnsi"/>
          <w:sz w:val="22"/>
          <w:szCs w:val="22"/>
        </w:rPr>
        <w:t>The student must have completed one semester at WSU in the doctoral program.</w:t>
      </w:r>
    </w:p>
    <w:p w14:paraId="5F34DADF" w14:textId="425F15FA" w:rsidR="004E1469" w:rsidRPr="000C7B15" w:rsidRDefault="004E1469" w:rsidP="00B1201C">
      <w:pPr>
        <w:pStyle w:val="ListParagraph"/>
        <w:numPr>
          <w:ilvl w:val="0"/>
          <w:numId w:val="39"/>
        </w:numPr>
        <w:ind w:left="936"/>
        <w:rPr>
          <w:rFonts w:asciiTheme="minorHAnsi" w:hAnsiTheme="minorHAnsi"/>
          <w:sz w:val="22"/>
          <w:szCs w:val="22"/>
        </w:rPr>
      </w:pPr>
      <w:r w:rsidRPr="000C7B15">
        <w:rPr>
          <w:rFonts w:asciiTheme="minorHAnsi" w:hAnsiTheme="minorHAnsi"/>
          <w:sz w:val="22"/>
          <w:szCs w:val="22"/>
        </w:rPr>
        <w:t xml:space="preserve">The student must have at least a 3.0 in the WSU </w:t>
      </w:r>
      <w:r w:rsidR="005C7977">
        <w:rPr>
          <w:rFonts w:asciiTheme="minorHAnsi" w:hAnsiTheme="minorHAnsi"/>
          <w:sz w:val="22"/>
          <w:szCs w:val="22"/>
        </w:rPr>
        <w:t>coursework</w:t>
      </w:r>
      <w:r w:rsidR="00573D78">
        <w:rPr>
          <w:rFonts w:asciiTheme="minorHAnsi" w:hAnsiTheme="minorHAnsi"/>
          <w:sz w:val="22"/>
          <w:szCs w:val="22"/>
        </w:rPr>
        <w:t xml:space="preserve"> </w:t>
      </w:r>
      <w:r w:rsidR="002D1F34" w:rsidRPr="000C7B15">
        <w:rPr>
          <w:rFonts w:asciiTheme="minorHAnsi" w:hAnsiTheme="minorHAnsi"/>
          <w:sz w:val="22"/>
          <w:szCs w:val="22"/>
        </w:rPr>
        <w:t xml:space="preserve">on their doctoral </w:t>
      </w:r>
      <w:r w:rsidR="002D1F34" w:rsidRPr="00B33FDC">
        <w:rPr>
          <w:rFonts w:asciiTheme="minorHAnsi" w:hAnsiTheme="minorHAnsi"/>
          <w:i/>
          <w:sz w:val="22"/>
          <w:szCs w:val="22"/>
        </w:rPr>
        <w:t>Program of Study</w:t>
      </w:r>
      <w:r w:rsidRPr="000C7B15">
        <w:rPr>
          <w:rFonts w:asciiTheme="minorHAnsi" w:hAnsiTheme="minorHAnsi"/>
          <w:sz w:val="22"/>
          <w:szCs w:val="22"/>
        </w:rPr>
        <w:t>.</w:t>
      </w:r>
    </w:p>
    <w:p w14:paraId="09BD9341" w14:textId="3DE907D6" w:rsidR="004E1469" w:rsidRPr="000C7B15" w:rsidRDefault="004E1469" w:rsidP="00B1201C">
      <w:pPr>
        <w:pStyle w:val="ListParagraph"/>
        <w:numPr>
          <w:ilvl w:val="0"/>
          <w:numId w:val="39"/>
        </w:numPr>
        <w:ind w:left="936"/>
        <w:rPr>
          <w:rFonts w:asciiTheme="minorHAnsi" w:hAnsiTheme="minorHAnsi"/>
          <w:sz w:val="22"/>
          <w:szCs w:val="22"/>
        </w:rPr>
      </w:pPr>
      <w:r w:rsidRPr="000C7B15">
        <w:rPr>
          <w:rFonts w:asciiTheme="minorHAnsi" w:hAnsiTheme="minorHAnsi"/>
          <w:sz w:val="22"/>
          <w:szCs w:val="22"/>
        </w:rPr>
        <w:t xml:space="preserve">The student must have </w:t>
      </w:r>
      <w:r w:rsidR="00E6165F" w:rsidRPr="000C7B15">
        <w:rPr>
          <w:rFonts w:asciiTheme="minorHAnsi" w:hAnsiTheme="minorHAnsi"/>
          <w:sz w:val="22"/>
          <w:szCs w:val="22"/>
        </w:rPr>
        <w:t xml:space="preserve">documented </w:t>
      </w:r>
      <w:r w:rsidRPr="000C7B15">
        <w:rPr>
          <w:rFonts w:asciiTheme="minorHAnsi" w:hAnsiTheme="minorHAnsi"/>
          <w:sz w:val="22"/>
          <w:szCs w:val="22"/>
        </w:rPr>
        <w:t>support of the program/department chair in both programs to pursue a master’s degree in another discipline while working on the Ph.D. degree.</w:t>
      </w:r>
    </w:p>
    <w:p w14:paraId="562BF539" w14:textId="77777777" w:rsidR="009B59EA" w:rsidRPr="000C7B15" w:rsidRDefault="009B59EA" w:rsidP="009B59EA">
      <w:pPr>
        <w:rPr>
          <w:rFonts w:asciiTheme="minorHAnsi" w:hAnsiTheme="minorHAnsi"/>
          <w:sz w:val="22"/>
          <w:szCs w:val="22"/>
        </w:rPr>
      </w:pPr>
    </w:p>
    <w:p w14:paraId="48C6C9DA" w14:textId="1160C172" w:rsidR="004E1469" w:rsidRDefault="004E1469" w:rsidP="00AF3AC3">
      <w:pPr>
        <w:ind w:left="288"/>
        <w:rPr>
          <w:rFonts w:asciiTheme="minorHAnsi" w:hAnsiTheme="minorHAnsi"/>
          <w:sz w:val="22"/>
          <w:szCs w:val="22"/>
        </w:rPr>
      </w:pPr>
      <w:r w:rsidRPr="000C7B15">
        <w:rPr>
          <w:rFonts w:asciiTheme="minorHAnsi" w:hAnsiTheme="minorHAnsi"/>
          <w:sz w:val="22"/>
          <w:szCs w:val="22"/>
        </w:rPr>
        <w:t xml:space="preserve">The </w:t>
      </w:r>
      <w:r w:rsidR="00D037D8" w:rsidRPr="004F6749">
        <w:rPr>
          <w:rFonts w:asciiTheme="minorHAnsi" w:hAnsiTheme="minorHAnsi"/>
          <w:i/>
          <w:sz w:val="22"/>
          <w:szCs w:val="22"/>
        </w:rPr>
        <w:t>Add an Academic Program Degree Level</w:t>
      </w:r>
      <w:r w:rsidR="00D037D8" w:rsidRPr="000C7B15">
        <w:rPr>
          <w:rFonts w:asciiTheme="minorHAnsi" w:hAnsiTheme="minorHAnsi"/>
          <w:i/>
          <w:iCs/>
          <w:sz w:val="22"/>
          <w:szCs w:val="22"/>
        </w:rPr>
        <w:t xml:space="preserve"> </w:t>
      </w:r>
      <w:r w:rsidR="00D037D8" w:rsidRPr="000C7B15">
        <w:rPr>
          <w:rFonts w:asciiTheme="minorHAnsi" w:hAnsiTheme="minorHAnsi"/>
          <w:iCs/>
          <w:sz w:val="22"/>
          <w:szCs w:val="22"/>
        </w:rPr>
        <w:t>form</w:t>
      </w:r>
      <w:r w:rsidR="00D037D8" w:rsidRPr="000C7B15">
        <w:rPr>
          <w:rFonts w:asciiTheme="minorHAnsi" w:hAnsiTheme="minorHAnsi"/>
          <w:i/>
          <w:iCs/>
          <w:sz w:val="22"/>
          <w:szCs w:val="22"/>
        </w:rPr>
        <w:t xml:space="preserve"> </w:t>
      </w:r>
      <w:r w:rsidRPr="000C7B15">
        <w:rPr>
          <w:rFonts w:asciiTheme="minorHAnsi" w:hAnsiTheme="minorHAnsi"/>
          <w:sz w:val="22"/>
          <w:szCs w:val="22"/>
        </w:rPr>
        <w:t>must be completed, signed</w:t>
      </w:r>
      <w:r w:rsidR="00B25CED" w:rsidRPr="000C7B15">
        <w:rPr>
          <w:rFonts w:asciiTheme="minorHAnsi" w:hAnsiTheme="minorHAnsi"/>
          <w:sz w:val="22"/>
          <w:szCs w:val="22"/>
        </w:rPr>
        <w:t>,</w:t>
      </w:r>
      <w:r w:rsidRPr="000C7B15">
        <w:rPr>
          <w:rFonts w:asciiTheme="minorHAnsi" w:hAnsiTheme="minorHAnsi"/>
          <w:sz w:val="22"/>
          <w:szCs w:val="22"/>
        </w:rPr>
        <w:t xml:space="preserve"> and submitted to the Graduate School before the semester in which the student wishes to pursue the master’s degree.</w:t>
      </w:r>
      <w:r w:rsidR="00C84CA1" w:rsidRPr="000C7B15">
        <w:rPr>
          <w:rFonts w:asciiTheme="minorHAnsi" w:hAnsiTheme="minorHAnsi"/>
          <w:sz w:val="22"/>
          <w:szCs w:val="22"/>
        </w:rPr>
        <w:t xml:space="preserve"> </w:t>
      </w:r>
      <w:r w:rsidRPr="00DC0949">
        <w:rPr>
          <w:rFonts w:asciiTheme="minorHAnsi" w:hAnsiTheme="minorHAnsi"/>
          <w:b/>
          <w:sz w:val="22"/>
          <w:szCs w:val="22"/>
          <w:u w:val="single"/>
        </w:rPr>
        <w:t>Note</w:t>
      </w:r>
      <w:r w:rsidRPr="00DC0949">
        <w:rPr>
          <w:rFonts w:asciiTheme="minorHAnsi" w:hAnsiTheme="minorHAnsi"/>
          <w:sz w:val="22"/>
          <w:szCs w:val="22"/>
        </w:rPr>
        <w:t>:</w:t>
      </w:r>
      <w:r w:rsidRPr="000C7B15">
        <w:rPr>
          <w:rFonts w:asciiTheme="minorHAnsi" w:hAnsiTheme="minorHAnsi"/>
          <w:sz w:val="22"/>
          <w:szCs w:val="22"/>
        </w:rPr>
        <w:t xml:space="preserve"> Some departments may require students to submit departmental application materials to be admitted to the master’s program in addition to completing the</w:t>
      </w:r>
      <w:r w:rsidR="00504A57" w:rsidRPr="000C7B15">
        <w:rPr>
          <w:rFonts w:asciiTheme="minorHAnsi" w:hAnsiTheme="minorHAnsi"/>
          <w:sz w:val="22"/>
          <w:szCs w:val="22"/>
        </w:rPr>
        <w:t xml:space="preserve"> </w:t>
      </w:r>
      <w:r w:rsidR="00D037D8" w:rsidRPr="004F6749">
        <w:rPr>
          <w:rFonts w:asciiTheme="minorHAnsi" w:hAnsiTheme="minorHAnsi"/>
          <w:i/>
          <w:sz w:val="22"/>
          <w:szCs w:val="22"/>
        </w:rPr>
        <w:t>Add an Academic Program Degree Level</w:t>
      </w:r>
      <w:r w:rsidR="00D037D8" w:rsidRPr="000C7B15">
        <w:rPr>
          <w:rFonts w:asciiTheme="minorHAnsi" w:hAnsiTheme="minorHAnsi"/>
          <w:i/>
          <w:iCs/>
          <w:sz w:val="22"/>
          <w:szCs w:val="22"/>
        </w:rPr>
        <w:t xml:space="preserve"> </w:t>
      </w:r>
      <w:r w:rsidR="00D037D8" w:rsidRPr="000C7B15">
        <w:rPr>
          <w:rFonts w:asciiTheme="minorHAnsi" w:hAnsiTheme="minorHAnsi"/>
          <w:iCs/>
          <w:sz w:val="22"/>
          <w:szCs w:val="22"/>
        </w:rPr>
        <w:t>form.</w:t>
      </w:r>
      <w:r w:rsidR="00D037D8" w:rsidRPr="000C7B15">
        <w:rPr>
          <w:rFonts w:asciiTheme="minorHAnsi" w:hAnsiTheme="minorHAnsi"/>
          <w:i/>
          <w:iCs/>
          <w:sz w:val="22"/>
          <w:szCs w:val="22"/>
        </w:rPr>
        <w:t xml:space="preserve"> </w:t>
      </w:r>
      <w:r w:rsidRPr="000C7B15">
        <w:rPr>
          <w:rFonts w:asciiTheme="minorHAnsi" w:hAnsiTheme="minorHAnsi"/>
          <w:sz w:val="22"/>
          <w:szCs w:val="22"/>
        </w:rPr>
        <w:t>Please contact</w:t>
      </w:r>
      <w:r w:rsidR="00555C13" w:rsidRPr="000C7B15">
        <w:rPr>
          <w:rFonts w:asciiTheme="minorHAnsi" w:hAnsiTheme="minorHAnsi"/>
          <w:sz w:val="22"/>
          <w:szCs w:val="22"/>
        </w:rPr>
        <w:t xml:space="preserve"> the</w:t>
      </w:r>
      <w:r w:rsidRPr="000C7B15">
        <w:rPr>
          <w:rFonts w:asciiTheme="minorHAnsi" w:hAnsiTheme="minorHAnsi"/>
          <w:sz w:val="22"/>
          <w:szCs w:val="22"/>
        </w:rPr>
        <w:t xml:space="preserve"> department </w:t>
      </w:r>
      <w:r w:rsidR="00555C13" w:rsidRPr="000C7B15">
        <w:rPr>
          <w:rFonts w:asciiTheme="minorHAnsi" w:hAnsiTheme="minorHAnsi"/>
          <w:sz w:val="22"/>
          <w:szCs w:val="22"/>
        </w:rPr>
        <w:t xml:space="preserve">or program </w:t>
      </w:r>
      <w:r w:rsidRPr="000C7B15">
        <w:rPr>
          <w:rFonts w:asciiTheme="minorHAnsi" w:hAnsiTheme="minorHAnsi"/>
          <w:sz w:val="22"/>
          <w:szCs w:val="22"/>
        </w:rPr>
        <w:t>for additional requirements.</w:t>
      </w:r>
    </w:p>
    <w:p w14:paraId="35C33962" w14:textId="77777777" w:rsidR="00B03257" w:rsidRPr="000C7B15" w:rsidRDefault="00B03257" w:rsidP="009B59EA">
      <w:pPr>
        <w:ind w:left="360"/>
        <w:rPr>
          <w:rFonts w:asciiTheme="minorHAnsi" w:hAnsiTheme="minorHAnsi"/>
          <w:sz w:val="22"/>
          <w:szCs w:val="22"/>
        </w:rPr>
      </w:pPr>
    </w:p>
    <w:p w14:paraId="1B639AB5" w14:textId="1A4A1D66" w:rsidR="00BE3D13" w:rsidRPr="000C7B15" w:rsidRDefault="004E1469" w:rsidP="00B0632B">
      <w:pPr>
        <w:pStyle w:val="Heading2"/>
      </w:pPr>
      <w:bookmarkStart w:id="224" w:name="_Toc422210472"/>
      <w:bookmarkStart w:id="225" w:name="_Toc137370261"/>
      <w:bookmarkStart w:id="226" w:name="SimultaneousdegreeAdmission"/>
      <w:bookmarkEnd w:id="218"/>
      <w:r w:rsidRPr="000C7B15">
        <w:t>E.</w:t>
      </w:r>
      <w:r w:rsidR="00C84CA1" w:rsidRPr="000C7B15">
        <w:t xml:space="preserve"> </w:t>
      </w:r>
      <w:r w:rsidRPr="000C7B15">
        <w:t xml:space="preserve">Admission for Students Working Simultaneously Toward Baccalaureate and Advanced </w:t>
      </w:r>
      <w:r w:rsidR="00BE3D13" w:rsidRPr="000C7B15">
        <w:t>Degrees</w:t>
      </w:r>
      <w:bookmarkEnd w:id="224"/>
      <w:bookmarkEnd w:id="225"/>
      <w:r w:rsidR="00C84CA1" w:rsidRPr="000C7B15">
        <w:t xml:space="preserve"> </w:t>
      </w:r>
      <w:bookmarkEnd w:id="226"/>
    </w:p>
    <w:p w14:paraId="66E50DE7" w14:textId="050196A7" w:rsidR="00BF717A" w:rsidRDefault="00BE3D13" w:rsidP="003568FA">
      <w:pPr>
        <w:pStyle w:val="Heading3"/>
        <w:numPr>
          <w:ilvl w:val="0"/>
          <w:numId w:val="111"/>
        </w:numPr>
      </w:pPr>
      <w:bookmarkStart w:id="227" w:name="UndgradSenior"/>
      <w:bookmarkStart w:id="228" w:name="_Toc137370262"/>
      <w:r w:rsidRPr="000C7B15">
        <w:t>Undergraduate Senior Students</w:t>
      </w:r>
      <w:bookmarkEnd w:id="227"/>
      <w:bookmarkEnd w:id="228"/>
    </w:p>
    <w:p w14:paraId="5732E586" w14:textId="758AF467" w:rsidR="00BE3D13" w:rsidRPr="000C7B15" w:rsidRDefault="00BE3D13" w:rsidP="00AF3AC3">
      <w:pPr>
        <w:ind w:left="288"/>
        <w:rPr>
          <w:rFonts w:asciiTheme="minorHAnsi" w:hAnsiTheme="minorHAnsi"/>
          <w:sz w:val="22"/>
          <w:szCs w:val="22"/>
        </w:rPr>
      </w:pPr>
      <w:r w:rsidRPr="000C7B15">
        <w:rPr>
          <w:rFonts w:asciiTheme="minorHAnsi" w:hAnsiTheme="minorHAnsi"/>
          <w:sz w:val="22"/>
          <w:szCs w:val="22"/>
        </w:rPr>
        <w:lastRenderedPageBreak/>
        <w:t xml:space="preserve">Seniors who have at least a 3.0 grade point average in the last 60 semester hours of graded undergraduate work at </w:t>
      </w:r>
      <w:r w:rsidR="001E2B16">
        <w:rPr>
          <w:rFonts w:asciiTheme="minorHAnsi" w:hAnsiTheme="minorHAnsi"/>
          <w:sz w:val="22"/>
          <w:szCs w:val="22"/>
        </w:rPr>
        <w:t>WSU</w:t>
      </w:r>
      <w:r w:rsidRPr="000C7B15">
        <w:rPr>
          <w:rFonts w:asciiTheme="minorHAnsi" w:hAnsiTheme="minorHAnsi"/>
          <w:sz w:val="22"/>
          <w:szCs w:val="22"/>
        </w:rPr>
        <w:t xml:space="preserve"> may register for up to </w:t>
      </w:r>
      <w:r w:rsidR="00BE1FA3" w:rsidRPr="000C7B15">
        <w:rPr>
          <w:rFonts w:asciiTheme="minorHAnsi" w:hAnsiTheme="minorHAnsi"/>
          <w:sz w:val="22"/>
          <w:szCs w:val="22"/>
        </w:rPr>
        <w:t xml:space="preserve">6 </w:t>
      </w:r>
      <w:r w:rsidRPr="000C7B15">
        <w:rPr>
          <w:rFonts w:asciiTheme="minorHAnsi" w:hAnsiTheme="minorHAnsi"/>
          <w:sz w:val="22"/>
          <w:szCs w:val="22"/>
        </w:rPr>
        <w:t xml:space="preserve">semester hours </w:t>
      </w:r>
      <w:r w:rsidR="00BE1FA3" w:rsidRPr="000C7B15">
        <w:rPr>
          <w:rFonts w:asciiTheme="minorHAnsi" w:hAnsiTheme="minorHAnsi"/>
          <w:sz w:val="22"/>
          <w:szCs w:val="22"/>
        </w:rPr>
        <w:t>toward a thesis master’s degree, and up to 9 hours for a non-thesis master’s or doctoral degree</w:t>
      </w:r>
      <w:r w:rsidRPr="000C7B15">
        <w:rPr>
          <w:rFonts w:asciiTheme="minorHAnsi" w:hAnsiTheme="minorHAnsi"/>
          <w:sz w:val="22"/>
          <w:szCs w:val="22"/>
        </w:rPr>
        <w:t xml:space="preserve"> in the Graduate School </w:t>
      </w:r>
      <w:r w:rsidRPr="000C7B15">
        <w:rPr>
          <w:rFonts w:asciiTheme="minorHAnsi" w:hAnsiTheme="minorHAnsi"/>
          <w:b/>
          <w:i/>
          <w:sz w:val="22"/>
          <w:szCs w:val="22"/>
        </w:rPr>
        <w:t>in excess of that required to complete the bachelor’s degree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These six</w:t>
      </w:r>
      <w:r w:rsidR="00573D78">
        <w:rPr>
          <w:rFonts w:asciiTheme="minorHAnsi" w:hAnsiTheme="minorHAnsi"/>
          <w:sz w:val="22"/>
          <w:szCs w:val="22"/>
        </w:rPr>
        <w:t xml:space="preserve"> or nine</w:t>
      </w:r>
      <w:r w:rsidRPr="000C7B15">
        <w:rPr>
          <w:rFonts w:asciiTheme="minorHAnsi" w:hAnsiTheme="minorHAnsi"/>
          <w:sz w:val="22"/>
          <w:szCs w:val="22"/>
        </w:rPr>
        <w:t xml:space="preserve"> semester hours may not</w:t>
      </w:r>
      <w:r w:rsidR="00573D78">
        <w:rPr>
          <w:rFonts w:asciiTheme="minorHAnsi" w:hAnsiTheme="minorHAnsi"/>
          <w:sz w:val="22"/>
          <w:szCs w:val="22"/>
        </w:rPr>
        <w:t xml:space="preserve"> be</w:t>
      </w:r>
      <w:r w:rsidRPr="000C7B15">
        <w:rPr>
          <w:rFonts w:asciiTheme="minorHAnsi" w:hAnsiTheme="minorHAnsi"/>
          <w:sz w:val="22"/>
          <w:szCs w:val="22"/>
        </w:rPr>
        <w:t xml:space="preserve"> simultaneously counted as required credits toward both a baccalaureate degree and an advanced degree.</w:t>
      </w:r>
      <w:r w:rsidR="00C84CA1" w:rsidRPr="000C7B15">
        <w:rPr>
          <w:rFonts w:asciiTheme="minorHAnsi" w:hAnsiTheme="minorHAnsi"/>
          <w:sz w:val="22"/>
          <w:szCs w:val="22"/>
        </w:rPr>
        <w:t xml:space="preserve"> </w:t>
      </w:r>
      <w:r w:rsidR="00E6651B" w:rsidRPr="000C7B15">
        <w:rPr>
          <w:rFonts w:asciiTheme="minorHAnsi" w:hAnsiTheme="minorHAnsi"/>
          <w:sz w:val="22"/>
          <w:szCs w:val="22"/>
        </w:rPr>
        <w:t xml:space="preserve">Students must complete a </w:t>
      </w:r>
      <w:r w:rsidR="00D508D8" w:rsidRPr="00D508D8">
        <w:rPr>
          <w:rFonts w:asciiTheme="minorHAnsi" w:hAnsiTheme="minorHAnsi"/>
          <w:i/>
          <w:sz w:val="22"/>
          <w:szCs w:val="22"/>
        </w:rPr>
        <w:t>Reservation of</w:t>
      </w:r>
      <w:r w:rsidR="00E6651B" w:rsidRPr="00D508D8">
        <w:rPr>
          <w:rFonts w:asciiTheme="minorHAnsi" w:hAnsiTheme="minorHAnsi"/>
          <w:i/>
          <w:sz w:val="22"/>
          <w:szCs w:val="22"/>
        </w:rPr>
        <w:t xml:space="preserve"> </w:t>
      </w:r>
      <w:r w:rsidR="00EC4188" w:rsidRPr="00D508D8">
        <w:rPr>
          <w:rFonts w:asciiTheme="minorHAnsi" w:hAnsiTheme="minorHAnsi"/>
          <w:i/>
          <w:sz w:val="22"/>
          <w:szCs w:val="22"/>
        </w:rPr>
        <w:t xml:space="preserve">Graduate </w:t>
      </w:r>
      <w:r w:rsidR="00E6651B" w:rsidRPr="00D508D8">
        <w:rPr>
          <w:rFonts w:asciiTheme="minorHAnsi" w:hAnsiTheme="minorHAnsi"/>
          <w:i/>
          <w:sz w:val="22"/>
          <w:szCs w:val="22"/>
        </w:rPr>
        <w:t>Credit</w:t>
      </w:r>
      <w:r w:rsidR="00E6651B" w:rsidRPr="000C7B15">
        <w:rPr>
          <w:rFonts w:asciiTheme="minorHAnsi" w:hAnsiTheme="minorHAnsi"/>
          <w:sz w:val="22"/>
          <w:szCs w:val="22"/>
        </w:rPr>
        <w:t xml:space="preserve"> for</w:t>
      </w:r>
      <w:r w:rsidR="00D9183B" w:rsidRPr="000C7B15">
        <w:rPr>
          <w:rFonts w:asciiTheme="minorHAnsi" w:hAnsiTheme="minorHAnsi"/>
          <w:sz w:val="22"/>
          <w:szCs w:val="22"/>
        </w:rPr>
        <w:t>m</w:t>
      </w:r>
      <w:r w:rsidR="00E6651B" w:rsidRPr="000C7B15">
        <w:rPr>
          <w:rFonts w:asciiTheme="minorHAnsi" w:hAnsiTheme="minorHAnsi"/>
          <w:sz w:val="22"/>
          <w:szCs w:val="22"/>
        </w:rPr>
        <w:t xml:space="preserve"> and submit it to</w:t>
      </w:r>
      <w:r w:rsidRPr="000C7B15">
        <w:rPr>
          <w:rFonts w:asciiTheme="minorHAnsi" w:hAnsiTheme="minorHAnsi"/>
          <w:sz w:val="22"/>
          <w:szCs w:val="22"/>
        </w:rPr>
        <w:t xml:space="preserve">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r w:rsidR="00E6651B" w:rsidRPr="000C7B15">
        <w:rPr>
          <w:rFonts w:asciiTheme="minorHAnsi" w:hAnsiTheme="minorHAnsi"/>
          <w:sz w:val="22"/>
          <w:szCs w:val="22"/>
        </w:rPr>
        <w:t>for approval</w:t>
      </w:r>
      <w:r w:rsidRPr="000C7B15">
        <w:rPr>
          <w:rFonts w:asciiTheme="minorHAnsi" w:hAnsiTheme="minorHAnsi"/>
          <w:sz w:val="22"/>
          <w:szCs w:val="22"/>
        </w:rPr>
        <w:t xml:space="preserve"> at the time of registration. Work done by undergraduates under other conditions may not be applied toward an advanced degree. </w:t>
      </w:r>
      <w:r w:rsidR="00DC0949" w:rsidRPr="00DC0949">
        <w:rPr>
          <w:rFonts w:asciiTheme="minorHAnsi" w:hAnsiTheme="minorHAnsi"/>
          <w:b/>
          <w:sz w:val="22"/>
          <w:szCs w:val="22"/>
          <w:u w:val="single"/>
        </w:rPr>
        <w:t>Note</w:t>
      </w:r>
      <w:r w:rsidR="00653BA0" w:rsidRPr="00DC0949">
        <w:rPr>
          <w:rFonts w:asciiTheme="minorHAnsi" w:hAnsiTheme="minorHAnsi"/>
          <w:sz w:val="22"/>
          <w:szCs w:val="22"/>
        </w:rPr>
        <w:t>:</w:t>
      </w:r>
      <w:r w:rsidR="00653BA0" w:rsidRPr="000C7B15">
        <w:rPr>
          <w:rFonts w:asciiTheme="minorHAnsi" w:hAnsiTheme="minorHAnsi"/>
          <w:sz w:val="22"/>
          <w:szCs w:val="22"/>
        </w:rPr>
        <w:t xml:space="preserve"> Only reserved coursework with a grade of “B” or higher can be transferred to the graduate transcript and used toward a graduate program.</w:t>
      </w:r>
    </w:p>
    <w:p w14:paraId="24D7FCFC" w14:textId="77777777" w:rsidR="00653BA0" w:rsidRPr="000C7B15" w:rsidRDefault="00653BA0" w:rsidP="009B3474">
      <w:pPr>
        <w:ind w:left="540"/>
        <w:rPr>
          <w:rFonts w:asciiTheme="minorHAnsi" w:hAnsiTheme="minorHAnsi"/>
          <w:sz w:val="22"/>
          <w:szCs w:val="22"/>
        </w:rPr>
      </w:pPr>
    </w:p>
    <w:p w14:paraId="569C225D" w14:textId="77777777" w:rsidR="00BE3D13" w:rsidRPr="000C7B15" w:rsidRDefault="00BE3D13" w:rsidP="00AF3AC3">
      <w:pPr>
        <w:ind w:left="288"/>
        <w:rPr>
          <w:rFonts w:asciiTheme="minorHAnsi" w:hAnsiTheme="minorHAnsi"/>
          <w:sz w:val="22"/>
          <w:szCs w:val="22"/>
        </w:rPr>
      </w:pPr>
      <w:r w:rsidRPr="000C7B15">
        <w:rPr>
          <w:rFonts w:asciiTheme="minorHAnsi" w:hAnsiTheme="minorHAnsi"/>
          <w:sz w:val="22"/>
          <w:szCs w:val="22"/>
        </w:rPr>
        <w:t xml:space="preserve">Seniors who wish to enroll in 500-level courses for undergraduate credit must obtain approval of the major advisor and the chair of the department or program in which the course is being offered. </w:t>
      </w:r>
    </w:p>
    <w:p w14:paraId="4BD71A2D" w14:textId="77777777" w:rsidR="009B59EA" w:rsidRPr="000C7B15" w:rsidRDefault="009B59EA" w:rsidP="00DD3C2D">
      <w:pPr>
        <w:ind w:left="360"/>
        <w:rPr>
          <w:rFonts w:asciiTheme="minorHAnsi" w:hAnsiTheme="minorHAnsi"/>
          <w:sz w:val="22"/>
          <w:szCs w:val="22"/>
        </w:rPr>
      </w:pPr>
    </w:p>
    <w:p w14:paraId="1B110F46" w14:textId="14C89194" w:rsidR="00BF717A" w:rsidRPr="00BF717A" w:rsidRDefault="00BE3D13" w:rsidP="003568FA">
      <w:pPr>
        <w:pStyle w:val="Heading3"/>
        <w:numPr>
          <w:ilvl w:val="0"/>
          <w:numId w:val="111"/>
        </w:numPr>
      </w:pPr>
      <w:bookmarkStart w:id="229" w:name="OtherSenior"/>
      <w:bookmarkStart w:id="230" w:name="_Toc137370263"/>
      <w:r w:rsidRPr="00BF717A">
        <w:t>Undergraduates Other Than Seniors</w:t>
      </w:r>
      <w:bookmarkEnd w:id="229"/>
      <w:bookmarkEnd w:id="230"/>
    </w:p>
    <w:p w14:paraId="3EDF3E13" w14:textId="2AD4F97F" w:rsidR="00BE3D13" w:rsidRPr="00BF717A" w:rsidRDefault="00BE3D13" w:rsidP="00AF3AC3">
      <w:pPr>
        <w:pStyle w:val="ListParagraph"/>
        <w:ind w:left="288"/>
        <w:rPr>
          <w:rFonts w:asciiTheme="minorHAnsi" w:hAnsiTheme="minorHAnsi"/>
          <w:sz w:val="22"/>
          <w:szCs w:val="22"/>
        </w:rPr>
      </w:pPr>
      <w:r w:rsidRPr="00BF717A">
        <w:rPr>
          <w:rFonts w:asciiTheme="minorHAnsi" w:hAnsiTheme="minorHAnsi"/>
          <w:sz w:val="22"/>
          <w:szCs w:val="22"/>
        </w:rPr>
        <w:t xml:space="preserve">Enrollment in 500-level courses by undergraduates, other than seniors, may be allowed only as an exception to policy under extraordinary circumstances clearly justifying such enrollment. Requests for such an exception to policy require recommendations </w:t>
      </w:r>
      <w:r w:rsidR="00F37414" w:rsidRPr="00BF717A">
        <w:rPr>
          <w:rFonts w:asciiTheme="minorHAnsi" w:hAnsiTheme="minorHAnsi"/>
          <w:sz w:val="22"/>
          <w:szCs w:val="22"/>
        </w:rPr>
        <w:t>from</w:t>
      </w:r>
      <w:r w:rsidRPr="00BF717A">
        <w:rPr>
          <w:rFonts w:asciiTheme="minorHAnsi" w:hAnsiTheme="minorHAnsi"/>
          <w:sz w:val="22"/>
          <w:szCs w:val="22"/>
        </w:rPr>
        <w:t xml:space="preserve"> the student</w:t>
      </w:r>
      <w:r w:rsidR="00A10299">
        <w:rPr>
          <w:rFonts w:asciiTheme="minorHAnsi" w:hAnsiTheme="minorHAnsi"/>
          <w:sz w:val="22"/>
          <w:szCs w:val="22"/>
        </w:rPr>
        <w:t>’</w:t>
      </w:r>
      <w:r w:rsidRPr="00BF717A">
        <w:rPr>
          <w:rFonts w:asciiTheme="minorHAnsi" w:hAnsiTheme="minorHAnsi"/>
          <w:sz w:val="22"/>
          <w:szCs w:val="22"/>
        </w:rPr>
        <w:t xml:space="preserve">s major advisor, course instructor, and </w:t>
      </w:r>
      <w:r w:rsidR="00AB6086">
        <w:rPr>
          <w:rFonts w:asciiTheme="minorHAnsi" w:hAnsiTheme="minorHAnsi"/>
          <w:sz w:val="22"/>
          <w:szCs w:val="22"/>
        </w:rPr>
        <w:t>the c</w:t>
      </w:r>
      <w:r w:rsidR="00AB6086" w:rsidRPr="000C7B15">
        <w:rPr>
          <w:rFonts w:asciiTheme="minorHAnsi" w:hAnsiTheme="minorHAnsi"/>
          <w:sz w:val="22"/>
          <w:szCs w:val="22"/>
        </w:rPr>
        <w:t>hair</w:t>
      </w:r>
      <w:r w:rsidR="00AB6086">
        <w:rPr>
          <w:rFonts w:asciiTheme="minorHAnsi" w:hAnsiTheme="minorHAnsi"/>
          <w:sz w:val="22"/>
          <w:szCs w:val="22"/>
        </w:rPr>
        <w:t xml:space="preserve"> or </w:t>
      </w:r>
      <w:r w:rsidR="00AB6086" w:rsidRPr="000C7B15">
        <w:rPr>
          <w:rFonts w:asciiTheme="minorHAnsi" w:hAnsiTheme="minorHAnsi"/>
          <w:sz w:val="22"/>
          <w:szCs w:val="22"/>
        </w:rPr>
        <w:t>directo</w:t>
      </w:r>
      <w:r w:rsidR="00AB6086">
        <w:rPr>
          <w:rFonts w:asciiTheme="minorHAnsi" w:hAnsiTheme="minorHAnsi"/>
          <w:sz w:val="22"/>
          <w:szCs w:val="22"/>
        </w:rPr>
        <w:t xml:space="preserve">r </w:t>
      </w:r>
      <w:r w:rsidR="0081554E">
        <w:rPr>
          <w:rFonts w:asciiTheme="minorHAnsi" w:hAnsiTheme="minorHAnsi"/>
          <w:sz w:val="22"/>
          <w:szCs w:val="22"/>
        </w:rPr>
        <w:t>(</w:t>
      </w:r>
      <w:r w:rsidR="00AB6086">
        <w:rPr>
          <w:rFonts w:asciiTheme="minorHAnsi" w:hAnsiTheme="minorHAnsi"/>
          <w:sz w:val="22"/>
          <w:szCs w:val="22"/>
        </w:rPr>
        <w:t xml:space="preserve">in the </w:t>
      </w:r>
      <w:r w:rsidR="00846B29">
        <w:rPr>
          <w:rFonts w:asciiTheme="minorHAnsi" w:hAnsiTheme="minorHAnsi"/>
          <w:sz w:val="22"/>
          <w:szCs w:val="22"/>
        </w:rPr>
        <w:t xml:space="preserve">academic </w:t>
      </w:r>
      <w:r w:rsidR="00AB6086">
        <w:rPr>
          <w:rFonts w:asciiTheme="minorHAnsi" w:hAnsiTheme="minorHAnsi"/>
          <w:sz w:val="22"/>
          <w:szCs w:val="22"/>
        </w:rPr>
        <w:t>program, department, or school</w:t>
      </w:r>
      <w:r w:rsidR="0081554E">
        <w:rPr>
          <w:rFonts w:asciiTheme="minorHAnsi" w:hAnsiTheme="minorHAnsi"/>
          <w:sz w:val="22"/>
          <w:szCs w:val="22"/>
        </w:rPr>
        <w:t>)</w:t>
      </w:r>
      <w:r w:rsidRPr="00BF717A">
        <w:rPr>
          <w:rFonts w:asciiTheme="minorHAnsi" w:hAnsiTheme="minorHAnsi"/>
          <w:sz w:val="22"/>
          <w:szCs w:val="22"/>
        </w:rPr>
        <w:t xml:space="preserve"> administering the course and should be submitted </w:t>
      </w:r>
      <w:r w:rsidR="00E6651B" w:rsidRPr="00BF717A">
        <w:rPr>
          <w:rFonts w:asciiTheme="minorHAnsi" w:hAnsiTheme="minorHAnsi"/>
          <w:sz w:val="22"/>
          <w:szCs w:val="22"/>
        </w:rPr>
        <w:t xml:space="preserve">along with a </w:t>
      </w:r>
      <w:r w:rsidR="00D508D8" w:rsidRPr="00D508D8">
        <w:rPr>
          <w:rFonts w:asciiTheme="minorHAnsi" w:hAnsiTheme="minorHAnsi"/>
          <w:i/>
          <w:sz w:val="22"/>
          <w:szCs w:val="22"/>
        </w:rPr>
        <w:t>Reservation of Graduate Credit</w:t>
      </w:r>
      <w:r w:rsidR="00E6651B" w:rsidRPr="00BF717A">
        <w:rPr>
          <w:rFonts w:asciiTheme="minorHAnsi" w:hAnsiTheme="minorHAnsi"/>
          <w:sz w:val="22"/>
          <w:szCs w:val="22"/>
        </w:rPr>
        <w:t xml:space="preserve"> form </w:t>
      </w:r>
      <w:r w:rsidRPr="00BF717A">
        <w:rPr>
          <w:rFonts w:asciiTheme="minorHAnsi" w:hAnsiTheme="minorHAnsi"/>
          <w:sz w:val="22"/>
          <w:szCs w:val="22"/>
        </w:rPr>
        <w:t xml:space="preserve">to the </w:t>
      </w:r>
      <w:r w:rsidR="00F677C5">
        <w:rPr>
          <w:rFonts w:asciiTheme="minorHAnsi" w:hAnsiTheme="minorHAnsi"/>
          <w:sz w:val="22"/>
          <w:szCs w:val="22"/>
        </w:rPr>
        <w:t>vice provost for graduate and professional education</w:t>
      </w:r>
      <w:r w:rsidRPr="00BF717A">
        <w:rPr>
          <w:rFonts w:asciiTheme="minorHAnsi" w:hAnsiTheme="minorHAnsi"/>
          <w:sz w:val="22"/>
          <w:szCs w:val="22"/>
        </w:rPr>
        <w:t xml:space="preserve"> </w:t>
      </w:r>
      <w:r w:rsidR="00E6651B" w:rsidRPr="00BF717A">
        <w:rPr>
          <w:rFonts w:asciiTheme="minorHAnsi" w:hAnsiTheme="minorHAnsi"/>
          <w:sz w:val="22"/>
          <w:szCs w:val="22"/>
        </w:rPr>
        <w:t xml:space="preserve">for review and approval </w:t>
      </w:r>
      <w:r w:rsidRPr="00BF717A">
        <w:rPr>
          <w:rFonts w:asciiTheme="minorHAnsi" w:hAnsiTheme="minorHAnsi"/>
          <w:sz w:val="22"/>
          <w:szCs w:val="22"/>
        </w:rPr>
        <w:t xml:space="preserve">before any such enrollment. </w:t>
      </w:r>
    </w:p>
    <w:p w14:paraId="16141FEB" w14:textId="77777777" w:rsidR="009B59EA" w:rsidRPr="000C7B15" w:rsidRDefault="009B59EA" w:rsidP="00DD3C2D">
      <w:pPr>
        <w:ind w:left="360"/>
        <w:rPr>
          <w:rFonts w:asciiTheme="minorHAnsi" w:hAnsiTheme="minorHAnsi"/>
          <w:sz w:val="22"/>
          <w:szCs w:val="22"/>
        </w:rPr>
      </w:pPr>
    </w:p>
    <w:p w14:paraId="19B65D3C" w14:textId="3E9C9210" w:rsidR="00BF717A" w:rsidRPr="00BF717A" w:rsidRDefault="00BE3D13" w:rsidP="003568FA">
      <w:pPr>
        <w:pStyle w:val="Heading3"/>
        <w:numPr>
          <w:ilvl w:val="0"/>
          <w:numId w:val="111"/>
        </w:numPr>
      </w:pPr>
      <w:bookmarkStart w:id="231" w:name="_Toc137370264"/>
      <w:r w:rsidRPr="00BF717A">
        <w:t>Select Graduate Admission</w:t>
      </w:r>
      <w:r w:rsidR="00BB459C" w:rsidRPr="00BF717A">
        <w:t xml:space="preserve"> (SGA)</w:t>
      </w:r>
      <w:r w:rsidRPr="00BF717A">
        <w:t xml:space="preserve"> Program</w:t>
      </w:r>
      <w:bookmarkEnd w:id="231"/>
    </w:p>
    <w:p w14:paraId="155D3526" w14:textId="33608AB7" w:rsidR="00BE3D13" w:rsidRPr="00BF717A" w:rsidRDefault="00787B89" w:rsidP="00AF3AC3">
      <w:pPr>
        <w:ind w:left="288"/>
        <w:rPr>
          <w:rFonts w:asciiTheme="minorHAnsi" w:hAnsiTheme="minorHAnsi"/>
          <w:sz w:val="22"/>
          <w:szCs w:val="22"/>
        </w:rPr>
      </w:pPr>
      <w:r w:rsidRPr="00BF717A">
        <w:rPr>
          <w:rFonts w:asciiTheme="minorHAnsi" w:hAnsiTheme="minorHAnsi"/>
          <w:sz w:val="22"/>
          <w:szCs w:val="22"/>
        </w:rPr>
        <w:t>The SGA Program is to encourage outstanding undergraduate students with top academic</w:t>
      </w:r>
      <w:r w:rsidRPr="00BF717A">
        <w:rPr>
          <w:rFonts w:asciiTheme="minorHAnsi" w:hAnsiTheme="minorHAnsi"/>
          <w:b/>
          <w:bCs/>
          <w:sz w:val="22"/>
          <w:szCs w:val="22"/>
        </w:rPr>
        <w:t xml:space="preserve"> </w:t>
      </w:r>
      <w:r w:rsidRPr="00BF717A">
        <w:rPr>
          <w:rFonts w:asciiTheme="minorHAnsi" w:hAnsiTheme="minorHAnsi"/>
          <w:sz w:val="22"/>
          <w:szCs w:val="22"/>
        </w:rPr>
        <w:t>records to remain at WSU for a graduate degree by:</w:t>
      </w:r>
    </w:p>
    <w:p w14:paraId="33CCA8E7" w14:textId="6DC8A6C8" w:rsidR="00BE3D13" w:rsidRPr="000C7B15" w:rsidRDefault="00ED77CD" w:rsidP="00B1201C">
      <w:pPr>
        <w:pStyle w:val="ListParagraph"/>
        <w:numPr>
          <w:ilvl w:val="0"/>
          <w:numId w:val="13"/>
        </w:numPr>
        <w:tabs>
          <w:tab w:val="clear" w:pos="720"/>
        </w:tabs>
        <w:ind w:left="936"/>
        <w:rPr>
          <w:rFonts w:asciiTheme="minorHAnsi" w:hAnsiTheme="minorHAnsi"/>
          <w:sz w:val="22"/>
          <w:szCs w:val="22"/>
        </w:rPr>
      </w:pPr>
      <w:r>
        <w:rPr>
          <w:rFonts w:asciiTheme="minorHAnsi" w:hAnsiTheme="minorHAnsi"/>
          <w:sz w:val="22"/>
          <w:szCs w:val="22"/>
        </w:rPr>
        <w:t>e</w:t>
      </w:r>
      <w:r w:rsidR="00787B89" w:rsidRPr="000C7B15">
        <w:rPr>
          <w:rFonts w:asciiTheme="minorHAnsi" w:hAnsiTheme="minorHAnsi"/>
          <w:sz w:val="22"/>
          <w:szCs w:val="22"/>
        </w:rPr>
        <w:t>xtending an early offer of admission and su</w:t>
      </w:r>
      <w:r>
        <w:rPr>
          <w:rFonts w:asciiTheme="minorHAnsi" w:hAnsiTheme="minorHAnsi"/>
          <w:sz w:val="22"/>
          <w:szCs w:val="22"/>
        </w:rPr>
        <w:t>pport to outstanding candidates;</w:t>
      </w:r>
    </w:p>
    <w:p w14:paraId="4D78854D" w14:textId="5BE38147" w:rsidR="00BE3D13" w:rsidRPr="000C7B15" w:rsidRDefault="00ED77CD" w:rsidP="00B1201C">
      <w:pPr>
        <w:pStyle w:val="ListParagraph"/>
        <w:numPr>
          <w:ilvl w:val="0"/>
          <w:numId w:val="13"/>
        </w:numPr>
        <w:tabs>
          <w:tab w:val="clear" w:pos="720"/>
        </w:tabs>
        <w:ind w:left="936"/>
        <w:rPr>
          <w:rFonts w:asciiTheme="minorHAnsi" w:hAnsiTheme="minorHAnsi"/>
          <w:sz w:val="22"/>
          <w:szCs w:val="22"/>
        </w:rPr>
      </w:pPr>
      <w:r>
        <w:rPr>
          <w:rFonts w:asciiTheme="minorHAnsi" w:hAnsiTheme="minorHAnsi"/>
          <w:sz w:val="22"/>
          <w:szCs w:val="22"/>
        </w:rPr>
        <w:t>r</w:t>
      </w:r>
      <w:r w:rsidR="00787B89" w:rsidRPr="000C7B15">
        <w:rPr>
          <w:rFonts w:asciiTheme="minorHAnsi" w:hAnsiTheme="minorHAnsi"/>
          <w:sz w:val="22"/>
          <w:szCs w:val="22"/>
        </w:rPr>
        <w:t>emoving financial and other costs asso</w:t>
      </w:r>
      <w:r>
        <w:rPr>
          <w:rFonts w:asciiTheme="minorHAnsi" w:hAnsiTheme="minorHAnsi"/>
          <w:sz w:val="22"/>
          <w:szCs w:val="22"/>
        </w:rPr>
        <w:t xml:space="preserve">ciated with regular application; </w:t>
      </w:r>
      <w:r w:rsidR="00737DC7">
        <w:rPr>
          <w:rFonts w:asciiTheme="minorHAnsi" w:hAnsiTheme="minorHAnsi"/>
          <w:sz w:val="22"/>
          <w:szCs w:val="22"/>
        </w:rPr>
        <w:t>or</w:t>
      </w:r>
    </w:p>
    <w:p w14:paraId="239EBD95" w14:textId="3AE26047" w:rsidR="00BE3D13" w:rsidRPr="000C7B15" w:rsidRDefault="00ED77CD" w:rsidP="00B1201C">
      <w:pPr>
        <w:pStyle w:val="ListParagraph"/>
        <w:numPr>
          <w:ilvl w:val="0"/>
          <w:numId w:val="13"/>
        </w:numPr>
        <w:tabs>
          <w:tab w:val="clear" w:pos="720"/>
        </w:tabs>
        <w:ind w:left="936"/>
        <w:rPr>
          <w:rFonts w:asciiTheme="minorHAnsi" w:hAnsiTheme="minorHAnsi"/>
          <w:sz w:val="22"/>
          <w:szCs w:val="22"/>
        </w:rPr>
      </w:pPr>
      <w:r>
        <w:rPr>
          <w:rFonts w:asciiTheme="minorHAnsi" w:hAnsiTheme="minorHAnsi"/>
          <w:sz w:val="22"/>
          <w:szCs w:val="22"/>
        </w:rPr>
        <w:t>p</w:t>
      </w:r>
      <w:r w:rsidR="00787B89" w:rsidRPr="000C7B15">
        <w:rPr>
          <w:rFonts w:asciiTheme="minorHAnsi" w:hAnsiTheme="minorHAnsi"/>
          <w:sz w:val="22"/>
          <w:szCs w:val="22"/>
        </w:rPr>
        <w:t>otentially reducing the total number of combined semesters required to complete the undergraduate/graduate degree (without reducing the credit requirements for either).</w:t>
      </w:r>
    </w:p>
    <w:p w14:paraId="1BDBB21B" w14:textId="77777777" w:rsidR="00663446" w:rsidRPr="000C7B15" w:rsidRDefault="00663446" w:rsidP="00DD3C2D">
      <w:pPr>
        <w:ind w:left="360"/>
        <w:rPr>
          <w:rFonts w:asciiTheme="minorHAnsi" w:hAnsiTheme="minorHAnsi"/>
          <w:sz w:val="22"/>
          <w:szCs w:val="22"/>
        </w:rPr>
      </w:pPr>
    </w:p>
    <w:p w14:paraId="564C7965" w14:textId="07B009CE" w:rsidR="00663446" w:rsidRPr="000C7B15" w:rsidRDefault="00663446" w:rsidP="00AF3AC3">
      <w:pPr>
        <w:ind w:left="288"/>
        <w:rPr>
          <w:rFonts w:asciiTheme="minorHAnsi" w:hAnsiTheme="minorHAnsi"/>
          <w:sz w:val="22"/>
          <w:szCs w:val="22"/>
        </w:rPr>
      </w:pPr>
      <w:r w:rsidRPr="000C7B15">
        <w:rPr>
          <w:rFonts w:asciiTheme="minorHAnsi" w:hAnsiTheme="minorHAnsi"/>
          <w:sz w:val="22"/>
          <w:szCs w:val="22"/>
        </w:rPr>
        <w:t xml:space="preserve">Graduate </w:t>
      </w:r>
      <w:r w:rsidR="00FA619F">
        <w:rPr>
          <w:rFonts w:asciiTheme="minorHAnsi" w:hAnsiTheme="minorHAnsi"/>
          <w:sz w:val="22"/>
          <w:szCs w:val="22"/>
        </w:rPr>
        <w:t>program</w:t>
      </w:r>
      <w:r w:rsidRPr="000C7B15">
        <w:rPr>
          <w:rFonts w:asciiTheme="minorHAnsi" w:hAnsiTheme="minorHAnsi"/>
          <w:sz w:val="22"/>
          <w:szCs w:val="22"/>
        </w:rPr>
        <w:t xml:space="preserve"> f</w:t>
      </w:r>
      <w:r w:rsidR="003D0B3A" w:rsidRPr="000C7B15">
        <w:rPr>
          <w:rFonts w:asciiTheme="minorHAnsi" w:hAnsiTheme="minorHAnsi"/>
          <w:sz w:val="22"/>
          <w:szCs w:val="22"/>
        </w:rPr>
        <w:t xml:space="preserve">aculty </w:t>
      </w:r>
      <w:r w:rsidRPr="000C7B15">
        <w:rPr>
          <w:rFonts w:asciiTheme="minorHAnsi" w:hAnsiTheme="minorHAnsi"/>
          <w:sz w:val="22"/>
          <w:szCs w:val="22"/>
        </w:rPr>
        <w:t>may</w:t>
      </w:r>
      <w:r w:rsidR="003D0B3A" w:rsidRPr="000C7B15">
        <w:rPr>
          <w:rFonts w:asciiTheme="minorHAnsi" w:hAnsiTheme="minorHAnsi"/>
          <w:sz w:val="22"/>
          <w:szCs w:val="22"/>
        </w:rPr>
        <w:t xml:space="preserve"> n</w:t>
      </w:r>
      <w:r w:rsidRPr="000C7B15">
        <w:rPr>
          <w:rFonts w:asciiTheme="minorHAnsi" w:hAnsiTheme="minorHAnsi"/>
          <w:sz w:val="22"/>
          <w:szCs w:val="22"/>
        </w:rPr>
        <w:t xml:space="preserve">ominate a select few outstanding undergraduates who are in their junior year of study (with approval of the Graduate School, seniors may be nominated early in their senior year) and who rank in the top 10% of their discipline in </w:t>
      </w:r>
      <w:r w:rsidR="003D0B3A" w:rsidRPr="000C7B15">
        <w:rPr>
          <w:rFonts w:asciiTheme="minorHAnsi" w:hAnsiTheme="minorHAnsi"/>
          <w:sz w:val="22"/>
          <w:szCs w:val="22"/>
        </w:rPr>
        <w:t xml:space="preserve">their </w:t>
      </w:r>
      <w:r w:rsidRPr="000C7B15">
        <w:rPr>
          <w:rFonts w:asciiTheme="minorHAnsi" w:hAnsiTheme="minorHAnsi"/>
          <w:sz w:val="22"/>
          <w:szCs w:val="22"/>
        </w:rPr>
        <w:t xml:space="preserve">program. </w:t>
      </w:r>
      <w:r w:rsidR="003D0B3A" w:rsidRPr="000C7B15">
        <w:rPr>
          <w:rFonts w:asciiTheme="minorHAnsi" w:hAnsiTheme="minorHAnsi"/>
          <w:sz w:val="22"/>
          <w:szCs w:val="22"/>
        </w:rPr>
        <w:t>N</w:t>
      </w:r>
      <w:r w:rsidRPr="000C7B15">
        <w:rPr>
          <w:rFonts w:asciiTheme="minorHAnsi" w:hAnsiTheme="minorHAnsi"/>
          <w:sz w:val="22"/>
          <w:szCs w:val="22"/>
        </w:rPr>
        <w:t xml:space="preserve">ominations </w:t>
      </w:r>
      <w:r w:rsidR="003D0B3A" w:rsidRPr="000C7B15">
        <w:rPr>
          <w:rFonts w:asciiTheme="minorHAnsi" w:hAnsiTheme="minorHAnsi"/>
          <w:sz w:val="22"/>
          <w:szCs w:val="22"/>
        </w:rPr>
        <w:t xml:space="preserve">should be forwarded </w:t>
      </w:r>
      <w:r w:rsidRPr="000C7B15">
        <w:rPr>
          <w:rFonts w:asciiTheme="minorHAnsi" w:hAnsiTheme="minorHAnsi"/>
          <w:sz w:val="22"/>
          <w:szCs w:val="22"/>
        </w:rPr>
        <w:t xml:space="preserve">to the Graduate School via </w:t>
      </w:r>
      <w:r w:rsidR="003D0B3A" w:rsidRPr="000C7B15">
        <w:rPr>
          <w:rFonts w:asciiTheme="minorHAnsi" w:hAnsiTheme="minorHAnsi"/>
          <w:sz w:val="22"/>
          <w:szCs w:val="22"/>
        </w:rPr>
        <w:t xml:space="preserve">the </w:t>
      </w:r>
      <w:r w:rsidRPr="000C7B15">
        <w:rPr>
          <w:rFonts w:asciiTheme="minorHAnsi" w:hAnsiTheme="minorHAnsi"/>
          <w:sz w:val="22"/>
          <w:szCs w:val="22"/>
        </w:rPr>
        <w:t>graduate advisor or graduate coordinator. Students from t</w:t>
      </w:r>
      <w:r w:rsidR="00BB459C" w:rsidRPr="000C7B15">
        <w:rPr>
          <w:rFonts w:asciiTheme="minorHAnsi" w:hAnsiTheme="minorHAnsi"/>
          <w:sz w:val="22"/>
          <w:szCs w:val="22"/>
        </w:rPr>
        <w:t>he Honors Program should be co-</w:t>
      </w:r>
      <w:r w:rsidRPr="000C7B15">
        <w:rPr>
          <w:rFonts w:asciiTheme="minorHAnsi" w:hAnsiTheme="minorHAnsi"/>
          <w:sz w:val="22"/>
          <w:szCs w:val="22"/>
        </w:rPr>
        <w:t xml:space="preserve">nominated by the Honors College and the respective graduate program. </w:t>
      </w:r>
      <w:r w:rsidR="00BB459C" w:rsidRPr="000C7B15">
        <w:rPr>
          <w:rFonts w:asciiTheme="minorHAnsi" w:hAnsiTheme="minorHAnsi"/>
          <w:sz w:val="22"/>
          <w:szCs w:val="22"/>
        </w:rPr>
        <w:t>Nominations should include a</w:t>
      </w:r>
      <w:r w:rsidRPr="000C7B15">
        <w:rPr>
          <w:rFonts w:asciiTheme="minorHAnsi" w:hAnsiTheme="minorHAnsi"/>
          <w:sz w:val="22"/>
          <w:szCs w:val="22"/>
        </w:rPr>
        <w:t xml:space="preserve"> cover letter from the graduate coordinator (and the Honors College advisor, if appropriate) </w:t>
      </w:r>
      <w:r w:rsidR="003D0B3A" w:rsidRPr="000C7B15">
        <w:rPr>
          <w:rFonts w:asciiTheme="minorHAnsi" w:hAnsiTheme="minorHAnsi"/>
          <w:sz w:val="22"/>
          <w:szCs w:val="22"/>
        </w:rPr>
        <w:t xml:space="preserve">that </w:t>
      </w:r>
      <w:r w:rsidR="00787B89" w:rsidRPr="000C7B15">
        <w:rPr>
          <w:rFonts w:asciiTheme="minorHAnsi" w:hAnsiTheme="minorHAnsi"/>
          <w:sz w:val="22"/>
          <w:szCs w:val="22"/>
        </w:rPr>
        <w:t>nominate</w:t>
      </w:r>
      <w:r w:rsidR="00BB459C" w:rsidRPr="000C7B15">
        <w:rPr>
          <w:rFonts w:asciiTheme="minorHAnsi" w:hAnsiTheme="minorHAnsi"/>
          <w:sz w:val="22"/>
          <w:szCs w:val="22"/>
        </w:rPr>
        <w:t xml:space="preserve">s </w:t>
      </w:r>
      <w:r w:rsidRPr="000C7B15">
        <w:rPr>
          <w:rFonts w:asciiTheme="minorHAnsi" w:hAnsiTheme="minorHAnsi"/>
          <w:sz w:val="22"/>
          <w:szCs w:val="22"/>
        </w:rPr>
        <w:t>the student for the SGA program</w:t>
      </w:r>
      <w:r w:rsidR="00A10299" w:rsidRPr="000C7B15">
        <w:rPr>
          <w:rFonts w:asciiTheme="minorHAnsi" w:hAnsiTheme="minorHAnsi"/>
          <w:sz w:val="22"/>
          <w:szCs w:val="22"/>
        </w:rPr>
        <w:t xml:space="preserve"> </w:t>
      </w:r>
      <w:r w:rsidR="003D0B3A" w:rsidRPr="000C7B15">
        <w:rPr>
          <w:rFonts w:asciiTheme="minorHAnsi" w:hAnsiTheme="minorHAnsi"/>
          <w:sz w:val="22"/>
          <w:szCs w:val="22"/>
        </w:rPr>
        <w:t xml:space="preserve">and </w:t>
      </w:r>
      <w:r w:rsidRPr="000C7B15">
        <w:rPr>
          <w:rFonts w:asciiTheme="minorHAnsi" w:hAnsiTheme="minorHAnsi"/>
          <w:sz w:val="22"/>
          <w:szCs w:val="22"/>
        </w:rPr>
        <w:t>documents the excellence of the nominee</w:t>
      </w:r>
      <w:r w:rsidR="00E765A1" w:rsidRPr="000C7B15">
        <w:rPr>
          <w:rFonts w:asciiTheme="minorHAnsi" w:hAnsiTheme="minorHAnsi"/>
          <w:sz w:val="22"/>
          <w:szCs w:val="22"/>
        </w:rPr>
        <w:t>.</w:t>
      </w:r>
      <w:r w:rsidR="00C84CA1" w:rsidRPr="000C7B15">
        <w:rPr>
          <w:rFonts w:asciiTheme="minorHAnsi" w:hAnsiTheme="minorHAnsi"/>
          <w:sz w:val="22"/>
          <w:szCs w:val="22"/>
        </w:rPr>
        <w:t xml:space="preserve"> </w:t>
      </w:r>
    </w:p>
    <w:p w14:paraId="4ED9EB63" w14:textId="77777777" w:rsidR="00663446" w:rsidRPr="000C7B15" w:rsidRDefault="00663446" w:rsidP="00DD3C2D">
      <w:pPr>
        <w:ind w:left="360"/>
        <w:rPr>
          <w:rFonts w:asciiTheme="minorHAnsi" w:hAnsiTheme="minorHAnsi"/>
          <w:sz w:val="22"/>
          <w:szCs w:val="22"/>
        </w:rPr>
      </w:pPr>
    </w:p>
    <w:p w14:paraId="19280AAF" w14:textId="434C0B02" w:rsidR="00663446" w:rsidRPr="000C7B15" w:rsidRDefault="003D0B3A" w:rsidP="00AF3AC3">
      <w:pPr>
        <w:ind w:left="288"/>
        <w:rPr>
          <w:rFonts w:asciiTheme="minorHAnsi" w:hAnsiTheme="minorHAnsi"/>
          <w:sz w:val="22"/>
          <w:szCs w:val="22"/>
        </w:rPr>
      </w:pPr>
      <w:r w:rsidRPr="000C7B15">
        <w:rPr>
          <w:rFonts w:asciiTheme="minorHAnsi" w:hAnsiTheme="minorHAnsi"/>
          <w:sz w:val="22"/>
          <w:szCs w:val="22"/>
        </w:rPr>
        <w:t>The</w:t>
      </w:r>
      <w:r w:rsidR="00787B89" w:rsidRPr="000C7B15">
        <w:rPr>
          <w:rFonts w:asciiTheme="minorHAnsi" w:hAnsiTheme="minorHAnsi"/>
          <w:sz w:val="22"/>
          <w:szCs w:val="22"/>
        </w:rPr>
        <w:t xml:space="preserve"> student </w:t>
      </w:r>
      <w:r w:rsidR="00BB459C" w:rsidRPr="000C7B15">
        <w:rPr>
          <w:rFonts w:asciiTheme="minorHAnsi" w:hAnsiTheme="minorHAnsi"/>
          <w:sz w:val="22"/>
          <w:szCs w:val="22"/>
        </w:rPr>
        <w:t xml:space="preserve">should be instructed to </w:t>
      </w:r>
      <w:r w:rsidR="00787B89" w:rsidRPr="000C7B15">
        <w:rPr>
          <w:rFonts w:asciiTheme="minorHAnsi" w:hAnsiTheme="minorHAnsi"/>
          <w:sz w:val="22"/>
          <w:szCs w:val="22"/>
        </w:rPr>
        <w:t>contact the Graduate School for special instructions for submitting an early admission application using the Graduate School’s online application process.</w:t>
      </w:r>
      <w:r w:rsidR="00C84CA1" w:rsidRPr="000C7B15">
        <w:rPr>
          <w:rFonts w:asciiTheme="minorHAnsi" w:hAnsiTheme="minorHAnsi"/>
          <w:sz w:val="22"/>
          <w:szCs w:val="22"/>
        </w:rPr>
        <w:t xml:space="preserve"> </w:t>
      </w:r>
    </w:p>
    <w:p w14:paraId="302EAD9F" w14:textId="77777777" w:rsidR="00663446" w:rsidRPr="000C7B15" w:rsidRDefault="00787B89" w:rsidP="00F33289">
      <w:pPr>
        <w:pStyle w:val="ListParagraph"/>
        <w:numPr>
          <w:ilvl w:val="0"/>
          <w:numId w:val="55"/>
        </w:numPr>
        <w:ind w:left="936"/>
        <w:rPr>
          <w:rFonts w:asciiTheme="minorHAnsi" w:hAnsiTheme="minorHAnsi"/>
          <w:sz w:val="22"/>
          <w:szCs w:val="22"/>
        </w:rPr>
      </w:pPr>
      <w:r w:rsidRPr="000C7B15">
        <w:rPr>
          <w:rFonts w:asciiTheme="minorHAnsi" w:hAnsiTheme="minorHAnsi"/>
          <w:sz w:val="22"/>
          <w:szCs w:val="22"/>
        </w:rPr>
        <w:t>The student will need the names and email addresses of t</w:t>
      </w:r>
      <w:r w:rsidR="00663446" w:rsidRPr="000C7B15">
        <w:rPr>
          <w:rFonts w:asciiTheme="minorHAnsi" w:hAnsiTheme="minorHAnsi"/>
          <w:sz w:val="22"/>
          <w:szCs w:val="22"/>
        </w:rPr>
        <w:t xml:space="preserve">hree </w:t>
      </w:r>
      <w:r w:rsidR="00A92138" w:rsidRPr="000C7B15">
        <w:rPr>
          <w:rFonts w:asciiTheme="minorHAnsi" w:hAnsiTheme="minorHAnsi"/>
          <w:sz w:val="22"/>
          <w:szCs w:val="22"/>
        </w:rPr>
        <w:t xml:space="preserve">faculty who know directly of the applicant’s academic ability and performance in WSU courses </w:t>
      </w:r>
      <w:r w:rsidRPr="000C7B15">
        <w:rPr>
          <w:rFonts w:asciiTheme="minorHAnsi" w:hAnsiTheme="minorHAnsi"/>
          <w:sz w:val="22"/>
          <w:szCs w:val="22"/>
        </w:rPr>
        <w:t>for the application process.</w:t>
      </w:r>
      <w:r w:rsidR="00663446" w:rsidRPr="000C7B15">
        <w:rPr>
          <w:rFonts w:asciiTheme="minorHAnsi" w:hAnsiTheme="minorHAnsi"/>
          <w:sz w:val="22"/>
          <w:szCs w:val="22"/>
        </w:rPr>
        <w:t xml:space="preserve"> </w:t>
      </w:r>
    </w:p>
    <w:p w14:paraId="09C782A2" w14:textId="77777777" w:rsidR="00663446" w:rsidRPr="000C7B15" w:rsidRDefault="00787B89" w:rsidP="00F33289">
      <w:pPr>
        <w:pStyle w:val="ListParagraph"/>
        <w:numPr>
          <w:ilvl w:val="0"/>
          <w:numId w:val="55"/>
        </w:numPr>
        <w:ind w:left="936"/>
        <w:rPr>
          <w:rFonts w:asciiTheme="minorHAnsi" w:hAnsiTheme="minorHAnsi"/>
          <w:sz w:val="22"/>
          <w:szCs w:val="22"/>
        </w:rPr>
      </w:pPr>
      <w:r w:rsidRPr="000C7B15">
        <w:rPr>
          <w:rFonts w:asciiTheme="minorHAnsi" w:hAnsiTheme="minorHAnsi"/>
          <w:sz w:val="22"/>
          <w:szCs w:val="22"/>
        </w:rPr>
        <w:t>The student will need to include a</w:t>
      </w:r>
      <w:r w:rsidR="00663446" w:rsidRPr="000C7B15">
        <w:rPr>
          <w:rFonts w:asciiTheme="minorHAnsi" w:hAnsiTheme="minorHAnsi"/>
          <w:sz w:val="22"/>
          <w:szCs w:val="22"/>
        </w:rPr>
        <w:t xml:space="preserve"> brief statement of purpose </w:t>
      </w:r>
      <w:r w:rsidR="00A92138" w:rsidRPr="000C7B15">
        <w:rPr>
          <w:rFonts w:asciiTheme="minorHAnsi" w:hAnsiTheme="minorHAnsi"/>
          <w:sz w:val="22"/>
          <w:szCs w:val="22"/>
        </w:rPr>
        <w:t>in the application process</w:t>
      </w:r>
      <w:r w:rsidR="00663446" w:rsidRPr="000C7B15">
        <w:rPr>
          <w:rFonts w:asciiTheme="minorHAnsi" w:hAnsiTheme="minorHAnsi"/>
          <w:sz w:val="22"/>
          <w:szCs w:val="22"/>
        </w:rPr>
        <w:t>.</w:t>
      </w:r>
    </w:p>
    <w:p w14:paraId="45EB3A79" w14:textId="77777777" w:rsidR="00663446" w:rsidRPr="000C7B15" w:rsidRDefault="00E765A1" w:rsidP="00F33289">
      <w:pPr>
        <w:pStyle w:val="ListParagraph"/>
        <w:numPr>
          <w:ilvl w:val="0"/>
          <w:numId w:val="55"/>
        </w:numPr>
        <w:ind w:left="936"/>
        <w:rPr>
          <w:rFonts w:asciiTheme="minorHAnsi" w:hAnsiTheme="minorHAnsi"/>
          <w:sz w:val="22"/>
          <w:szCs w:val="22"/>
        </w:rPr>
      </w:pPr>
      <w:r w:rsidRPr="000C7B15">
        <w:rPr>
          <w:rFonts w:asciiTheme="minorHAnsi" w:hAnsiTheme="minorHAnsi"/>
          <w:sz w:val="22"/>
          <w:szCs w:val="22"/>
        </w:rPr>
        <w:t>The student will need to meet any other program requirements for the admissions process.</w:t>
      </w:r>
    </w:p>
    <w:p w14:paraId="625C91DC" w14:textId="77777777" w:rsidR="00663446" w:rsidRPr="000C7B15" w:rsidRDefault="00663446" w:rsidP="00AF3AC3">
      <w:pPr>
        <w:ind w:left="288"/>
        <w:rPr>
          <w:rFonts w:asciiTheme="minorHAnsi" w:hAnsiTheme="minorHAnsi"/>
          <w:sz w:val="22"/>
          <w:szCs w:val="22"/>
        </w:rPr>
      </w:pPr>
      <w:r w:rsidRPr="000C7B15">
        <w:rPr>
          <w:rFonts w:asciiTheme="minorHAnsi" w:hAnsiTheme="minorHAnsi"/>
          <w:sz w:val="22"/>
          <w:szCs w:val="22"/>
        </w:rPr>
        <w:t xml:space="preserve">The Graduate School will review the candidate’s application and supporting documents submitted by the program. If accepted, the student will receive instructions for initiating the transition from undergraduate to graduate status. </w:t>
      </w:r>
    </w:p>
    <w:p w14:paraId="3FBC9D36" w14:textId="77777777" w:rsidR="00DD3C2D" w:rsidRPr="000C7B15" w:rsidRDefault="00DD3C2D" w:rsidP="009B3474">
      <w:pPr>
        <w:ind w:left="540"/>
        <w:rPr>
          <w:rFonts w:asciiTheme="minorHAnsi" w:hAnsiTheme="minorHAnsi"/>
          <w:sz w:val="22"/>
          <w:szCs w:val="22"/>
        </w:rPr>
      </w:pPr>
    </w:p>
    <w:p w14:paraId="145491F2" w14:textId="58D1A849" w:rsidR="00BE3D13" w:rsidRPr="000C7B15" w:rsidRDefault="00787B89" w:rsidP="00AF3AC3">
      <w:pPr>
        <w:ind w:left="288"/>
        <w:rPr>
          <w:rFonts w:asciiTheme="minorHAnsi" w:hAnsiTheme="minorHAnsi"/>
          <w:sz w:val="22"/>
          <w:szCs w:val="22"/>
        </w:rPr>
      </w:pPr>
      <w:r w:rsidRPr="000C7B15">
        <w:rPr>
          <w:rFonts w:asciiTheme="minorHAnsi" w:hAnsiTheme="minorHAnsi"/>
          <w:sz w:val="22"/>
          <w:szCs w:val="22"/>
        </w:rPr>
        <w:lastRenderedPageBreak/>
        <w:t xml:space="preserve">Students accepted into this program would be eligible to reserve courses for graduate credit taken in their senior year if their cumulative GPA is greater than 3.0, they have completed 90 undergraduate hours for the first baccalaureate degree, and they are not registered for more than 15 semester hours in the semester or 12 semester hours in the summer session. Courses reserved for graduate credit are limited to a total of 12 credit hours and are restricted to graded credit hours. </w:t>
      </w:r>
      <w:r w:rsidR="004F6749" w:rsidRPr="000C7B15">
        <w:rPr>
          <w:rFonts w:asciiTheme="minorHAnsi" w:hAnsiTheme="minorHAnsi"/>
          <w:color w:val="000000"/>
          <w:sz w:val="22"/>
          <w:szCs w:val="22"/>
        </w:rPr>
        <w:t xml:space="preserve">The student must file the </w:t>
      </w:r>
      <w:r w:rsidR="004F6749" w:rsidRPr="00D508D8">
        <w:rPr>
          <w:rFonts w:asciiTheme="minorHAnsi" w:hAnsiTheme="minorHAnsi"/>
          <w:i/>
          <w:sz w:val="22"/>
          <w:szCs w:val="22"/>
        </w:rPr>
        <w:t>Reservation of Graduate Credit</w:t>
      </w:r>
      <w:r w:rsidR="004F6749" w:rsidRPr="000C7B15">
        <w:rPr>
          <w:rFonts w:asciiTheme="minorHAnsi" w:hAnsiTheme="minorHAnsi"/>
          <w:sz w:val="22"/>
          <w:szCs w:val="22"/>
        </w:rPr>
        <w:t xml:space="preserve"> </w:t>
      </w:r>
      <w:r w:rsidR="004F6749" w:rsidRPr="000C7B15">
        <w:rPr>
          <w:rFonts w:asciiTheme="minorHAnsi" w:hAnsiTheme="minorHAnsi"/>
          <w:color w:val="000000"/>
          <w:sz w:val="22"/>
          <w:szCs w:val="22"/>
        </w:rPr>
        <w:t>form for reserving graduate credits by the 15</w:t>
      </w:r>
      <w:r w:rsidR="004F6749" w:rsidRPr="00804829">
        <w:rPr>
          <w:rFonts w:asciiTheme="minorHAnsi" w:hAnsiTheme="minorHAnsi"/>
          <w:color w:val="000000"/>
          <w:sz w:val="22"/>
          <w:szCs w:val="22"/>
          <w:vertAlign w:val="superscript"/>
        </w:rPr>
        <w:t>th</w:t>
      </w:r>
      <w:r w:rsidR="004F6749" w:rsidRPr="000C7B15">
        <w:rPr>
          <w:rFonts w:asciiTheme="minorHAnsi" w:hAnsiTheme="minorHAnsi"/>
          <w:color w:val="000000"/>
          <w:sz w:val="22"/>
          <w:szCs w:val="22"/>
        </w:rPr>
        <w:t xml:space="preserve"> class day of the semester </w:t>
      </w:r>
      <w:r w:rsidRPr="000C7B15">
        <w:rPr>
          <w:rFonts w:asciiTheme="minorHAnsi" w:hAnsiTheme="minorHAnsi"/>
          <w:sz w:val="22"/>
          <w:szCs w:val="22"/>
        </w:rPr>
        <w:t>or by the 5</w:t>
      </w:r>
      <w:r w:rsidRPr="00804829">
        <w:rPr>
          <w:rFonts w:asciiTheme="minorHAnsi" w:hAnsiTheme="minorHAnsi"/>
          <w:sz w:val="22"/>
          <w:szCs w:val="22"/>
          <w:vertAlign w:val="superscript"/>
        </w:rPr>
        <w:t>th</w:t>
      </w:r>
      <w:r w:rsidRPr="000C7B15">
        <w:rPr>
          <w:rFonts w:asciiTheme="minorHAnsi" w:hAnsiTheme="minorHAnsi"/>
          <w:sz w:val="22"/>
          <w:szCs w:val="22"/>
        </w:rPr>
        <w:t xml:space="preserve"> day of the summer session</w:t>
      </w:r>
      <w:r w:rsidR="007170DB" w:rsidRPr="000C7B15">
        <w:rPr>
          <w:rFonts w:asciiTheme="minorHAnsi" w:hAnsiTheme="minorHAnsi"/>
          <w:sz w:val="22"/>
          <w:szCs w:val="22"/>
        </w:rPr>
        <w:t xml:space="preserve"> in which the student is enrolled for the graduate credits</w:t>
      </w:r>
      <w:r w:rsidRPr="000C7B15">
        <w:rPr>
          <w:rFonts w:asciiTheme="minorHAnsi" w:hAnsiTheme="minorHAnsi"/>
          <w:sz w:val="22"/>
          <w:szCs w:val="22"/>
        </w:rPr>
        <w:t>.</w:t>
      </w:r>
    </w:p>
    <w:p w14:paraId="41E8047F" w14:textId="77777777" w:rsidR="00DD3C2D" w:rsidRPr="000C7B15" w:rsidRDefault="00DD3C2D" w:rsidP="00DD3C2D">
      <w:pPr>
        <w:ind w:left="360"/>
        <w:rPr>
          <w:rFonts w:asciiTheme="minorHAnsi" w:hAnsiTheme="minorHAnsi"/>
          <w:sz w:val="22"/>
          <w:szCs w:val="22"/>
        </w:rPr>
      </w:pPr>
    </w:p>
    <w:p w14:paraId="0D91D307" w14:textId="5AC66968" w:rsidR="00BF717A" w:rsidRDefault="00663446" w:rsidP="003568FA">
      <w:pPr>
        <w:pStyle w:val="Heading3"/>
        <w:numPr>
          <w:ilvl w:val="0"/>
          <w:numId w:val="111"/>
        </w:numPr>
      </w:pPr>
      <w:bookmarkStart w:id="232" w:name="STARS"/>
      <w:bookmarkStart w:id="233" w:name="_Toc137370265"/>
      <w:r w:rsidRPr="000C7B15">
        <w:t xml:space="preserve">Students Targeted </w:t>
      </w:r>
      <w:r w:rsidR="00EC185C" w:rsidRPr="000C7B15">
        <w:t>T</w:t>
      </w:r>
      <w:r w:rsidRPr="000C7B15">
        <w:t>owards Advanced Research Studies (STARS) Program</w:t>
      </w:r>
      <w:bookmarkEnd w:id="232"/>
      <w:bookmarkEnd w:id="233"/>
    </w:p>
    <w:p w14:paraId="0B6FAF68" w14:textId="113DDE9C" w:rsidR="005A2B5A" w:rsidRPr="000C7B15" w:rsidRDefault="00663446" w:rsidP="00AF3AC3">
      <w:pPr>
        <w:pStyle w:val="PlainText"/>
        <w:ind w:left="288"/>
        <w:rPr>
          <w:rFonts w:asciiTheme="minorHAnsi" w:hAnsiTheme="minorHAnsi"/>
          <w:b/>
          <w:sz w:val="22"/>
          <w:szCs w:val="22"/>
        </w:rPr>
      </w:pPr>
      <w:r w:rsidRPr="000C7B15">
        <w:rPr>
          <w:rFonts w:asciiTheme="minorHAnsi" w:hAnsiTheme="minorHAnsi"/>
          <w:sz w:val="22"/>
          <w:szCs w:val="22"/>
        </w:rPr>
        <w:t>The WSU STARS program in the School of Molecular Biosciences</w:t>
      </w:r>
      <w:r w:rsidR="00E6165F" w:rsidRPr="000C7B15">
        <w:rPr>
          <w:rFonts w:asciiTheme="minorHAnsi" w:hAnsiTheme="minorHAnsi"/>
          <w:sz w:val="22"/>
          <w:szCs w:val="22"/>
        </w:rPr>
        <w:t xml:space="preserve"> and in Neuroscience</w:t>
      </w:r>
      <w:r w:rsidRPr="000C7B15">
        <w:rPr>
          <w:rFonts w:asciiTheme="minorHAnsi" w:hAnsiTheme="minorHAnsi"/>
          <w:sz w:val="22"/>
          <w:szCs w:val="22"/>
        </w:rPr>
        <w:t xml:space="preserve"> gives select students with strong math and science backgrounds a chance to accelerate the learning process so they can earn a Ph.D. in as little as seven years after </w:t>
      </w:r>
      <w:r w:rsidR="00573D78">
        <w:rPr>
          <w:rFonts w:asciiTheme="minorHAnsi" w:hAnsiTheme="minorHAnsi"/>
          <w:sz w:val="22"/>
          <w:szCs w:val="22"/>
        </w:rPr>
        <w:t>completing</w:t>
      </w:r>
      <w:r w:rsidR="00573D78" w:rsidRPr="000C7B15">
        <w:rPr>
          <w:rFonts w:asciiTheme="minorHAnsi" w:hAnsiTheme="minorHAnsi"/>
          <w:sz w:val="22"/>
          <w:szCs w:val="22"/>
        </w:rPr>
        <w:t xml:space="preserve"> </w:t>
      </w:r>
      <w:r w:rsidRPr="000C7B15">
        <w:rPr>
          <w:rFonts w:asciiTheme="minorHAnsi" w:hAnsiTheme="minorHAnsi"/>
          <w:sz w:val="22"/>
          <w:szCs w:val="22"/>
        </w:rPr>
        <w:t xml:space="preserve">high school. The STARS program provides a seamless transition to graduate-level courses in a student’s senior year. </w:t>
      </w:r>
    </w:p>
    <w:p w14:paraId="56A8EEFD" w14:textId="77777777" w:rsidR="005A2B5A" w:rsidRPr="000C7B15" w:rsidRDefault="005A2B5A" w:rsidP="009B3474">
      <w:pPr>
        <w:pStyle w:val="PlainText"/>
        <w:ind w:left="540"/>
        <w:rPr>
          <w:rFonts w:asciiTheme="minorHAnsi" w:hAnsiTheme="minorHAnsi"/>
          <w:sz w:val="22"/>
          <w:szCs w:val="22"/>
        </w:rPr>
      </w:pPr>
    </w:p>
    <w:p w14:paraId="29E54152" w14:textId="781F035A" w:rsidR="005A2B5A" w:rsidRPr="000C7B15" w:rsidRDefault="00663446" w:rsidP="00AF3AC3">
      <w:pPr>
        <w:pStyle w:val="PlainText"/>
        <w:ind w:left="288"/>
        <w:rPr>
          <w:rFonts w:asciiTheme="minorHAnsi" w:hAnsiTheme="minorHAnsi"/>
          <w:sz w:val="22"/>
          <w:szCs w:val="22"/>
        </w:rPr>
      </w:pPr>
      <w:r w:rsidRPr="000C7B15">
        <w:rPr>
          <w:rFonts w:asciiTheme="minorHAnsi" w:hAnsiTheme="minorHAnsi"/>
          <w:sz w:val="22"/>
          <w:szCs w:val="22"/>
        </w:rPr>
        <w:t xml:space="preserve">The STARS program coordinator should send the names of STARS students in the spring semester of their junior year to the Graduate School, along with a planned Ph.D.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for each student. The STARS students should be instructed to contact the Graduate School at the end of their spring semester for special instructions for submitting an early admission application using the Graduate School’s online application process.</w:t>
      </w:r>
      <w:r w:rsidR="00C84CA1" w:rsidRPr="000C7B15">
        <w:rPr>
          <w:rFonts w:asciiTheme="minorHAnsi" w:hAnsiTheme="minorHAnsi"/>
          <w:sz w:val="22"/>
          <w:szCs w:val="22"/>
        </w:rPr>
        <w:t xml:space="preserve"> </w:t>
      </w:r>
    </w:p>
    <w:p w14:paraId="4E796B95" w14:textId="5112DAA8" w:rsidR="005A2B5A" w:rsidRPr="000C7B15" w:rsidRDefault="00663446" w:rsidP="00F33289">
      <w:pPr>
        <w:pStyle w:val="PlainText"/>
        <w:numPr>
          <w:ilvl w:val="1"/>
          <w:numId w:val="56"/>
        </w:numPr>
        <w:ind w:left="936"/>
        <w:rPr>
          <w:rFonts w:asciiTheme="minorHAnsi" w:hAnsiTheme="minorHAnsi"/>
          <w:sz w:val="22"/>
          <w:szCs w:val="22"/>
        </w:rPr>
      </w:pPr>
      <w:r w:rsidRPr="000C7B15">
        <w:rPr>
          <w:rFonts w:asciiTheme="minorHAnsi" w:hAnsiTheme="minorHAnsi"/>
          <w:sz w:val="22"/>
          <w:szCs w:val="22"/>
        </w:rPr>
        <w:t>The student will need the names and email addresses of three faculty who know directly of the applicant’s academic ability and performance in WSU courses for the application process.</w:t>
      </w:r>
    </w:p>
    <w:p w14:paraId="232100D5" w14:textId="5B5B4BE7" w:rsidR="005A2B5A" w:rsidRPr="000C7B15" w:rsidRDefault="00663446" w:rsidP="00F33289">
      <w:pPr>
        <w:pStyle w:val="PlainText"/>
        <w:numPr>
          <w:ilvl w:val="1"/>
          <w:numId w:val="56"/>
        </w:numPr>
        <w:ind w:left="936"/>
        <w:rPr>
          <w:rFonts w:asciiTheme="minorHAnsi" w:hAnsiTheme="minorHAnsi"/>
          <w:sz w:val="22"/>
          <w:szCs w:val="22"/>
        </w:rPr>
      </w:pPr>
      <w:r w:rsidRPr="000C7B15">
        <w:rPr>
          <w:rFonts w:asciiTheme="minorHAnsi" w:hAnsiTheme="minorHAnsi"/>
          <w:sz w:val="22"/>
          <w:szCs w:val="22"/>
        </w:rPr>
        <w:t>The student will need to include a brief statement of purpose in the application process.</w:t>
      </w:r>
    </w:p>
    <w:p w14:paraId="4429ACB7" w14:textId="115827B2" w:rsidR="005A2B5A" w:rsidRPr="000C7B15" w:rsidRDefault="00663446" w:rsidP="00F33289">
      <w:pPr>
        <w:pStyle w:val="PlainText"/>
        <w:numPr>
          <w:ilvl w:val="1"/>
          <w:numId w:val="56"/>
        </w:numPr>
        <w:ind w:left="936"/>
        <w:rPr>
          <w:rFonts w:asciiTheme="minorHAnsi" w:hAnsiTheme="minorHAnsi"/>
          <w:sz w:val="22"/>
          <w:szCs w:val="22"/>
        </w:rPr>
      </w:pPr>
      <w:bookmarkStart w:id="234" w:name="OLE_LINK5"/>
      <w:bookmarkStart w:id="235" w:name="OLE_LINK6"/>
      <w:r w:rsidRPr="000C7B15">
        <w:rPr>
          <w:rFonts w:asciiTheme="minorHAnsi" w:hAnsiTheme="minorHAnsi"/>
          <w:sz w:val="22"/>
          <w:szCs w:val="22"/>
        </w:rPr>
        <w:t>The student will need to meet any other program requirements for the admissions process.</w:t>
      </w:r>
      <w:bookmarkEnd w:id="234"/>
      <w:bookmarkEnd w:id="235"/>
    </w:p>
    <w:p w14:paraId="0DD3D14F" w14:textId="77777777" w:rsidR="00DB43BB" w:rsidRPr="000C7B15" w:rsidRDefault="00DB43BB" w:rsidP="00DD3C2D">
      <w:pPr>
        <w:pStyle w:val="PlainText"/>
        <w:ind w:left="360"/>
        <w:rPr>
          <w:rFonts w:asciiTheme="minorHAnsi" w:hAnsiTheme="minorHAnsi"/>
          <w:sz w:val="22"/>
          <w:szCs w:val="22"/>
        </w:rPr>
      </w:pPr>
    </w:p>
    <w:p w14:paraId="12117B99" w14:textId="77777777" w:rsidR="005A2B5A" w:rsidRPr="000C7B15" w:rsidRDefault="00663446" w:rsidP="00AF3AC3">
      <w:pPr>
        <w:pStyle w:val="PlainText"/>
        <w:ind w:left="288"/>
        <w:rPr>
          <w:rFonts w:asciiTheme="minorHAnsi" w:hAnsiTheme="minorHAnsi"/>
          <w:sz w:val="22"/>
          <w:szCs w:val="22"/>
        </w:rPr>
      </w:pPr>
      <w:r w:rsidRPr="000C7B15">
        <w:rPr>
          <w:rFonts w:asciiTheme="minorHAnsi" w:hAnsiTheme="minorHAnsi"/>
          <w:sz w:val="22"/>
          <w:szCs w:val="22"/>
        </w:rPr>
        <w:t xml:space="preserve">The Graduate School will review each candidate’s application and supporting documents and process a departmental recommendation form for program approval. Once the departmental recommendation form is approved by the program director and the Graduate School, the student will receive instructions for initiating the transition from undergraduate to graduate status. </w:t>
      </w:r>
    </w:p>
    <w:p w14:paraId="43BF6364" w14:textId="77777777" w:rsidR="005A2B5A" w:rsidRPr="000C7B15" w:rsidRDefault="005A2B5A" w:rsidP="009B3474">
      <w:pPr>
        <w:pStyle w:val="PlainText"/>
        <w:ind w:left="540"/>
        <w:rPr>
          <w:rFonts w:asciiTheme="minorHAnsi" w:hAnsiTheme="minorHAnsi"/>
          <w:sz w:val="22"/>
          <w:szCs w:val="22"/>
        </w:rPr>
      </w:pPr>
    </w:p>
    <w:p w14:paraId="2054BFC2" w14:textId="5EC02865" w:rsidR="005A2B5A" w:rsidRDefault="00663446" w:rsidP="00AF3AC3">
      <w:pPr>
        <w:pStyle w:val="PlainText"/>
        <w:ind w:left="288"/>
        <w:rPr>
          <w:rFonts w:asciiTheme="minorHAnsi" w:hAnsiTheme="minorHAnsi"/>
          <w:sz w:val="22"/>
          <w:szCs w:val="22"/>
        </w:rPr>
      </w:pPr>
      <w:r w:rsidRPr="000C7B15">
        <w:rPr>
          <w:rFonts w:asciiTheme="minorHAnsi" w:hAnsiTheme="minorHAnsi"/>
          <w:sz w:val="22"/>
          <w:szCs w:val="22"/>
        </w:rPr>
        <w:t xml:space="preserve">Students accepted into this early graduate admissions program would be eligible to reserve courses for graduate credit taken in their senior year if their cumulative GPA is greater than 3.0, they have completed 90 undergraduate hours for the first baccalaureate degree, and they are not registered for more than 12 undergraduate credit hours in the fall or spring semester of their senior year. Courses reserved for graduate credit are limited to no more than a total of 13 credit hours and are restricted to graded credit hours. A </w:t>
      </w:r>
      <w:r w:rsidR="004F6749" w:rsidRPr="004F6749">
        <w:rPr>
          <w:rFonts w:asciiTheme="minorHAnsi" w:hAnsiTheme="minorHAnsi"/>
          <w:i/>
          <w:sz w:val="22"/>
          <w:szCs w:val="22"/>
        </w:rPr>
        <w:t>Reservation of Graduate Credit</w:t>
      </w:r>
      <w:r w:rsidR="004F6749">
        <w:rPr>
          <w:rFonts w:asciiTheme="minorHAnsi" w:hAnsiTheme="minorHAnsi"/>
          <w:sz w:val="22"/>
          <w:szCs w:val="22"/>
        </w:rPr>
        <w:t xml:space="preserve"> </w:t>
      </w:r>
      <w:r w:rsidRPr="000C7B15">
        <w:rPr>
          <w:rFonts w:asciiTheme="minorHAnsi" w:hAnsiTheme="minorHAnsi"/>
          <w:sz w:val="22"/>
          <w:szCs w:val="22"/>
        </w:rPr>
        <w:t xml:space="preserve">form </w:t>
      </w:r>
      <w:r w:rsidR="004F6749">
        <w:rPr>
          <w:rFonts w:asciiTheme="minorHAnsi" w:hAnsiTheme="minorHAnsi"/>
          <w:sz w:val="22"/>
          <w:szCs w:val="22"/>
        </w:rPr>
        <w:t>i</w:t>
      </w:r>
      <w:r w:rsidRPr="000C7B15">
        <w:rPr>
          <w:rFonts w:asciiTheme="minorHAnsi" w:hAnsiTheme="minorHAnsi"/>
          <w:sz w:val="22"/>
          <w:szCs w:val="22"/>
        </w:rPr>
        <w:t xml:space="preserve">s available from the Graduate School and must be filed by </w:t>
      </w:r>
      <w:r w:rsidR="00F37414" w:rsidRPr="000C7B15">
        <w:rPr>
          <w:rFonts w:asciiTheme="minorHAnsi" w:hAnsiTheme="minorHAnsi"/>
          <w:sz w:val="22"/>
          <w:szCs w:val="22"/>
        </w:rPr>
        <w:t xml:space="preserve">the </w:t>
      </w:r>
      <w:r w:rsidRPr="000C7B15">
        <w:rPr>
          <w:rFonts w:asciiTheme="minorHAnsi" w:hAnsiTheme="minorHAnsi"/>
          <w:sz w:val="22"/>
          <w:szCs w:val="22"/>
        </w:rPr>
        <w:t>student by the 15</w:t>
      </w:r>
      <w:r w:rsidRPr="00804829">
        <w:rPr>
          <w:rFonts w:asciiTheme="minorHAnsi" w:hAnsiTheme="minorHAnsi"/>
          <w:sz w:val="22"/>
          <w:szCs w:val="22"/>
          <w:vertAlign w:val="superscript"/>
        </w:rPr>
        <w:t>th</w:t>
      </w:r>
      <w:r w:rsidRPr="000C7B15">
        <w:rPr>
          <w:rFonts w:asciiTheme="minorHAnsi" w:hAnsiTheme="minorHAnsi"/>
          <w:sz w:val="22"/>
          <w:szCs w:val="22"/>
        </w:rPr>
        <w:t xml:space="preserve"> class day of the semester</w:t>
      </w:r>
      <w:r w:rsidR="00387238" w:rsidRPr="000C7B15">
        <w:rPr>
          <w:rFonts w:asciiTheme="minorHAnsi" w:hAnsiTheme="minorHAnsi"/>
          <w:sz w:val="22"/>
          <w:szCs w:val="22"/>
        </w:rPr>
        <w:t xml:space="preserve"> in which the</w:t>
      </w:r>
      <w:r w:rsidR="00670CBA" w:rsidRPr="000C7B15">
        <w:rPr>
          <w:rFonts w:asciiTheme="minorHAnsi" w:hAnsiTheme="minorHAnsi"/>
          <w:sz w:val="22"/>
          <w:szCs w:val="22"/>
        </w:rPr>
        <w:t xml:space="preserve"> student is</w:t>
      </w:r>
      <w:r w:rsidR="00387238" w:rsidRPr="000C7B15">
        <w:rPr>
          <w:rFonts w:asciiTheme="minorHAnsi" w:hAnsiTheme="minorHAnsi"/>
          <w:sz w:val="22"/>
          <w:szCs w:val="22"/>
        </w:rPr>
        <w:t xml:space="preserve"> enrolled for the graduate credit</w:t>
      </w:r>
      <w:r w:rsidR="00B63253" w:rsidRPr="000C7B15">
        <w:rPr>
          <w:rFonts w:asciiTheme="minorHAnsi" w:hAnsiTheme="minorHAnsi"/>
          <w:sz w:val="22"/>
          <w:szCs w:val="22"/>
        </w:rPr>
        <w:t>s</w:t>
      </w:r>
      <w:r w:rsidR="00387238" w:rsidRPr="000C7B15">
        <w:rPr>
          <w:rFonts w:asciiTheme="minorHAnsi" w:hAnsiTheme="minorHAnsi"/>
          <w:sz w:val="22"/>
          <w:szCs w:val="22"/>
        </w:rPr>
        <w:t>.</w:t>
      </w:r>
    </w:p>
    <w:p w14:paraId="0CD54C16" w14:textId="77777777" w:rsidR="003F2B6C" w:rsidRPr="000C7B15" w:rsidRDefault="003F2B6C" w:rsidP="009B3474">
      <w:pPr>
        <w:pStyle w:val="PlainText"/>
        <w:ind w:left="540"/>
        <w:rPr>
          <w:rFonts w:asciiTheme="minorHAnsi" w:hAnsiTheme="minorHAnsi"/>
          <w:sz w:val="22"/>
          <w:szCs w:val="22"/>
        </w:rPr>
      </w:pPr>
    </w:p>
    <w:p w14:paraId="22BB5835" w14:textId="186810B7" w:rsidR="00BE3D13" w:rsidRPr="000C7B15" w:rsidRDefault="00BE3D13" w:rsidP="00B0632B">
      <w:pPr>
        <w:pStyle w:val="Heading2"/>
      </w:pPr>
      <w:bookmarkStart w:id="236" w:name="_Toc422210473"/>
      <w:bookmarkStart w:id="237" w:name="_Toc137370266"/>
      <w:r w:rsidRPr="000C7B15">
        <w:t>F.</w:t>
      </w:r>
      <w:r w:rsidR="00C84CA1" w:rsidRPr="000C7B15">
        <w:t xml:space="preserve"> </w:t>
      </w:r>
      <w:bookmarkStart w:id="238" w:name="CGSResolution"/>
      <w:r w:rsidRPr="000C7B15">
        <w:t>Council of Graduate School</w:t>
      </w:r>
      <w:r w:rsidR="0095512C" w:rsidRPr="000C7B15">
        <w:t>s</w:t>
      </w:r>
      <w:r w:rsidRPr="000C7B15">
        <w:t xml:space="preserve"> Resolution</w:t>
      </w:r>
      <w:bookmarkEnd w:id="236"/>
      <w:bookmarkEnd w:id="237"/>
      <w:bookmarkEnd w:id="238"/>
    </w:p>
    <w:p w14:paraId="448B447F" w14:textId="15E873E0" w:rsidR="00BE3D13" w:rsidRPr="006579E5" w:rsidRDefault="00BE3D13" w:rsidP="00505DB6">
      <w:pPr>
        <w:rPr>
          <w:rFonts w:asciiTheme="minorHAnsi" w:hAnsiTheme="minorHAnsi"/>
          <w:sz w:val="22"/>
          <w:szCs w:val="22"/>
        </w:rPr>
      </w:pPr>
      <w:r w:rsidRPr="000C7B15">
        <w:rPr>
          <w:rFonts w:asciiTheme="minorHAnsi" w:hAnsiTheme="minorHAnsi"/>
          <w:sz w:val="22"/>
          <w:szCs w:val="22"/>
        </w:rPr>
        <w:t xml:space="preserve">The Council of Graduate Schools has published a statement entitled </w:t>
      </w:r>
      <w:r w:rsidR="00A10299">
        <w:rPr>
          <w:rFonts w:asciiTheme="minorHAnsi" w:hAnsiTheme="minorHAnsi"/>
          <w:sz w:val="22"/>
          <w:szCs w:val="22"/>
        </w:rPr>
        <w:t>“</w:t>
      </w:r>
      <w:r w:rsidRPr="000C7B15">
        <w:rPr>
          <w:rFonts w:asciiTheme="minorHAnsi" w:hAnsiTheme="minorHAnsi"/>
          <w:sz w:val="22"/>
          <w:szCs w:val="22"/>
        </w:rPr>
        <w:t>Resolution Regarding Graduate Scholars, Fellows, Trainees and Assistants</w:t>
      </w:r>
      <w:r w:rsidR="00A10299">
        <w:rPr>
          <w:rFonts w:asciiTheme="minorHAnsi" w:hAnsiTheme="minorHAnsi"/>
          <w:sz w:val="22"/>
          <w:szCs w:val="22"/>
        </w:rPr>
        <w:t>”</w:t>
      </w:r>
      <w:r w:rsidRPr="000C7B15">
        <w:rPr>
          <w:rFonts w:asciiTheme="minorHAnsi" w:hAnsiTheme="minorHAnsi"/>
          <w:sz w:val="22"/>
          <w:szCs w:val="22"/>
        </w:rPr>
        <w:t xml:space="preserve"> since the </w:t>
      </w:r>
      <w:r w:rsidR="00622665" w:rsidRPr="000C7B15">
        <w:rPr>
          <w:rFonts w:asciiTheme="minorHAnsi" w:hAnsiTheme="minorHAnsi"/>
          <w:sz w:val="22"/>
          <w:szCs w:val="22"/>
        </w:rPr>
        <w:t>mid-1960s</w:t>
      </w:r>
      <w:r w:rsidRPr="000C7B15">
        <w:rPr>
          <w:rFonts w:asciiTheme="minorHAnsi" w:hAnsiTheme="minorHAnsi"/>
          <w:sz w:val="22"/>
          <w:szCs w:val="22"/>
        </w:rPr>
        <w:t>. The Resolution is concerned with the conditions surrounding the acceptance of offers of certain kinds of graduate student financial assistance, namely, scholarships, fellowships, traineeships, and assistantships</w:t>
      </w:r>
      <w:r w:rsidR="00CC618C" w:rsidRPr="000C7B15">
        <w:rPr>
          <w:rFonts w:asciiTheme="minorHAnsi" w:hAnsiTheme="minorHAnsi"/>
          <w:sz w:val="22"/>
          <w:szCs w:val="22"/>
        </w:rPr>
        <w:t xml:space="preserve"> for the next academic year</w:t>
      </w:r>
      <w:r w:rsidRPr="000C7B15">
        <w:rPr>
          <w:rFonts w:asciiTheme="minorHAnsi" w:hAnsiTheme="minorHAnsi"/>
          <w:sz w:val="22"/>
          <w:szCs w:val="22"/>
        </w:rPr>
        <w:t xml:space="preserve">. The general spirit of the Resolution is that students should have an opportunity to consider more than one offer and should have until </w:t>
      </w:r>
      <w:r w:rsidRPr="006579E5">
        <w:rPr>
          <w:rFonts w:asciiTheme="minorHAnsi" w:hAnsiTheme="minorHAnsi"/>
          <w:sz w:val="22"/>
          <w:szCs w:val="22"/>
        </w:rPr>
        <w:t xml:space="preserve">April 15 to do so, that institutions and students should be able to view acceptances in force after April 15 as binding, that everyone should know what the rules are, and that an offer by the institution and its acceptance by the student constitute an agreement which both expect to honor. The Resolution acknowledges that students, after having accepted an offer, may change their minds and withdraw that acceptance. The intent of the </w:t>
      </w:r>
      <w:r w:rsidRPr="006579E5">
        <w:rPr>
          <w:rFonts w:asciiTheme="minorHAnsi" w:hAnsiTheme="minorHAnsi"/>
          <w:sz w:val="22"/>
          <w:szCs w:val="22"/>
        </w:rPr>
        <w:lastRenderedPageBreak/>
        <w:t>Resolution is to provide a uniform and widely acceptable framework for so doing, one that provides protection for both student and institution.</w:t>
      </w:r>
      <w:r w:rsidR="00C84CA1" w:rsidRPr="006579E5">
        <w:rPr>
          <w:rFonts w:asciiTheme="minorHAnsi" w:hAnsiTheme="minorHAnsi"/>
          <w:sz w:val="22"/>
          <w:szCs w:val="22"/>
        </w:rPr>
        <w:t xml:space="preserve"> </w:t>
      </w:r>
      <w:r w:rsidRPr="006579E5">
        <w:rPr>
          <w:rFonts w:asciiTheme="minorHAnsi" w:hAnsiTheme="minorHAnsi"/>
          <w:sz w:val="22"/>
          <w:szCs w:val="22"/>
        </w:rPr>
        <w:t xml:space="preserve">A link to the full text of this Resolution may be found at </w:t>
      </w:r>
      <w:hyperlink r:id="rId39" w:history="1">
        <w:r w:rsidR="00AE712F" w:rsidRPr="00A54987">
          <w:rPr>
            <w:rStyle w:val="Hyperlink"/>
            <w:sz w:val="22"/>
            <w:szCs w:val="22"/>
          </w:rPr>
          <w:t>https://cgsnet.org/resources/for-current-prospective-graduate-students/april-15-resolution/</w:t>
        </w:r>
      </w:hyperlink>
      <w:r w:rsidR="00AE712F">
        <w:rPr>
          <w:sz w:val="22"/>
          <w:szCs w:val="22"/>
        </w:rPr>
        <w:t xml:space="preserve">. </w:t>
      </w:r>
      <w:r w:rsidRPr="006579E5">
        <w:rPr>
          <w:rFonts w:asciiTheme="minorHAnsi" w:hAnsiTheme="minorHAnsi"/>
          <w:sz w:val="22"/>
          <w:szCs w:val="22"/>
        </w:rPr>
        <w:t>For addition</w:t>
      </w:r>
      <w:r w:rsidR="00233937" w:rsidRPr="006579E5">
        <w:rPr>
          <w:rFonts w:asciiTheme="minorHAnsi" w:hAnsiTheme="minorHAnsi"/>
          <w:sz w:val="22"/>
          <w:szCs w:val="22"/>
        </w:rPr>
        <w:t>al</w:t>
      </w:r>
      <w:r w:rsidRPr="006579E5">
        <w:rPr>
          <w:rFonts w:asciiTheme="minorHAnsi" w:hAnsiTheme="minorHAnsi"/>
          <w:sz w:val="22"/>
          <w:szCs w:val="22"/>
        </w:rPr>
        <w:t xml:space="preserve"> information, see Chapter 9 on Graduate Assistantships.</w:t>
      </w:r>
    </w:p>
    <w:p w14:paraId="169E945B" w14:textId="77777777" w:rsidR="003F2B6C" w:rsidRPr="006579E5" w:rsidRDefault="003F2B6C" w:rsidP="00505DB6">
      <w:pPr>
        <w:rPr>
          <w:rFonts w:asciiTheme="minorHAnsi" w:hAnsiTheme="minorHAnsi"/>
          <w:sz w:val="22"/>
          <w:szCs w:val="22"/>
        </w:rPr>
      </w:pPr>
    </w:p>
    <w:p w14:paraId="36010C70" w14:textId="34B1158C" w:rsidR="00BE3D13" w:rsidRPr="000C7B15" w:rsidRDefault="00BE3D13" w:rsidP="00B0632B">
      <w:pPr>
        <w:pStyle w:val="Heading2"/>
      </w:pPr>
      <w:bookmarkStart w:id="239" w:name="_Toc422210474"/>
      <w:bookmarkStart w:id="240" w:name="_Toc137370267"/>
      <w:r w:rsidRPr="000C7B15">
        <w:t xml:space="preserve">G. </w:t>
      </w:r>
      <w:bookmarkStart w:id="241" w:name="UnsuccessfulAppsorDeclines"/>
      <w:r w:rsidR="00EC185C" w:rsidRPr="000C7B15">
        <w:t xml:space="preserve">Unsuccessful Applicants and </w:t>
      </w:r>
      <w:r w:rsidRPr="000C7B15">
        <w:t>Accepted Students Who Decline the Offer of Admission</w:t>
      </w:r>
      <w:bookmarkEnd w:id="239"/>
      <w:bookmarkEnd w:id="240"/>
      <w:bookmarkEnd w:id="241"/>
    </w:p>
    <w:p w14:paraId="78EA91E1" w14:textId="6FC80590" w:rsidR="00BE3D13" w:rsidRPr="000C7B15" w:rsidRDefault="00BE3D13" w:rsidP="00505DB6">
      <w:pPr>
        <w:rPr>
          <w:rFonts w:asciiTheme="minorHAnsi" w:hAnsiTheme="minorHAnsi"/>
          <w:sz w:val="22"/>
          <w:szCs w:val="22"/>
        </w:rPr>
      </w:pPr>
      <w:r w:rsidRPr="000C7B15">
        <w:rPr>
          <w:rFonts w:asciiTheme="minorHAnsi" w:hAnsiTheme="minorHAnsi"/>
          <w:sz w:val="22"/>
          <w:szCs w:val="22"/>
        </w:rPr>
        <w:t>Admission to Graduate School is a competitive process.</w:t>
      </w:r>
      <w:r w:rsidR="00C84CA1" w:rsidRPr="000C7B15">
        <w:rPr>
          <w:rFonts w:asciiTheme="minorHAnsi" w:hAnsiTheme="minorHAnsi"/>
          <w:sz w:val="22"/>
          <w:szCs w:val="22"/>
        </w:rPr>
        <w:t xml:space="preserve"> </w:t>
      </w:r>
      <w:r w:rsidRPr="000C7B15">
        <w:rPr>
          <w:rFonts w:asciiTheme="minorHAnsi" w:hAnsiTheme="minorHAnsi"/>
          <w:sz w:val="22"/>
          <w:szCs w:val="22"/>
        </w:rPr>
        <w:t>Because of limitations of faculty and facilities, it may be necessary to deny admission to some qualified applicants.</w:t>
      </w:r>
      <w:r w:rsidR="00C84CA1" w:rsidRPr="000C7B15">
        <w:rPr>
          <w:rFonts w:asciiTheme="minorHAnsi" w:hAnsiTheme="minorHAnsi"/>
          <w:sz w:val="22"/>
          <w:szCs w:val="22"/>
        </w:rPr>
        <w:t xml:space="preserve"> </w:t>
      </w:r>
      <w:r w:rsidR="00A26EDC">
        <w:rPr>
          <w:rFonts w:asciiTheme="minorHAnsi" w:hAnsiTheme="minorHAnsi"/>
          <w:sz w:val="22"/>
          <w:szCs w:val="22"/>
        </w:rPr>
        <w:t>Whereas</w:t>
      </w:r>
      <w:r w:rsidR="00B16B0C" w:rsidRPr="000C7B15">
        <w:rPr>
          <w:rFonts w:asciiTheme="minorHAnsi" w:hAnsiTheme="minorHAnsi"/>
          <w:sz w:val="22"/>
          <w:szCs w:val="22"/>
        </w:rPr>
        <w:t xml:space="preserve"> a department to which an applicant applied may give unofficial notice of denial, all applicants who are denied admission are officially notified in writing by the Graduate School. </w:t>
      </w:r>
    </w:p>
    <w:p w14:paraId="09AF22FD" w14:textId="77777777" w:rsidR="00EC185C" w:rsidRPr="000C7B15" w:rsidRDefault="00EC185C" w:rsidP="00505DB6">
      <w:pPr>
        <w:rPr>
          <w:rFonts w:asciiTheme="minorHAnsi" w:hAnsiTheme="minorHAnsi"/>
          <w:sz w:val="22"/>
          <w:szCs w:val="22"/>
        </w:rPr>
      </w:pPr>
    </w:p>
    <w:p w14:paraId="59EB6038" w14:textId="102E9A6E" w:rsidR="00BE3D13" w:rsidRPr="000C7B15" w:rsidRDefault="00BE3D13" w:rsidP="00505DB6">
      <w:pPr>
        <w:rPr>
          <w:rFonts w:asciiTheme="minorHAnsi" w:hAnsiTheme="minorHAnsi"/>
          <w:b/>
          <w:sz w:val="22"/>
          <w:szCs w:val="22"/>
        </w:rPr>
      </w:pPr>
      <w:r w:rsidRPr="000C7B15">
        <w:rPr>
          <w:rFonts w:asciiTheme="minorHAnsi" w:hAnsiTheme="minorHAnsi"/>
          <w:sz w:val="22"/>
          <w:szCs w:val="22"/>
        </w:rPr>
        <w:t>Admission to the Graduate School is term specific; consequently, the applications of accepted students who decline admission are canceled.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If a student wishes to apply for admission to the Graduate School at a later date, </w:t>
      </w:r>
      <w:r w:rsidR="00414DDD">
        <w:rPr>
          <w:rFonts w:asciiTheme="minorHAnsi" w:hAnsiTheme="minorHAnsi"/>
          <w:sz w:val="22"/>
          <w:szCs w:val="22"/>
        </w:rPr>
        <w:t>the student</w:t>
      </w:r>
      <w:r w:rsidR="00414DDD" w:rsidRPr="000C7B15">
        <w:rPr>
          <w:rFonts w:asciiTheme="minorHAnsi" w:hAnsiTheme="minorHAnsi"/>
          <w:sz w:val="22"/>
          <w:szCs w:val="22"/>
        </w:rPr>
        <w:t xml:space="preserve"> </w:t>
      </w:r>
      <w:r w:rsidRPr="000C7B15">
        <w:rPr>
          <w:rFonts w:asciiTheme="minorHAnsi" w:hAnsiTheme="minorHAnsi"/>
          <w:sz w:val="22"/>
          <w:szCs w:val="22"/>
        </w:rPr>
        <w:t>must reapply.</w:t>
      </w:r>
      <w:r w:rsidR="00C84CA1" w:rsidRPr="000C7B15">
        <w:rPr>
          <w:rFonts w:asciiTheme="minorHAnsi" w:hAnsiTheme="minorHAnsi"/>
          <w:b/>
          <w:sz w:val="22"/>
          <w:szCs w:val="22"/>
        </w:rPr>
        <w:t xml:space="preserve"> </w:t>
      </w:r>
    </w:p>
    <w:p w14:paraId="36CF0E19" w14:textId="77777777" w:rsidR="00DD3C2D" w:rsidRPr="000C7B15" w:rsidRDefault="00DD3C2D" w:rsidP="00505DB6">
      <w:pPr>
        <w:rPr>
          <w:rFonts w:asciiTheme="minorHAnsi" w:hAnsiTheme="minorHAnsi"/>
          <w:b/>
          <w:sz w:val="22"/>
          <w:szCs w:val="22"/>
        </w:rPr>
      </w:pPr>
    </w:p>
    <w:p w14:paraId="35D72B5F" w14:textId="7BA9B444" w:rsidR="00BE3D13" w:rsidRDefault="00BE3D13" w:rsidP="00505DB6">
      <w:pPr>
        <w:rPr>
          <w:rFonts w:asciiTheme="minorHAnsi" w:hAnsiTheme="minorHAnsi"/>
          <w:sz w:val="22"/>
          <w:szCs w:val="22"/>
        </w:rPr>
      </w:pPr>
      <w:r w:rsidRPr="000C7B15">
        <w:rPr>
          <w:rFonts w:asciiTheme="minorHAnsi" w:hAnsiTheme="minorHAnsi"/>
          <w:color w:val="000000"/>
          <w:sz w:val="22"/>
          <w:szCs w:val="22"/>
        </w:rPr>
        <w:t>All admission decisions are final.</w:t>
      </w:r>
      <w:r w:rsidR="00C84CA1" w:rsidRPr="000C7B15">
        <w:rPr>
          <w:rFonts w:asciiTheme="minorHAnsi" w:hAnsiTheme="minorHAnsi"/>
          <w:color w:val="000000"/>
          <w:sz w:val="22"/>
          <w:szCs w:val="22"/>
        </w:rPr>
        <w:t xml:space="preserve"> </w:t>
      </w:r>
      <w:r w:rsidRPr="000C7B15">
        <w:rPr>
          <w:rFonts w:asciiTheme="minorHAnsi" w:hAnsiTheme="minorHAnsi"/>
          <w:color w:val="000000"/>
          <w:sz w:val="22"/>
          <w:szCs w:val="22"/>
        </w:rPr>
        <w:t xml:space="preserve">There is no appeal process for denied applicants. </w:t>
      </w:r>
      <w:r w:rsidRPr="000C7B15">
        <w:rPr>
          <w:rFonts w:asciiTheme="minorHAnsi" w:hAnsiTheme="minorHAnsi"/>
          <w:sz w:val="22"/>
          <w:szCs w:val="22"/>
        </w:rPr>
        <w:t xml:space="preserve">Departments </w:t>
      </w:r>
      <w:r w:rsidR="00737DC7">
        <w:rPr>
          <w:rFonts w:asciiTheme="minorHAnsi" w:hAnsiTheme="minorHAnsi"/>
          <w:sz w:val="22"/>
          <w:szCs w:val="22"/>
        </w:rPr>
        <w:t>or</w:t>
      </w:r>
      <w:r w:rsidRPr="000C7B15">
        <w:rPr>
          <w:rFonts w:asciiTheme="minorHAnsi" w:hAnsiTheme="minorHAnsi"/>
          <w:sz w:val="22"/>
          <w:szCs w:val="22"/>
        </w:rPr>
        <w:t xml:space="preserve"> degree granting units, and the Graduate School, have the right to deny admission to any student, regardless of whether they meet the minimum admission requirements.</w:t>
      </w:r>
    </w:p>
    <w:p w14:paraId="1EBFAE19" w14:textId="77777777" w:rsidR="003F2B6C" w:rsidRPr="000C7B15" w:rsidRDefault="003F2B6C" w:rsidP="00505DB6">
      <w:pPr>
        <w:rPr>
          <w:rFonts w:asciiTheme="minorHAnsi" w:hAnsiTheme="minorHAnsi"/>
          <w:sz w:val="22"/>
          <w:szCs w:val="22"/>
        </w:rPr>
      </w:pPr>
    </w:p>
    <w:p w14:paraId="2D7DBF89" w14:textId="46ADA5FC" w:rsidR="00BE3D13" w:rsidRPr="000C7B15" w:rsidRDefault="00BE3D13" w:rsidP="00B0632B">
      <w:pPr>
        <w:pStyle w:val="Heading2"/>
      </w:pPr>
      <w:bookmarkStart w:id="242" w:name="_Toc422210475"/>
      <w:bookmarkStart w:id="243" w:name="_Toc137370268"/>
      <w:r w:rsidRPr="000C7B15">
        <w:t xml:space="preserve">H. </w:t>
      </w:r>
      <w:bookmarkStart w:id="244" w:name="DateChangeReadmitt"/>
      <w:r w:rsidR="00EC185C" w:rsidRPr="000C7B15">
        <w:t>Change of Date of Admission/</w:t>
      </w:r>
      <w:r w:rsidRPr="000C7B15">
        <w:t>Re-application to the Graduate School</w:t>
      </w:r>
      <w:bookmarkEnd w:id="242"/>
      <w:bookmarkEnd w:id="243"/>
      <w:bookmarkEnd w:id="244"/>
    </w:p>
    <w:p w14:paraId="760CED02" w14:textId="77777777" w:rsidR="00BE3D13" w:rsidRPr="000C7B15" w:rsidRDefault="00BE3D13" w:rsidP="00DD3C2D">
      <w:pPr>
        <w:pStyle w:val="ListParagraph"/>
        <w:ind w:left="0"/>
        <w:rPr>
          <w:rFonts w:asciiTheme="minorHAnsi" w:hAnsiTheme="minorHAnsi"/>
          <w:sz w:val="22"/>
          <w:szCs w:val="22"/>
        </w:rPr>
      </w:pPr>
      <w:r w:rsidRPr="000C7B15">
        <w:rPr>
          <w:rFonts w:asciiTheme="minorHAnsi" w:hAnsiTheme="minorHAnsi"/>
          <w:sz w:val="22"/>
          <w:szCs w:val="22"/>
        </w:rPr>
        <w:t>Admission to the Graduate School is term-specific and therefore the Graduate School will not update offers of admission or roll admission offers to a future semester.</w:t>
      </w:r>
    </w:p>
    <w:p w14:paraId="68ED6A0C" w14:textId="77777777" w:rsidR="00BE3D13" w:rsidRPr="000C7B15" w:rsidRDefault="00BE3D13" w:rsidP="00DD3C2D">
      <w:pPr>
        <w:pStyle w:val="ListParagraph"/>
        <w:ind w:left="0"/>
        <w:rPr>
          <w:rFonts w:asciiTheme="minorHAnsi" w:hAnsiTheme="minorHAnsi"/>
          <w:sz w:val="22"/>
          <w:szCs w:val="22"/>
        </w:rPr>
      </w:pPr>
    </w:p>
    <w:p w14:paraId="770A462B" w14:textId="6F895FAC" w:rsidR="00BE3D13" w:rsidRPr="000C7B15" w:rsidRDefault="00CC618C" w:rsidP="00DD3C2D">
      <w:pPr>
        <w:pStyle w:val="ListParagraph"/>
        <w:ind w:left="0"/>
        <w:rPr>
          <w:rFonts w:asciiTheme="minorHAnsi" w:hAnsiTheme="minorHAnsi"/>
          <w:sz w:val="22"/>
          <w:szCs w:val="22"/>
        </w:rPr>
      </w:pPr>
      <w:r w:rsidRPr="000C7B15">
        <w:rPr>
          <w:rFonts w:asciiTheme="minorHAnsi" w:hAnsiTheme="minorHAnsi"/>
          <w:sz w:val="22"/>
          <w:szCs w:val="22"/>
        </w:rPr>
        <w:t xml:space="preserve">Applicants </w:t>
      </w:r>
      <w:r w:rsidR="00BE3D13" w:rsidRPr="000C7B15">
        <w:rPr>
          <w:rFonts w:asciiTheme="minorHAnsi" w:hAnsiTheme="minorHAnsi"/>
          <w:sz w:val="22"/>
          <w:szCs w:val="22"/>
        </w:rPr>
        <w:t xml:space="preserve">who apply to the Graduate School </w:t>
      </w:r>
      <w:r w:rsidR="006E5168" w:rsidRPr="000C7B15">
        <w:rPr>
          <w:rFonts w:asciiTheme="minorHAnsi" w:hAnsiTheme="minorHAnsi"/>
          <w:sz w:val="22"/>
          <w:szCs w:val="22"/>
        </w:rPr>
        <w:t xml:space="preserve">(either as a degree-seeking or non-degree-seeking </w:t>
      </w:r>
      <w:r w:rsidR="006E70EE" w:rsidRPr="000C7B15">
        <w:rPr>
          <w:rFonts w:asciiTheme="minorHAnsi" w:hAnsiTheme="minorHAnsi"/>
          <w:sz w:val="22"/>
          <w:szCs w:val="22"/>
        </w:rPr>
        <w:t>student</w:t>
      </w:r>
      <w:r w:rsidR="006E5168" w:rsidRPr="000C7B15">
        <w:rPr>
          <w:rFonts w:asciiTheme="minorHAnsi" w:hAnsiTheme="minorHAnsi"/>
          <w:sz w:val="22"/>
          <w:szCs w:val="22"/>
        </w:rPr>
        <w:t xml:space="preserve">) </w:t>
      </w:r>
      <w:r w:rsidR="00BE3D13" w:rsidRPr="000C7B15">
        <w:rPr>
          <w:rFonts w:asciiTheme="minorHAnsi" w:hAnsiTheme="minorHAnsi"/>
          <w:sz w:val="22"/>
          <w:szCs w:val="22"/>
        </w:rPr>
        <w:t xml:space="preserve">for a particular semester and who have </w:t>
      </w:r>
      <w:r w:rsidR="00BE3D13" w:rsidRPr="000C7B15">
        <w:rPr>
          <w:rFonts w:asciiTheme="minorHAnsi" w:hAnsiTheme="minorHAnsi"/>
          <w:b/>
          <w:i/>
          <w:sz w:val="22"/>
          <w:szCs w:val="22"/>
        </w:rPr>
        <w:t>not</w:t>
      </w:r>
      <w:r w:rsidR="00BE3D13" w:rsidRPr="000C7B15">
        <w:rPr>
          <w:rFonts w:asciiTheme="minorHAnsi" w:hAnsiTheme="minorHAnsi"/>
          <w:sz w:val="22"/>
          <w:szCs w:val="22"/>
        </w:rPr>
        <w:t xml:space="preserve"> received a decision regarding their admission, or who are admitted, may request to update their application for admission by contacting the Graduate School</w:t>
      </w:r>
      <w:r w:rsidR="006E5168" w:rsidRPr="000C7B15">
        <w:rPr>
          <w:rFonts w:asciiTheme="minorHAnsi" w:hAnsiTheme="minorHAnsi"/>
          <w:sz w:val="22"/>
          <w:szCs w:val="22"/>
        </w:rPr>
        <w:t xml:space="preserve"> no later than 30</w:t>
      </w:r>
      <w:r w:rsidR="00834D3E">
        <w:rPr>
          <w:rFonts w:asciiTheme="minorHAnsi" w:hAnsiTheme="minorHAnsi"/>
          <w:sz w:val="22"/>
          <w:szCs w:val="22"/>
        </w:rPr>
        <w:t xml:space="preserve"> calendar</w:t>
      </w:r>
      <w:r w:rsidR="006E5168" w:rsidRPr="000C7B15">
        <w:rPr>
          <w:rFonts w:asciiTheme="minorHAnsi" w:hAnsiTheme="minorHAnsi"/>
          <w:sz w:val="22"/>
          <w:szCs w:val="22"/>
        </w:rPr>
        <w:t xml:space="preserve"> days into the semester for which they have applied</w:t>
      </w:r>
      <w:r w:rsidR="00BE3D13" w:rsidRPr="000C7B15">
        <w:rPr>
          <w:rFonts w:asciiTheme="minorHAnsi" w:hAnsiTheme="minorHAnsi"/>
          <w:sz w:val="22"/>
          <w:szCs w:val="22"/>
        </w:rPr>
        <w:t>.</w:t>
      </w:r>
      <w:r w:rsidR="00C84CA1" w:rsidRPr="000C7B15">
        <w:rPr>
          <w:rFonts w:asciiTheme="minorHAnsi" w:hAnsiTheme="minorHAnsi"/>
          <w:sz w:val="22"/>
          <w:szCs w:val="22"/>
        </w:rPr>
        <w:t xml:space="preserve"> </w:t>
      </w:r>
      <w:r w:rsidR="00BE3D13" w:rsidRPr="000C7B15">
        <w:rPr>
          <w:rFonts w:asciiTheme="minorHAnsi" w:hAnsiTheme="minorHAnsi"/>
          <w:sz w:val="22"/>
          <w:szCs w:val="22"/>
        </w:rPr>
        <w:t>The Graduate School will update the application and notify the department of the change.</w:t>
      </w:r>
      <w:r w:rsidR="00C84CA1" w:rsidRPr="000C7B15">
        <w:rPr>
          <w:rFonts w:asciiTheme="minorHAnsi" w:hAnsiTheme="minorHAnsi"/>
          <w:sz w:val="22"/>
          <w:szCs w:val="22"/>
        </w:rPr>
        <w:t xml:space="preserve"> </w:t>
      </w:r>
      <w:r w:rsidR="00BE3D13" w:rsidRPr="000C7B15">
        <w:rPr>
          <w:rFonts w:asciiTheme="minorHAnsi" w:hAnsiTheme="minorHAnsi"/>
          <w:sz w:val="22"/>
          <w:szCs w:val="22"/>
        </w:rPr>
        <w:t>The applicant’s file will be reviewed for the updated term</w:t>
      </w:r>
      <w:r w:rsidR="00B16B0C" w:rsidRPr="000C7B15">
        <w:rPr>
          <w:rFonts w:asciiTheme="minorHAnsi" w:hAnsiTheme="minorHAnsi"/>
          <w:sz w:val="22"/>
          <w:szCs w:val="22"/>
        </w:rPr>
        <w:t>, and</w:t>
      </w:r>
      <w:r w:rsidR="00E765A1" w:rsidRPr="000C7B15">
        <w:rPr>
          <w:rFonts w:asciiTheme="minorHAnsi" w:hAnsiTheme="minorHAnsi"/>
          <w:sz w:val="22"/>
          <w:szCs w:val="22"/>
        </w:rPr>
        <w:t xml:space="preserve"> </w:t>
      </w:r>
      <w:r w:rsidR="00B16B0C" w:rsidRPr="000C7B15">
        <w:rPr>
          <w:rFonts w:asciiTheme="minorHAnsi" w:hAnsiTheme="minorHAnsi"/>
          <w:sz w:val="22"/>
          <w:szCs w:val="22"/>
        </w:rPr>
        <w:t>t</w:t>
      </w:r>
      <w:r w:rsidR="00BE3D13" w:rsidRPr="000C7B15">
        <w:rPr>
          <w:rFonts w:asciiTheme="minorHAnsi" w:hAnsiTheme="minorHAnsi"/>
          <w:sz w:val="22"/>
          <w:szCs w:val="22"/>
        </w:rPr>
        <w:t>he department may approve or deny admission</w:t>
      </w:r>
      <w:r w:rsidR="00B16B0C" w:rsidRPr="000C7B15">
        <w:rPr>
          <w:rFonts w:asciiTheme="minorHAnsi" w:hAnsiTheme="minorHAnsi"/>
          <w:sz w:val="22"/>
          <w:szCs w:val="22"/>
        </w:rPr>
        <w:t xml:space="preserve"> for that term</w:t>
      </w:r>
      <w:r w:rsidR="007B2FC8" w:rsidRPr="000C7B15">
        <w:rPr>
          <w:rFonts w:asciiTheme="minorHAnsi" w:hAnsiTheme="minorHAnsi"/>
          <w:sz w:val="22"/>
          <w:szCs w:val="22"/>
        </w:rPr>
        <w:t>; admission is never guaranteed</w:t>
      </w:r>
      <w:r w:rsidR="00BE3D13" w:rsidRPr="000C7B15">
        <w:rPr>
          <w:rFonts w:asciiTheme="minorHAnsi" w:hAnsiTheme="minorHAnsi"/>
          <w:sz w:val="22"/>
          <w:szCs w:val="22"/>
        </w:rPr>
        <w:t xml:space="preserve">. </w:t>
      </w:r>
      <w:r w:rsidR="00B16B0C" w:rsidRPr="000C7B15">
        <w:rPr>
          <w:rFonts w:asciiTheme="minorHAnsi" w:hAnsiTheme="minorHAnsi"/>
          <w:sz w:val="22"/>
          <w:szCs w:val="22"/>
        </w:rPr>
        <w:t xml:space="preserve">An application </w:t>
      </w:r>
      <w:r w:rsidR="00B16B0C" w:rsidRPr="00804829">
        <w:rPr>
          <w:rFonts w:asciiTheme="minorHAnsi" w:hAnsiTheme="minorHAnsi"/>
          <w:bCs/>
          <w:iCs/>
          <w:sz w:val="22"/>
          <w:szCs w:val="22"/>
        </w:rPr>
        <w:t>that has not been denied</w:t>
      </w:r>
      <w:r w:rsidR="00B16B0C" w:rsidRPr="000C7B15">
        <w:rPr>
          <w:rFonts w:asciiTheme="minorHAnsi" w:hAnsiTheme="minorHAnsi"/>
          <w:sz w:val="22"/>
          <w:szCs w:val="22"/>
        </w:rPr>
        <w:t xml:space="preserve"> may be updated </w:t>
      </w:r>
      <w:r w:rsidR="003A451A" w:rsidRPr="000C7B15">
        <w:rPr>
          <w:rFonts w:asciiTheme="minorHAnsi" w:hAnsiTheme="minorHAnsi"/>
          <w:sz w:val="22"/>
          <w:szCs w:val="22"/>
        </w:rPr>
        <w:t xml:space="preserve">only </w:t>
      </w:r>
      <w:r w:rsidR="00DF2F2E" w:rsidRPr="000C7B15">
        <w:rPr>
          <w:rFonts w:asciiTheme="minorHAnsi" w:hAnsiTheme="minorHAnsi"/>
          <w:sz w:val="22"/>
          <w:szCs w:val="22"/>
        </w:rPr>
        <w:t>twice</w:t>
      </w:r>
      <w:r w:rsidR="00B16B0C" w:rsidRPr="000C7B15">
        <w:rPr>
          <w:rFonts w:asciiTheme="minorHAnsi" w:hAnsiTheme="minorHAnsi"/>
          <w:sz w:val="22"/>
          <w:szCs w:val="22"/>
        </w:rPr>
        <w:t>.</w:t>
      </w:r>
      <w:r w:rsidR="00BE3D13" w:rsidRPr="000C7B15">
        <w:rPr>
          <w:rFonts w:asciiTheme="minorHAnsi" w:hAnsiTheme="minorHAnsi"/>
          <w:sz w:val="22"/>
          <w:szCs w:val="22"/>
        </w:rPr>
        <w:t xml:space="preserve"> </w:t>
      </w:r>
    </w:p>
    <w:p w14:paraId="6032CA78" w14:textId="77777777" w:rsidR="00BE3D13" w:rsidRPr="000C7B15" w:rsidRDefault="00BE3D13" w:rsidP="00DD3C2D">
      <w:pPr>
        <w:pStyle w:val="ListParagraph"/>
        <w:ind w:left="0"/>
        <w:rPr>
          <w:rFonts w:asciiTheme="minorHAnsi" w:hAnsiTheme="minorHAnsi"/>
          <w:sz w:val="22"/>
          <w:szCs w:val="22"/>
        </w:rPr>
      </w:pPr>
    </w:p>
    <w:p w14:paraId="178E3856" w14:textId="3DCF1AC9" w:rsidR="00BE3D13" w:rsidRDefault="00CC618C" w:rsidP="00DD3C2D">
      <w:pPr>
        <w:pStyle w:val="ListParagraph"/>
        <w:ind w:left="0"/>
        <w:rPr>
          <w:rFonts w:asciiTheme="minorHAnsi" w:hAnsiTheme="minorHAnsi"/>
          <w:sz w:val="22"/>
          <w:szCs w:val="22"/>
        </w:rPr>
      </w:pPr>
      <w:r w:rsidRPr="000C7B15">
        <w:rPr>
          <w:rFonts w:asciiTheme="minorHAnsi" w:hAnsiTheme="minorHAnsi"/>
          <w:sz w:val="22"/>
          <w:szCs w:val="22"/>
        </w:rPr>
        <w:t xml:space="preserve">Applicants </w:t>
      </w:r>
      <w:r w:rsidR="00BE3D13" w:rsidRPr="000C7B15">
        <w:rPr>
          <w:rFonts w:asciiTheme="minorHAnsi" w:hAnsiTheme="minorHAnsi"/>
          <w:sz w:val="22"/>
          <w:szCs w:val="22"/>
        </w:rPr>
        <w:t xml:space="preserve">who apply to the Graduate School for a particular semester and who are denied admission may </w:t>
      </w:r>
      <w:r w:rsidR="00BE3D13" w:rsidRPr="000C7B15">
        <w:rPr>
          <w:rFonts w:asciiTheme="minorHAnsi" w:hAnsiTheme="minorHAnsi"/>
          <w:b/>
          <w:i/>
          <w:sz w:val="22"/>
          <w:szCs w:val="22"/>
        </w:rPr>
        <w:t>not</w:t>
      </w:r>
      <w:r w:rsidR="00BE3D13" w:rsidRPr="000C7B15">
        <w:rPr>
          <w:rFonts w:asciiTheme="minorHAnsi" w:hAnsiTheme="minorHAnsi"/>
          <w:sz w:val="22"/>
          <w:szCs w:val="22"/>
        </w:rPr>
        <w:t xml:space="preserve"> update their application for a future term; such </w:t>
      </w:r>
      <w:r w:rsidRPr="000C7B15">
        <w:rPr>
          <w:rFonts w:asciiTheme="minorHAnsi" w:hAnsiTheme="minorHAnsi"/>
          <w:sz w:val="22"/>
          <w:szCs w:val="22"/>
        </w:rPr>
        <w:t xml:space="preserve">individuals </w:t>
      </w:r>
      <w:r w:rsidR="00BE3D13" w:rsidRPr="000C7B15">
        <w:rPr>
          <w:rFonts w:asciiTheme="minorHAnsi" w:hAnsiTheme="minorHAnsi"/>
          <w:sz w:val="22"/>
          <w:szCs w:val="22"/>
        </w:rPr>
        <w:t>must reapply via the online application process and pay the non-refundable application fee.</w:t>
      </w:r>
    </w:p>
    <w:p w14:paraId="552054F3" w14:textId="77777777" w:rsidR="00804829" w:rsidRDefault="00804829" w:rsidP="00804829">
      <w:pPr>
        <w:pStyle w:val="Heading2"/>
      </w:pPr>
      <w:bookmarkStart w:id="245" w:name="_Toc422210476"/>
      <w:bookmarkStart w:id="246" w:name="Readmission"/>
    </w:p>
    <w:p w14:paraId="7353CB33" w14:textId="0C16332A" w:rsidR="00861D3A" w:rsidRPr="000C7B15" w:rsidRDefault="00804829" w:rsidP="00804829">
      <w:pPr>
        <w:pStyle w:val="Heading2"/>
      </w:pPr>
      <w:bookmarkStart w:id="247" w:name="_Toc137370269"/>
      <w:r>
        <w:t xml:space="preserve">I. </w:t>
      </w:r>
      <w:r w:rsidR="00BE3D13" w:rsidRPr="000C7B15">
        <w:t>Readmission</w:t>
      </w:r>
      <w:r w:rsidR="00861D3A" w:rsidRPr="000C7B15">
        <w:t xml:space="preserve"> after Resignation or Unapproved Absence</w:t>
      </w:r>
      <w:bookmarkEnd w:id="245"/>
      <w:bookmarkEnd w:id="247"/>
    </w:p>
    <w:p w14:paraId="5DF7EDB8" w14:textId="3976631C" w:rsidR="00861D3A" w:rsidRDefault="00861D3A" w:rsidP="00DD3C2D">
      <w:pPr>
        <w:pStyle w:val="ListParagraph"/>
        <w:ind w:left="0"/>
        <w:rPr>
          <w:rFonts w:asciiTheme="minorHAnsi" w:hAnsiTheme="minorHAnsi"/>
          <w:sz w:val="22"/>
          <w:szCs w:val="22"/>
        </w:rPr>
      </w:pPr>
      <w:r w:rsidRPr="000C7B15">
        <w:rPr>
          <w:rFonts w:asciiTheme="minorHAnsi" w:hAnsiTheme="minorHAnsi"/>
          <w:sz w:val="22"/>
          <w:szCs w:val="22"/>
        </w:rPr>
        <w:t xml:space="preserve">Students who have resigned from the Graduate School, who fail to maintain continuous enrollment status, whose </w:t>
      </w:r>
      <w:r w:rsidR="00C23EA5" w:rsidRPr="000C7B15">
        <w:rPr>
          <w:rFonts w:asciiTheme="minorHAnsi" w:hAnsiTheme="minorHAnsi"/>
          <w:sz w:val="22"/>
          <w:szCs w:val="22"/>
        </w:rPr>
        <w:t xml:space="preserve">official </w:t>
      </w:r>
      <w:r w:rsidRPr="000C7B15">
        <w:rPr>
          <w:rFonts w:asciiTheme="minorHAnsi" w:hAnsiTheme="minorHAnsi"/>
          <w:sz w:val="22"/>
          <w:szCs w:val="22"/>
        </w:rPr>
        <w:t>leave of absence status has expired, or whose time limit for completing the degree has expired</w:t>
      </w:r>
      <w:r w:rsidR="009148E7" w:rsidRPr="000C7B15">
        <w:rPr>
          <w:rFonts w:asciiTheme="minorHAnsi" w:hAnsiTheme="minorHAnsi"/>
          <w:sz w:val="22"/>
          <w:szCs w:val="22"/>
        </w:rPr>
        <w:t>,</w:t>
      </w:r>
      <w:r w:rsidRPr="000C7B15">
        <w:rPr>
          <w:rFonts w:asciiTheme="minorHAnsi" w:hAnsiTheme="minorHAnsi"/>
          <w:sz w:val="22"/>
          <w:szCs w:val="22"/>
        </w:rPr>
        <w:t xml:space="preserve"> must reapply for admission to the Graduate School using the online application. Such students must pay the non-refundable application fee. </w:t>
      </w:r>
      <w:r w:rsidR="009148E7" w:rsidRPr="000C7B15">
        <w:rPr>
          <w:rFonts w:asciiTheme="minorHAnsi" w:hAnsiTheme="minorHAnsi"/>
          <w:sz w:val="22"/>
          <w:szCs w:val="22"/>
        </w:rPr>
        <w:t>Readmission is not guaranteed.</w:t>
      </w:r>
    </w:p>
    <w:p w14:paraId="0DC4F06F" w14:textId="77777777" w:rsidR="003F2B6C" w:rsidRPr="000C7B15" w:rsidRDefault="003F2B6C" w:rsidP="00DD3C2D">
      <w:pPr>
        <w:pStyle w:val="ListParagraph"/>
        <w:ind w:left="0"/>
        <w:rPr>
          <w:rFonts w:asciiTheme="minorHAnsi" w:hAnsiTheme="minorHAnsi"/>
          <w:b/>
          <w:sz w:val="22"/>
          <w:szCs w:val="22"/>
        </w:rPr>
      </w:pPr>
    </w:p>
    <w:p w14:paraId="1D3B5F5A" w14:textId="48EBB945" w:rsidR="00BE3D13" w:rsidRPr="000C7B15" w:rsidRDefault="00BE3D13" w:rsidP="00B0632B">
      <w:pPr>
        <w:pStyle w:val="Heading2"/>
      </w:pPr>
      <w:bookmarkStart w:id="248" w:name="_Toc422210477"/>
      <w:bookmarkStart w:id="249" w:name="_Toc137370270"/>
      <w:bookmarkEnd w:id="246"/>
      <w:r w:rsidRPr="000C7B15">
        <w:t>J.</w:t>
      </w:r>
      <w:r w:rsidR="00C84CA1" w:rsidRPr="000C7B15">
        <w:t xml:space="preserve"> </w:t>
      </w:r>
      <w:bookmarkStart w:id="250" w:name="NonDegreeChange"/>
      <w:r w:rsidRPr="000C7B15">
        <w:t>Change from Non-</w:t>
      </w:r>
      <w:r w:rsidR="00AE08B6" w:rsidRPr="000C7B15">
        <w:t>Degree</w:t>
      </w:r>
      <w:r w:rsidRPr="000C7B15">
        <w:t xml:space="preserve"> Status to a Degree Program</w:t>
      </w:r>
      <w:bookmarkEnd w:id="248"/>
      <w:bookmarkEnd w:id="249"/>
      <w:bookmarkEnd w:id="250"/>
    </w:p>
    <w:p w14:paraId="03B90B28" w14:textId="0DAC95AA" w:rsidR="00BE3D13" w:rsidRPr="000C7B15" w:rsidRDefault="00BE3D13" w:rsidP="00505DB6">
      <w:pPr>
        <w:rPr>
          <w:rFonts w:asciiTheme="minorHAnsi" w:hAnsiTheme="minorHAnsi"/>
          <w:sz w:val="22"/>
          <w:szCs w:val="22"/>
        </w:rPr>
      </w:pPr>
      <w:r w:rsidRPr="000C7B15">
        <w:rPr>
          <w:rFonts w:asciiTheme="minorHAnsi" w:hAnsiTheme="minorHAnsi"/>
          <w:sz w:val="22"/>
          <w:szCs w:val="22"/>
        </w:rPr>
        <w:lastRenderedPageBreak/>
        <w:t>WSU graduate students who are currently enrolled as a</w:t>
      </w:r>
      <w:r w:rsidR="00B00A03">
        <w:rPr>
          <w:rFonts w:asciiTheme="minorHAnsi" w:hAnsiTheme="minorHAnsi"/>
          <w:sz w:val="22"/>
          <w:szCs w:val="22"/>
        </w:rPr>
        <w:t>n</w:t>
      </w:r>
      <w:r w:rsidRPr="000C7B15">
        <w:rPr>
          <w:rFonts w:asciiTheme="minorHAnsi" w:hAnsiTheme="minorHAnsi"/>
          <w:sz w:val="22"/>
          <w:szCs w:val="22"/>
        </w:rPr>
        <w:t xml:space="preserve"> </w:t>
      </w:r>
      <w:r w:rsidR="00031DD5">
        <w:rPr>
          <w:rFonts w:asciiTheme="minorHAnsi" w:hAnsiTheme="minorHAnsi"/>
          <w:sz w:val="22"/>
          <w:szCs w:val="22"/>
        </w:rPr>
        <w:t>undeclared graduate</w:t>
      </w:r>
      <w:r w:rsidR="00B00A03">
        <w:rPr>
          <w:rFonts w:asciiTheme="minorHAnsi" w:hAnsiTheme="minorHAnsi"/>
          <w:sz w:val="22"/>
          <w:szCs w:val="22"/>
        </w:rPr>
        <w:t xml:space="preserve"> </w:t>
      </w:r>
      <w:r w:rsidR="00031DD5">
        <w:rPr>
          <w:rFonts w:asciiTheme="minorHAnsi" w:hAnsiTheme="minorHAnsi"/>
          <w:sz w:val="22"/>
          <w:szCs w:val="22"/>
        </w:rPr>
        <w:t>student</w:t>
      </w:r>
      <w:r w:rsidR="00B00A03">
        <w:rPr>
          <w:rFonts w:asciiTheme="minorHAnsi" w:hAnsiTheme="minorHAnsi"/>
          <w:sz w:val="22"/>
          <w:szCs w:val="22"/>
        </w:rPr>
        <w:t xml:space="preserve"> (UNDG) </w:t>
      </w:r>
      <w:r w:rsidRPr="000C7B15">
        <w:rPr>
          <w:rFonts w:asciiTheme="minorHAnsi" w:hAnsiTheme="minorHAnsi"/>
          <w:sz w:val="22"/>
          <w:szCs w:val="22"/>
        </w:rPr>
        <w:t>] or enrolled</w:t>
      </w:r>
      <w:r w:rsidR="00362FAC">
        <w:rPr>
          <w:rFonts w:asciiTheme="minorHAnsi" w:hAnsiTheme="minorHAnsi"/>
          <w:sz w:val="22"/>
          <w:szCs w:val="22"/>
        </w:rPr>
        <w:t xml:space="preserve"> only</w:t>
      </w:r>
      <w:r w:rsidRPr="000C7B15">
        <w:rPr>
          <w:rFonts w:asciiTheme="minorHAnsi" w:hAnsiTheme="minorHAnsi"/>
          <w:sz w:val="22"/>
          <w:szCs w:val="22"/>
        </w:rPr>
        <w:t xml:space="preserve"> in a Certificate Program must formally apply to the Graduate School</w:t>
      </w:r>
      <w:r w:rsidR="00FC4937" w:rsidRPr="000C7B15">
        <w:rPr>
          <w:rFonts w:asciiTheme="minorHAnsi" w:hAnsiTheme="minorHAnsi"/>
          <w:sz w:val="22"/>
          <w:szCs w:val="22"/>
        </w:rPr>
        <w:t xml:space="preserve"> and pay the nonrefundable application fee</w:t>
      </w:r>
      <w:r w:rsidRPr="000C7B15">
        <w:rPr>
          <w:rFonts w:asciiTheme="minorHAnsi" w:hAnsiTheme="minorHAnsi"/>
          <w:sz w:val="22"/>
          <w:szCs w:val="22"/>
        </w:rPr>
        <w:t xml:space="preserve"> if they want to be admitted to an advanced degree program.</w:t>
      </w:r>
      <w:r w:rsidR="00C84CA1" w:rsidRPr="000C7B15">
        <w:rPr>
          <w:rFonts w:asciiTheme="minorHAnsi" w:hAnsiTheme="minorHAnsi"/>
          <w:sz w:val="22"/>
          <w:szCs w:val="22"/>
        </w:rPr>
        <w:t xml:space="preserve"> </w:t>
      </w:r>
      <w:r w:rsidR="00AE08B6" w:rsidRPr="000C7B15">
        <w:rPr>
          <w:rFonts w:asciiTheme="minorHAnsi" w:hAnsiTheme="minorHAnsi"/>
          <w:sz w:val="22"/>
          <w:szCs w:val="22"/>
        </w:rPr>
        <w:t xml:space="preserve">Students in the NADC (Not a Degree Candidate) category may be considered for admission to a degree program upon completion of the </w:t>
      </w:r>
      <w:r w:rsidR="00AE08B6" w:rsidRPr="000C7B15">
        <w:rPr>
          <w:rFonts w:asciiTheme="minorHAnsi" w:hAnsiTheme="minorHAnsi"/>
          <w:i/>
          <w:sz w:val="22"/>
          <w:szCs w:val="22"/>
        </w:rPr>
        <w:t xml:space="preserve">Plan and Degree Level Change </w:t>
      </w:r>
      <w:r w:rsidR="00AE08B6" w:rsidRPr="000C7B15">
        <w:rPr>
          <w:rFonts w:asciiTheme="minorHAnsi" w:hAnsiTheme="minorHAnsi"/>
          <w:sz w:val="22"/>
          <w:szCs w:val="22"/>
        </w:rPr>
        <w:t>form and signature of the program or department chair.</w:t>
      </w:r>
    </w:p>
    <w:p w14:paraId="6CEDAAB6" w14:textId="77777777" w:rsidR="00D30F32" w:rsidRPr="000C7B15" w:rsidRDefault="00D30F32" w:rsidP="00505DB6">
      <w:pPr>
        <w:rPr>
          <w:rFonts w:asciiTheme="minorHAnsi" w:hAnsiTheme="minorHAnsi"/>
          <w:sz w:val="22"/>
          <w:szCs w:val="22"/>
        </w:rPr>
      </w:pPr>
    </w:p>
    <w:p w14:paraId="60767B51" w14:textId="0F34DD32" w:rsidR="00FC4679" w:rsidRPr="000C7B15" w:rsidRDefault="001167F3" w:rsidP="003568FA">
      <w:pPr>
        <w:pStyle w:val="Heading3"/>
        <w:numPr>
          <w:ilvl w:val="0"/>
          <w:numId w:val="113"/>
        </w:numPr>
      </w:pPr>
      <w:bookmarkStart w:id="251" w:name="_Toc137370271"/>
      <w:bookmarkStart w:id="252" w:name="UNDGFormalAd"/>
      <w:r>
        <w:t>Undeclared Graduate</w:t>
      </w:r>
      <w:r w:rsidR="00561FE4">
        <w:t xml:space="preserve"> and NADC</w:t>
      </w:r>
      <w:r w:rsidR="00722C78" w:rsidRPr="000C7B15">
        <w:t xml:space="preserve"> </w:t>
      </w:r>
      <w:r w:rsidR="00BE3D13" w:rsidRPr="000C7B15">
        <w:t>Students Pursuing Form</w:t>
      </w:r>
      <w:r w:rsidR="00BF717A">
        <w:t>al Admission to Graduate School</w:t>
      </w:r>
      <w:bookmarkEnd w:id="251"/>
      <w:r w:rsidR="00C84CA1" w:rsidRPr="000C7B15">
        <w:t xml:space="preserve"> </w:t>
      </w:r>
      <w:bookmarkEnd w:id="252"/>
    </w:p>
    <w:p w14:paraId="6BC83DC1" w14:textId="0D56B672" w:rsidR="00FC4679" w:rsidRPr="000C7B15" w:rsidRDefault="005C161D" w:rsidP="00221403">
      <w:pPr>
        <w:ind w:left="288"/>
        <w:rPr>
          <w:rFonts w:asciiTheme="minorHAnsi" w:hAnsiTheme="minorHAnsi"/>
          <w:sz w:val="22"/>
          <w:szCs w:val="22"/>
        </w:rPr>
      </w:pPr>
      <w:r>
        <w:rPr>
          <w:rFonts w:asciiTheme="minorHAnsi" w:hAnsiTheme="minorHAnsi"/>
          <w:sz w:val="22"/>
          <w:szCs w:val="22"/>
        </w:rPr>
        <w:t>Six</w:t>
      </w:r>
      <w:r w:rsidRPr="005C161D">
        <w:rPr>
          <w:rFonts w:asciiTheme="minorHAnsi" w:hAnsiTheme="minorHAnsi"/>
          <w:sz w:val="22"/>
          <w:szCs w:val="22"/>
        </w:rPr>
        <w:t xml:space="preserve"> (</w:t>
      </w:r>
      <w:r>
        <w:rPr>
          <w:rFonts w:asciiTheme="minorHAnsi" w:hAnsiTheme="minorHAnsi"/>
          <w:sz w:val="22"/>
          <w:szCs w:val="22"/>
        </w:rPr>
        <w:t>6</w:t>
      </w:r>
      <w:r w:rsidRPr="005C161D">
        <w:rPr>
          <w:rFonts w:asciiTheme="minorHAnsi" w:hAnsiTheme="minorHAnsi"/>
          <w:sz w:val="22"/>
          <w:szCs w:val="22"/>
        </w:rPr>
        <w:t xml:space="preserve">) hours </w:t>
      </w:r>
      <w:r w:rsidR="00FC4679" w:rsidRPr="000C7B15">
        <w:rPr>
          <w:rFonts w:asciiTheme="minorHAnsi" w:hAnsiTheme="minorHAnsi"/>
          <w:sz w:val="22"/>
          <w:szCs w:val="22"/>
        </w:rPr>
        <w:t xml:space="preserve">of graduate </w:t>
      </w:r>
      <w:r w:rsidR="005C7977">
        <w:rPr>
          <w:rFonts w:asciiTheme="minorHAnsi" w:hAnsiTheme="minorHAnsi"/>
          <w:sz w:val="22"/>
          <w:szCs w:val="22"/>
        </w:rPr>
        <w:t>coursework</w:t>
      </w:r>
      <w:r w:rsidR="00FC4679" w:rsidRPr="000C7B15">
        <w:rPr>
          <w:rFonts w:asciiTheme="minorHAnsi" w:hAnsiTheme="minorHAnsi"/>
          <w:sz w:val="22"/>
          <w:szCs w:val="22"/>
        </w:rPr>
        <w:t xml:space="preserve"> (500-level) taken in the non-degree graduate classification may be used to calculate a GPA for admission into a graduate program.</w:t>
      </w:r>
      <w:r w:rsidR="00004FB7" w:rsidRPr="000C7B15">
        <w:rPr>
          <w:rFonts w:asciiTheme="minorHAnsi" w:hAnsiTheme="minorHAnsi"/>
          <w:sz w:val="22"/>
          <w:szCs w:val="22"/>
        </w:rPr>
        <w:t xml:space="preserve"> </w:t>
      </w:r>
      <w:r w:rsidR="00DC0949" w:rsidRPr="00DC0949">
        <w:rPr>
          <w:rFonts w:asciiTheme="minorHAnsi" w:hAnsiTheme="minorHAnsi"/>
          <w:b/>
          <w:sz w:val="22"/>
          <w:szCs w:val="22"/>
        </w:rPr>
        <w:t>Note</w:t>
      </w:r>
      <w:r w:rsidR="00004FB7" w:rsidRPr="000C7B15">
        <w:rPr>
          <w:rFonts w:asciiTheme="minorHAnsi" w:hAnsiTheme="minorHAnsi"/>
          <w:sz w:val="22"/>
          <w:szCs w:val="22"/>
        </w:rPr>
        <w:t xml:space="preserve">: 300 </w:t>
      </w:r>
      <w:r w:rsidR="00A84DFA">
        <w:rPr>
          <w:rFonts w:asciiTheme="minorHAnsi" w:hAnsiTheme="minorHAnsi"/>
          <w:sz w:val="22"/>
          <w:szCs w:val="22"/>
        </w:rPr>
        <w:t>or</w:t>
      </w:r>
      <w:r w:rsidR="00004FB7" w:rsidRPr="000C7B15">
        <w:rPr>
          <w:rFonts w:asciiTheme="minorHAnsi" w:hAnsiTheme="minorHAnsi"/>
          <w:sz w:val="22"/>
          <w:szCs w:val="22"/>
        </w:rPr>
        <w:t xml:space="preserve"> 400-level coursework taken in the non-degree graduate classification will not be used to calculate the GPA for admission to a graduate program. </w:t>
      </w:r>
    </w:p>
    <w:p w14:paraId="3FCA8252" w14:textId="77777777" w:rsidR="00FC4679" w:rsidRPr="000C7B15" w:rsidRDefault="00FC4679" w:rsidP="00D0546A">
      <w:pPr>
        <w:ind w:left="360"/>
        <w:rPr>
          <w:rFonts w:asciiTheme="minorHAnsi" w:hAnsiTheme="minorHAnsi"/>
          <w:sz w:val="22"/>
          <w:szCs w:val="22"/>
        </w:rPr>
      </w:pPr>
    </w:p>
    <w:p w14:paraId="101E9842" w14:textId="571DAFC9" w:rsidR="00616C0D" w:rsidRPr="000C7B15" w:rsidRDefault="00616C0D" w:rsidP="00AF3AC3">
      <w:pPr>
        <w:ind w:left="288"/>
        <w:rPr>
          <w:rFonts w:asciiTheme="minorHAnsi" w:hAnsiTheme="minorHAnsi"/>
          <w:sz w:val="22"/>
          <w:szCs w:val="22"/>
        </w:rPr>
      </w:pPr>
      <w:r w:rsidRPr="000C7B15">
        <w:rPr>
          <w:rFonts w:asciiTheme="minorHAnsi" w:hAnsiTheme="minorHAnsi"/>
          <w:sz w:val="22"/>
          <w:szCs w:val="22"/>
        </w:rPr>
        <w:t xml:space="preserve">A total of 12 hours of coursework (300, 400 and 500-level) taken in the non-degree graduate classification may be used on a </w:t>
      </w:r>
      <w:r w:rsidR="00BB14BC" w:rsidRPr="00B33FDC">
        <w:rPr>
          <w:rFonts w:asciiTheme="minorHAnsi" w:hAnsiTheme="minorHAnsi"/>
          <w:i/>
          <w:sz w:val="22"/>
          <w:szCs w:val="22"/>
        </w:rPr>
        <w:t>P</w:t>
      </w:r>
      <w:r w:rsidR="00EE0770"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00EE0770" w:rsidRPr="00B33FDC">
        <w:rPr>
          <w:rFonts w:asciiTheme="minorHAnsi" w:hAnsiTheme="minorHAnsi"/>
          <w:i/>
          <w:sz w:val="22"/>
          <w:szCs w:val="22"/>
        </w:rPr>
        <w:t>tudy</w:t>
      </w:r>
      <w:r w:rsidR="00EE0770" w:rsidRPr="000C7B15">
        <w:rPr>
          <w:rFonts w:asciiTheme="minorHAnsi" w:hAnsiTheme="minorHAnsi"/>
          <w:sz w:val="22"/>
          <w:szCs w:val="22"/>
        </w:rPr>
        <w:t xml:space="preserve"> toward a degree-</w:t>
      </w:r>
      <w:r w:rsidRPr="000C7B15">
        <w:rPr>
          <w:rFonts w:asciiTheme="minorHAnsi" w:hAnsiTheme="minorHAnsi"/>
          <w:sz w:val="22"/>
          <w:szCs w:val="22"/>
        </w:rPr>
        <w:t xml:space="preserve">seeking program with the restrictions noted below: </w:t>
      </w:r>
    </w:p>
    <w:p w14:paraId="2A85A88C" w14:textId="56636665" w:rsidR="00616C0D" w:rsidRPr="000C7B15" w:rsidRDefault="00D0546A" w:rsidP="00F33289">
      <w:pPr>
        <w:pStyle w:val="ListParagraph"/>
        <w:numPr>
          <w:ilvl w:val="0"/>
          <w:numId w:val="68"/>
        </w:numPr>
        <w:ind w:left="936"/>
        <w:rPr>
          <w:rFonts w:asciiTheme="minorHAnsi" w:hAnsiTheme="minorHAnsi"/>
          <w:sz w:val="22"/>
          <w:szCs w:val="22"/>
        </w:rPr>
      </w:pPr>
      <w:r w:rsidRPr="000C7B15">
        <w:rPr>
          <w:rFonts w:asciiTheme="minorHAnsi" w:hAnsiTheme="minorHAnsi"/>
          <w:sz w:val="22"/>
          <w:szCs w:val="22"/>
        </w:rPr>
        <w:t xml:space="preserve">A maximum of twelve (12) hours of graduate </w:t>
      </w:r>
      <w:r w:rsidR="005C7977">
        <w:rPr>
          <w:rFonts w:asciiTheme="minorHAnsi" w:hAnsiTheme="minorHAnsi"/>
          <w:sz w:val="22"/>
          <w:szCs w:val="22"/>
        </w:rPr>
        <w:t>coursework</w:t>
      </w:r>
      <w:r w:rsidRPr="000C7B15">
        <w:rPr>
          <w:rFonts w:asciiTheme="minorHAnsi" w:hAnsiTheme="minorHAnsi"/>
          <w:sz w:val="22"/>
          <w:szCs w:val="22"/>
        </w:rPr>
        <w:t xml:space="preserve"> (500-level) with grades of “B” or higher earned under </w:t>
      </w:r>
      <w:r w:rsidR="00F70F6A" w:rsidRPr="000C7B15">
        <w:rPr>
          <w:rFonts w:asciiTheme="minorHAnsi" w:hAnsiTheme="minorHAnsi"/>
          <w:sz w:val="22"/>
          <w:szCs w:val="22"/>
        </w:rPr>
        <w:t>non-degree</w:t>
      </w:r>
      <w:r w:rsidRPr="000C7B15">
        <w:rPr>
          <w:rFonts w:asciiTheme="minorHAnsi" w:hAnsiTheme="minorHAnsi"/>
          <w:sz w:val="22"/>
          <w:szCs w:val="22"/>
        </w:rPr>
        <w:t xml:space="preserve"> </w:t>
      </w:r>
      <w:r w:rsidR="00F70F6A" w:rsidRPr="000C7B15">
        <w:rPr>
          <w:rFonts w:asciiTheme="minorHAnsi" w:hAnsiTheme="minorHAnsi"/>
          <w:sz w:val="22"/>
          <w:szCs w:val="22"/>
        </w:rPr>
        <w:t xml:space="preserve">graduate </w:t>
      </w:r>
      <w:r w:rsidRPr="000C7B15">
        <w:rPr>
          <w:rFonts w:asciiTheme="minorHAnsi" w:hAnsiTheme="minorHAnsi"/>
          <w:sz w:val="22"/>
          <w:szCs w:val="22"/>
        </w:rPr>
        <w:t xml:space="preserve">classification may be used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if approved by the </w:t>
      </w:r>
      <w:r w:rsidR="00B77FE5">
        <w:rPr>
          <w:rFonts w:asciiTheme="minorHAnsi" w:hAnsiTheme="minorHAnsi"/>
          <w:sz w:val="22"/>
          <w:szCs w:val="22"/>
        </w:rPr>
        <w:t xml:space="preserve">advisory </w:t>
      </w:r>
      <w:r w:rsidRPr="000C7B15">
        <w:rPr>
          <w:rFonts w:asciiTheme="minorHAnsi" w:hAnsiTheme="minorHAnsi"/>
          <w:sz w:val="22"/>
          <w:szCs w:val="22"/>
        </w:rPr>
        <w:t xml:space="preserve">committee and the program. </w:t>
      </w:r>
    </w:p>
    <w:p w14:paraId="488D6443" w14:textId="4DB66D90" w:rsidR="00D0546A" w:rsidRPr="000C7B15" w:rsidRDefault="00D0546A" w:rsidP="00F33289">
      <w:pPr>
        <w:pStyle w:val="ListParagraph"/>
        <w:numPr>
          <w:ilvl w:val="0"/>
          <w:numId w:val="68"/>
        </w:numPr>
        <w:ind w:left="936"/>
        <w:rPr>
          <w:rFonts w:asciiTheme="minorHAnsi" w:hAnsiTheme="minorHAnsi"/>
          <w:sz w:val="22"/>
          <w:szCs w:val="22"/>
        </w:rPr>
      </w:pPr>
      <w:r w:rsidRPr="000C7B15">
        <w:rPr>
          <w:rFonts w:asciiTheme="minorHAnsi" w:hAnsiTheme="minorHAnsi"/>
          <w:sz w:val="22"/>
          <w:szCs w:val="22"/>
        </w:rPr>
        <w:t xml:space="preserve">For 300 </w:t>
      </w:r>
      <w:r w:rsidR="00A84DFA">
        <w:rPr>
          <w:rFonts w:asciiTheme="minorHAnsi" w:hAnsiTheme="minorHAnsi"/>
          <w:sz w:val="22"/>
          <w:szCs w:val="22"/>
        </w:rPr>
        <w:t>or</w:t>
      </w:r>
      <w:r w:rsidRPr="000C7B15">
        <w:rPr>
          <w:rFonts w:asciiTheme="minorHAnsi" w:hAnsiTheme="minorHAnsi"/>
          <w:sz w:val="22"/>
          <w:szCs w:val="22"/>
        </w:rPr>
        <w:t xml:space="preserve"> 400-level </w:t>
      </w:r>
      <w:r w:rsidR="005C7977">
        <w:rPr>
          <w:rFonts w:asciiTheme="minorHAnsi" w:hAnsiTheme="minorHAnsi"/>
          <w:sz w:val="22"/>
          <w:szCs w:val="22"/>
        </w:rPr>
        <w:t>coursework</w:t>
      </w:r>
      <w:r w:rsidRPr="000C7B15">
        <w:rPr>
          <w:rFonts w:asciiTheme="minorHAnsi" w:hAnsiTheme="minorHAnsi"/>
          <w:sz w:val="22"/>
          <w:szCs w:val="22"/>
        </w:rPr>
        <w:t xml:space="preserve"> with grades of “B” or higher earned under </w:t>
      </w:r>
      <w:r w:rsidR="00F70F6A" w:rsidRPr="000C7B15">
        <w:rPr>
          <w:rFonts w:asciiTheme="minorHAnsi" w:hAnsiTheme="minorHAnsi"/>
          <w:sz w:val="22"/>
          <w:szCs w:val="22"/>
        </w:rPr>
        <w:t xml:space="preserve">the non-degree graduate </w:t>
      </w:r>
      <w:r w:rsidRPr="000C7B15">
        <w:rPr>
          <w:rFonts w:asciiTheme="minorHAnsi" w:hAnsiTheme="minorHAnsi"/>
          <w:sz w:val="22"/>
          <w:szCs w:val="22"/>
        </w:rPr>
        <w:t xml:space="preserve">classification, a maximum of six (6) hours for a thesis master’s or nine (9) for a non-thesis master’s and doctoral degree may be applied to graduate degree requirements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if approved by the </w:t>
      </w:r>
      <w:r w:rsidR="00B77FE5">
        <w:rPr>
          <w:rFonts w:asciiTheme="minorHAnsi" w:hAnsiTheme="minorHAnsi"/>
          <w:sz w:val="22"/>
          <w:szCs w:val="22"/>
        </w:rPr>
        <w:t xml:space="preserve">advisory </w:t>
      </w:r>
      <w:r w:rsidR="0083556F">
        <w:rPr>
          <w:rFonts w:asciiTheme="minorHAnsi" w:hAnsiTheme="minorHAnsi"/>
          <w:sz w:val="22"/>
          <w:szCs w:val="22"/>
        </w:rPr>
        <w:t xml:space="preserve">committee and the program. </w:t>
      </w:r>
      <w:r w:rsidR="0083556F" w:rsidRPr="00DC0949">
        <w:rPr>
          <w:rFonts w:asciiTheme="minorHAnsi" w:hAnsiTheme="minorHAnsi"/>
          <w:b/>
          <w:sz w:val="22"/>
          <w:szCs w:val="22"/>
          <w:u w:val="single"/>
        </w:rPr>
        <w:t>Note</w:t>
      </w:r>
      <w:r w:rsidRPr="000C7B15">
        <w:rPr>
          <w:rFonts w:asciiTheme="minorHAnsi" w:hAnsiTheme="minorHAnsi"/>
          <w:sz w:val="22"/>
          <w:szCs w:val="22"/>
        </w:rPr>
        <w:t>: See minimum coursework requirements for the doctoral degree in Chapter 8</w:t>
      </w:r>
      <w:r w:rsidR="0083556F">
        <w:rPr>
          <w:rFonts w:asciiTheme="minorHAnsi" w:hAnsiTheme="minorHAnsi"/>
          <w:sz w:val="22"/>
          <w:szCs w:val="22"/>
        </w:rPr>
        <w:t>.C</w:t>
      </w:r>
      <w:r w:rsidRPr="000C7B15">
        <w:rPr>
          <w:rFonts w:asciiTheme="minorHAnsi" w:hAnsiTheme="minorHAnsi"/>
          <w:sz w:val="22"/>
          <w:szCs w:val="22"/>
        </w:rPr>
        <w:t>.</w:t>
      </w:r>
    </w:p>
    <w:p w14:paraId="2C8553DE" w14:textId="77777777" w:rsidR="00D0546A" w:rsidRPr="000C7B15" w:rsidRDefault="00D0546A" w:rsidP="00D0546A">
      <w:pPr>
        <w:ind w:left="360"/>
        <w:rPr>
          <w:rFonts w:asciiTheme="minorHAnsi" w:hAnsiTheme="minorHAnsi"/>
          <w:sz w:val="22"/>
          <w:szCs w:val="22"/>
        </w:rPr>
      </w:pPr>
    </w:p>
    <w:p w14:paraId="74BAF642" w14:textId="7EA0F126" w:rsidR="00BE3D13" w:rsidRDefault="00BE3D13" w:rsidP="00AF3AC3">
      <w:pPr>
        <w:ind w:left="288"/>
        <w:rPr>
          <w:rFonts w:asciiTheme="minorHAnsi" w:hAnsiTheme="minorHAnsi"/>
          <w:sz w:val="22"/>
          <w:szCs w:val="22"/>
        </w:rPr>
      </w:pPr>
      <w:r w:rsidRPr="000C7B15">
        <w:rPr>
          <w:rFonts w:asciiTheme="minorHAnsi" w:hAnsiTheme="minorHAnsi"/>
          <w:sz w:val="22"/>
          <w:szCs w:val="22"/>
        </w:rPr>
        <w:t xml:space="preserve">Use of </w:t>
      </w:r>
      <w:r w:rsidR="00722C78" w:rsidRPr="000C7B15">
        <w:rPr>
          <w:rFonts w:asciiTheme="minorHAnsi" w:hAnsiTheme="minorHAnsi"/>
          <w:sz w:val="22"/>
          <w:szCs w:val="22"/>
        </w:rPr>
        <w:t xml:space="preserve">non-degree graduate status </w:t>
      </w:r>
      <w:r w:rsidRPr="000C7B15">
        <w:rPr>
          <w:rFonts w:asciiTheme="minorHAnsi" w:hAnsiTheme="minorHAnsi"/>
          <w:sz w:val="22"/>
          <w:szCs w:val="22"/>
        </w:rPr>
        <w:t xml:space="preserve">credits </w:t>
      </w:r>
      <w:r w:rsidR="00FC4937" w:rsidRPr="000C7B15">
        <w:rPr>
          <w:rFonts w:asciiTheme="minorHAnsi" w:hAnsiTheme="minorHAnsi"/>
          <w:sz w:val="22"/>
          <w:szCs w:val="22"/>
        </w:rPr>
        <w:t>must be approved by the student’s</w:t>
      </w:r>
      <w:r w:rsidR="00B77FE5">
        <w:rPr>
          <w:rFonts w:asciiTheme="minorHAnsi" w:hAnsiTheme="minorHAnsi"/>
          <w:sz w:val="22"/>
          <w:szCs w:val="22"/>
        </w:rPr>
        <w:t xml:space="preserve"> advisory</w:t>
      </w:r>
      <w:r w:rsidR="00FC4937" w:rsidRPr="000C7B15">
        <w:rPr>
          <w:rFonts w:asciiTheme="minorHAnsi" w:hAnsiTheme="minorHAnsi"/>
          <w:sz w:val="22"/>
          <w:szCs w:val="22"/>
        </w:rPr>
        <w:t xml:space="preserve"> committee and </w:t>
      </w:r>
      <w:r w:rsidRPr="000C7B15">
        <w:rPr>
          <w:rFonts w:asciiTheme="minorHAnsi" w:hAnsiTheme="minorHAnsi"/>
          <w:sz w:val="22"/>
          <w:szCs w:val="22"/>
        </w:rPr>
        <w:t>will be held to the usual time restrictions for program completion. The faculty in the graduate program have the authority to recommend denial of admission to any student.</w:t>
      </w:r>
    </w:p>
    <w:p w14:paraId="69404A76" w14:textId="6D18EA77" w:rsidR="00561FE4" w:rsidRDefault="00561FE4" w:rsidP="00D0546A">
      <w:pPr>
        <w:ind w:left="360"/>
        <w:rPr>
          <w:rFonts w:asciiTheme="minorHAnsi" w:hAnsiTheme="minorHAnsi"/>
          <w:sz w:val="22"/>
          <w:szCs w:val="22"/>
        </w:rPr>
      </w:pPr>
    </w:p>
    <w:p w14:paraId="6FE7CAB1" w14:textId="39D90E29" w:rsidR="00561FE4" w:rsidRPr="000C7B15" w:rsidRDefault="00561FE4" w:rsidP="00AF3AC3">
      <w:pPr>
        <w:ind w:left="288"/>
        <w:rPr>
          <w:rFonts w:asciiTheme="minorHAnsi" w:hAnsiTheme="minorHAnsi"/>
          <w:sz w:val="22"/>
          <w:szCs w:val="22"/>
        </w:rPr>
      </w:pPr>
      <w:r w:rsidRPr="000C7B15">
        <w:rPr>
          <w:rFonts w:asciiTheme="minorHAnsi" w:hAnsiTheme="minorHAnsi"/>
          <w:sz w:val="22"/>
          <w:szCs w:val="22"/>
        </w:rPr>
        <w:t xml:space="preserve">Time limits on the </w:t>
      </w:r>
      <w:r w:rsidR="005C7977">
        <w:rPr>
          <w:rFonts w:asciiTheme="minorHAnsi" w:hAnsiTheme="minorHAnsi"/>
          <w:sz w:val="22"/>
          <w:szCs w:val="22"/>
        </w:rPr>
        <w:t>coursework</w:t>
      </w:r>
      <w:r w:rsidRPr="000C7B15">
        <w:rPr>
          <w:rFonts w:asciiTheme="minorHAnsi" w:hAnsiTheme="minorHAnsi"/>
          <w:sz w:val="22"/>
          <w:szCs w:val="22"/>
        </w:rPr>
        <w:t xml:space="preserve"> would be the same as for transfer credit. The faculty in the graduate program have the authority to recommend denial of admission to any student.</w:t>
      </w:r>
    </w:p>
    <w:p w14:paraId="31A2A7FD" w14:textId="77777777" w:rsidR="00BE3D13" w:rsidRPr="000C7B15" w:rsidRDefault="00BE3D13" w:rsidP="002C0DA3">
      <w:pPr>
        <w:rPr>
          <w:rFonts w:asciiTheme="minorHAnsi" w:hAnsiTheme="minorHAnsi"/>
          <w:sz w:val="22"/>
          <w:szCs w:val="22"/>
        </w:rPr>
      </w:pPr>
    </w:p>
    <w:p w14:paraId="37AA60A3" w14:textId="77777777" w:rsidR="00BF717A" w:rsidRPr="00BF717A" w:rsidRDefault="00BE3D13" w:rsidP="003568FA">
      <w:pPr>
        <w:pStyle w:val="Heading3"/>
        <w:numPr>
          <w:ilvl w:val="0"/>
          <w:numId w:val="113"/>
        </w:numPr>
      </w:pPr>
      <w:bookmarkStart w:id="253" w:name="CertFormalAd"/>
      <w:bookmarkStart w:id="254" w:name="_Toc137370272"/>
      <w:r w:rsidRPr="00BF717A">
        <w:t>Certificate Student Pursuing Formal Admission to Graduate School</w:t>
      </w:r>
      <w:bookmarkEnd w:id="253"/>
      <w:bookmarkEnd w:id="254"/>
    </w:p>
    <w:p w14:paraId="48136203" w14:textId="195A48DF" w:rsidR="00BE3D13" w:rsidRPr="000C7B15" w:rsidRDefault="00BE3D13" w:rsidP="00AF3AC3">
      <w:pPr>
        <w:ind w:left="288"/>
        <w:rPr>
          <w:rFonts w:asciiTheme="minorHAnsi" w:hAnsiTheme="minorHAnsi"/>
          <w:sz w:val="22"/>
          <w:szCs w:val="22"/>
        </w:rPr>
      </w:pPr>
      <w:r w:rsidRPr="000C7B15">
        <w:rPr>
          <w:rFonts w:asciiTheme="minorHAnsi" w:hAnsiTheme="minorHAnsi"/>
          <w:sz w:val="22"/>
          <w:szCs w:val="22"/>
        </w:rPr>
        <w:t>A certificate student may elect to apply for formal admission to the Graduate School and pursue an advanced degree.</w:t>
      </w:r>
      <w:r w:rsidR="00C84CA1" w:rsidRPr="000C7B15">
        <w:rPr>
          <w:rFonts w:asciiTheme="minorHAnsi" w:hAnsiTheme="minorHAnsi"/>
          <w:sz w:val="22"/>
          <w:szCs w:val="22"/>
        </w:rPr>
        <w:t xml:space="preserve"> </w:t>
      </w:r>
      <w:r w:rsidRPr="000C7B15">
        <w:rPr>
          <w:rFonts w:asciiTheme="minorHAnsi" w:hAnsiTheme="minorHAnsi"/>
          <w:sz w:val="22"/>
          <w:szCs w:val="22"/>
        </w:rPr>
        <w:t xml:space="preserve">A determination of the applicability of any of the courses and credits earned while a certificate student will be made at the time of admission at the discretion of the academic department or graduate program where the degree is sought by the student filing a </w:t>
      </w:r>
      <w:r w:rsidRPr="00B33FDC">
        <w:rPr>
          <w:rFonts w:asciiTheme="minorHAnsi" w:hAnsiTheme="minorHAnsi"/>
          <w:i/>
          <w:sz w:val="22"/>
          <w:szCs w:val="22"/>
        </w:rPr>
        <w:t>Program of Study</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Department-approved courses will be stipulated as such on the student’s </w:t>
      </w:r>
      <w:r w:rsidRPr="00B33FDC">
        <w:rPr>
          <w:rFonts w:asciiTheme="minorHAnsi" w:hAnsiTheme="minorHAnsi"/>
          <w:i/>
          <w:sz w:val="22"/>
          <w:szCs w:val="22"/>
        </w:rPr>
        <w:t>Program of Study</w:t>
      </w:r>
      <w:r w:rsidRPr="000C7B15">
        <w:rPr>
          <w:rFonts w:asciiTheme="minorHAnsi" w:hAnsiTheme="minorHAnsi"/>
          <w:sz w:val="22"/>
          <w:szCs w:val="22"/>
        </w:rPr>
        <w:t xml:space="preserve"> when it is submitted and will be reviewed by the Graduate School at that time</w:t>
      </w:r>
      <w:r w:rsidR="003A451A" w:rsidRPr="000C7B15">
        <w:rPr>
          <w:rFonts w:asciiTheme="minorHAnsi" w:hAnsiTheme="minorHAnsi"/>
          <w:sz w:val="22"/>
          <w:szCs w:val="22"/>
        </w:rPr>
        <w:t>.</w:t>
      </w:r>
      <w:r w:rsidRPr="000C7B15">
        <w:rPr>
          <w:rFonts w:asciiTheme="minorHAnsi" w:hAnsiTheme="minorHAnsi"/>
          <w:sz w:val="22"/>
          <w:szCs w:val="22"/>
        </w:rPr>
        <w:t xml:space="preserve"> </w:t>
      </w:r>
    </w:p>
    <w:p w14:paraId="2AA3E369" w14:textId="77777777" w:rsidR="00BE3D13" w:rsidRPr="000C7B15" w:rsidRDefault="00BE3D13" w:rsidP="00DD3C2D">
      <w:pPr>
        <w:ind w:left="360"/>
        <w:rPr>
          <w:rFonts w:asciiTheme="minorHAnsi" w:hAnsiTheme="minorHAnsi"/>
          <w:sz w:val="22"/>
          <w:szCs w:val="22"/>
        </w:rPr>
      </w:pPr>
    </w:p>
    <w:p w14:paraId="6C57F035" w14:textId="5C5AD936" w:rsidR="00BE3D13" w:rsidRPr="000C7B15" w:rsidRDefault="00BE3D13" w:rsidP="00AF3AC3">
      <w:pPr>
        <w:ind w:left="288"/>
        <w:rPr>
          <w:rFonts w:asciiTheme="minorHAnsi" w:hAnsiTheme="minorHAnsi"/>
          <w:sz w:val="22"/>
          <w:szCs w:val="22"/>
        </w:rPr>
      </w:pPr>
      <w:r w:rsidRPr="000C7B15">
        <w:rPr>
          <w:rFonts w:asciiTheme="minorHAnsi" w:hAnsiTheme="minorHAnsi"/>
          <w:sz w:val="22"/>
          <w:szCs w:val="22"/>
        </w:rPr>
        <w:t xml:space="preserve">It is expected that a core disciplinary curriculum will be present on this </w:t>
      </w:r>
      <w:r w:rsidRPr="00B33FDC">
        <w:rPr>
          <w:rFonts w:asciiTheme="minorHAnsi" w:hAnsiTheme="minorHAnsi"/>
          <w:i/>
          <w:sz w:val="22"/>
          <w:szCs w:val="22"/>
        </w:rPr>
        <w:t>Program of Study</w:t>
      </w:r>
      <w:r w:rsidRPr="000C7B15">
        <w:rPr>
          <w:rFonts w:asciiTheme="minorHAnsi" w:hAnsiTheme="minorHAnsi"/>
          <w:sz w:val="22"/>
          <w:szCs w:val="22"/>
        </w:rPr>
        <w:t xml:space="preserve">. </w:t>
      </w:r>
      <w:r w:rsidR="005C7977">
        <w:rPr>
          <w:rFonts w:asciiTheme="minorHAnsi" w:hAnsiTheme="minorHAnsi"/>
          <w:sz w:val="22"/>
          <w:szCs w:val="22"/>
        </w:rPr>
        <w:t>Coursework</w:t>
      </w:r>
      <w:r w:rsidRPr="000C7B15">
        <w:rPr>
          <w:rFonts w:asciiTheme="minorHAnsi" w:hAnsiTheme="minorHAnsi"/>
          <w:sz w:val="22"/>
          <w:szCs w:val="22"/>
        </w:rPr>
        <w:t xml:space="preserve"> taken as a certificate student may be reviewed as part of the admission-review </w:t>
      </w:r>
      <w:r w:rsidR="00593F28" w:rsidRPr="000C7B15">
        <w:rPr>
          <w:rFonts w:asciiTheme="minorHAnsi" w:hAnsiTheme="minorHAnsi"/>
          <w:sz w:val="22"/>
          <w:szCs w:val="22"/>
        </w:rPr>
        <w:t>process but</w:t>
      </w:r>
      <w:r w:rsidRPr="000C7B15">
        <w:rPr>
          <w:rFonts w:asciiTheme="minorHAnsi" w:hAnsiTheme="minorHAnsi"/>
          <w:sz w:val="22"/>
          <w:szCs w:val="22"/>
        </w:rPr>
        <w:t xml:space="preserve"> does not afford any preferential consideration for adm</w:t>
      </w:r>
      <w:r w:rsidR="00233937" w:rsidRPr="000C7B15">
        <w:rPr>
          <w:rFonts w:asciiTheme="minorHAnsi" w:hAnsiTheme="minorHAnsi"/>
          <w:sz w:val="22"/>
          <w:szCs w:val="22"/>
        </w:rPr>
        <w:t>ission</w:t>
      </w:r>
      <w:r w:rsidRPr="000C7B15">
        <w:rPr>
          <w:rFonts w:asciiTheme="minorHAnsi" w:hAnsiTheme="minorHAnsi"/>
          <w:sz w:val="22"/>
          <w:szCs w:val="22"/>
        </w:rPr>
        <w:t xml:space="preserve"> to a graduate program. The faculty members in the graduate program have the authority to recommend denial of admission to any student. </w:t>
      </w:r>
    </w:p>
    <w:p w14:paraId="04A722E2" w14:textId="77777777" w:rsidR="00BE3D13" w:rsidRPr="000C7B15" w:rsidRDefault="00BE3D13" w:rsidP="00DD3C2D">
      <w:pPr>
        <w:ind w:left="360"/>
        <w:rPr>
          <w:rFonts w:asciiTheme="minorHAnsi" w:hAnsiTheme="minorHAnsi"/>
          <w:sz w:val="22"/>
          <w:szCs w:val="22"/>
        </w:rPr>
      </w:pPr>
    </w:p>
    <w:p w14:paraId="1AF1F4DF" w14:textId="1C323516" w:rsidR="00BE3D13" w:rsidRDefault="00BE3D13" w:rsidP="00AF3AC3">
      <w:pPr>
        <w:ind w:left="288"/>
        <w:rPr>
          <w:rFonts w:asciiTheme="minorHAnsi" w:hAnsiTheme="minorHAnsi"/>
          <w:sz w:val="22"/>
          <w:szCs w:val="22"/>
        </w:rPr>
      </w:pPr>
      <w:r w:rsidRPr="000C7B15">
        <w:rPr>
          <w:rFonts w:asciiTheme="minorHAnsi" w:hAnsiTheme="minorHAnsi"/>
          <w:sz w:val="22"/>
          <w:szCs w:val="22"/>
        </w:rPr>
        <w:t>Currently enrolled degree-seeking graduate students are eligible to concurrently enroll in a graduate certificate program.</w:t>
      </w:r>
      <w:r w:rsidR="00C84CA1" w:rsidRPr="000C7B15">
        <w:rPr>
          <w:rFonts w:asciiTheme="minorHAnsi" w:hAnsiTheme="minorHAnsi"/>
          <w:sz w:val="22"/>
          <w:szCs w:val="22"/>
        </w:rPr>
        <w:t xml:space="preserve"> </w:t>
      </w:r>
      <w:r w:rsidRPr="000C7B15">
        <w:rPr>
          <w:rFonts w:asciiTheme="minorHAnsi" w:hAnsiTheme="minorHAnsi"/>
          <w:sz w:val="22"/>
          <w:szCs w:val="22"/>
        </w:rPr>
        <w:t xml:space="preserve">Credits earned by these students while enrolled in the graduate certificate program may be credited toward course requirements for a master’s or doctoral degree if the student’s </w:t>
      </w:r>
      <w:r w:rsidR="00B77FE5">
        <w:rPr>
          <w:rFonts w:asciiTheme="minorHAnsi" w:hAnsiTheme="minorHAnsi"/>
          <w:sz w:val="22"/>
          <w:szCs w:val="22"/>
        </w:rPr>
        <w:t xml:space="preserve">advisory </w:t>
      </w:r>
      <w:r w:rsidRPr="000C7B15">
        <w:rPr>
          <w:rFonts w:asciiTheme="minorHAnsi" w:hAnsiTheme="minorHAnsi"/>
          <w:sz w:val="22"/>
          <w:szCs w:val="22"/>
        </w:rPr>
        <w:lastRenderedPageBreak/>
        <w:t>committee approves those credits.</w:t>
      </w:r>
      <w:r w:rsidR="00C84CA1" w:rsidRPr="000C7B15">
        <w:rPr>
          <w:rFonts w:asciiTheme="minorHAnsi" w:hAnsiTheme="minorHAnsi"/>
          <w:sz w:val="22"/>
          <w:szCs w:val="22"/>
        </w:rPr>
        <w:t xml:space="preserve"> </w:t>
      </w:r>
      <w:r w:rsidRPr="000C7B15">
        <w:rPr>
          <w:rFonts w:asciiTheme="minorHAnsi" w:hAnsiTheme="minorHAnsi"/>
          <w:sz w:val="22"/>
          <w:szCs w:val="22"/>
        </w:rPr>
        <w:t>The online application should be completed for admission consideration.</w:t>
      </w:r>
      <w:r w:rsidR="00C84CA1" w:rsidRPr="000C7B15">
        <w:rPr>
          <w:rFonts w:asciiTheme="minorHAnsi" w:hAnsiTheme="minorHAnsi"/>
          <w:sz w:val="22"/>
          <w:szCs w:val="22"/>
        </w:rPr>
        <w:t xml:space="preserve"> </w:t>
      </w:r>
      <w:r w:rsidRPr="000C7B15">
        <w:rPr>
          <w:rFonts w:asciiTheme="minorHAnsi" w:hAnsiTheme="minorHAnsi"/>
          <w:color w:val="000000"/>
          <w:sz w:val="22"/>
          <w:szCs w:val="22"/>
        </w:rPr>
        <w:t>The student must contact the Graduate School prior to submission of the application for further instructions.</w:t>
      </w:r>
      <w:r w:rsidR="00C84CA1" w:rsidRPr="000C7B15">
        <w:rPr>
          <w:rFonts w:asciiTheme="minorHAnsi" w:hAnsiTheme="minorHAnsi"/>
          <w:sz w:val="22"/>
          <w:szCs w:val="22"/>
        </w:rPr>
        <w:t xml:space="preserve"> </w:t>
      </w:r>
    </w:p>
    <w:p w14:paraId="010F02BF" w14:textId="77777777" w:rsidR="003F2B6C" w:rsidRPr="000C7B15" w:rsidRDefault="003F2B6C" w:rsidP="00DD3C2D">
      <w:pPr>
        <w:ind w:left="360"/>
        <w:rPr>
          <w:rFonts w:asciiTheme="minorHAnsi" w:hAnsiTheme="minorHAnsi"/>
          <w:sz w:val="22"/>
          <w:szCs w:val="22"/>
        </w:rPr>
      </w:pPr>
    </w:p>
    <w:p w14:paraId="2A3A1285" w14:textId="3F6A05EF" w:rsidR="00BE3D13" w:rsidRPr="000C7B15" w:rsidRDefault="000E08A0" w:rsidP="00B0632B">
      <w:pPr>
        <w:pStyle w:val="Heading2"/>
      </w:pPr>
      <w:bookmarkStart w:id="255" w:name="_Toc422210478"/>
      <w:bookmarkStart w:id="256" w:name="_Toc137370273"/>
      <w:r w:rsidRPr="000C7B15">
        <w:t>K</w:t>
      </w:r>
      <w:bookmarkStart w:id="257" w:name="FacultyStaffStudy"/>
      <w:r w:rsidR="00DD3C2D" w:rsidRPr="000C7B15">
        <w:t xml:space="preserve">. </w:t>
      </w:r>
      <w:r w:rsidR="00BE3D13" w:rsidRPr="000C7B15">
        <w:t>Graduate Study for Faculty/Staff</w:t>
      </w:r>
      <w:bookmarkEnd w:id="255"/>
      <w:bookmarkEnd w:id="256"/>
      <w:r w:rsidR="00BE3D13" w:rsidRPr="000C7B15">
        <w:t xml:space="preserve"> </w:t>
      </w:r>
      <w:bookmarkEnd w:id="257"/>
    </w:p>
    <w:p w14:paraId="003ACA41" w14:textId="0E027F3C" w:rsidR="00BF717A" w:rsidRDefault="00BE3D13" w:rsidP="003568FA">
      <w:pPr>
        <w:pStyle w:val="Heading3"/>
        <w:numPr>
          <w:ilvl w:val="0"/>
          <w:numId w:val="112"/>
        </w:numPr>
      </w:pPr>
      <w:bookmarkStart w:id="258" w:name="FacStudy"/>
      <w:bookmarkStart w:id="259" w:name="_Toc137370274"/>
      <w:r w:rsidRPr="000C7B15">
        <w:t>Faculty</w:t>
      </w:r>
      <w:bookmarkEnd w:id="258"/>
      <w:bookmarkEnd w:id="259"/>
    </w:p>
    <w:p w14:paraId="48068048" w14:textId="4E6E7D70" w:rsidR="00BE3D13" w:rsidRPr="000C7B15" w:rsidRDefault="00BE3D13" w:rsidP="00AF3AC3">
      <w:pPr>
        <w:ind w:left="288"/>
        <w:rPr>
          <w:rFonts w:asciiTheme="minorHAnsi" w:hAnsiTheme="minorHAnsi"/>
          <w:sz w:val="22"/>
          <w:szCs w:val="22"/>
        </w:rPr>
      </w:pPr>
      <w:r w:rsidRPr="000C7B15">
        <w:rPr>
          <w:rFonts w:asciiTheme="minorHAnsi" w:hAnsiTheme="minorHAnsi"/>
          <w:sz w:val="22"/>
          <w:szCs w:val="22"/>
        </w:rPr>
        <w:t xml:space="preserve">In special circumstances, faculty members may pursue programs of study leading to advanced degrees at </w:t>
      </w:r>
      <w:r w:rsidR="001E2B16">
        <w:rPr>
          <w:rFonts w:asciiTheme="minorHAnsi" w:hAnsiTheme="minorHAnsi"/>
          <w:sz w:val="22"/>
          <w:szCs w:val="22"/>
        </w:rPr>
        <w:t>WSU</w:t>
      </w:r>
      <w:r w:rsidRPr="000C7B15">
        <w:rPr>
          <w:rFonts w:asciiTheme="minorHAnsi" w:hAnsiTheme="minorHAnsi"/>
          <w:sz w:val="22"/>
          <w:szCs w:val="22"/>
        </w:rPr>
        <w:t xml:space="preserve">. Requests to do so are considered on a case-by-case basis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Approval and denial are subject to all rules and regulations of the Graduate School. </w:t>
      </w:r>
    </w:p>
    <w:p w14:paraId="3C74256B" w14:textId="77777777" w:rsidR="00BE3D13" w:rsidRPr="000C7B15" w:rsidRDefault="00BE3D13" w:rsidP="00EC185C">
      <w:pPr>
        <w:ind w:left="720"/>
        <w:rPr>
          <w:rFonts w:asciiTheme="minorHAnsi" w:hAnsiTheme="minorHAnsi"/>
          <w:sz w:val="22"/>
          <w:szCs w:val="22"/>
        </w:rPr>
      </w:pPr>
    </w:p>
    <w:p w14:paraId="4ECC5CDA" w14:textId="25786834" w:rsidR="00BE3D13" w:rsidRPr="00221403" w:rsidRDefault="00BE3D13" w:rsidP="00221403">
      <w:pPr>
        <w:pStyle w:val="ListParagraph"/>
        <w:numPr>
          <w:ilvl w:val="2"/>
          <w:numId w:val="10"/>
        </w:numPr>
        <w:ind w:left="936"/>
        <w:rPr>
          <w:rFonts w:asciiTheme="minorHAnsi" w:hAnsiTheme="minorHAnsi"/>
          <w:b/>
          <w:sz w:val="22"/>
          <w:szCs w:val="22"/>
        </w:rPr>
      </w:pPr>
      <w:r w:rsidRPr="00221403">
        <w:rPr>
          <w:rFonts w:asciiTheme="minorHAnsi" w:hAnsiTheme="minorHAnsi"/>
          <w:sz w:val="22"/>
          <w:szCs w:val="22"/>
        </w:rPr>
        <w:t xml:space="preserve">Review of applications will include consideration of factors such as: </w:t>
      </w:r>
    </w:p>
    <w:p w14:paraId="1112EF04" w14:textId="6007000D" w:rsidR="00BE3D13" w:rsidRPr="000C7B15" w:rsidRDefault="00ED77CD" w:rsidP="00221403">
      <w:pPr>
        <w:pStyle w:val="ListParagraph"/>
        <w:numPr>
          <w:ilvl w:val="0"/>
          <w:numId w:val="8"/>
        </w:numPr>
        <w:ind w:left="1368"/>
        <w:rPr>
          <w:rFonts w:asciiTheme="minorHAnsi" w:hAnsiTheme="minorHAnsi"/>
          <w:sz w:val="22"/>
          <w:szCs w:val="22"/>
        </w:rPr>
      </w:pPr>
      <w:r>
        <w:rPr>
          <w:rFonts w:asciiTheme="minorHAnsi" w:hAnsiTheme="minorHAnsi"/>
          <w:sz w:val="22"/>
          <w:szCs w:val="22"/>
        </w:rPr>
        <w:t>a</w:t>
      </w:r>
      <w:r w:rsidR="00BE3D13" w:rsidRPr="000C7B15">
        <w:rPr>
          <w:rFonts w:asciiTheme="minorHAnsi" w:hAnsiTheme="minorHAnsi"/>
          <w:sz w:val="22"/>
          <w:szCs w:val="22"/>
        </w:rPr>
        <w:t>bstention from service on the WSU Faculty Senate, Graduate Studies Committee, a</w:t>
      </w:r>
      <w:r>
        <w:rPr>
          <w:rFonts w:asciiTheme="minorHAnsi" w:hAnsiTheme="minorHAnsi"/>
          <w:sz w:val="22"/>
          <w:szCs w:val="22"/>
        </w:rPr>
        <w:t>nd Research and Arts Committee;</w:t>
      </w:r>
    </w:p>
    <w:p w14:paraId="1E681B6F" w14:textId="002033CF" w:rsidR="00BE3D13" w:rsidRPr="000C7B15" w:rsidRDefault="00ED77CD" w:rsidP="00221403">
      <w:pPr>
        <w:pStyle w:val="ListParagraph"/>
        <w:numPr>
          <w:ilvl w:val="0"/>
          <w:numId w:val="8"/>
        </w:numPr>
        <w:ind w:left="1368"/>
        <w:rPr>
          <w:rFonts w:asciiTheme="minorHAnsi" w:hAnsiTheme="minorHAnsi"/>
          <w:sz w:val="22"/>
          <w:szCs w:val="22"/>
        </w:rPr>
      </w:pPr>
      <w:r>
        <w:rPr>
          <w:rFonts w:asciiTheme="minorHAnsi" w:hAnsiTheme="minorHAnsi"/>
          <w:sz w:val="22"/>
          <w:szCs w:val="22"/>
        </w:rPr>
        <w:t>a</w:t>
      </w:r>
      <w:r w:rsidR="00BE3D13" w:rsidRPr="000C7B15">
        <w:rPr>
          <w:rFonts w:asciiTheme="minorHAnsi" w:hAnsiTheme="minorHAnsi"/>
          <w:sz w:val="22"/>
          <w:szCs w:val="22"/>
        </w:rPr>
        <w:t xml:space="preserve">voidance of </w:t>
      </w:r>
      <w:r w:rsidR="00D862A8" w:rsidRPr="000C7B15">
        <w:rPr>
          <w:rFonts w:asciiTheme="minorHAnsi" w:hAnsiTheme="minorHAnsi"/>
          <w:sz w:val="22"/>
          <w:szCs w:val="22"/>
        </w:rPr>
        <w:t>situations that</w:t>
      </w:r>
      <w:r w:rsidR="00BE3D13" w:rsidRPr="000C7B15">
        <w:rPr>
          <w:rFonts w:asciiTheme="minorHAnsi" w:hAnsiTheme="minorHAnsi"/>
          <w:sz w:val="22"/>
          <w:szCs w:val="22"/>
        </w:rPr>
        <w:t xml:space="preserve"> may constitute a conflict of interest</w:t>
      </w:r>
      <w:r w:rsidR="00745C0B" w:rsidRPr="000C7B15">
        <w:rPr>
          <w:rFonts w:asciiTheme="minorHAnsi" w:hAnsiTheme="minorHAnsi"/>
          <w:sz w:val="22"/>
          <w:szCs w:val="22"/>
        </w:rPr>
        <w:t xml:space="preserve">, including </w:t>
      </w:r>
      <w:r w:rsidR="00D862A8" w:rsidRPr="000C7B15">
        <w:rPr>
          <w:rFonts w:asciiTheme="minorHAnsi" w:hAnsiTheme="minorHAnsi"/>
          <w:sz w:val="22"/>
          <w:szCs w:val="22"/>
        </w:rPr>
        <w:t>those that</w:t>
      </w:r>
      <w:r w:rsidR="00745C0B" w:rsidRPr="000C7B15">
        <w:rPr>
          <w:rFonts w:asciiTheme="minorHAnsi" w:hAnsiTheme="minorHAnsi"/>
          <w:sz w:val="22"/>
          <w:szCs w:val="22"/>
        </w:rPr>
        <w:t xml:space="preserve"> could arise due to the dual faculty-student roles</w:t>
      </w:r>
      <w:r>
        <w:rPr>
          <w:rFonts w:asciiTheme="minorHAnsi" w:hAnsiTheme="minorHAnsi"/>
          <w:sz w:val="22"/>
          <w:szCs w:val="22"/>
        </w:rPr>
        <w:t>;</w:t>
      </w:r>
      <w:r w:rsidR="00BE3D13" w:rsidRPr="000C7B15">
        <w:rPr>
          <w:rFonts w:asciiTheme="minorHAnsi" w:hAnsiTheme="minorHAnsi"/>
          <w:sz w:val="22"/>
          <w:szCs w:val="22"/>
        </w:rPr>
        <w:t xml:space="preserve"> </w:t>
      </w:r>
    </w:p>
    <w:p w14:paraId="1AF146E5" w14:textId="601DA745" w:rsidR="00BE3D13" w:rsidRPr="000C7B15" w:rsidRDefault="00ED77CD" w:rsidP="00221403">
      <w:pPr>
        <w:pStyle w:val="ListParagraph"/>
        <w:numPr>
          <w:ilvl w:val="0"/>
          <w:numId w:val="8"/>
        </w:numPr>
        <w:ind w:left="1368"/>
        <w:rPr>
          <w:rFonts w:asciiTheme="minorHAnsi" w:hAnsiTheme="minorHAnsi"/>
          <w:sz w:val="22"/>
          <w:szCs w:val="22"/>
        </w:rPr>
      </w:pPr>
      <w:r>
        <w:rPr>
          <w:rFonts w:asciiTheme="minorHAnsi" w:hAnsiTheme="minorHAnsi"/>
          <w:sz w:val="22"/>
          <w:szCs w:val="22"/>
        </w:rPr>
        <w:t>i</w:t>
      </w:r>
      <w:r w:rsidR="00BE3D13" w:rsidRPr="000C7B15">
        <w:rPr>
          <w:rFonts w:asciiTheme="minorHAnsi" w:hAnsiTheme="minorHAnsi"/>
          <w:sz w:val="22"/>
          <w:szCs w:val="22"/>
        </w:rPr>
        <w:t xml:space="preserve">mpact upon the unit in which a faculty member </w:t>
      </w:r>
      <w:r>
        <w:rPr>
          <w:rFonts w:asciiTheme="minorHAnsi" w:hAnsiTheme="minorHAnsi"/>
          <w:sz w:val="22"/>
          <w:szCs w:val="22"/>
        </w:rPr>
        <w:t>is appointed;</w:t>
      </w:r>
    </w:p>
    <w:p w14:paraId="3539834D" w14:textId="572B011E" w:rsidR="00BE3D13" w:rsidRPr="000C7B15" w:rsidRDefault="00ED77CD" w:rsidP="00221403">
      <w:pPr>
        <w:pStyle w:val="ListParagraph"/>
        <w:numPr>
          <w:ilvl w:val="0"/>
          <w:numId w:val="8"/>
        </w:numPr>
        <w:ind w:left="1368"/>
        <w:rPr>
          <w:rFonts w:asciiTheme="minorHAnsi" w:hAnsiTheme="minorHAnsi"/>
          <w:sz w:val="22"/>
          <w:szCs w:val="22"/>
        </w:rPr>
      </w:pPr>
      <w:r>
        <w:rPr>
          <w:rFonts w:asciiTheme="minorHAnsi" w:hAnsiTheme="minorHAnsi"/>
          <w:sz w:val="22"/>
          <w:szCs w:val="22"/>
        </w:rPr>
        <w:t>p</w:t>
      </w:r>
      <w:r w:rsidR="00BE3D13" w:rsidRPr="000C7B15">
        <w:rPr>
          <w:rFonts w:asciiTheme="minorHAnsi" w:hAnsiTheme="minorHAnsi"/>
          <w:sz w:val="22"/>
          <w:szCs w:val="22"/>
        </w:rPr>
        <w:t xml:space="preserve">reparation in advance of admission of a general program </w:t>
      </w:r>
      <w:r>
        <w:rPr>
          <w:rFonts w:asciiTheme="minorHAnsi" w:hAnsiTheme="minorHAnsi"/>
          <w:sz w:val="22"/>
          <w:szCs w:val="22"/>
        </w:rPr>
        <w:t>of study with a stated timeline; and</w:t>
      </w:r>
    </w:p>
    <w:p w14:paraId="7A6EFF14" w14:textId="76AD7AF1" w:rsidR="00BE3D13" w:rsidRDefault="00ED77CD" w:rsidP="00221403">
      <w:pPr>
        <w:pStyle w:val="ListParagraph"/>
        <w:numPr>
          <w:ilvl w:val="0"/>
          <w:numId w:val="8"/>
        </w:numPr>
        <w:ind w:left="1368"/>
        <w:rPr>
          <w:rFonts w:asciiTheme="minorHAnsi" w:hAnsiTheme="minorHAnsi"/>
          <w:sz w:val="22"/>
          <w:szCs w:val="22"/>
        </w:rPr>
      </w:pPr>
      <w:r>
        <w:rPr>
          <w:rFonts w:asciiTheme="minorHAnsi" w:hAnsiTheme="minorHAnsi"/>
          <w:sz w:val="22"/>
          <w:szCs w:val="22"/>
        </w:rPr>
        <w:t>a</w:t>
      </w:r>
      <w:r w:rsidR="00BE3D13" w:rsidRPr="000C7B15">
        <w:rPr>
          <w:rFonts w:asciiTheme="minorHAnsi" w:hAnsiTheme="minorHAnsi"/>
          <w:sz w:val="22"/>
          <w:szCs w:val="22"/>
        </w:rPr>
        <w:t xml:space="preserve">bstention from pursuit of degree in one’s own unit and those that are directly administratively related to the faculty member’s unit. </w:t>
      </w:r>
      <w:r w:rsidR="003B3C48">
        <w:rPr>
          <w:rFonts w:asciiTheme="minorHAnsi" w:hAnsiTheme="minorHAnsi"/>
          <w:sz w:val="22"/>
          <w:szCs w:val="22"/>
        </w:rPr>
        <w:t>As a corollary, current graduate students should not be hired into faculty-title positions in the unit in which they are pursuing a graduate degree.</w:t>
      </w:r>
    </w:p>
    <w:p w14:paraId="09B11E1E" w14:textId="77777777" w:rsidR="0034641D" w:rsidRPr="000C7B15" w:rsidRDefault="0034641D" w:rsidP="002C0DA3">
      <w:pPr>
        <w:pStyle w:val="ListParagraph"/>
        <w:ind w:left="1260"/>
        <w:rPr>
          <w:rFonts w:asciiTheme="minorHAnsi" w:hAnsiTheme="minorHAnsi"/>
          <w:sz w:val="22"/>
          <w:szCs w:val="22"/>
        </w:rPr>
      </w:pPr>
    </w:p>
    <w:p w14:paraId="28D374D2" w14:textId="77777777" w:rsidR="00ED77CD" w:rsidRPr="00221403" w:rsidRDefault="00ED77CD" w:rsidP="00ED77CD">
      <w:pPr>
        <w:pStyle w:val="ListParagraph"/>
        <w:numPr>
          <w:ilvl w:val="2"/>
          <w:numId w:val="10"/>
        </w:numPr>
        <w:ind w:left="936"/>
        <w:rPr>
          <w:rFonts w:asciiTheme="minorHAnsi" w:hAnsiTheme="minorHAnsi"/>
          <w:b/>
          <w:sz w:val="22"/>
          <w:szCs w:val="22"/>
        </w:rPr>
      </w:pPr>
      <w:r>
        <w:rPr>
          <w:rFonts w:asciiTheme="minorHAnsi" w:hAnsiTheme="minorHAnsi"/>
          <w:sz w:val="22"/>
          <w:szCs w:val="22"/>
        </w:rPr>
        <w:t>The a</w:t>
      </w:r>
      <w:r w:rsidRPr="00221403">
        <w:rPr>
          <w:rFonts w:asciiTheme="minorHAnsi" w:hAnsiTheme="minorHAnsi"/>
          <w:sz w:val="22"/>
          <w:szCs w:val="22"/>
        </w:rPr>
        <w:t>pplication process will include:</w:t>
      </w:r>
    </w:p>
    <w:p w14:paraId="533558FB" w14:textId="77777777"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c</w:t>
      </w:r>
      <w:r w:rsidRPr="000C7B15">
        <w:rPr>
          <w:rFonts w:asciiTheme="minorHAnsi" w:hAnsiTheme="minorHAnsi"/>
          <w:sz w:val="22"/>
          <w:szCs w:val="22"/>
        </w:rPr>
        <w:t xml:space="preserve">omplete application, proposed program of study and approval of unit supervisor (letter of support) </w:t>
      </w:r>
      <w:r>
        <w:rPr>
          <w:rFonts w:asciiTheme="minorHAnsi" w:hAnsiTheme="minorHAnsi"/>
          <w:sz w:val="22"/>
          <w:szCs w:val="22"/>
        </w:rPr>
        <w:t>received by the Graduate School;</w:t>
      </w:r>
    </w:p>
    <w:p w14:paraId="40A373F8" w14:textId="77777777"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c</w:t>
      </w:r>
      <w:r w:rsidRPr="000C7B15">
        <w:rPr>
          <w:rFonts w:asciiTheme="minorHAnsi" w:hAnsiTheme="minorHAnsi"/>
          <w:sz w:val="22"/>
          <w:szCs w:val="22"/>
        </w:rPr>
        <w:t>alculatio</w:t>
      </w:r>
      <w:r>
        <w:rPr>
          <w:rFonts w:asciiTheme="minorHAnsi" w:hAnsiTheme="minorHAnsi"/>
          <w:sz w:val="22"/>
          <w:szCs w:val="22"/>
        </w:rPr>
        <w:t>n of GPA by the Graduate School;</w:t>
      </w:r>
    </w:p>
    <w:p w14:paraId="59A4C251" w14:textId="2B39066F"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p</w:t>
      </w:r>
      <w:r w:rsidRPr="000C7B15">
        <w:rPr>
          <w:rFonts w:asciiTheme="minorHAnsi" w:hAnsiTheme="minorHAnsi"/>
          <w:sz w:val="22"/>
          <w:szCs w:val="22"/>
        </w:rPr>
        <w:t xml:space="preserve">reliminary review of application by </w:t>
      </w:r>
      <w:r>
        <w:rPr>
          <w:rFonts w:asciiTheme="minorHAnsi" w:hAnsiTheme="minorHAnsi"/>
          <w:sz w:val="22"/>
          <w:szCs w:val="22"/>
        </w:rPr>
        <w:t xml:space="preserve">an associate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including proposed program and impact on applicant’s unit and the unit to </w:t>
      </w:r>
      <w:r>
        <w:rPr>
          <w:rFonts w:asciiTheme="minorHAnsi" w:hAnsiTheme="minorHAnsi"/>
          <w:sz w:val="22"/>
          <w:szCs w:val="22"/>
        </w:rPr>
        <w:t>which application has been made;</w:t>
      </w:r>
    </w:p>
    <w:p w14:paraId="20BF735F" w14:textId="77777777"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r</w:t>
      </w:r>
      <w:r w:rsidRPr="000C7B15">
        <w:rPr>
          <w:rFonts w:asciiTheme="minorHAnsi" w:hAnsiTheme="minorHAnsi"/>
          <w:sz w:val="22"/>
          <w:szCs w:val="22"/>
        </w:rPr>
        <w:t>ecommendation receive</w:t>
      </w:r>
      <w:r>
        <w:rPr>
          <w:rFonts w:asciiTheme="minorHAnsi" w:hAnsiTheme="minorHAnsi"/>
          <w:sz w:val="22"/>
          <w:szCs w:val="22"/>
        </w:rPr>
        <w:t>d from program to admit or deny;</w:t>
      </w:r>
    </w:p>
    <w:p w14:paraId="6BB9C419" w14:textId="581D0229"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r</w:t>
      </w:r>
      <w:r w:rsidRPr="000C7B15">
        <w:rPr>
          <w:rFonts w:asciiTheme="minorHAnsi" w:hAnsiTheme="minorHAnsi"/>
          <w:sz w:val="22"/>
          <w:szCs w:val="22"/>
        </w:rPr>
        <w:t xml:space="preserve">eview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and a decision to </w:t>
      </w:r>
      <w:r>
        <w:rPr>
          <w:rFonts w:asciiTheme="minorHAnsi" w:hAnsiTheme="minorHAnsi"/>
          <w:sz w:val="22"/>
          <w:szCs w:val="22"/>
        </w:rPr>
        <w:t>approve or deny the application;</w:t>
      </w:r>
    </w:p>
    <w:p w14:paraId="50A4E2F3" w14:textId="5DE3895A" w:rsidR="00ED77CD" w:rsidRPr="000C7B15" w:rsidRDefault="00ED77CD" w:rsidP="00ED77CD">
      <w:pPr>
        <w:pStyle w:val="ListParagraph"/>
        <w:numPr>
          <w:ilvl w:val="0"/>
          <w:numId w:val="14"/>
        </w:numPr>
        <w:tabs>
          <w:tab w:val="clear" w:pos="720"/>
        </w:tabs>
        <w:ind w:left="1368"/>
        <w:rPr>
          <w:rFonts w:asciiTheme="minorHAnsi" w:hAnsiTheme="minorHAnsi"/>
          <w:sz w:val="22"/>
          <w:szCs w:val="22"/>
        </w:rPr>
      </w:pPr>
      <w:r>
        <w:rPr>
          <w:rFonts w:asciiTheme="minorHAnsi" w:hAnsiTheme="minorHAnsi"/>
          <w:sz w:val="22"/>
          <w:szCs w:val="22"/>
        </w:rPr>
        <w:t>i</w:t>
      </w:r>
      <w:r w:rsidRPr="000C7B15">
        <w:rPr>
          <w:rFonts w:asciiTheme="minorHAnsi" w:hAnsiTheme="minorHAnsi"/>
          <w:sz w:val="22"/>
          <w:szCs w:val="22"/>
        </w:rPr>
        <w:t xml:space="preserve">n exceptional cases, review by the Faculty Senate’s </w:t>
      </w:r>
      <w:r>
        <w:rPr>
          <w:rFonts w:asciiTheme="minorHAnsi" w:hAnsiTheme="minorHAnsi"/>
          <w:sz w:val="22"/>
          <w:szCs w:val="22"/>
        </w:rPr>
        <w:t xml:space="preserve">Graduate Studies Committee </w:t>
      </w:r>
      <w:r w:rsidRPr="000C7B15">
        <w:rPr>
          <w:rFonts w:asciiTheme="minorHAnsi" w:hAnsiTheme="minorHAnsi"/>
          <w:sz w:val="22"/>
          <w:szCs w:val="22"/>
        </w:rPr>
        <w:t xml:space="preserve">and recommendation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to </w:t>
      </w:r>
      <w:r>
        <w:rPr>
          <w:rFonts w:asciiTheme="minorHAnsi" w:hAnsiTheme="minorHAnsi"/>
          <w:sz w:val="22"/>
          <w:szCs w:val="22"/>
        </w:rPr>
        <w:t>approve or deny the application; and</w:t>
      </w:r>
    </w:p>
    <w:p w14:paraId="60A36575" w14:textId="77777777" w:rsidR="00ED77CD" w:rsidRPr="000C7B15" w:rsidRDefault="00ED77CD" w:rsidP="00ED77CD">
      <w:pPr>
        <w:pStyle w:val="ListParagraph"/>
        <w:numPr>
          <w:ilvl w:val="0"/>
          <w:numId w:val="14"/>
        </w:numPr>
        <w:tabs>
          <w:tab w:val="clear" w:pos="720"/>
        </w:tabs>
        <w:ind w:left="1368"/>
        <w:rPr>
          <w:rFonts w:asciiTheme="minorHAnsi" w:hAnsiTheme="minorHAnsi"/>
          <w:bCs/>
          <w:color w:val="000000"/>
          <w:sz w:val="22"/>
          <w:szCs w:val="22"/>
          <w:u w:val="single"/>
        </w:rPr>
      </w:pPr>
      <w:r>
        <w:rPr>
          <w:rFonts w:asciiTheme="minorHAnsi" w:hAnsiTheme="minorHAnsi"/>
          <w:sz w:val="22"/>
          <w:szCs w:val="22"/>
        </w:rPr>
        <w:t>n</w:t>
      </w:r>
      <w:r w:rsidRPr="000C7B15">
        <w:rPr>
          <w:rFonts w:asciiTheme="minorHAnsi" w:hAnsiTheme="minorHAnsi"/>
          <w:sz w:val="22"/>
          <w:szCs w:val="22"/>
        </w:rPr>
        <w:t>otification to the applicant and to the program.</w:t>
      </w:r>
    </w:p>
    <w:p w14:paraId="1446AAFA" w14:textId="77777777" w:rsidR="00BE3D13" w:rsidRPr="000C7B15" w:rsidRDefault="00BE3D13" w:rsidP="00DD3C2D">
      <w:pPr>
        <w:ind w:left="360"/>
        <w:rPr>
          <w:rFonts w:asciiTheme="minorHAnsi" w:hAnsiTheme="minorHAnsi"/>
          <w:sz w:val="22"/>
          <w:szCs w:val="22"/>
        </w:rPr>
      </w:pPr>
    </w:p>
    <w:p w14:paraId="468944F2" w14:textId="1E734704" w:rsidR="00BF717A" w:rsidRPr="00BF717A" w:rsidRDefault="00BE3D13" w:rsidP="003568FA">
      <w:pPr>
        <w:pStyle w:val="Heading3"/>
        <w:numPr>
          <w:ilvl w:val="0"/>
          <w:numId w:val="112"/>
        </w:numPr>
      </w:pPr>
      <w:bookmarkStart w:id="260" w:name="StaffAdPersStudy"/>
      <w:bookmarkStart w:id="261" w:name="_Toc137370275"/>
      <w:r w:rsidRPr="00BF717A">
        <w:t xml:space="preserve">Staff </w:t>
      </w:r>
      <w:r w:rsidR="001D6705">
        <w:t>and</w:t>
      </w:r>
      <w:r w:rsidRPr="00BF717A">
        <w:t xml:space="preserve"> Administrative Personnel</w:t>
      </w:r>
      <w:bookmarkEnd w:id="260"/>
      <w:bookmarkEnd w:id="261"/>
    </w:p>
    <w:p w14:paraId="7619EE8A" w14:textId="17F55288" w:rsidR="00BE3D13" w:rsidRPr="00BF717A" w:rsidRDefault="00BE3D13" w:rsidP="00AF3AC3">
      <w:pPr>
        <w:pStyle w:val="ListParagraph"/>
        <w:ind w:left="288"/>
        <w:rPr>
          <w:rFonts w:asciiTheme="minorHAnsi" w:hAnsiTheme="minorHAnsi"/>
          <w:sz w:val="22"/>
          <w:szCs w:val="22"/>
        </w:rPr>
      </w:pPr>
      <w:r w:rsidRPr="00BF717A">
        <w:rPr>
          <w:rFonts w:asciiTheme="minorHAnsi" w:hAnsiTheme="minorHAnsi"/>
          <w:sz w:val="22"/>
          <w:szCs w:val="22"/>
        </w:rPr>
        <w:t xml:space="preserve">Staff or Administrative Personnel may pursue programs of study leading to advanced degrees at </w:t>
      </w:r>
      <w:r w:rsidR="001E2B16">
        <w:rPr>
          <w:rFonts w:asciiTheme="minorHAnsi" w:hAnsiTheme="minorHAnsi"/>
          <w:sz w:val="22"/>
          <w:szCs w:val="22"/>
        </w:rPr>
        <w:t>WSU</w:t>
      </w:r>
      <w:r w:rsidRPr="00BF717A">
        <w:rPr>
          <w:rFonts w:asciiTheme="minorHAnsi" w:hAnsiTheme="minorHAnsi"/>
          <w:sz w:val="22"/>
          <w:szCs w:val="22"/>
        </w:rPr>
        <w:t xml:space="preserve">. Requests to do so will be reviewed by the </w:t>
      </w:r>
      <w:r w:rsidR="00F677C5">
        <w:rPr>
          <w:rFonts w:asciiTheme="minorHAnsi" w:hAnsiTheme="minorHAnsi"/>
          <w:sz w:val="22"/>
          <w:szCs w:val="22"/>
        </w:rPr>
        <w:t>vice provost for graduate and professional education</w:t>
      </w:r>
      <w:r w:rsidRPr="00BF717A">
        <w:rPr>
          <w:rFonts w:asciiTheme="minorHAnsi" w:hAnsiTheme="minorHAnsi"/>
          <w:sz w:val="22"/>
          <w:szCs w:val="22"/>
        </w:rPr>
        <w:t>. Approval is subject to all rules and regulations of the Graduate School.</w:t>
      </w:r>
      <w:r w:rsidR="00C84CA1" w:rsidRPr="00BF717A">
        <w:rPr>
          <w:rFonts w:asciiTheme="minorHAnsi" w:hAnsiTheme="minorHAnsi"/>
          <w:sz w:val="22"/>
          <w:szCs w:val="22"/>
        </w:rPr>
        <w:t xml:space="preserve"> </w:t>
      </w:r>
    </w:p>
    <w:p w14:paraId="5BE12D66" w14:textId="77777777" w:rsidR="00BE3D13" w:rsidRPr="000C7B15" w:rsidRDefault="00BE3D13" w:rsidP="00EC185C">
      <w:pPr>
        <w:ind w:left="720"/>
        <w:rPr>
          <w:rFonts w:asciiTheme="minorHAnsi" w:hAnsiTheme="minorHAnsi"/>
          <w:sz w:val="22"/>
          <w:szCs w:val="22"/>
        </w:rPr>
      </w:pPr>
    </w:p>
    <w:p w14:paraId="68979943" w14:textId="55F80075" w:rsidR="00BE3D13" w:rsidRPr="00221403" w:rsidRDefault="00BE3D13" w:rsidP="00F33289">
      <w:pPr>
        <w:pStyle w:val="ListParagraph"/>
        <w:numPr>
          <w:ilvl w:val="1"/>
          <w:numId w:val="121"/>
        </w:numPr>
        <w:ind w:left="936"/>
        <w:rPr>
          <w:rFonts w:asciiTheme="minorHAnsi" w:hAnsiTheme="minorHAnsi"/>
          <w:b/>
          <w:sz w:val="22"/>
          <w:szCs w:val="22"/>
        </w:rPr>
      </w:pPr>
      <w:r w:rsidRPr="00221403">
        <w:rPr>
          <w:rFonts w:asciiTheme="minorHAnsi" w:hAnsiTheme="minorHAnsi"/>
          <w:sz w:val="22"/>
          <w:szCs w:val="22"/>
        </w:rPr>
        <w:t>Review of applications will include consideration of factors such as:</w:t>
      </w:r>
      <w:r w:rsidRPr="00221403">
        <w:rPr>
          <w:rFonts w:asciiTheme="minorHAnsi" w:hAnsiTheme="minorHAnsi"/>
          <w:b/>
          <w:sz w:val="22"/>
          <w:szCs w:val="22"/>
        </w:rPr>
        <w:t xml:space="preserve"> </w:t>
      </w:r>
    </w:p>
    <w:p w14:paraId="1ADF9F2C" w14:textId="40A27B60" w:rsidR="00BE3D13" w:rsidRPr="000C7B15" w:rsidRDefault="00ED77CD" w:rsidP="00221403">
      <w:pPr>
        <w:pStyle w:val="ListParagraph"/>
        <w:numPr>
          <w:ilvl w:val="0"/>
          <w:numId w:val="9"/>
        </w:numPr>
        <w:ind w:left="1368"/>
        <w:rPr>
          <w:rFonts w:asciiTheme="minorHAnsi" w:hAnsiTheme="minorHAnsi"/>
          <w:sz w:val="22"/>
          <w:szCs w:val="22"/>
        </w:rPr>
      </w:pPr>
      <w:r>
        <w:rPr>
          <w:rFonts w:asciiTheme="minorHAnsi" w:hAnsiTheme="minorHAnsi"/>
          <w:sz w:val="22"/>
          <w:szCs w:val="22"/>
        </w:rPr>
        <w:t>a</w:t>
      </w:r>
      <w:r w:rsidR="00BE3D13" w:rsidRPr="000C7B15">
        <w:rPr>
          <w:rFonts w:asciiTheme="minorHAnsi" w:hAnsiTheme="minorHAnsi"/>
          <w:sz w:val="22"/>
          <w:szCs w:val="22"/>
        </w:rPr>
        <w:t xml:space="preserve">bstention from service on </w:t>
      </w:r>
      <w:r w:rsidR="002B0F8C">
        <w:rPr>
          <w:rFonts w:asciiTheme="minorHAnsi" w:hAnsiTheme="minorHAnsi"/>
          <w:sz w:val="22"/>
          <w:szCs w:val="22"/>
        </w:rPr>
        <w:t>university</w:t>
      </w:r>
      <w:r w:rsidR="00BE3D13" w:rsidRPr="000C7B15">
        <w:rPr>
          <w:rFonts w:asciiTheme="minorHAnsi" w:hAnsiTheme="minorHAnsi"/>
          <w:sz w:val="22"/>
          <w:szCs w:val="22"/>
        </w:rPr>
        <w:t xml:space="preserve"> committees dealing with curricular decisions and policy/pr</w:t>
      </w:r>
      <w:r>
        <w:rPr>
          <w:rFonts w:asciiTheme="minorHAnsi" w:hAnsiTheme="minorHAnsi"/>
          <w:sz w:val="22"/>
          <w:szCs w:val="22"/>
        </w:rPr>
        <w:t>ocedures for graduate education;</w:t>
      </w:r>
      <w:r w:rsidR="00BE3D13" w:rsidRPr="000C7B15">
        <w:rPr>
          <w:rFonts w:asciiTheme="minorHAnsi" w:hAnsiTheme="minorHAnsi"/>
          <w:sz w:val="22"/>
          <w:szCs w:val="22"/>
        </w:rPr>
        <w:t xml:space="preserve"> </w:t>
      </w:r>
    </w:p>
    <w:p w14:paraId="0FEA09D1" w14:textId="34CE6DE8" w:rsidR="00BE3D13" w:rsidRPr="000C7B15" w:rsidRDefault="00ED77CD" w:rsidP="00221403">
      <w:pPr>
        <w:pStyle w:val="ListParagraph"/>
        <w:numPr>
          <w:ilvl w:val="0"/>
          <w:numId w:val="9"/>
        </w:numPr>
        <w:ind w:left="1368"/>
        <w:rPr>
          <w:rFonts w:asciiTheme="minorHAnsi" w:hAnsiTheme="minorHAnsi"/>
          <w:sz w:val="22"/>
          <w:szCs w:val="22"/>
        </w:rPr>
      </w:pPr>
      <w:r>
        <w:rPr>
          <w:rFonts w:asciiTheme="minorHAnsi" w:hAnsiTheme="minorHAnsi"/>
          <w:sz w:val="22"/>
          <w:szCs w:val="22"/>
        </w:rPr>
        <w:t>a</w:t>
      </w:r>
      <w:r w:rsidR="00BE3D13" w:rsidRPr="000C7B15">
        <w:rPr>
          <w:rFonts w:asciiTheme="minorHAnsi" w:hAnsiTheme="minorHAnsi"/>
          <w:sz w:val="22"/>
          <w:szCs w:val="22"/>
        </w:rPr>
        <w:t>voidance of situations which may constitute a conflict of interest including those which could arise from pursuit of degree in one’s own unit (in the case of academic department or program) and those which are directly administratively related to the staff member’s unit of emplo</w:t>
      </w:r>
      <w:r>
        <w:rPr>
          <w:rFonts w:asciiTheme="minorHAnsi" w:hAnsiTheme="minorHAnsi"/>
          <w:sz w:val="22"/>
          <w:szCs w:val="22"/>
        </w:rPr>
        <w:t>yment;</w:t>
      </w:r>
    </w:p>
    <w:p w14:paraId="20875E8F" w14:textId="63B08A6D" w:rsidR="00BE3D13" w:rsidRDefault="00ED77CD" w:rsidP="00221403">
      <w:pPr>
        <w:pStyle w:val="ListParagraph"/>
        <w:numPr>
          <w:ilvl w:val="0"/>
          <w:numId w:val="9"/>
        </w:numPr>
        <w:ind w:left="1368"/>
        <w:rPr>
          <w:rFonts w:asciiTheme="minorHAnsi" w:hAnsiTheme="minorHAnsi"/>
          <w:sz w:val="22"/>
          <w:szCs w:val="22"/>
        </w:rPr>
      </w:pPr>
      <w:r>
        <w:rPr>
          <w:rFonts w:asciiTheme="minorHAnsi" w:hAnsiTheme="minorHAnsi"/>
          <w:sz w:val="22"/>
          <w:szCs w:val="22"/>
        </w:rPr>
        <w:lastRenderedPageBreak/>
        <w:t>i</w:t>
      </w:r>
      <w:r w:rsidR="00BE3D13" w:rsidRPr="000C7B15">
        <w:rPr>
          <w:rFonts w:asciiTheme="minorHAnsi" w:hAnsiTheme="minorHAnsi"/>
          <w:sz w:val="22"/>
          <w:szCs w:val="22"/>
        </w:rPr>
        <w:t>mpact upon the unit in w</w:t>
      </w:r>
      <w:r>
        <w:rPr>
          <w:rFonts w:asciiTheme="minorHAnsi" w:hAnsiTheme="minorHAnsi"/>
          <w:sz w:val="22"/>
          <w:szCs w:val="22"/>
        </w:rPr>
        <w:t>hich a staff member is employed;</w:t>
      </w:r>
    </w:p>
    <w:p w14:paraId="45D2DA9A" w14:textId="534A41BE" w:rsidR="00727B59" w:rsidRPr="000C7B15" w:rsidRDefault="00ED77CD" w:rsidP="00221403">
      <w:pPr>
        <w:pStyle w:val="ListParagraph"/>
        <w:numPr>
          <w:ilvl w:val="0"/>
          <w:numId w:val="9"/>
        </w:numPr>
        <w:ind w:left="1368"/>
        <w:rPr>
          <w:rFonts w:asciiTheme="minorHAnsi" w:hAnsiTheme="minorHAnsi"/>
          <w:sz w:val="22"/>
          <w:szCs w:val="22"/>
        </w:rPr>
      </w:pPr>
      <w:r>
        <w:rPr>
          <w:rFonts w:asciiTheme="minorHAnsi" w:hAnsiTheme="minorHAnsi"/>
          <w:sz w:val="22"/>
          <w:szCs w:val="22"/>
        </w:rPr>
        <w:t>c</w:t>
      </w:r>
      <w:r w:rsidR="00BB1EBF">
        <w:rPr>
          <w:rFonts w:asciiTheme="minorHAnsi" w:hAnsiTheme="minorHAnsi"/>
          <w:sz w:val="22"/>
          <w:szCs w:val="22"/>
        </w:rPr>
        <w:t>lear separation of supervision responsibility between the staff member’s employer and</w:t>
      </w:r>
      <w:r w:rsidR="00284AAE">
        <w:rPr>
          <w:rFonts w:asciiTheme="minorHAnsi" w:hAnsiTheme="minorHAnsi"/>
          <w:sz w:val="22"/>
          <w:szCs w:val="22"/>
        </w:rPr>
        <w:t xml:space="preserve"> </w:t>
      </w:r>
      <w:r w:rsidR="00B77FE5">
        <w:rPr>
          <w:rFonts w:asciiTheme="minorHAnsi" w:hAnsiTheme="minorHAnsi"/>
          <w:sz w:val="22"/>
          <w:szCs w:val="22"/>
        </w:rPr>
        <w:t>advisory c</w:t>
      </w:r>
      <w:r>
        <w:rPr>
          <w:rFonts w:asciiTheme="minorHAnsi" w:hAnsiTheme="minorHAnsi"/>
          <w:sz w:val="22"/>
          <w:szCs w:val="22"/>
        </w:rPr>
        <w:t>ommittee; and</w:t>
      </w:r>
    </w:p>
    <w:p w14:paraId="0443604E" w14:textId="5B270891" w:rsidR="00BE3D13" w:rsidRPr="000C7B15" w:rsidRDefault="00ED77CD" w:rsidP="00221403">
      <w:pPr>
        <w:pStyle w:val="ListParagraph"/>
        <w:numPr>
          <w:ilvl w:val="0"/>
          <w:numId w:val="9"/>
        </w:numPr>
        <w:ind w:left="1368"/>
        <w:rPr>
          <w:rFonts w:asciiTheme="minorHAnsi" w:hAnsiTheme="minorHAnsi"/>
          <w:sz w:val="22"/>
          <w:szCs w:val="22"/>
        </w:rPr>
      </w:pPr>
      <w:r>
        <w:rPr>
          <w:rFonts w:asciiTheme="minorHAnsi" w:hAnsiTheme="minorHAnsi"/>
          <w:sz w:val="22"/>
          <w:szCs w:val="22"/>
        </w:rPr>
        <w:t>p</w:t>
      </w:r>
      <w:r w:rsidR="00BE3D13" w:rsidRPr="000C7B15">
        <w:rPr>
          <w:rFonts w:asciiTheme="minorHAnsi" w:hAnsiTheme="minorHAnsi"/>
          <w:sz w:val="22"/>
          <w:szCs w:val="22"/>
        </w:rPr>
        <w:t xml:space="preserve">reparation in advance of admission of a general program of study with a stated timeline and departmental/program approval. </w:t>
      </w:r>
    </w:p>
    <w:p w14:paraId="27D24756" w14:textId="77777777" w:rsidR="00BE3D13" w:rsidRPr="000C7B15" w:rsidRDefault="00BE3D13" w:rsidP="00DD3C2D">
      <w:pPr>
        <w:ind w:left="360"/>
        <w:rPr>
          <w:rFonts w:asciiTheme="minorHAnsi" w:hAnsiTheme="minorHAnsi"/>
          <w:sz w:val="22"/>
          <w:szCs w:val="22"/>
        </w:rPr>
      </w:pPr>
    </w:p>
    <w:p w14:paraId="49076E28" w14:textId="71859327" w:rsidR="00BE3D13" w:rsidRPr="00221403" w:rsidRDefault="00975C09" w:rsidP="00F33289">
      <w:pPr>
        <w:pStyle w:val="ListParagraph"/>
        <w:numPr>
          <w:ilvl w:val="1"/>
          <w:numId w:val="121"/>
        </w:numPr>
        <w:ind w:left="936"/>
        <w:rPr>
          <w:rFonts w:asciiTheme="minorHAnsi" w:hAnsiTheme="minorHAnsi"/>
          <w:b/>
          <w:sz w:val="22"/>
          <w:szCs w:val="22"/>
        </w:rPr>
      </w:pPr>
      <w:r w:rsidRPr="00221403">
        <w:rPr>
          <w:rFonts w:asciiTheme="minorHAnsi" w:hAnsiTheme="minorHAnsi"/>
          <w:sz w:val="22"/>
          <w:szCs w:val="22"/>
        </w:rPr>
        <w:t>The application packet delivered to the Graduate School must</w:t>
      </w:r>
      <w:r w:rsidR="00BE3D13" w:rsidRPr="00221403">
        <w:rPr>
          <w:rFonts w:asciiTheme="minorHAnsi" w:hAnsiTheme="minorHAnsi"/>
          <w:sz w:val="22"/>
          <w:szCs w:val="22"/>
        </w:rPr>
        <w:t xml:space="preserve"> include:</w:t>
      </w:r>
    </w:p>
    <w:p w14:paraId="3D19CC0C" w14:textId="4ED1607A" w:rsidR="00BE3D13"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c</w:t>
      </w:r>
      <w:r w:rsidR="00BE3D13" w:rsidRPr="000C7B15">
        <w:rPr>
          <w:rFonts w:asciiTheme="minorHAnsi" w:hAnsiTheme="minorHAnsi"/>
          <w:sz w:val="22"/>
          <w:szCs w:val="22"/>
        </w:rPr>
        <w:t xml:space="preserve">ompleted application, proposed program of study </w:t>
      </w:r>
      <w:r w:rsidR="00AB6086">
        <w:rPr>
          <w:rFonts w:asciiTheme="minorHAnsi" w:hAnsiTheme="minorHAnsi"/>
          <w:sz w:val="22"/>
          <w:szCs w:val="22"/>
        </w:rPr>
        <w:t>(</w:t>
      </w:r>
      <w:r w:rsidR="00BE3D13" w:rsidRPr="000C7B15">
        <w:rPr>
          <w:rFonts w:asciiTheme="minorHAnsi" w:hAnsiTheme="minorHAnsi"/>
          <w:sz w:val="22"/>
          <w:szCs w:val="22"/>
        </w:rPr>
        <w:t>approved by the</w:t>
      </w:r>
      <w:r w:rsidR="00AB6086">
        <w:rPr>
          <w:rFonts w:asciiTheme="minorHAnsi" w:hAnsiTheme="minorHAnsi"/>
          <w:sz w:val="22"/>
          <w:szCs w:val="22"/>
        </w:rPr>
        <w:t xml:space="preserve"> c</w:t>
      </w:r>
      <w:r w:rsidR="00AB6086" w:rsidRPr="000C7B15">
        <w:rPr>
          <w:rFonts w:asciiTheme="minorHAnsi" w:hAnsiTheme="minorHAnsi"/>
          <w:sz w:val="22"/>
          <w:szCs w:val="22"/>
        </w:rPr>
        <w:t>hair</w:t>
      </w:r>
      <w:r w:rsidR="00AB6086">
        <w:rPr>
          <w:rFonts w:asciiTheme="minorHAnsi" w:hAnsiTheme="minorHAnsi"/>
          <w:sz w:val="22"/>
          <w:szCs w:val="22"/>
        </w:rPr>
        <w:t xml:space="preserve"> or </w:t>
      </w:r>
      <w:r w:rsidR="00AB6086" w:rsidRPr="000C7B15">
        <w:rPr>
          <w:rFonts w:asciiTheme="minorHAnsi" w:hAnsiTheme="minorHAnsi"/>
          <w:sz w:val="22"/>
          <w:szCs w:val="22"/>
        </w:rPr>
        <w:t>directo</w:t>
      </w:r>
      <w:r w:rsidR="00AB6086">
        <w:rPr>
          <w:rFonts w:asciiTheme="minorHAnsi" w:hAnsiTheme="minorHAnsi"/>
          <w:sz w:val="22"/>
          <w:szCs w:val="22"/>
        </w:rPr>
        <w:t xml:space="preserve">r in the </w:t>
      </w:r>
      <w:r w:rsidR="00846B29">
        <w:rPr>
          <w:rFonts w:asciiTheme="minorHAnsi" w:hAnsiTheme="minorHAnsi"/>
          <w:sz w:val="22"/>
          <w:szCs w:val="22"/>
        </w:rPr>
        <w:t xml:space="preserve">academic </w:t>
      </w:r>
      <w:r w:rsidR="00AB6086">
        <w:rPr>
          <w:rFonts w:asciiTheme="minorHAnsi" w:hAnsiTheme="minorHAnsi"/>
          <w:sz w:val="22"/>
          <w:szCs w:val="22"/>
        </w:rPr>
        <w:t>program, department, or school)</w:t>
      </w:r>
      <w:r w:rsidR="00BE3D13" w:rsidRPr="000C7B15">
        <w:rPr>
          <w:rFonts w:asciiTheme="minorHAnsi" w:hAnsiTheme="minorHAnsi"/>
          <w:sz w:val="22"/>
          <w:szCs w:val="22"/>
        </w:rPr>
        <w:t xml:space="preserve">, statement of intent, and approval of the employing unit supervisor indicating the impact the study will have on the unit </w:t>
      </w:r>
      <w:r>
        <w:rPr>
          <w:rFonts w:asciiTheme="minorHAnsi" w:hAnsiTheme="minorHAnsi"/>
          <w:sz w:val="22"/>
          <w:szCs w:val="22"/>
        </w:rPr>
        <w:t xml:space="preserve">received by the Graduate School (a </w:t>
      </w:r>
      <w:r w:rsidR="008245E4" w:rsidRPr="000C7B15">
        <w:rPr>
          <w:rFonts w:asciiTheme="minorHAnsi" w:hAnsiTheme="minorHAnsi"/>
          <w:sz w:val="22"/>
          <w:szCs w:val="22"/>
        </w:rPr>
        <w:t xml:space="preserve">copy of </w:t>
      </w:r>
      <w:r w:rsidR="000169C8">
        <w:rPr>
          <w:rFonts w:asciiTheme="minorHAnsi" w:hAnsiTheme="minorHAnsi"/>
          <w:sz w:val="22"/>
          <w:szCs w:val="22"/>
        </w:rPr>
        <w:t>the</w:t>
      </w:r>
      <w:r w:rsidR="008245E4" w:rsidRPr="000C7B15">
        <w:rPr>
          <w:rFonts w:asciiTheme="minorHAnsi" w:hAnsiTheme="minorHAnsi"/>
          <w:sz w:val="22"/>
          <w:szCs w:val="22"/>
        </w:rPr>
        <w:t xml:space="preserve"> </w:t>
      </w:r>
      <w:r w:rsidR="000169C8">
        <w:rPr>
          <w:rFonts w:asciiTheme="minorHAnsi" w:hAnsiTheme="minorHAnsi"/>
          <w:sz w:val="22"/>
          <w:szCs w:val="22"/>
        </w:rPr>
        <w:t xml:space="preserve">applicant’s </w:t>
      </w:r>
      <w:r w:rsidR="008245E4" w:rsidRPr="000C7B15">
        <w:rPr>
          <w:rFonts w:asciiTheme="minorHAnsi" w:hAnsiTheme="minorHAnsi"/>
          <w:sz w:val="22"/>
          <w:szCs w:val="22"/>
        </w:rPr>
        <w:t>current job description</w:t>
      </w:r>
      <w:r w:rsidR="000169C8">
        <w:rPr>
          <w:rFonts w:asciiTheme="minorHAnsi" w:hAnsiTheme="minorHAnsi"/>
          <w:sz w:val="22"/>
          <w:szCs w:val="22"/>
        </w:rPr>
        <w:t xml:space="preserve"> must be submitted</w:t>
      </w:r>
      <w:r>
        <w:rPr>
          <w:rFonts w:asciiTheme="minorHAnsi" w:hAnsiTheme="minorHAnsi"/>
          <w:sz w:val="22"/>
          <w:szCs w:val="22"/>
        </w:rPr>
        <w:t>);</w:t>
      </w:r>
    </w:p>
    <w:p w14:paraId="21B5C832" w14:textId="663C58CD" w:rsidR="00BE3D13"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c</w:t>
      </w:r>
      <w:r w:rsidR="00BE3D13" w:rsidRPr="000C7B15">
        <w:rPr>
          <w:rFonts w:asciiTheme="minorHAnsi" w:hAnsiTheme="minorHAnsi"/>
          <w:sz w:val="22"/>
          <w:szCs w:val="22"/>
        </w:rPr>
        <w:t>alculatio</w:t>
      </w:r>
      <w:r>
        <w:rPr>
          <w:rFonts w:asciiTheme="minorHAnsi" w:hAnsiTheme="minorHAnsi"/>
          <w:sz w:val="22"/>
          <w:szCs w:val="22"/>
        </w:rPr>
        <w:t>n of GPA by the Graduate School;</w:t>
      </w:r>
    </w:p>
    <w:p w14:paraId="55CDE5DA" w14:textId="0C6345B9" w:rsidR="00BE3D13"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p</w:t>
      </w:r>
      <w:r w:rsidR="00BE3D13" w:rsidRPr="000C7B15">
        <w:rPr>
          <w:rFonts w:asciiTheme="minorHAnsi" w:hAnsiTheme="minorHAnsi"/>
          <w:sz w:val="22"/>
          <w:szCs w:val="22"/>
        </w:rPr>
        <w:t xml:space="preserve">reliminary review of application by </w:t>
      </w:r>
      <w:r w:rsidR="003A451A" w:rsidRPr="000C7B15">
        <w:rPr>
          <w:rFonts w:asciiTheme="minorHAnsi" w:hAnsiTheme="minorHAnsi"/>
          <w:sz w:val="22"/>
          <w:szCs w:val="22"/>
        </w:rPr>
        <w:t>a</w:t>
      </w:r>
      <w:r w:rsidR="00E0286B">
        <w:rPr>
          <w:rFonts w:asciiTheme="minorHAnsi" w:hAnsiTheme="minorHAnsi"/>
          <w:sz w:val="22"/>
          <w:szCs w:val="22"/>
        </w:rPr>
        <w:t>n</w:t>
      </w:r>
      <w:r w:rsidR="003A451A" w:rsidRPr="000C7B15">
        <w:rPr>
          <w:rFonts w:asciiTheme="minorHAnsi" w:hAnsiTheme="minorHAnsi"/>
          <w:sz w:val="22"/>
          <w:szCs w:val="22"/>
        </w:rPr>
        <w:t xml:space="preserve"> </w:t>
      </w:r>
      <w:r w:rsidR="00E0286B">
        <w:rPr>
          <w:rFonts w:asciiTheme="minorHAnsi" w:hAnsiTheme="minorHAnsi"/>
          <w:sz w:val="22"/>
          <w:szCs w:val="22"/>
        </w:rPr>
        <w:t>a</w:t>
      </w:r>
      <w:r w:rsidR="00BE3D13" w:rsidRPr="000C7B15">
        <w:rPr>
          <w:rFonts w:asciiTheme="minorHAnsi" w:hAnsiTheme="minorHAnsi"/>
          <w:sz w:val="22"/>
          <w:szCs w:val="22"/>
        </w:rPr>
        <w:t xml:space="preserve">ssociate </w:t>
      </w:r>
      <w:r w:rsidR="00F677C5">
        <w:rPr>
          <w:rFonts w:asciiTheme="minorHAnsi" w:hAnsiTheme="minorHAnsi"/>
          <w:sz w:val="22"/>
          <w:szCs w:val="22"/>
        </w:rPr>
        <w:t>vice provost for graduate and professional education</w:t>
      </w:r>
      <w:r>
        <w:rPr>
          <w:rFonts w:asciiTheme="minorHAnsi" w:hAnsiTheme="minorHAnsi"/>
          <w:sz w:val="22"/>
          <w:szCs w:val="22"/>
        </w:rPr>
        <w:t>;</w:t>
      </w:r>
    </w:p>
    <w:p w14:paraId="7A53EED0" w14:textId="35FA2924" w:rsidR="00BE3D13"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r</w:t>
      </w:r>
      <w:r w:rsidR="00BE3D13" w:rsidRPr="000C7B15">
        <w:rPr>
          <w:rFonts w:asciiTheme="minorHAnsi" w:hAnsiTheme="minorHAnsi"/>
          <w:sz w:val="22"/>
          <w:szCs w:val="22"/>
        </w:rPr>
        <w:t>ecommendation receive</w:t>
      </w:r>
      <w:r>
        <w:rPr>
          <w:rFonts w:asciiTheme="minorHAnsi" w:hAnsiTheme="minorHAnsi"/>
          <w:sz w:val="22"/>
          <w:szCs w:val="22"/>
        </w:rPr>
        <w:t>d from program to admit or deny;</w:t>
      </w:r>
    </w:p>
    <w:p w14:paraId="00FDACDC" w14:textId="7628469B" w:rsidR="00810A61"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r</w:t>
      </w:r>
      <w:r w:rsidR="007E6A6E">
        <w:rPr>
          <w:rFonts w:asciiTheme="minorHAnsi" w:hAnsiTheme="minorHAnsi"/>
          <w:sz w:val="22"/>
          <w:szCs w:val="22"/>
        </w:rPr>
        <w:t xml:space="preserve">eview by the </w:t>
      </w:r>
      <w:r w:rsidR="00F677C5">
        <w:rPr>
          <w:rFonts w:asciiTheme="minorHAnsi" w:hAnsiTheme="minorHAnsi"/>
          <w:sz w:val="22"/>
          <w:szCs w:val="22"/>
        </w:rPr>
        <w:t>vice provost for graduate and professional education</w:t>
      </w:r>
      <w:r w:rsidR="00BE3D13" w:rsidRPr="000C7B15">
        <w:rPr>
          <w:rFonts w:asciiTheme="minorHAnsi" w:hAnsiTheme="minorHAnsi"/>
          <w:sz w:val="22"/>
          <w:szCs w:val="22"/>
        </w:rPr>
        <w:t xml:space="preserve"> </w:t>
      </w:r>
      <w:r w:rsidR="00406A2C" w:rsidRPr="000C7B15">
        <w:rPr>
          <w:rFonts w:asciiTheme="minorHAnsi" w:hAnsiTheme="minorHAnsi"/>
          <w:sz w:val="22"/>
          <w:szCs w:val="22"/>
        </w:rPr>
        <w:t>and a decision to</w:t>
      </w:r>
      <w:r w:rsidR="00BE3D13" w:rsidRPr="000C7B15">
        <w:rPr>
          <w:rFonts w:asciiTheme="minorHAnsi" w:hAnsiTheme="minorHAnsi"/>
          <w:sz w:val="22"/>
          <w:szCs w:val="22"/>
        </w:rPr>
        <w:t xml:space="preserve"> </w:t>
      </w:r>
      <w:r>
        <w:rPr>
          <w:rFonts w:asciiTheme="minorHAnsi" w:hAnsiTheme="minorHAnsi"/>
          <w:sz w:val="22"/>
          <w:szCs w:val="22"/>
        </w:rPr>
        <w:t>approve or deny the application;</w:t>
      </w:r>
      <w:r w:rsidR="00F52EAD" w:rsidRPr="000C7B15">
        <w:rPr>
          <w:rFonts w:asciiTheme="minorHAnsi" w:hAnsiTheme="minorHAnsi"/>
          <w:sz w:val="22"/>
          <w:szCs w:val="22"/>
        </w:rPr>
        <w:t xml:space="preserve"> </w:t>
      </w:r>
    </w:p>
    <w:p w14:paraId="1EDD1AD0" w14:textId="1496EB4E" w:rsidR="00BE3D13" w:rsidRPr="000C7B15" w:rsidRDefault="00ED77CD" w:rsidP="00221403">
      <w:pPr>
        <w:pStyle w:val="ListParagraph"/>
        <w:numPr>
          <w:ilvl w:val="0"/>
          <w:numId w:val="15"/>
        </w:numPr>
        <w:tabs>
          <w:tab w:val="clear" w:pos="720"/>
        </w:tabs>
        <w:ind w:left="1368"/>
        <w:rPr>
          <w:rFonts w:asciiTheme="minorHAnsi" w:hAnsiTheme="minorHAnsi"/>
          <w:sz w:val="22"/>
          <w:szCs w:val="22"/>
        </w:rPr>
      </w:pPr>
      <w:r>
        <w:rPr>
          <w:rFonts w:asciiTheme="minorHAnsi" w:hAnsiTheme="minorHAnsi"/>
          <w:sz w:val="22"/>
          <w:szCs w:val="22"/>
        </w:rPr>
        <w:t>i</w:t>
      </w:r>
      <w:r w:rsidR="00F52EAD" w:rsidRPr="000C7B15">
        <w:rPr>
          <w:rFonts w:asciiTheme="minorHAnsi" w:hAnsiTheme="minorHAnsi"/>
          <w:sz w:val="22"/>
          <w:szCs w:val="22"/>
        </w:rPr>
        <w:t xml:space="preserve">n exceptional cases, review by </w:t>
      </w:r>
      <w:r w:rsidR="00BE3D13" w:rsidRPr="000C7B15">
        <w:rPr>
          <w:rFonts w:asciiTheme="minorHAnsi" w:hAnsiTheme="minorHAnsi"/>
          <w:sz w:val="22"/>
          <w:szCs w:val="22"/>
        </w:rPr>
        <w:t xml:space="preserve">the </w:t>
      </w:r>
      <w:r w:rsidR="004B5AFC" w:rsidRPr="000C7B15">
        <w:rPr>
          <w:rFonts w:asciiTheme="minorHAnsi" w:hAnsiTheme="minorHAnsi"/>
          <w:sz w:val="22"/>
          <w:szCs w:val="22"/>
        </w:rPr>
        <w:t xml:space="preserve">Faculty Senate’s </w:t>
      </w:r>
      <w:r w:rsidR="006E0851">
        <w:rPr>
          <w:rFonts w:asciiTheme="minorHAnsi" w:hAnsiTheme="minorHAnsi"/>
          <w:sz w:val="22"/>
          <w:szCs w:val="22"/>
        </w:rPr>
        <w:t>Graduate Studies Committee</w:t>
      </w:r>
      <w:r w:rsidR="00C8772D">
        <w:rPr>
          <w:rFonts w:asciiTheme="minorHAnsi" w:hAnsiTheme="minorHAnsi"/>
          <w:sz w:val="22"/>
          <w:szCs w:val="22"/>
        </w:rPr>
        <w:t xml:space="preserve"> </w:t>
      </w:r>
      <w:r w:rsidR="00BE3D13" w:rsidRPr="000C7B15">
        <w:rPr>
          <w:rFonts w:asciiTheme="minorHAnsi" w:hAnsiTheme="minorHAnsi"/>
          <w:sz w:val="22"/>
          <w:szCs w:val="22"/>
        </w:rPr>
        <w:t xml:space="preserve">and recommendation to the </w:t>
      </w:r>
      <w:r w:rsidR="00F677C5">
        <w:rPr>
          <w:rFonts w:asciiTheme="minorHAnsi" w:hAnsiTheme="minorHAnsi"/>
          <w:sz w:val="22"/>
          <w:szCs w:val="22"/>
        </w:rPr>
        <w:t>vice provost for graduate and professional education</w:t>
      </w:r>
      <w:r w:rsidR="00BE3D13" w:rsidRPr="000C7B15">
        <w:rPr>
          <w:rFonts w:asciiTheme="minorHAnsi" w:hAnsiTheme="minorHAnsi"/>
          <w:sz w:val="22"/>
          <w:szCs w:val="22"/>
        </w:rPr>
        <w:t xml:space="preserve"> to </w:t>
      </w:r>
      <w:r>
        <w:rPr>
          <w:rFonts w:asciiTheme="minorHAnsi" w:hAnsiTheme="minorHAnsi"/>
          <w:sz w:val="22"/>
          <w:szCs w:val="22"/>
        </w:rPr>
        <w:t>approve or deny the application; and</w:t>
      </w:r>
    </w:p>
    <w:p w14:paraId="235A5B75" w14:textId="5FFFBC22" w:rsidR="00BE3D13" w:rsidRPr="000C7B15" w:rsidRDefault="00ED77CD" w:rsidP="00221403">
      <w:pPr>
        <w:pStyle w:val="ListParagraph"/>
        <w:numPr>
          <w:ilvl w:val="0"/>
          <w:numId w:val="15"/>
        </w:numPr>
        <w:tabs>
          <w:tab w:val="clear" w:pos="720"/>
        </w:tabs>
        <w:ind w:left="1368"/>
        <w:rPr>
          <w:rFonts w:asciiTheme="minorHAnsi" w:hAnsiTheme="minorHAnsi"/>
          <w:b/>
          <w:bCs/>
          <w:color w:val="000000"/>
          <w:sz w:val="22"/>
          <w:szCs w:val="22"/>
        </w:rPr>
      </w:pPr>
      <w:r>
        <w:rPr>
          <w:rFonts w:asciiTheme="minorHAnsi" w:hAnsiTheme="minorHAnsi"/>
          <w:sz w:val="22"/>
          <w:szCs w:val="22"/>
        </w:rPr>
        <w:t>n</w:t>
      </w:r>
      <w:r w:rsidR="00BE3D13" w:rsidRPr="000C7B15">
        <w:rPr>
          <w:rFonts w:asciiTheme="minorHAnsi" w:hAnsiTheme="minorHAnsi"/>
          <w:sz w:val="22"/>
          <w:szCs w:val="22"/>
        </w:rPr>
        <w:t>otification to the applicant and to the program.</w:t>
      </w:r>
    </w:p>
    <w:p w14:paraId="5C7357D4" w14:textId="77777777" w:rsidR="00BE3D13" w:rsidRPr="000C7B15" w:rsidRDefault="00BE3D13" w:rsidP="00DD3C2D">
      <w:pPr>
        <w:ind w:left="360"/>
        <w:rPr>
          <w:rFonts w:asciiTheme="minorHAnsi" w:hAnsiTheme="minorHAnsi"/>
          <w:sz w:val="22"/>
          <w:szCs w:val="22"/>
        </w:rPr>
      </w:pPr>
    </w:p>
    <w:p w14:paraId="0062E05E" w14:textId="368241B3" w:rsidR="00BF717A" w:rsidRPr="00BF717A" w:rsidRDefault="00BE3D13" w:rsidP="003568FA">
      <w:pPr>
        <w:pStyle w:val="Heading3"/>
        <w:numPr>
          <w:ilvl w:val="0"/>
          <w:numId w:val="112"/>
        </w:numPr>
      </w:pPr>
      <w:bookmarkStart w:id="262" w:name="TuitionWaiverProg"/>
      <w:bookmarkStart w:id="263" w:name="_Toc137370276"/>
      <w:r w:rsidRPr="00BF717A">
        <w:t>Tuition Fee Waiver Programs</w:t>
      </w:r>
      <w:bookmarkEnd w:id="262"/>
      <w:bookmarkEnd w:id="263"/>
    </w:p>
    <w:p w14:paraId="4FFD4AAD" w14:textId="1A97B320" w:rsidR="00BE3D13" w:rsidRPr="00BF717A" w:rsidRDefault="00BE3D13" w:rsidP="00AF3AC3">
      <w:pPr>
        <w:pStyle w:val="ListParagraph"/>
        <w:ind w:left="288"/>
        <w:rPr>
          <w:rFonts w:asciiTheme="minorHAnsi" w:hAnsiTheme="minorHAnsi"/>
          <w:sz w:val="22"/>
          <w:szCs w:val="22"/>
        </w:rPr>
      </w:pPr>
      <w:r w:rsidRPr="00BF717A">
        <w:rPr>
          <w:rFonts w:asciiTheme="minorHAnsi" w:hAnsiTheme="minorHAnsi"/>
          <w:sz w:val="22"/>
          <w:szCs w:val="22"/>
        </w:rPr>
        <w:t xml:space="preserve">Qualified staff and faculty who wish to enroll under the tuition fee waiver program must follow regular </w:t>
      </w:r>
      <w:r w:rsidR="006905A6" w:rsidRPr="00BF717A">
        <w:rPr>
          <w:rFonts w:asciiTheme="minorHAnsi" w:hAnsiTheme="minorHAnsi"/>
          <w:sz w:val="22"/>
          <w:szCs w:val="22"/>
        </w:rPr>
        <w:t xml:space="preserve">Graduate School </w:t>
      </w:r>
      <w:r w:rsidRPr="00BF717A">
        <w:rPr>
          <w:rFonts w:asciiTheme="minorHAnsi" w:hAnsiTheme="minorHAnsi"/>
          <w:sz w:val="22"/>
          <w:szCs w:val="22"/>
        </w:rPr>
        <w:t>admission procedures</w:t>
      </w:r>
      <w:r w:rsidR="006905A6" w:rsidRPr="00BF717A">
        <w:rPr>
          <w:rFonts w:asciiTheme="minorHAnsi" w:hAnsiTheme="minorHAnsi"/>
          <w:sz w:val="22"/>
          <w:szCs w:val="22"/>
        </w:rPr>
        <w:t>,</w:t>
      </w:r>
      <w:r w:rsidRPr="00BF717A">
        <w:rPr>
          <w:rFonts w:asciiTheme="minorHAnsi" w:hAnsiTheme="minorHAnsi"/>
          <w:sz w:val="22"/>
          <w:szCs w:val="22"/>
        </w:rPr>
        <w:t xml:space="preserve"> and </w:t>
      </w:r>
      <w:r w:rsidR="006905A6" w:rsidRPr="00BF717A">
        <w:rPr>
          <w:rFonts w:asciiTheme="minorHAnsi" w:hAnsiTheme="minorHAnsi"/>
          <w:sz w:val="22"/>
          <w:szCs w:val="22"/>
        </w:rPr>
        <w:t>meet the eligibility requirements and follow the enrollment procedures outlined in BPPM 60.70</w:t>
      </w:r>
      <w:r w:rsidR="006813F3">
        <w:rPr>
          <w:rFonts w:asciiTheme="minorHAnsi" w:hAnsiTheme="minorHAnsi"/>
          <w:sz w:val="22"/>
          <w:szCs w:val="22"/>
        </w:rPr>
        <w:t xml:space="preserve"> (</w:t>
      </w:r>
      <w:hyperlink r:id="rId40" w:history="1">
        <w:r w:rsidR="006813F3" w:rsidRPr="00A54987">
          <w:rPr>
            <w:rStyle w:val="Hyperlink"/>
            <w:rFonts w:asciiTheme="minorHAnsi" w:hAnsiTheme="minorHAnsi"/>
            <w:sz w:val="22"/>
            <w:szCs w:val="22"/>
          </w:rPr>
          <w:t>https://policies.wsu.edu/prf/index/manuals/business-policies-and-procedures-manual/bppm-60-70/</w:t>
        </w:r>
      </w:hyperlink>
      <w:r w:rsidR="00AF3AC3">
        <w:rPr>
          <w:rFonts w:asciiTheme="minorHAnsi" w:hAnsiTheme="minorHAnsi"/>
          <w:sz w:val="22"/>
          <w:szCs w:val="22"/>
        </w:rPr>
        <w:t>).</w:t>
      </w:r>
      <w:r w:rsidR="00B515A6" w:rsidRPr="00BF717A">
        <w:rPr>
          <w:rFonts w:asciiTheme="minorHAnsi" w:hAnsiTheme="minorHAnsi"/>
          <w:sz w:val="22"/>
          <w:szCs w:val="22"/>
        </w:rPr>
        <w:t xml:space="preserve"> </w:t>
      </w:r>
      <w:r w:rsidR="006905A6" w:rsidRPr="00BF717A">
        <w:rPr>
          <w:rFonts w:asciiTheme="minorHAnsi" w:hAnsiTheme="minorHAnsi"/>
          <w:sz w:val="22"/>
          <w:szCs w:val="22"/>
        </w:rPr>
        <w:t xml:space="preserve">Interested staff and faculty members should consult the Office of Human Resource Services for additional information. </w:t>
      </w:r>
    </w:p>
    <w:p w14:paraId="10E17AB6" w14:textId="77777777" w:rsidR="003F2B6C" w:rsidRPr="000C7B15" w:rsidRDefault="003F2B6C" w:rsidP="009B3474">
      <w:pPr>
        <w:ind w:left="540"/>
        <w:rPr>
          <w:rFonts w:asciiTheme="minorHAnsi" w:hAnsiTheme="minorHAnsi"/>
          <w:sz w:val="22"/>
          <w:szCs w:val="22"/>
        </w:rPr>
      </w:pPr>
    </w:p>
    <w:p w14:paraId="3D811558" w14:textId="3714E681" w:rsidR="00446605" w:rsidRPr="000C7B15" w:rsidRDefault="00446605" w:rsidP="00B0632B">
      <w:pPr>
        <w:pStyle w:val="Heading2"/>
      </w:pPr>
      <w:bookmarkStart w:id="264" w:name="_Toc422210479"/>
      <w:bookmarkStart w:id="265" w:name="_Toc137370277"/>
      <w:r w:rsidRPr="000C7B15">
        <w:t>L.</w:t>
      </w:r>
      <w:r w:rsidR="00C84CA1" w:rsidRPr="000C7B15">
        <w:t xml:space="preserve"> </w:t>
      </w:r>
      <w:r w:rsidRPr="000C7B15">
        <w:t>Change of Status from Graduate to Undergraduate</w:t>
      </w:r>
      <w:bookmarkEnd w:id="264"/>
      <w:bookmarkEnd w:id="265"/>
    </w:p>
    <w:p w14:paraId="0F9E5DBB" w14:textId="4E3FEBCE" w:rsidR="00BE3D13" w:rsidRPr="000C7B15" w:rsidRDefault="00446605" w:rsidP="00505DB6">
      <w:pPr>
        <w:rPr>
          <w:rFonts w:asciiTheme="minorHAnsi" w:hAnsiTheme="minorHAnsi"/>
          <w:sz w:val="22"/>
          <w:szCs w:val="22"/>
        </w:rPr>
      </w:pPr>
      <w:r w:rsidRPr="000C7B15">
        <w:rPr>
          <w:rFonts w:asciiTheme="minorHAnsi" w:hAnsiTheme="minorHAnsi"/>
          <w:sz w:val="22"/>
          <w:szCs w:val="22"/>
        </w:rPr>
        <w:t>Graduate students who wish to take undergraduate courses for a purpose other than pursuing a graduate degree may wish to do so in an undergraduate status.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To change from graduate status to undergraduate status, a student must complete the </w:t>
      </w:r>
      <w:r w:rsidRPr="000C7B15">
        <w:rPr>
          <w:rFonts w:asciiTheme="minorHAnsi" w:hAnsiTheme="minorHAnsi"/>
          <w:i/>
          <w:sz w:val="22"/>
          <w:szCs w:val="22"/>
        </w:rPr>
        <w:t>Graduate to Undergra</w:t>
      </w:r>
      <w:r w:rsidR="00975C09">
        <w:rPr>
          <w:rFonts w:asciiTheme="minorHAnsi" w:hAnsiTheme="minorHAnsi"/>
          <w:i/>
          <w:sz w:val="22"/>
          <w:szCs w:val="22"/>
        </w:rPr>
        <w:t xml:space="preserve">duate Status </w:t>
      </w:r>
      <w:r w:rsidR="00975C09" w:rsidRPr="00975C09">
        <w:rPr>
          <w:rFonts w:asciiTheme="minorHAnsi" w:hAnsiTheme="minorHAnsi"/>
          <w:sz w:val="22"/>
          <w:szCs w:val="22"/>
        </w:rPr>
        <w:t>f</w:t>
      </w:r>
      <w:r w:rsidRPr="00975C09">
        <w:rPr>
          <w:rFonts w:asciiTheme="minorHAnsi" w:hAnsiTheme="minorHAnsi"/>
          <w:sz w:val="22"/>
          <w:szCs w:val="22"/>
        </w:rPr>
        <w:t>orm</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Once the form is approved, the student will be dropped from the Graduate School.</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 the future, if the student wishes to pursue a graduate degree, </w:t>
      </w:r>
      <w:r w:rsidR="00414DDD">
        <w:rPr>
          <w:rFonts w:asciiTheme="minorHAnsi" w:hAnsiTheme="minorHAnsi"/>
          <w:sz w:val="22"/>
          <w:szCs w:val="22"/>
        </w:rPr>
        <w:t>the student</w:t>
      </w:r>
      <w:r w:rsidRPr="000C7B15">
        <w:rPr>
          <w:rFonts w:asciiTheme="minorHAnsi" w:hAnsiTheme="minorHAnsi"/>
          <w:sz w:val="22"/>
          <w:szCs w:val="22"/>
        </w:rPr>
        <w:t xml:space="preserve"> will need to formally reapply to the Graduate School</w:t>
      </w:r>
      <w:r w:rsidR="006C7EB8" w:rsidRPr="000C7B15">
        <w:rPr>
          <w:rFonts w:asciiTheme="minorHAnsi" w:hAnsiTheme="minorHAnsi"/>
          <w:sz w:val="22"/>
          <w:szCs w:val="22"/>
        </w:rPr>
        <w:t xml:space="preserve"> and the program to which admission is desired.</w:t>
      </w:r>
      <w:r w:rsidR="00C84CA1" w:rsidRPr="000C7B15">
        <w:rPr>
          <w:rFonts w:asciiTheme="minorHAnsi" w:hAnsiTheme="minorHAnsi"/>
          <w:sz w:val="22"/>
          <w:szCs w:val="22"/>
        </w:rPr>
        <w:t xml:space="preserve"> </w:t>
      </w:r>
      <w:r w:rsidR="006C7EB8" w:rsidRPr="000C7B15">
        <w:rPr>
          <w:rFonts w:asciiTheme="minorHAnsi" w:hAnsiTheme="minorHAnsi"/>
          <w:sz w:val="22"/>
          <w:szCs w:val="22"/>
        </w:rPr>
        <w:t>Admission is not guaranteed.</w:t>
      </w:r>
      <w:r w:rsidR="00BE3D13" w:rsidRPr="000C7B15">
        <w:rPr>
          <w:rFonts w:asciiTheme="minorHAnsi" w:hAnsiTheme="minorHAnsi"/>
          <w:sz w:val="22"/>
          <w:szCs w:val="22"/>
        </w:rPr>
        <w:br w:type="page"/>
      </w:r>
    </w:p>
    <w:p w14:paraId="050DA199" w14:textId="06D3C34B" w:rsidR="00DF2819" w:rsidRPr="000C7B15" w:rsidRDefault="00644E8A" w:rsidP="00B6094B">
      <w:pPr>
        <w:pStyle w:val="Heading1"/>
      </w:pPr>
      <w:bookmarkStart w:id="266" w:name="_Toc422210480"/>
      <w:bookmarkStart w:id="267" w:name="_Toc422213136"/>
      <w:bookmarkStart w:id="268" w:name="_Toc422214735"/>
      <w:bookmarkStart w:id="269" w:name="_Toc137370278"/>
      <w:bookmarkStart w:id="270" w:name="Five"/>
      <w:bookmarkStart w:id="271" w:name="Six"/>
      <w:r w:rsidRPr="000C7B15">
        <w:lastRenderedPageBreak/>
        <w:t>Chapter Five</w:t>
      </w:r>
      <w:bookmarkEnd w:id="266"/>
      <w:bookmarkEnd w:id="267"/>
      <w:bookmarkEnd w:id="268"/>
      <w:r w:rsidR="00DF2819">
        <w:t xml:space="preserve"> </w:t>
      </w:r>
      <w:r w:rsidR="00A10299">
        <w:t>–</w:t>
      </w:r>
      <w:r w:rsidR="00DF2819">
        <w:t xml:space="preserve"> </w:t>
      </w:r>
      <w:r w:rsidR="00DF2819" w:rsidRPr="000C7B15">
        <w:t>Enrollment and Graduate Leave</w:t>
      </w:r>
      <w:bookmarkEnd w:id="269"/>
    </w:p>
    <w:p w14:paraId="7A41E240" w14:textId="684D8859" w:rsidR="00505773" w:rsidRPr="000C7B15" w:rsidRDefault="00505773" w:rsidP="00804829">
      <w:pPr>
        <w:pStyle w:val="Heading2"/>
        <w:numPr>
          <w:ilvl w:val="2"/>
          <w:numId w:val="18"/>
        </w:numPr>
        <w:ind w:left="540"/>
      </w:pPr>
      <w:bookmarkStart w:id="272" w:name="_Toc422210482"/>
      <w:bookmarkStart w:id="273" w:name="_Toc137370279"/>
      <w:bookmarkEnd w:id="270"/>
      <w:r w:rsidRPr="000C7B15">
        <w:t>Enrollment Policy</w:t>
      </w:r>
      <w:bookmarkEnd w:id="272"/>
      <w:bookmarkEnd w:id="273"/>
    </w:p>
    <w:p w14:paraId="0BE725C0" w14:textId="2513F11E" w:rsidR="00505773" w:rsidRPr="000C7B15" w:rsidRDefault="00505773" w:rsidP="003568FA">
      <w:pPr>
        <w:pStyle w:val="Heading3"/>
        <w:numPr>
          <w:ilvl w:val="0"/>
          <w:numId w:val="98"/>
        </w:numPr>
      </w:pPr>
      <w:bookmarkStart w:id="274" w:name="_Toc422210483"/>
      <w:bookmarkStart w:id="275" w:name="_Toc137370280"/>
      <w:r w:rsidRPr="000C7B15">
        <w:t>Enrollment Policy Overview</w:t>
      </w:r>
      <w:bookmarkEnd w:id="274"/>
      <w:bookmarkEnd w:id="275"/>
    </w:p>
    <w:p w14:paraId="3CC98F25" w14:textId="2B52742D" w:rsidR="00505773" w:rsidRPr="009231B3" w:rsidRDefault="00505773" w:rsidP="00076FFD">
      <w:pPr>
        <w:pStyle w:val="ListParagraph"/>
        <w:numPr>
          <w:ilvl w:val="2"/>
          <w:numId w:val="152"/>
        </w:numPr>
        <w:ind w:left="936"/>
        <w:rPr>
          <w:rFonts w:asciiTheme="minorHAnsi" w:hAnsiTheme="minorHAnsi"/>
          <w:b/>
          <w:sz w:val="22"/>
          <w:szCs w:val="22"/>
        </w:rPr>
      </w:pPr>
      <w:r w:rsidRPr="009231B3">
        <w:rPr>
          <w:rFonts w:asciiTheme="minorHAnsi" w:hAnsiTheme="minorHAnsi"/>
          <w:b/>
          <w:sz w:val="22"/>
          <w:szCs w:val="22"/>
        </w:rPr>
        <w:t>Master’s Degree Students</w:t>
      </w:r>
    </w:p>
    <w:p w14:paraId="65E07098" w14:textId="091BB5FC" w:rsidR="00505773" w:rsidRPr="000C7B15" w:rsidRDefault="00505773" w:rsidP="009231B3">
      <w:pPr>
        <w:ind w:left="576"/>
        <w:rPr>
          <w:rFonts w:asciiTheme="minorHAnsi" w:hAnsiTheme="minorHAnsi"/>
          <w:sz w:val="22"/>
          <w:szCs w:val="22"/>
        </w:rPr>
      </w:pPr>
      <w:r w:rsidRPr="000C7B15">
        <w:rPr>
          <w:rFonts w:asciiTheme="minorHAnsi" w:hAnsiTheme="minorHAnsi"/>
          <w:sz w:val="22"/>
          <w:szCs w:val="22"/>
        </w:rPr>
        <w:t xml:space="preserve">All master’s degree students are required to enroll for a minimum of 2 credits every fall and spring semester until they complete </w:t>
      </w:r>
      <w:r w:rsidR="00C96F93" w:rsidRPr="000C7B15">
        <w:rPr>
          <w:rFonts w:asciiTheme="minorHAnsi" w:hAnsiTheme="minorHAnsi"/>
          <w:sz w:val="22"/>
          <w:szCs w:val="22"/>
        </w:rPr>
        <w:t>all</w:t>
      </w:r>
      <w:r w:rsidRPr="000C7B15">
        <w:rPr>
          <w:rFonts w:asciiTheme="minorHAnsi" w:hAnsiTheme="minorHAnsi"/>
          <w:sz w:val="22"/>
          <w:szCs w:val="22"/>
        </w:rPr>
        <w:t xml:space="preserve"> their degree requirements (see </w:t>
      </w:r>
      <w:r w:rsidR="00E5310C">
        <w:rPr>
          <w:rFonts w:asciiTheme="minorHAnsi" w:hAnsiTheme="minorHAnsi"/>
          <w:sz w:val="22"/>
          <w:szCs w:val="22"/>
        </w:rPr>
        <w:t>Chapter 5.</w:t>
      </w:r>
      <w:r w:rsidRPr="000C7B15">
        <w:rPr>
          <w:rFonts w:asciiTheme="minorHAnsi" w:hAnsiTheme="minorHAnsi"/>
          <w:sz w:val="22"/>
          <w:szCs w:val="22"/>
        </w:rPr>
        <w:t>A.2).</w:t>
      </w:r>
      <w:r w:rsidR="00C84CA1" w:rsidRPr="000C7B15">
        <w:rPr>
          <w:rFonts w:asciiTheme="minorHAnsi" w:hAnsiTheme="minorHAnsi"/>
          <w:sz w:val="22"/>
          <w:szCs w:val="22"/>
        </w:rPr>
        <w:t xml:space="preserve"> </w:t>
      </w:r>
      <w:r w:rsidRPr="000C7B15">
        <w:rPr>
          <w:rFonts w:asciiTheme="minorHAnsi" w:hAnsiTheme="minorHAnsi"/>
          <w:sz w:val="22"/>
          <w:szCs w:val="22"/>
        </w:rPr>
        <w:t xml:space="preserve">Graduate leave is available to those degree-seeking students who are in good standing but who must be away from campus for personal reasons (see </w:t>
      </w:r>
      <w:r w:rsidR="00E5310C">
        <w:rPr>
          <w:rFonts w:asciiTheme="minorHAnsi" w:hAnsiTheme="minorHAnsi"/>
          <w:sz w:val="22"/>
          <w:szCs w:val="22"/>
        </w:rPr>
        <w:t>Chapter 5.</w:t>
      </w:r>
      <w:r w:rsidRPr="000C7B15">
        <w:rPr>
          <w:rFonts w:asciiTheme="minorHAnsi" w:hAnsiTheme="minorHAnsi"/>
          <w:sz w:val="22"/>
          <w:szCs w:val="22"/>
        </w:rPr>
        <w:t>A.6 in this policy).</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in official internship leave status (see </w:t>
      </w:r>
      <w:r w:rsidR="00E5310C">
        <w:rPr>
          <w:rFonts w:asciiTheme="minorHAnsi" w:hAnsiTheme="minorHAnsi"/>
          <w:sz w:val="22"/>
          <w:szCs w:val="22"/>
        </w:rPr>
        <w:t>Chapter 5.</w:t>
      </w:r>
      <w:r w:rsidRPr="000C7B15">
        <w:rPr>
          <w:rFonts w:asciiTheme="minorHAnsi" w:hAnsiTheme="minorHAnsi"/>
          <w:sz w:val="22"/>
          <w:szCs w:val="22"/>
        </w:rPr>
        <w:t>A.7) are not required to register for credit unless their program requires it.</w:t>
      </w:r>
      <w:r w:rsidR="00C84CA1" w:rsidRPr="000C7B15">
        <w:rPr>
          <w:rFonts w:asciiTheme="minorHAnsi" w:hAnsiTheme="minorHAnsi"/>
          <w:sz w:val="22"/>
          <w:szCs w:val="22"/>
        </w:rPr>
        <w:t xml:space="preserve"> </w:t>
      </w:r>
      <w:r w:rsidRPr="000C7B15">
        <w:rPr>
          <w:rFonts w:asciiTheme="minorHAnsi" w:hAnsiTheme="minorHAnsi"/>
          <w:sz w:val="22"/>
          <w:szCs w:val="22"/>
        </w:rPr>
        <w:t xml:space="preserve">If master’s degree students do not register for credit or go into approved graduate leave or internship leave status, their absence is unapproved. Such students may reenroll and pay a </w:t>
      </w:r>
      <w:r w:rsidR="00D90FD4" w:rsidRPr="000C7B15">
        <w:rPr>
          <w:rFonts w:asciiTheme="minorHAnsi" w:hAnsiTheme="minorHAnsi"/>
          <w:sz w:val="22"/>
          <w:szCs w:val="22"/>
        </w:rPr>
        <w:t>nonrefundable processing</w:t>
      </w:r>
      <w:r w:rsidRPr="000C7B15">
        <w:rPr>
          <w:rFonts w:asciiTheme="minorHAnsi" w:hAnsiTheme="minorHAnsi"/>
          <w:sz w:val="22"/>
          <w:szCs w:val="22"/>
        </w:rPr>
        <w:t xml:space="preserve"> fee if they are absent for </w:t>
      </w:r>
      <w:r w:rsidR="002C595E" w:rsidRPr="000C7B15">
        <w:rPr>
          <w:rFonts w:asciiTheme="minorHAnsi" w:hAnsiTheme="minorHAnsi"/>
          <w:sz w:val="22"/>
          <w:szCs w:val="22"/>
        </w:rPr>
        <w:t>no more than</w:t>
      </w:r>
      <w:r w:rsidR="00AA3FFA" w:rsidRPr="000C7B15">
        <w:rPr>
          <w:rFonts w:asciiTheme="minorHAnsi" w:hAnsiTheme="minorHAnsi"/>
          <w:sz w:val="22"/>
          <w:szCs w:val="22"/>
        </w:rPr>
        <w:t xml:space="preserve"> </w:t>
      </w:r>
      <w:r w:rsidRPr="000C7B15">
        <w:rPr>
          <w:rFonts w:asciiTheme="minorHAnsi" w:hAnsiTheme="minorHAnsi"/>
          <w:sz w:val="22"/>
          <w:szCs w:val="22"/>
        </w:rPr>
        <w:t>two consecutive semesters</w:t>
      </w:r>
      <w:r w:rsidR="007E1754" w:rsidRPr="000C7B15">
        <w:rPr>
          <w:rFonts w:asciiTheme="minorHAnsi" w:hAnsiTheme="minorHAnsi"/>
          <w:sz w:val="22"/>
          <w:szCs w:val="22"/>
        </w:rPr>
        <w:t>,</w:t>
      </w:r>
      <w:r w:rsidRPr="000C7B15">
        <w:rPr>
          <w:rFonts w:asciiTheme="minorHAnsi" w:hAnsiTheme="minorHAnsi"/>
          <w:sz w:val="22"/>
          <w:szCs w:val="22"/>
        </w:rPr>
        <w:t xml:space="preserve"> excluding the summer </w:t>
      </w:r>
      <w:r w:rsidR="007E1754" w:rsidRPr="000C7B15">
        <w:rPr>
          <w:rFonts w:asciiTheme="minorHAnsi" w:hAnsiTheme="minorHAnsi"/>
          <w:sz w:val="22"/>
          <w:szCs w:val="22"/>
        </w:rPr>
        <w:t>(</w:t>
      </w:r>
      <w:r w:rsidRPr="000C7B15">
        <w:rPr>
          <w:rFonts w:asciiTheme="minorHAnsi" w:hAnsiTheme="minorHAnsi"/>
          <w:sz w:val="22"/>
          <w:szCs w:val="22"/>
        </w:rPr>
        <w:t xml:space="preserve">see </w:t>
      </w:r>
      <w:r w:rsidR="00E5310C">
        <w:rPr>
          <w:rFonts w:asciiTheme="minorHAnsi" w:hAnsiTheme="minorHAnsi"/>
          <w:sz w:val="22"/>
          <w:szCs w:val="22"/>
        </w:rPr>
        <w:t>Chapter 5.</w:t>
      </w:r>
      <w:r w:rsidRPr="000C7B15">
        <w:rPr>
          <w:rFonts w:asciiTheme="minorHAnsi" w:hAnsiTheme="minorHAnsi"/>
          <w:sz w:val="22"/>
          <w:szCs w:val="22"/>
        </w:rPr>
        <w:t>A.3).</w:t>
      </w:r>
      <w:r w:rsidR="00C84CA1" w:rsidRPr="000C7B15">
        <w:rPr>
          <w:rFonts w:asciiTheme="minorHAnsi" w:hAnsiTheme="minorHAnsi"/>
          <w:sz w:val="22"/>
          <w:szCs w:val="22"/>
        </w:rPr>
        <w:t xml:space="preserve"> </w:t>
      </w:r>
      <w:r w:rsidRPr="000C7B15">
        <w:rPr>
          <w:rFonts w:asciiTheme="minorHAnsi" w:hAnsiTheme="minorHAnsi"/>
          <w:sz w:val="22"/>
          <w:szCs w:val="22"/>
        </w:rPr>
        <w:t>Reenrollment also requires departmental approval and is not guaranteed. Students who are absent for three consecutive semesters</w:t>
      </w:r>
      <w:r w:rsidR="007E1754" w:rsidRPr="000C7B15">
        <w:rPr>
          <w:rFonts w:asciiTheme="minorHAnsi" w:hAnsiTheme="minorHAnsi"/>
          <w:sz w:val="22"/>
          <w:szCs w:val="22"/>
        </w:rPr>
        <w:t>,</w:t>
      </w:r>
      <w:r w:rsidRPr="000C7B15">
        <w:rPr>
          <w:rFonts w:asciiTheme="minorHAnsi" w:hAnsiTheme="minorHAnsi"/>
          <w:sz w:val="22"/>
          <w:szCs w:val="22"/>
        </w:rPr>
        <w:t xml:space="preserve"> excluding the summer</w:t>
      </w:r>
      <w:r w:rsidR="007E1754" w:rsidRPr="000C7B15">
        <w:rPr>
          <w:rFonts w:asciiTheme="minorHAnsi" w:hAnsiTheme="minorHAnsi"/>
          <w:sz w:val="22"/>
          <w:szCs w:val="22"/>
        </w:rPr>
        <w:t>,</w:t>
      </w:r>
      <w:r w:rsidRPr="000C7B15">
        <w:rPr>
          <w:rFonts w:asciiTheme="minorHAnsi" w:hAnsiTheme="minorHAnsi"/>
          <w:sz w:val="22"/>
          <w:szCs w:val="22"/>
        </w:rPr>
        <w:t xml:space="preserve"> will be </w:t>
      </w:r>
      <w:r w:rsidR="00D90FD4" w:rsidRPr="000C7B15">
        <w:rPr>
          <w:rFonts w:asciiTheme="minorHAnsi" w:hAnsiTheme="minorHAnsi"/>
          <w:sz w:val="22"/>
          <w:szCs w:val="22"/>
        </w:rPr>
        <w:t xml:space="preserve">discontinued </w:t>
      </w:r>
      <w:r w:rsidRPr="000C7B15">
        <w:rPr>
          <w:rFonts w:asciiTheme="minorHAnsi" w:hAnsiTheme="minorHAnsi"/>
          <w:sz w:val="22"/>
          <w:szCs w:val="22"/>
        </w:rPr>
        <w:t xml:space="preserve">from the Graduate School (see </w:t>
      </w:r>
      <w:r w:rsidR="00E5310C">
        <w:rPr>
          <w:rFonts w:asciiTheme="minorHAnsi" w:hAnsiTheme="minorHAnsi"/>
          <w:sz w:val="22"/>
          <w:szCs w:val="22"/>
        </w:rPr>
        <w:t>Chapter 5.</w:t>
      </w:r>
      <w:r w:rsidRPr="000C7B15">
        <w:rPr>
          <w:rFonts w:asciiTheme="minorHAnsi" w:hAnsiTheme="minorHAnsi"/>
          <w:sz w:val="22"/>
          <w:szCs w:val="22"/>
        </w:rPr>
        <w:t>A.4).</w:t>
      </w:r>
    </w:p>
    <w:p w14:paraId="6E4C5CAB" w14:textId="77777777" w:rsidR="00505773" w:rsidRPr="000C7B15" w:rsidRDefault="00505773" w:rsidP="00C94499">
      <w:pPr>
        <w:ind w:left="540"/>
        <w:rPr>
          <w:rFonts w:asciiTheme="minorHAnsi" w:hAnsiTheme="minorHAnsi"/>
          <w:sz w:val="22"/>
          <w:szCs w:val="22"/>
        </w:rPr>
      </w:pPr>
    </w:p>
    <w:p w14:paraId="028C0A14" w14:textId="272B6EAC" w:rsidR="00505773" w:rsidRPr="009231B3" w:rsidRDefault="00505773" w:rsidP="00076FFD">
      <w:pPr>
        <w:pStyle w:val="ListParagraph"/>
        <w:numPr>
          <w:ilvl w:val="2"/>
          <w:numId w:val="152"/>
        </w:numPr>
        <w:ind w:left="936"/>
        <w:rPr>
          <w:rFonts w:asciiTheme="minorHAnsi" w:hAnsiTheme="minorHAnsi"/>
          <w:b/>
          <w:sz w:val="22"/>
          <w:szCs w:val="22"/>
        </w:rPr>
      </w:pPr>
      <w:r w:rsidRPr="009231B3">
        <w:rPr>
          <w:rFonts w:asciiTheme="minorHAnsi" w:hAnsiTheme="minorHAnsi"/>
          <w:b/>
          <w:sz w:val="22"/>
          <w:szCs w:val="22"/>
        </w:rPr>
        <w:t>Doctoral Students</w:t>
      </w:r>
      <w:r w:rsidR="00C84CA1" w:rsidRPr="009231B3">
        <w:rPr>
          <w:rFonts w:asciiTheme="minorHAnsi" w:hAnsiTheme="minorHAnsi"/>
          <w:b/>
          <w:sz w:val="22"/>
          <w:szCs w:val="22"/>
        </w:rPr>
        <w:t xml:space="preserve"> </w:t>
      </w:r>
    </w:p>
    <w:p w14:paraId="36B60820" w14:textId="77777777" w:rsidR="00A26EDC" w:rsidRDefault="00A26EDC" w:rsidP="009231B3">
      <w:pPr>
        <w:ind w:left="576"/>
        <w:rPr>
          <w:rFonts w:asciiTheme="minorHAnsi" w:hAnsiTheme="minorHAnsi"/>
          <w:b/>
          <w:sz w:val="22"/>
          <w:szCs w:val="22"/>
          <w:u w:val="single"/>
        </w:rPr>
      </w:pPr>
    </w:p>
    <w:p w14:paraId="7F3314FC" w14:textId="120BF58A" w:rsidR="00A26EDC" w:rsidRPr="00A26EDC" w:rsidRDefault="00505773" w:rsidP="00F33289">
      <w:pPr>
        <w:pStyle w:val="ListParagraph"/>
        <w:numPr>
          <w:ilvl w:val="2"/>
          <w:numId w:val="121"/>
        </w:numPr>
        <w:ind w:left="1728"/>
        <w:rPr>
          <w:rFonts w:asciiTheme="minorHAnsi" w:hAnsiTheme="minorHAnsi"/>
          <w:b/>
          <w:sz w:val="22"/>
          <w:szCs w:val="22"/>
        </w:rPr>
      </w:pPr>
      <w:r w:rsidRPr="00A26EDC">
        <w:rPr>
          <w:rFonts w:asciiTheme="minorHAnsi" w:hAnsiTheme="minorHAnsi"/>
          <w:b/>
          <w:sz w:val="22"/>
          <w:szCs w:val="22"/>
          <w:u w:val="single"/>
        </w:rPr>
        <w:t>Prior to preliminary exams</w:t>
      </w:r>
      <w:r w:rsidRPr="00A26EDC">
        <w:rPr>
          <w:rFonts w:asciiTheme="minorHAnsi" w:hAnsiTheme="minorHAnsi"/>
          <w:b/>
          <w:sz w:val="22"/>
          <w:szCs w:val="22"/>
        </w:rPr>
        <w:t>:</w:t>
      </w:r>
      <w:r w:rsidR="00C84CA1" w:rsidRPr="00A26EDC">
        <w:rPr>
          <w:rFonts w:asciiTheme="minorHAnsi" w:hAnsiTheme="minorHAnsi"/>
          <w:sz w:val="22"/>
          <w:szCs w:val="22"/>
        </w:rPr>
        <w:t xml:space="preserve"> </w:t>
      </w:r>
      <w:r w:rsidRPr="00A26EDC">
        <w:rPr>
          <w:rFonts w:asciiTheme="minorHAnsi" w:hAnsiTheme="minorHAnsi"/>
          <w:sz w:val="22"/>
          <w:szCs w:val="22"/>
        </w:rPr>
        <w:t xml:space="preserve">Prior to taking preliminary exams, all doctoral students are required to enroll for a minimum of 2 credits every fall and spring semester until they complete </w:t>
      </w:r>
      <w:r w:rsidR="00C96F93" w:rsidRPr="00A26EDC">
        <w:rPr>
          <w:rFonts w:asciiTheme="minorHAnsi" w:hAnsiTheme="minorHAnsi"/>
          <w:sz w:val="22"/>
          <w:szCs w:val="22"/>
        </w:rPr>
        <w:t>all</w:t>
      </w:r>
      <w:r w:rsidRPr="00A26EDC">
        <w:rPr>
          <w:rFonts w:asciiTheme="minorHAnsi" w:hAnsiTheme="minorHAnsi"/>
          <w:sz w:val="22"/>
          <w:szCs w:val="22"/>
        </w:rPr>
        <w:t xml:space="preserve"> their degree requirements (see </w:t>
      </w:r>
      <w:r w:rsidR="00E5310C" w:rsidRPr="00A26EDC">
        <w:rPr>
          <w:rFonts w:asciiTheme="minorHAnsi" w:hAnsiTheme="minorHAnsi"/>
          <w:sz w:val="22"/>
          <w:szCs w:val="22"/>
        </w:rPr>
        <w:t>Chapter 5.</w:t>
      </w:r>
      <w:r w:rsidRPr="00A26EDC">
        <w:rPr>
          <w:rFonts w:asciiTheme="minorHAnsi" w:hAnsiTheme="minorHAnsi"/>
          <w:sz w:val="22"/>
          <w:szCs w:val="22"/>
        </w:rPr>
        <w:t>A.2).</w:t>
      </w:r>
      <w:r w:rsidR="00C84CA1" w:rsidRPr="00A26EDC">
        <w:rPr>
          <w:rFonts w:asciiTheme="minorHAnsi" w:hAnsiTheme="minorHAnsi"/>
          <w:sz w:val="22"/>
          <w:szCs w:val="22"/>
        </w:rPr>
        <w:t xml:space="preserve"> </w:t>
      </w:r>
      <w:r w:rsidRPr="00A26EDC">
        <w:rPr>
          <w:rFonts w:asciiTheme="minorHAnsi" w:hAnsiTheme="minorHAnsi"/>
          <w:sz w:val="22"/>
          <w:szCs w:val="22"/>
        </w:rPr>
        <w:t xml:space="preserve">Graduate leave is available to those students who must be away from campus for personal reasons (see </w:t>
      </w:r>
      <w:r w:rsidR="00E5310C" w:rsidRPr="00A26EDC">
        <w:rPr>
          <w:rFonts w:asciiTheme="minorHAnsi" w:hAnsiTheme="minorHAnsi"/>
          <w:sz w:val="22"/>
          <w:szCs w:val="22"/>
        </w:rPr>
        <w:t>Chapter 5.</w:t>
      </w:r>
      <w:r w:rsidRPr="00A26EDC">
        <w:rPr>
          <w:rFonts w:asciiTheme="minorHAnsi" w:hAnsiTheme="minorHAnsi"/>
          <w:sz w:val="22"/>
          <w:szCs w:val="22"/>
        </w:rPr>
        <w:t>A.6).</w:t>
      </w:r>
      <w:r w:rsidR="00C84CA1" w:rsidRPr="00A26EDC">
        <w:rPr>
          <w:rFonts w:asciiTheme="minorHAnsi" w:hAnsiTheme="minorHAnsi"/>
          <w:sz w:val="22"/>
          <w:szCs w:val="22"/>
        </w:rPr>
        <w:t xml:space="preserve"> </w:t>
      </w:r>
      <w:r w:rsidRPr="00A26EDC">
        <w:rPr>
          <w:rFonts w:asciiTheme="minorHAnsi" w:hAnsiTheme="minorHAnsi"/>
          <w:sz w:val="22"/>
          <w:szCs w:val="22"/>
        </w:rPr>
        <w:t xml:space="preserve">Students in internship leave status (see </w:t>
      </w:r>
      <w:r w:rsidR="00E5310C" w:rsidRPr="00A26EDC">
        <w:rPr>
          <w:rFonts w:asciiTheme="minorHAnsi" w:hAnsiTheme="minorHAnsi"/>
          <w:sz w:val="22"/>
          <w:szCs w:val="22"/>
        </w:rPr>
        <w:t>Chapter 5.</w:t>
      </w:r>
      <w:r w:rsidRPr="00A26EDC">
        <w:rPr>
          <w:rFonts w:asciiTheme="minorHAnsi" w:hAnsiTheme="minorHAnsi"/>
          <w:sz w:val="22"/>
          <w:szCs w:val="22"/>
        </w:rPr>
        <w:t>A.7) are not required to register for credit unless their program requires it.</w:t>
      </w:r>
      <w:r w:rsidR="00C84CA1" w:rsidRPr="00A26EDC">
        <w:rPr>
          <w:rFonts w:asciiTheme="minorHAnsi" w:hAnsiTheme="minorHAnsi"/>
          <w:sz w:val="22"/>
          <w:szCs w:val="22"/>
        </w:rPr>
        <w:t xml:space="preserve"> </w:t>
      </w:r>
      <w:r w:rsidRPr="00A26EDC">
        <w:rPr>
          <w:rFonts w:asciiTheme="minorHAnsi" w:hAnsiTheme="minorHAnsi"/>
          <w:sz w:val="22"/>
          <w:szCs w:val="22"/>
        </w:rPr>
        <w:t>If doctoral students do not register for credit or go into approved graduate leave or internship leave status, their absence is unapproved. Such students may reenroll and pay a</w:t>
      </w:r>
      <w:r w:rsidR="00D90FD4" w:rsidRPr="00A26EDC">
        <w:rPr>
          <w:rFonts w:asciiTheme="minorHAnsi" w:hAnsiTheme="minorHAnsi"/>
          <w:sz w:val="22"/>
          <w:szCs w:val="22"/>
        </w:rPr>
        <w:t xml:space="preserve"> nonrefundable processing</w:t>
      </w:r>
      <w:r w:rsidRPr="00A26EDC">
        <w:rPr>
          <w:rFonts w:asciiTheme="minorHAnsi" w:hAnsiTheme="minorHAnsi"/>
          <w:sz w:val="22"/>
          <w:szCs w:val="22"/>
        </w:rPr>
        <w:t xml:space="preserve"> fee if they are absent for </w:t>
      </w:r>
      <w:r w:rsidR="002C595E" w:rsidRPr="00A26EDC">
        <w:rPr>
          <w:rFonts w:asciiTheme="minorHAnsi" w:hAnsiTheme="minorHAnsi"/>
          <w:sz w:val="22"/>
          <w:szCs w:val="22"/>
        </w:rPr>
        <w:t>no more than</w:t>
      </w:r>
      <w:r w:rsidRPr="00A26EDC">
        <w:rPr>
          <w:rFonts w:asciiTheme="minorHAnsi" w:hAnsiTheme="minorHAnsi"/>
          <w:sz w:val="22"/>
          <w:szCs w:val="22"/>
        </w:rPr>
        <w:t xml:space="preserve"> two consecutive </w:t>
      </w:r>
      <w:r w:rsidR="00EC0818" w:rsidRPr="00A26EDC">
        <w:rPr>
          <w:rFonts w:asciiTheme="minorHAnsi" w:hAnsiTheme="minorHAnsi"/>
          <w:sz w:val="22"/>
          <w:szCs w:val="22"/>
        </w:rPr>
        <w:t>semesters, excluding</w:t>
      </w:r>
      <w:r w:rsidRPr="00A26EDC">
        <w:rPr>
          <w:rFonts w:asciiTheme="minorHAnsi" w:hAnsiTheme="minorHAnsi"/>
          <w:sz w:val="22"/>
          <w:szCs w:val="22"/>
        </w:rPr>
        <w:t xml:space="preserve"> the summer </w:t>
      </w:r>
      <w:r w:rsidR="007E1754" w:rsidRPr="00A26EDC">
        <w:rPr>
          <w:rFonts w:asciiTheme="minorHAnsi" w:hAnsiTheme="minorHAnsi"/>
          <w:sz w:val="22"/>
          <w:szCs w:val="22"/>
        </w:rPr>
        <w:t>(</w:t>
      </w:r>
      <w:r w:rsidRPr="00A26EDC">
        <w:rPr>
          <w:rFonts w:asciiTheme="minorHAnsi" w:hAnsiTheme="minorHAnsi"/>
          <w:sz w:val="22"/>
          <w:szCs w:val="22"/>
        </w:rPr>
        <w:t xml:space="preserve">see </w:t>
      </w:r>
      <w:r w:rsidR="00E5310C" w:rsidRPr="00A26EDC">
        <w:rPr>
          <w:rFonts w:asciiTheme="minorHAnsi" w:hAnsiTheme="minorHAnsi"/>
          <w:sz w:val="22"/>
          <w:szCs w:val="22"/>
        </w:rPr>
        <w:t>Chapter 5.</w:t>
      </w:r>
      <w:r w:rsidRPr="00A26EDC">
        <w:rPr>
          <w:rFonts w:asciiTheme="minorHAnsi" w:hAnsiTheme="minorHAnsi"/>
          <w:sz w:val="22"/>
          <w:szCs w:val="22"/>
        </w:rPr>
        <w:t>A.3 in this policy).</w:t>
      </w:r>
      <w:r w:rsidR="00C84CA1" w:rsidRPr="00A26EDC">
        <w:rPr>
          <w:rFonts w:asciiTheme="minorHAnsi" w:hAnsiTheme="minorHAnsi"/>
          <w:sz w:val="22"/>
          <w:szCs w:val="22"/>
        </w:rPr>
        <w:t xml:space="preserve"> </w:t>
      </w:r>
      <w:r w:rsidRPr="00A26EDC">
        <w:rPr>
          <w:rFonts w:asciiTheme="minorHAnsi" w:hAnsiTheme="minorHAnsi"/>
          <w:sz w:val="22"/>
          <w:szCs w:val="22"/>
        </w:rPr>
        <w:t>Reenrollment also requires departmental approval and is not guaranteed. Students who are absent for three consecutive semesters</w:t>
      </w:r>
      <w:r w:rsidR="007E1754" w:rsidRPr="00A26EDC">
        <w:rPr>
          <w:rFonts w:asciiTheme="minorHAnsi" w:hAnsiTheme="minorHAnsi"/>
          <w:sz w:val="22"/>
          <w:szCs w:val="22"/>
        </w:rPr>
        <w:t>,</w:t>
      </w:r>
      <w:r w:rsidRPr="00A26EDC">
        <w:rPr>
          <w:rFonts w:asciiTheme="minorHAnsi" w:hAnsiTheme="minorHAnsi"/>
          <w:sz w:val="22"/>
          <w:szCs w:val="22"/>
        </w:rPr>
        <w:t xml:space="preserve"> excluding the </w:t>
      </w:r>
      <w:r w:rsidR="006813F3" w:rsidRPr="00A26EDC">
        <w:rPr>
          <w:rFonts w:asciiTheme="minorHAnsi" w:hAnsiTheme="minorHAnsi"/>
          <w:sz w:val="22"/>
          <w:szCs w:val="22"/>
        </w:rPr>
        <w:t>summer,</w:t>
      </w:r>
      <w:r w:rsidRPr="00A26EDC">
        <w:rPr>
          <w:rFonts w:asciiTheme="minorHAnsi" w:hAnsiTheme="minorHAnsi"/>
          <w:sz w:val="22"/>
          <w:szCs w:val="22"/>
        </w:rPr>
        <w:t xml:space="preserve"> will be </w:t>
      </w:r>
      <w:r w:rsidR="00D90FD4" w:rsidRPr="00A26EDC">
        <w:rPr>
          <w:rFonts w:asciiTheme="minorHAnsi" w:hAnsiTheme="minorHAnsi"/>
          <w:sz w:val="22"/>
          <w:szCs w:val="22"/>
        </w:rPr>
        <w:t xml:space="preserve">discontinued </w:t>
      </w:r>
      <w:r w:rsidRPr="00A26EDC">
        <w:rPr>
          <w:rFonts w:asciiTheme="minorHAnsi" w:hAnsiTheme="minorHAnsi"/>
          <w:sz w:val="22"/>
          <w:szCs w:val="22"/>
        </w:rPr>
        <w:t xml:space="preserve">from the Graduate School (see </w:t>
      </w:r>
      <w:r w:rsidR="00E5310C" w:rsidRPr="00A26EDC">
        <w:rPr>
          <w:rFonts w:asciiTheme="minorHAnsi" w:hAnsiTheme="minorHAnsi"/>
          <w:sz w:val="22"/>
          <w:szCs w:val="22"/>
        </w:rPr>
        <w:t>Chapter 5.</w:t>
      </w:r>
      <w:r w:rsidRPr="00A26EDC">
        <w:rPr>
          <w:rFonts w:asciiTheme="minorHAnsi" w:hAnsiTheme="minorHAnsi"/>
          <w:sz w:val="22"/>
          <w:szCs w:val="22"/>
        </w:rPr>
        <w:t>A.4 in this policy).</w:t>
      </w:r>
    </w:p>
    <w:p w14:paraId="77692E14" w14:textId="77777777" w:rsidR="00A26EDC" w:rsidRPr="00A26EDC" w:rsidRDefault="00A26EDC" w:rsidP="00A26EDC">
      <w:pPr>
        <w:pStyle w:val="ListParagraph"/>
        <w:ind w:left="1728"/>
        <w:rPr>
          <w:rFonts w:asciiTheme="minorHAnsi" w:hAnsiTheme="minorHAnsi"/>
          <w:b/>
          <w:sz w:val="22"/>
          <w:szCs w:val="22"/>
        </w:rPr>
      </w:pPr>
    </w:p>
    <w:p w14:paraId="49654EE4" w14:textId="107F0D49" w:rsidR="00505773" w:rsidRPr="00A26EDC" w:rsidRDefault="00505773" w:rsidP="00F33289">
      <w:pPr>
        <w:pStyle w:val="ListParagraph"/>
        <w:numPr>
          <w:ilvl w:val="2"/>
          <w:numId w:val="121"/>
        </w:numPr>
        <w:ind w:left="1728"/>
        <w:rPr>
          <w:rFonts w:asciiTheme="minorHAnsi" w:hAnsiTheme="minorHAnsi"/>
          <w:b/>
          <w:sz w:val="22"/>
          <w:szCs w:val="22"/>
        </w:rPr>
      </w:pPr>
      <w:r w:rsidRPr="00A26EDC">
        <w:rPr>
          <w:rFonts w:asciiTheme="minorHAnsi" w:hAnsiTheme="minorHAnsi"/>
          <w:b/>
          <w:sz w:val="22"/>
          <w:szCs w:val="22"/>
          <w:u w:val="single"/>
        </w:rPr>
        <w:t>After successful completion of preliminary exams</w:t>
      </w:r>
      <w:r w:rsidRPr="00A26EDC">
        <w:rPr>
          <w:rFonts w:asciiTheme="minorHAnsi" w:hAnsiTheme="minorHAnsi"/>
          <w:b/>
          <w:sz w:val="22"/>
          <w:szCs w:val="22"/>
        </w:rPr>
        <w:t>:</w:t>
      </w:r>
      <w:r w:rsidRPr="00A26EDC">
        <w:rPr>
          <w:rFonts w:asciiTheme="minorHAnsi" w:hAnsiTheme="minorHAnsi"/>
          <w:sz w:val="22"/>
          <w:szCs w:val="22"/>
        </w:rPr>
        <w:t xml:space="preserve"> After successful completion of preliminary exams, doctoral students are expected to continue to enroll for research credits each semester until they defend their degree.</w:t>
      </w:r>
      <w:r w:rsidR="00C84CA1" w:rsidRPr="00A26EDC">
        <w:rPr>
          <w:rFonts w:asciiTheme="minorHAnsi" w:hAnsiTheme="minorHAnsi"/>
          <w:sz w:val="22"/>
          <w:szCs w:val="22"/>
        </w:rPr>
        <w:t xml:space="preserve"> </w:t>
      </w:r>
      <w:r w:rsidRPr="00A26EDC">
        <w:rPr>
          <w:rFonts w:asciiTheme="minorHAnsi" w:hAnsiTheme="minorHAnsi"/>
          <w:sz w:val="22"/>
          <w:szCs w:val="22"/>
        </w:rPr>
        <w:t>There is a three-year time limitation from the date of the preliminary exam to degree completion. Students who have taken their preliminary exams, have met all of their program requirements except completion of their dissertation, and do not have the funding to register for two or more research credits will be placed into Continuous Doctoral Status for a limited number of semesters.</w:t>
      </w:r>
      <w:r w:rsidR="00C84CA1" w:rsidRPr="00A26EDC">
        <w:rPr>
          <w:rFonts w:asciiTheme="minorHAnsi" w:hAnsiTheme="minorHAnsi"/>
          <w:sz w:val="22"/>
          <w:szCs w:val="22"/>
        </w:rPr>
        <w:t xml:space="preserve"> </w:t>
      </w:r>
      <w:r w:rsidRPr="00A26EDC">
        <w:rPr>
          <w:rFonts w:asciiTheme="minorHAnsi" w:hAnsiTheme="minorHAnsi"/>
          <w:sz w:val="22"/>
          <w:szCs w:val="22"/>
        </w:rPr>
        <w:t xml:space="preserve">Students in Continuous Doctoral Status will be charged a $50/semester administrative fee and will have limited access to </w:t>
      </w:r>
      <w:r w:rsidR="002B0F8C">
        <w:rPr>
          <w:rFonts w:asciiTheme="minorHAnsi" w:hAnsiTheme="minorHAnsi"/>
          <w:sz w:val="22"/>
          <w:szCs w:val="22"/>
        </w:rPr>
        <w:t>university</w:t>
      </w:r>
      <w:r w:rsidRPr="00A26EDC">
        <w:rPr>
          <w:rFonts w:asciiTheme="minorHAnsi" w:hAnsiTheme="minorHAnsi"/>
          <w:sz w:val="22"/>
          <w:szCs w:val="22"/>
        </w:rPr>
        <w:t xml:space="preserve"> resources.</w:t>
      </w:r>
      <w:r w:rsidR="00C84CA1" w:rsidRPr="00A26EDC">
        <w:rPr>
          <w:rFonts w:asciiTheme="minorHAnsi" w:hAnsiTheme="minorHAnsi"/>
          <w:sz w:val="22"/>
          <w:szCs w:val="22"/>
        </w:rPr>
        <w:t xml:space="preserve"> </w:t>
      </w:r>
      <w:r w:rsidRPr="00A26EDC">
        <w:rPr>
          <w:rFonts w:asciiTheme="minorHAnsi" w:hAnsiTheme="minorHAnsi"/>
          <w:sz w:val="22"/>
          <w:szCs w:val="22"/>
        </w:rPr>
        <w:t xml:space="preserve">See </w:t>
      </w:r>
      <w:r w:rsidR="00E5310C" w:rsidRPr="00A26EDC">
        <w:rPr>
          <w:rFonts w:asciiTheme="minorHAnsi" w:hAnsiTheme="minorHAnsi"/>
          <w:sz w:val="22"/>
          <w:szCs w:val="22"/>
        </w:rPr>
        <w:t>Chapter 5.A.2</w:t>
      </w:r>
      <w:r w:rsidRPr="00A26EDC">
        <w:rPr>
          <w:rFonts w:asciiTheme="minorHAnsi" w:hAnsiTheme="minorHAnsi"/>
          <w:sz w:val="22"/>
          <w:szCs w:val="22"/>
        </w:rPr>
        <w:t xml:space="preserve"> for detailed information about Continuous Doctoral Status.</w:t>
      </w:r>
      <w:r w:rsidR="00C84CA1" w:rsidRPr="00A26EDC">
        <w:rPr>
          <w:rFonts w:asciiTheme="minorHAnsi" w:hAnsiTheme="minorHAnsi"/>
          <w:sz w:val="22"/>
          <w:szCs w:val="22"/>
        </w:rPr>
        <w:t xml:space="preserve"> </w:t>
      </w:r>
    </w:p>
    <w:p w14:paraId="7FA57488" w14:textId="77777777" w:rsidR="00A10299" w:rsidRDefault="00A10299" w:rsidP="00895CEE">
      <w:pPr>
        <w:pStyle w:val="ListParagraph"/>
        <w:rPr>
          <w:rFonts w:asciiTheme="minorHAnsi" w:hAnsiTheme="minorHAnsi"/>
          <w:sz w:val="22"/>
          <w:szCs w:val="22"/>
        </w:rPr>
      </w:pPr>
    </w:p>
    <w:p w14:paraId="4E904E74" w14:textId="77777777" w:rsidR="00505773" w:rsidRPr="000C7B15" w:rsidRDefault="00505773" w:rsidP="00C94499">
      <w:pPr>
        <w:ind w:left="540"/>
        <w:rPr>
          <w:rFonts w:asciiTheme="minorHAnsi" w:hAnsiTheme="minorHAnsi"/>
          <w:sz w:val="22"/>
          <w:szCs w:val="22"/>
        </w:rPr>
      </w:pPr>
    </w:p>
    <w:p w14:paraId="111E98E0" w14:textId="2F315508" w:rsidR="00505773" w:rsidRPr="009231B3" w:rsidRDefault="00505773" w:rsidP="00076FFD">
      <w:pPr>
        <w:pStyle w:val="ListParagraph"/>
        <w:numPr>
          <w:ilvl w:val="2"/>
          <w:numId w:val="152"/>
        </w:numPr>
        <w:ind w:left="936"/>
        <w:rPr>
          <w:rFonts w:asciiTheme="minorHAnsi" w:hAnsiTheme="minorHAnsi"/>
          <w:b/>
          <w:sz w:val="22"/>
          <w:szCs w:val="22"/>
        </w:rPr>
      </w:pPr>
      <w:r w:rsidRPr="009231B3">
        <w:rPr>
          <w:rFonts w:asciiTheme="minorHAnsi" w:hAnsiTheme="minorHAnsi"/>
          <w:b/>
          <w:sz w:val="22"/>
          <w:szCs w:val="22"/>
        </w:rPr>
        <w:t>Non-Degree-Seeking Students (Credential and Graduate Certificate Students)</w:t>
      </w:r>
    </w:p>
    <w:p w14:paraId="4B2E87E4" w14:textId="1C43C64A" w:rsidR="00505773" w:rsidRDefault="00505773" w:rsidP="009231B3">
      <w:pPr>
        <w:ind w:left="576"/>
        <w:rPr>
          <w:rFonts w:asciiTheme="minorHAnsi" w:hAnsiTheme="minorHAnsi"/>
          <w:sz w:val="22"/>
          <w:szCs w:val="22"/>
        </w:rPr>
      </w:pPr>
      <w:r w:rsidRPr="000C7B15">
        <w:rPr>
          <w:rFonts w:asciiTheme="minorHAnsi" w:hAnsiTheme="minorHAnsi"/>
          <w:sz w:val="22"/>
          <w:szCs w:val="22"/>
        </w:rPr>
        <w:lastRenderedPageBreak/>
        <w:t xml:space="preserve">Non-degree-seeking students who are absent for </w:t>
      </w:r>
      <w:r w:rsidR="002C595E" w:rsidRPr="000C7B15">
        <w:rPr>
          <w:rFonts w:asciiTheme="minorHAnsi" w:hAnsiTheme="minorHAnsi"/>
          <w:sz w:val="22"/>
          <w:szCs w:val="22"/>
        </w:rPr>
        <w:t>one semester or consecutive semesters not exceeding</w:t>
      </w:r>
      <w:r w:rsidRPr="000C7B15">
        <w:rPr>
          <w:rFonts w:asciiTheme="minorHAnsi" w:hAnsiTheme="minorHAnsi"/>
          <w:sz w:val="22"/>
          <w:szCs w:val="22"/>
        </w:rPr>
        <w:t xml:space="preserve"> four (excluding the summer) must complete the </w:t>
      </w:r>
      <w:r w:rsidR="000D729C" w:rsidRPr="000D729C">
        <w:rPr>
          <w:rFonts w:asciiTheme="minorHAnsi" w:hAnsiTheme="minorHAnsi"/>
          <w:i/>
          <w:sz w:val="22"/>
          <w:szCs w:val="22"/>
        </w:rPr>
        <w:t>Request for R</w:t>
      </w:r>
      <w:r w:rsidRPr="000D729C">
        <w:rPr>
          <w:rFonts w:asciiTheme="minorHAnsi" w:hAnsiTheme="minorHAnsi"/>
          <w:i/>
          <w:sz w:val="22"/>
          <w:szCs w:val="22"/>
        </w:rPr>
        <w:t>eenrollment</w:t>
      </w:r>
      <w:r w:rsidRPr="000C7B15">
        <w:rPr>
          <w:rFonts w:asciiTheme="minorHAnsi" w:hAnsiTheme="minorHAnsi"/>
          <w:sz w:val="22"/>
          <w:szCs w:val="22"/>
        </w:rPr>
        <w:t xml:space="preserve"> form</w:t>
      </w:r>
      <w:r w:rsidR="00D90FD4" w:rsidRPr="000C7B15">
        <w:rPr>
          <w:rFonts w:asciiTheme="minorHAnsi" w:hAnsiTheme="minorHAnsi"/>
          <w:sz w:val="22"/>
          <w:szCs w:val="22"/>
        </w:rPr>
        <w:t>, obtain program approval,</w:t>
      </w:r>
      <w:r w:rsidRPr="000C7B15">
        <w:rPr>
          <w:rFonts w:asciiTheme="minorHAnsi" w:hAnsiTheme="minorHAnsi"/>
          <w:sz w:val="22"/>
          <w:szCs w:val="22"/>
        </w:rPr>
        <w:t xml:space="preserve"> and pay a </w:t>
      </w:r>
      <w:r w:rsidR="006813F3" w:rsidRPr="000C7B15">
        <w:rPr>
          <w:rFonts w:asciiTheme="minorHAnsi" w:hAnsiTheme="minorHAnsi"/>
          <w:sz w:val="22"/>
          <w:szCs w:val="22"/>
        </w:rPr>
        <w:t>non-refundable</w:t>
      </w:r>
      <w:r w:rsidRPr="000C7B15">
        <w:rPr>
          <w:rFonts w:asciiTheme="minorHAnsi" w:hAnsiTheme="minorHAnsi"/>
          <w:sz w:val="22"/>
          <w:szCs w:val="22"/>
        </w:rPr>
        <w:t xml:space="preserve"> processing fee before the student can register for classes. A non-degree seeking student who is absent for five consecutive semesters (excluding the summer) is required to reapply and pay a nonrefundable application fee to the Graduate School if </w:t>
      </w:r>
      <w:r w:rsidR="00414DDD">
        <w:rPr>
          <w:rFonts w:asciiTheme="minorHAnsi" w:hAnsiTheme="minorHAnsi"/>
          <w:sz w:val="22"/>
          <w:szCs w:val="22"/>
        </w:rPr>
        <w:t>the student</w:t>
      </w:r>
      <w:r w:rsidRPr="000C7B15">
        <w:rPr>
          <w:rFonts w:asciiTheme="minorHAnsi" w:hAnsiTheme="minorHAnsi"/>
          <w:sz w:val="22"/>
          <w:szCs w:val="22"/>
        </w:rPr>
        <w:t xml:space="preserve"> wishes to be considered for readmission to a </w:t>
      </w:r>
      <w:r w:rsidR="00E93F41" w:rsidRPr="000C7B15">
        <w:rPr>
          <w:rFonts w:asciiTheme="minorHAnsi" w:hAnsiTheme="minorHAnsi"/>
          <w:sz w:val="22"/>
          <w:szCs w:val="22"/>
        </w:rPr>
        <w:t>credential or certificate program</w:t>
      </w:r>
      <w:r w:rsidR="00E5310C">
        <w:rPr>
          <w:rFonts w:asciiTheme="minorHAnsi" w:hAnsiTheme="minorHAnsi"/>
          <w:sz w:val="22"/>
          <w:szCs w:val="22"/>
        </w:rPr>
        <w:t xml:space="preserve"> (s</w:t>
      </w:r>
      <w:r w:rsidRPr="000C7B15">
        <w:rPr>
          <w:rFonts w:asciiTheme="minorHAnsi" w:hAnsiTheme="minorHAnsi"/>
          <w:sz w:val="22"/>
          <w:szCs w:val="22"/>
        </w:rPr>
        <w:t xml:space="preserve">ee </w:t>
      </w:r>
      <w:r w:rsidR="00E5310C">
        <w:rPr>
          <w:rFonts w:asciiTheme="minorHAnsi" w:hAnsiTheme="minorHAnsi"/>
          <w:sz w:val="22"/>
          <w:szCs w:val="22"/>
        </w:rPr>
        <w:t>Chapter 5.A.</w:t>
      </w:r>
      <w:r w:rsidRPr="000C7B15">
        <w:rPr>
          <w:rFonts w:asciiTheme="minorHAnsi" w:hAnsiTheme="minorHAnsi"/>
          <w:sz w:val="22"/>
          <w:szCs w:val="22"/>
        </w:rPr>
        <w:t>5</w:t>
      </w:r>
      <w:r w:rsidR="00E5310C">
        <w:rPr>
          <w:rFonts w:asciiTheme="minorHAnsi" w:hAnsiTheme="minorHAnsi"/>
          <w:sz w:val="22"/>
          <w:szCs w:val="22"/>
        </w:rPr>
        <w:t>)</w:t>
      </w:r>
      <w:r w:rsidRPr="000C7B15">
        <w:rPr>
          <w:rFonts w:asciiTheme="minorHAnsi" w:hAnsiTheme="minorHAnsi"/>
          <w:sz w:val="22"/>
          <w:szCs w:val="22"/>
        </w:rPr>
        <w:t>. Non-degree seeking students</w:t>
      </w:r>
      <w:r w:rsidR="00CF20E5">
        <w:rPr>
          <w:rFonts w:asciiTheme="minorHAnsi" w:hAnsiTheme="minorHAnsi"/>
          <w:sz w:val="22"/>
          <w:szCs w:val="22"/>
        </w:rPr>
        <w:t xml:space="preserve"> who are pursuing certificates or administrator credentials</w:t>
      </w:r>
      <w:r w:rsidRPr="000C7B15">
        <w:rPr>
          <w:rFonts w:asciiTheme="minorHAnsi" w:hAnsiTheme="minorHAnsi"/>
          <w:sz w:val="22"/>
          <w:szCs w:val="22"/>
        </w:rPr>
        <w:t xml:space="preserve"> are eligible </w:t>
      </w:r>
      <w:r w:rsidR="00CF20E5">
        <w:rPr>
          <w:rFonts w:asciiTheme="minorHAnsi" w:hAnsiTheme="minorHAnsi"/>
          <w:sz w:val="22"/>
          <w:szCs w:val="22"/>
        </w:rPr>
        <w:t xml:space="preserve">to apply </w:t>
      </w:r>
      <w:r w:rsidRPr="000C7B15">
        <w:rPr>
          <w:rFonts w:asciiTheme="minorHAnsi" w:hAnsiTheme="minorHAnsi"/>
          <w:sz w:val="22"/>
          <w:szCs w:val="22"/>
        </w:rPr>
        <w:t xml:space="preserve">for </w:t>
      </w:r>
      <w:r w:rsidR="00B37331">
        <w:rPr>
          <w:rFonts w:asciiTheme="minorHAnsi" w:hAnsiTheme="minorHAnsi"/>
          <w:sz w:val="22"/>
          <w:szCs w:val="22"/>
        </w:rPr>
        <w:t>graduate leave</w:t>
      </w:r>
      <w:r w:rsidRPr="000C7B15">
        <w:rPr>
          <w:rFonts w:asciiTheme="minorHAnsi" w:hAnsiTheme="minorHAnsi"/>
          <w:sz w:val="22"/>
          <w:szCs w:val="22"/>
        </w:rPr>
        <w:t>.</w:t>
      </w:r>
    </w:p>
    <w:p w14:paraId="744B8BA3" w14:textId="77777777" w:rsidR="003F2B6C" w:rsidRPr="000C7B15" w:rsidRDefault="003F2B6C" w:rsidP="00C94499">
      <w:pPr>
        <w:ind w:left="540"/>
        <w:rPr>
          <w:rFonts w:asciiTheme="minorHAnsi" w:hAnsiTheme="minorHAnsi"/>
          <w:sz w:val="22"/>
          <w:szCs w:val="22"/>
        </w:rPr>
      </w:pPr>
    </w:p>
    <w:p w14:paraId="040DD5C5" w14:textId="314F6A30" w:rsidR="00C94499" w:rsidRPr="000C7B15" w:rsidRDefault="00505773" w:rsidP="003568FA">
      <w:pPr>
        <w:pStyle w:val="Heading3"/>
        <w:numPr>
          <w:ilvl w:val="0"/>
          <w:numId w:val="98"/>
        </w:numPr>
      </w:pPr>
      <w:bookmarkStart w:id="276" w:name="_Toc422210484"/>
      <w:bookmarkStart w:id="277" w:name="_Toc137370281"/>
      <w:r w:rsidRPr="000C7B15">
        <w:t>Continuous Enrollm</w:t>
      </w:r>
      <w:r w:rsidR="00C94499" w:rsidRPr="000C7B15">
        <w:t>ent for Degree-Seeking Students</w:t>
      </w:r>
      <w:bookmarkEnd w:id="276"/>
      <w:bookmarkEnd w:id="277"/>
    </w:p>
    <w:p w14:paraId="41A9FF82" w14:textId="77777777" w:rsidR="00EB07AD" w:rsidRDefault="00505773" w:rsidP="009231B3">
      <w:pPr>
        <w:ind w:left="288"/>
        <w:rPr>
          <w:rFonts w:asciiTheme="minorHAnsi" w:hAnsiTheme="minorHAnsi"/>
          <w:sz w:val="22"/>
          <w:szCs w:val="22"/>
        </w:rPr>
      </w:pPr>
      <w:r w:rsidRPr="000C7B15">
        <w:rPr>
          <w:rFonts w:asciiTheme="minorHAnsi" w:hAnsiTheme="minorHAnsi"/>
          <w:sz w:val="22"/>
          <w:szCs w:val="22"/>
        </w:rPr>
        <w:t>All full-and part-time degree-seeking graduate students at all campus locations must maintain continuous enrollment in the Graduate School, registering for each semester, excluding summer sessions, from the time of first enrollment until all requirements for the degree are completed.</w:t>
      </w:r>
      <w:r w:rsidR="00C84CA1" w:rsidRPr="000C7B15">
        <w:rPr>
          <w:rFonts w:asciiTheme="minorHAnsi" w:hAnsiTheme="minorHAnsi"/>
          <w:sz w:val="22"/>
          <w:szCs w:val="22"/>
        </w:rPr>
        <w:t xml:space="preserve"> </w:t>
      </w:r>
    </w:p>
    <w:p w14:paraId="6F7166CC" w14:textId="77777777" w:rsidR="00EB07AD" w:rsidRDefault="00EB07AD" w:rsidP="009231B3">
      <w:pPr>
        <w:ind w:left="288"/>
        <w:rPr>
          <w:rFonts w:asciiTheme="minorHAnsi" w:hAnsiTheme="minorHAnsi"/>
          <w:sz w:val="22"/>
          <w:szCs w:val="22"/>
        </w:rPr>
      </w:pPr>
    </w:p>
    <w:p w14:paraId="1F6A7D71" w14:textId="77777777" w:rsidR="00B61B1E" w:rsidRDefault="00505773" w:rsidP="009231B3">
      <w:pPr>
        <w:ind w:left="288"/>
        <w:rPr>
          <w:rStyle w:val="Emphasis"/>
          <w:rFonts w:asciiTheme="minorHAnsi" w:hAnsiTheme="minorHAnsi"/>
          <w:bCs/>
          <w:i w:val="0"/>
          <w:iCs w:val="0"/>
          <w:sz w:val="22"/>
          <w:szCs w:val="22"/>
        </w:rPr>
      </w:pPr>
      <w:r w:rsidRPr="00804829">
        <w:rPr>
          <w:rFonts w:asciiTheme="minorHAnsi" w:hAnsiTheme="minorHAnsi"/>
          <w:bCs/>
          <w:sz w:val="22"/>
          <w:szCs w:val="22"/>
        </w:rPr>
        <w:t>Continuous enrollment is maintained by registering</w:t>
      </w:r>
      <w:r w:rsidRPr="00804829">
        <w:rPr>
          <w:rStyle w:val="Emphasis"/>
          <w:rFonts w:asciiTheme="minorHAnsi" w:hAnsiTheme="minorHAnsi"/>
          <w:bCs/>
          <w:i w:val="0"/>
          <w:iCs w:val="0"/>
          <w:sz w:val="22"/>
          <w:szCs w:val="22"/>
        </w:rPr>
        <w:t xml:space="preserve"> for a minimum of 2 graduate credits per semester (excluding the summer). </w:t>
      </w:r>
    </w:p>
    <w:p w14:paraId="3072B844" w14:textId="77777777" w:rsidR="00B61B1E" w:rsidRDefault="00B61B1E" w:rsidP="009231B3">
      <w:pPr>
        <w:ind w:left="288"/>
        <w:rPr>
          <w:rStyle w:val="Emphasis"/>
          <w:rFonts w:asciiTheme="minorHAnsi" w:hAnsiTheme="minorHAnsi"/>
          <w:bCs/>
          <w:i w:val="0"/>
          <w:iCs w:val="0"/>
          <w:sz w:val="22"/>
          <w:szCs w:val="22"/>
        </w:rPr>
      </w:pPr>
    </w:p>
    <w:p w14:paraId="21F0255C" w14:textId="77777777" w:rsidR="00B61B1E" w:rsidRDefault="00505773" w:rsidP="009231B3">
      <w:pPr>
        <w:ind w:left="288"/>
        <w:rPr>
          <w:rStyle w:val="Emphasis"/>
          <w:rFonts w:asciiTheme="minorHAnsi" w:hAnsiTheme="minorHAnsi"/>
          <w:i w:val="0"/>
          <w:iCs w:val="0"/>
          <w:sz w:val="22"/>
          <w:szCs w:val="22"/>
        </w:rPr>
      </w:pPr>
      <w:r w:rsidRPr="00804829">
        <w:rPr>
          <w:rStyle w:val="Emphasis"/>
          <w:rFonts w:asciiTheme="minorHAnsi" w:hAnsiTheme="minorHAnsi"/>
          <w:bCs/>
          <w:i w:val="0"/>
          <w:iCs w:val="0"/>
          <w:sz w:val="22"/>
          <w:szCs w:val="22"/>
        </w:rPr>
        <w:t xml:space="preserve">International students who enroll for fewer than 10 credits must be approved by </w:t>
      </w:r>
      <w:r w:rsidR="00E6310A" w:rsidRPr="00804829">
        <w:rPr>
          <w:rStyle w:val="Emphasis"/>
          <w:rFonts w:asciiTheme="minorHAnsi" w:hAnsiTheme="minorHAnsi"/>
          <w:bCs/>
          <w:i w:val="0"/>
          <w:iCs w:val="0"/>
          <w:sz w:val="22"/>
          <w:szCs w:val="22"/>
        </w:rPr>
        <w:t>the Office of International Programs</w:t>
      </w:r>
      <w:r w:rsidRPr="00804829">
        <w:rPr>
          <w:rStyle w:val="Emphasis"/>
          <w:rFonts w:asciiTheme="minorHAnsi" w:hAnsiTheme="minorHAnsi"/>
          <w:bCs/>
          <w:i w:val="0"/>
          <w:iCs w:val="0"/>
          <w:sz w:val="22"/>
          <w:szCs w:val="22"/>
        </w:rPr>
        <w:t>, in consultation with the Graduate School, prior to part-time enrollment during the academic year</w:t>
      </w:r>
      <w:r w:rsidRPr="00804829">
        <w:rPr>
          <w:rStyle w:val="Emphasis"/>
          <w:rFonts w:asciiTheme="minorHAnsi" w:hAnsiTheme="minorHAnsi"/>
          <w:i w:val="0"/>
          <w:iCs w:val="0"/>
          <w:sz w:val="22"/>
          <w:szCs w:val="22"/>
        </w:rPr>
        <w:t>.</w:t>
      </w:r>
      <w:r w:rsidR="00C84CA1" w:rsidRPr="000C7B15">
        <w:rPr>
          <w:rStyle w:val="Emphasis"/>
          <w:rFonts w:asciiTheme="minorHAnsi" w:hAnsiTheme="minorHAnsi"/>
          <w:sz w:val="22"/>
          <w:szCs w:val="22"/>
        </w:rPr>
        <w:t xml:space="preserve"> </w:t>
      </w:r>
    </w:p>
    <w:p w14:paraId="2F6613C0" w14:textId="77777777" w:rsidR="00B61B1E" w:rsidRDefault="00B61B1E" w:rsidP="009231B3">
      <w:pPr>
        <w:ind w:left="288"/>
        <w:rPr>
          <w:rStyle w:val="Emphasis"/>
          <w:rFonts w:asciiTheme="minorHAnsi" w:hAnsiTheme="minorHAnsi"/>
          <w:i w:val="0"/>
          <w:iCs w:val="0"/>
          <w:sz w:val="22"/>
          <w:szCs w:val="22"/>
        </w:rPr>
      </w:pPr>
    </w:p>
    <w:p w14:paraId="0DB2DF91" w14:textId="7582A0F7" w:rsidR="00505773" w:rsidRPr="000C7B15" w:rsidRDefault="00505773" w:rsidP="009231B3">
      <w:pPr>
        <w:ind w:left="288"/>
        <w:rPr>
          <w:rFonts w:asciiTheme="minorHAnsi" w:hAnsiTheme="minorHAnsi"/>
          <w:sz w:val="22"/>
          <w:szCs w:val="22"/>
        </w:rPr>
      </w:pPr>
      <w:r w:rsidRPr="000C7B15">
        <w:rPr>
          <w:rFonts w:asciiTheme="minorHAnsi" w:hAnsiTheme="minorHAnsi"/>
          <w:sz w:val="22"/>
          <w:szCs w:val="22"/>
        </w:rPr>
        <w:t xml:space="preserve">Exceptions to the continuous enrollment policy are noted in </w:t>
      </w:r>
      <w:r w:rsidR="00E5310C">
        <w:rPr>
          <w:rFonts w:asciiTheme="minorHAnsi" w:hAnsiTheme="minorHAnsi"/>
          <w:sz w:val="22"/>
          <w:szCs w:val="22"/>
        </w:rPr>
        <w:t>Chapter 5.</w:t>
      </w:r>
      <w:r w:rsidRPr="000C7B15">
        <w:rPr>
          <w:rFonts w:asciiTheme="minorHAnsi" w:hAnsiTheme="minorHAnsi"/>
          <w:sz w:val="22"/>
          <w:szCs w:val="22"/>
        </w:rPr>
        <w:t>A.2.b.</w:t>
      </w:r>
      <w:r w:rsidR="00C84CA1" w:rsidRPr="000C7B15">
        <w:rPr>
          <w:rFonts w:asciiTheme="minorHAnsi" w:hAnsiTheme="minorHAnsi"/>
          <w:sz w:val="22"/>
          <w:szCs w:val="22"/>
        </w:rPr>
        <w:t xml:space="preserve"> </w:t>
      </w:r>
      <w:r w:rsidRPr="00804829">
        <w:rPr>
          <w:rFonts w:asciiTheme="minorHAnsi" w:hAnsiTheme="minorHAnsi"/>
          <w:bCs/>
          <w:sz w:val="22"/>
          <w:szCs w:val="22"/>
        </w:rPr>
        <w:t>Continuous doctoral status (CDS)</w:t>
      </w:r>
      <w:r w:rsidRPr="000C7B15">
        <w:rPr>
          <w:rFonts w:asciiTheme="minorHAnsi" w:hAnsiTheme="minorHAnsi"/>
          <w:sz w:val="22"/>
          <w:szCs w:val="22"/>
        </w:rPr>
        <w:t xml:space="preserve">, explained in </w:t>
      </w:r>
      <w:r w:rsidR="00E5310C">
        <w:rPr>
          <w:rFonts w:asciiTheme="minorHAnsi" w:hAnsiTheme="minorHAnsi"/>
          <w:sz w:val="22"/>
          <w:szCs w:val="22"/>
        </w:rPr>
        <w:t>Chapter 5.</w:t>
      </w:r>
      <w:r w:rsidRPr="000C7B15">
        <w:rPr>
          <w:rFonts w:asciiTheme="minorHAnsi" w:hAnsiTheme="minorHAnsi"/>
          <w:sz w:val="22"/>
          <w:szCs w:val="22"/>
        </w:rPr>
        <w:t>A.2.a meets the continuous enrollment requirement.</w:t>
      </w:r>
    </w:p>
    <w:p w14:paraId="223779C5" w14:textId="77777777" w:rsidR="00505773" w:rsidRPr="000C7B15" w:rsidRDefault="00505773" w:rsidP="00505DB6">
      <w:pPr>
        <w:rPr>
          <w:rFonts w:asciiTheme="minorHAnsi" w:hAnsiTheme="minorHAnsi"/>
          <w:sz w:val="22"/>
          <w:szCs w:val="22"/>
        </w:rPr>
      </w:pPr>
    </w:p>
    <w:p w14:paraId="609F7C4C" w14:textId="46CD7E51" w:rsidR="009231B3" w:rsidRPr="009231B3" w:rsidRDefault="00505773" w:rsidP="00B1201C">
      <w:pPr>
        <w:pStyle w:val="ListParagraph"/>
        <w:numPr>
          <w:ilvl w:val="2"/>
          <w:numId w:val="4"/>
        </w:numPr>
        <w:ind w:left="936"/>
        <w:rPr>
          <w:rFonts w:asciiTheme="minorHAnsi" w:hAnsiTheme="minorHAnsi"/>
          <w:sz w:val="22"/>
          <w:szCs w:val="22"/>
        </w:rPr>
      </w:pPr>
      <w:r w:rsidRPr="009231B3">
        <w:rPr>
          <w:rFonts w:asciiTheme="minorHAnsi" w:hAnsiTheme="minorHAnsi"/>
          <w:b/>
          <w:sz w:val="22"/>
          <w:szCs w:val="22"/>
        </w:rPr>
        <w:t>Continuous Doctoral Status (CDS)</w:t>
      </w:r>
    </w:p>
    <w:p w14:paraId="7A562996" w14:textId="77777777" w:rsidR="00B61B1E" w:rsidRDefault="00505773" w:rsidP="009231B3">
      <w:pPr>
        <w:pStyle w:val="ListParagraph"/>
        <w:ind w:left="576"/>
        <w:rPr>
          <w:rStyle w:val="Emphasis"/>
          <w:rFonts w:asciiTheme="minorHAnsi" w:hAnsiTheme="minorHAnsi"/>
          <w:bCs/>
          <w:i w:val="0"/>
          <w:iCs w:val="0"/>
          <w:sz w:val="22"/>
          <w:szCs w:val="22"/>
        </w:rPr>
      </w:pPr>
      <w:r w:rsidRPr="000C7B15">
        <w:rPr>
          <w:rStyle w:val="Emphasis"/>
          <w:rFonts w:asciiTheme="minorHAnsi" w:hAnsiTheme="minorHAnsi"/>
          <w:i w:val="0"/>
          <w:sz w:val="22"/>
          <w:szCs w:val="22"/>
        </w:rPr>
        <w:t>Typically, doctoral students are able to complete their doctoral studies in a timely manner after completing their coursework and preliminary requirements.</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However, on occasion, doctoral students who have completed their coursework, preliminary exams and most of their research requirements do not have funding to continue to register for research credits; consequently, they must leave campus to finish their dissertation work.</w:t>
      </w:r>
      <w:r w:rsidR="00C84CA1" w:rsidRPr="00804829">
        <w:rPr>
          <w:rStyle w:val="Emphasis"/>
          <w:rFonts w:asciiTheme="minorHAnsi" w:hAnsiTheme="minorHAnsi"/>
          <w:i w:val="0"/>
          <w:iCs w:val="0"/>
          <w:sz w:val="22"/>
          <w:szCs w:val="22"/>
        </w:rPr>
        <w:t xml:space="preserve"> </w:t>
      </w:r>
    </w:p>
    <w:p w14:paraId="7B4793C0" w14:textId="77777777" w:rsidR="00B61B1E" w:rsidRDefault="00B61B1E" w:rsidP="009231B3">
      <w:pPr>
        <w:pStyle w:val="ListParagraph"/>
        <w:ind w:left="576"/>
        <w:rPr>
          <w:rStyle w:val="Emphasis"/>
          <w:rFonts w:asciiTheme="minorHAnsi" w:hAnsiTheme="minorHAnsi"/>
          <w:bCs/>
          <w:i w:val="0"/>
          <w:iCs w:val="0"/>
          <w:sz w:val="22"/>
          <w:szCs w:val="22"/>
        </w:rPr>
      </w:pPr>
    </w:p>
    <w:p w14:paraId="454747F8" w14:textId="16815932" w:rsidR="00505773" w:rsidRPr="000C7B15" w:rsidRDefault="00505773" w:rsidP="009231B3">
      <w:pPr>
        <w:pStyle w:val="ListParagraph"/>
        <w:ind w:left="576"/>
        <w:rPr>
          <w:rFonts w:asciiTheme="minorHAnsi" w:hAnsiTheme="minorHAnsi"/>
          <w:sz w:val="22"/>
          <w:szCs w:val="22"/>
        </w:rPr>
      </w:pPr>
      <w:r w:rsidRPr="00804829">
        <w:rPr>
          <w:rStyle w:val="Emphasis"/>
          <w:rFonts w:asciiTheme="minorHAnsi" w:hAnsiTheme="minorHAnsi"/>
          <w:bCs/>
          <w:i w:val="0"/>
          <w:iCs w:val="0"/>
          <w:sz w:val="22"/>
          <w:szCs w:val="22"/>
        </w:rPr>
        <w:t xml:space="preserve">To meet the continuous enrollment requirement, doctoral students who have successfully completed their coursework and their preliminary exams and who DO NOT enroll for credit automatically will be placed into </w:t>
      </w:r>
      <w:r w:rsidR="002B0EF0" w:rsidRPr="00804829">
        <w:rPr>
          <w:rStyle w:val="Emphasis"/>
          <w:rFonts w:asciiTheme="minorHAnsi" w:hAnsiTheme="minorHAnsi"/>
          <w:bCs/>
          <w:i w:val="0"/>
          <w:iCs w:val="0"/>
          <w:sz w:val="22"/>
          <w:szCs w:val="22"/>
        </w:rPr>
        <w:t>CDS</w:t>
      </w:r>
      <w:r w:rsidRPr="00804829">
        <w:rPr>
          <w:rStyle w:val="Emphasis"/>
          <w:rFonts w:asciiTheme="minorHAnsi" w:hAnsiTheme="minorHAnsi"/>
          <w:bCs/>
          <w:i w:val="0"/>
          <w:iCs w:val="0"/>
          <w:sz w:val="22"/>
          <w:szCs w:val="22"/>
        </w:rPr>
        <w:t>.</w:t>
      </w:r>
      <w:r w:rsidRPr="000C7B15">
        <w:rPr>
          <w:rStyle w:val="Emphasis"/>
          <w:rFonts w:asciiTheme="minorHAnsi" w:hAnsiTheme="minorHAnsi"/>
          <w:b/>
          <w:sz w:val="22"/>
          <w:szCs w:val="22"/>
        </w:rPr>
        <w:t xml:space="preserve"> </w:t>
      </w:r>
      <w:r w:rsidRPr="000C7B15">
        <w:rPr>
          <w:rStyle w:val="Emphasis"/>
          <w:rFonts w:asciiTheme="minorHAnsi" w:hAnsiTheme="minorHAnsi"/>
          <w:i w:val="0"/>
          <w:sz w:val="22"/>
          <w:szCs w:val="22"/>
        </w:rPr>
        <w:t xml:space="preserve">Students must complete their degree within three years of the date of the successful completion of their preliminary exam. </w:t>
      </w:r>
      <w:r w:rsidRPr="00087944">
        <w:rPr>
          <w:rFonts w:asciiTheme="minorHAnsi" w:hAnsiTheme="minorHAnsi"/>
          <w:sz w:val="22"/>
          <w:szCs w:val="22"/>
        </w:rPr>
        <w:t>CDS</w:t>
      </w:r>
      <w:r w:rsidRPr="000C7B15">
        <w:rPr>
          <w:rFonts w:asciiTheme="minorHAnsi" w:hAnsiTheme="minorHAnsi"/>
          <w:sz w:val="22"/>
          <w:szCs w:val="22"/>
        </w:rPr>
        <w:t xml:space="preserve"> is not intended to replace a student’s 800-research credit requirements.</w:t>
      </w:r>
      <w:r w:rsidR="00C84CA1" w:rsidRPr="000C7B15">
        <w:rPr>
          <w:rFonts w:asciiTheme="minorHAnsi" w:hAnsiTheme="minorHAnsi"/>
          <w:sz w:val="22"/>
          <w:szCs w:val="22"/>
        </w:rPr>
        <w:t xml:space="preserve"> </w:t>
      </w:r>
    </w:p>
    <w:p w14:paraId="5AA0C0EB" w14:textId="77777777" w:rsidR="00505773" w:rsidRPr="000C7B15" w:rsidRDefault="00505773" w:rsidP="00505DB6">
      <w:pPr>
        <w:rPr>
          <w:rStyle w:val="Emphasis"/>
          <w:rFonts w:asciiTheme="minorHAnsi" w:hAnsiTheme="minorHAnsi"/>
          <w:i w:val="0"/>
          <w:sz w:val="22"/>
          <w:szCs w:val="22"/>
        </w:rPr>
      </w:pPr>
    </w:p>
    <w:p w14:paraId="6415F0AE" w14:textId="4B54428F" w:rsidR="00505773" w:rsidRPr="000C7B15" w:rsidRDefault="00505773" w:rsidP="00F33289">
      <w:pPr>
        <w:pStyle w:val="ListParagraph"/>
        <w:numPr>
          <w:ilvl w:val="0"/>
          <w:numId w:val="57"/>
        </w:numPr>
        <w:ind w:left="1195" w:hanging="187"/>
        <w:rPr>
          <w:rFonts w:asciiTheme="minorHAnsi" w:hAnsiTheme="minorHAnsi"/>
          <w:sz w:val="22"/>
          <w:szCs w:val="22"/>
        </w:rPr>
      </w:pPr>
      <w:r w:rsidRPr="000C7B15">
        <w:rPr>
          <w:rFonts w:asciiTheme="minorHAnsi" w:hAnsiTheme="minorHAnsi"/>
          <w:sz w:val="22"/>
          <w:szCs w:val="22"/>
        </w:rPr>
        <w:t xml:space="preserve">Students in </w:t>
      </w:r>
      <w:r w:rsidRPr="00087944">
        <w:rPr>
          <w:rFonts w:asciiTheme="minorHAnsi" w:hAnsiTheme="minorHAnsi"/>
          <w:sz w:val="22"/>
          <w:szCs w:val="22"/>
        </w:rPr>
        <w:t>CDS</w:t>
      </w:r>
      <w:r w:rsidRPr="000C7B15">
        <w:rPr>
          <w:rFonts w:asciiTheme="minorHAnsi" w:hAnsiTheme="minorHAnsi"/>
          <w:b/>
          <w:sz w:val="22"/>
          <w:szCs w:val="22"/>
        </w:rPr>
        <w:t xml:space="preserve"> </w:t>
      </w:r>
      <w:r w:rsidRPr="000C7B15">
        <w:rPr>
          <w:rFonts w:asciiTheme="minorHAnsi" w:hAnsiTheme="minorHAnsi"/>
          <w:sz w:val="22"/>
          <w:szCs w:val="22"/>
        </w:rPr>
        <w:t>are</w:t>
      </w:r>
      <w:r w:rsidRPr="00804829">
        <w:rPr>
          <w:rFonts w:asciiTheme="minorHAnsi" w:hAnsiTheme="minorHAnsi"/>
          <w:bCs/>
          <w:iCs/>
          <w:sz w:val="22"/>
          <w:szCs w:val="22"/>
        </w:rPr>
        <w:t xml:space="preserve"> not enrolled for credit</w:t>
      </w:r>
      <w:r w:rsidRPr="000C7B15">
        <w:rPr>
          <w:rFonts w:asciiTheme="minorHAnsi" w:hAnsiTheme="minorHAnsi"/>
          <w:sz w:val="22"/>
          <w:szCs w:val="22"/>
        </w:rPr>
        <w:t>.</w:t>
      </w:r>
      <w:r w:rsidRPr="000C7B15">
        <w:rPr>
          <w:rFonts w:asciiTheme="minorHAnsi" w:hAnsiTheme="minorHAnsi"/>
          <w:b/>
          <w:sz w:val="22"/>
          <w:szCs w:val="22"/>
        </w:rPr>
        <w:t xml:space="preserve"> </w:t>
      </w:r>
      <w:r w:rsidRPr="000C7B15">
        <w:rPr>
          <w:rFonts w:asciiTheme="minorHAnsi" w:hAnsiTheme="minorHAnsi"/>
          <w:sz w:val="22"/>
          <w:szCs w:val="22"/>
        </w:rPr>
        <w:t>Students should contact the Financial Aid Office if they have questions regarding their financial aid/federal loan requirements.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International students must consult with the Office of International </w:t>
      </w:r>
      <w:r w:rsidR="00E6310A" w:rsidRPr="000C7B15">
        <w:rPr>
          <w:rFonts w:asciiTheme="minorHAnsi" w:hAnsiTheme="minorHAnsi"/>
          <w:sz w:val="22"/>
          <w:szCs w:val="22"/>
        </w:rPr>
        <w:t xml:space="preserve">Programs </w:t>
      </w:r>
      <w:r w:rsidRPr="000C7B15">
        <w:rPr>
          <w:rFonts w:asciiTheme="minorHAnsi" w:hAnsiTheme="minorHAnsi"/>
          <w:sz w:val="22"/>
          <w:szCs w:val="22"/>
        </w:rPr>
        <w:t>before going into CDS because of their immigration status and to complete the necessary departure paperwork. Also, CDS may apply during Curricular Practical Training (CPT) and Optional Practical Training (OPT) if the student has met the CDS criteria and has not defended.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Once students defend, they are no longer eligible for CDS. </w:t>
      </w:r>
    </w:p>
    <w:p w14:paraId="38BF1FF9" w14:textId="77777777" w:rsidR="00505773" w:rsidRPr="000C7B15" w:rsidRDefault="00505773" w:rsidP="00ED5884">
      <w:pPr>
        <w:pStyle w:val="ListParagraph"/>
        <w:ind w:left="1440" w:hanging="180"/>
        <w:rPr>
          <w:rFonts w:asciiTheme="minorHAnsi" w:hAnsiTheme="minorHAnsi"/>
          <w:sz w:val="22"/>
          <w:szCs w:val="22"/>
        </w:rPr>
      </w:pPr>
    </w:p>
    <w:p w14:paraId="173A685B" w14:textId="6559543F" w:rsidR="00505773" w:rsidRPr="000C7B15" w:rsidRDefault="00505773" w:rsidP="00F33289">
      <w:pPr>
        <w:pStyle w:val="ListParagraph"/>
        <w:numPr>
          <w:ilvl w:val="0"/>
          <w:numId w:val="57"/>
        </w:numPr>
        <w:ind w:left="1195" w:hanging="187"/>
        <w:rPr>
          <w:rFonts w:asciiTheme="minorHAnsi" w:hAnsiTheme="minorHAnsi"/>
          <w:iCs/>
          <w:sz w:val="22"/>
          <w:szCs w:val="22"/>
        </w:rPr>
      </w:pPr>
      <w:r w:rsidRPr="000C7B15">
        <w:rPr>
          <w:rStyle w:val="Emphasis"/>
          <w:rFonts w:asciiTheme="minorHAnsi" w:hAnsiTheme="minorHAnsi"/>
          <w:sz w:val="22"/>
          <w:szCs w:val="22"/>
        </w:rPr>
        <w:t xml:space="preserve">Doctoral students will be charged a $50 administrative fee each semester they are in </w:t>
      </w:r>
      <w:r w:rsidRPr="00087944">
        <w:rPr>
          <w:rStyle w:val="Emphasis"/>
          <w:rFonts w:asciiTheme="minorHAnsi" w:hAnsiTheme="minorHAnsi"/>
          <w:sz w:val="22"/>
          <w:szCs w:val="22"/>
        </w:rPr>
        <w:t>CDS.</w:t>
      </w:r>
      <w:r w:rsidR="00C84CA1" w:rsidRPr="00087944">
        <w:rPr>
          <w:rStyle w:val="Emphasis"/>
          <w:rFonts w:asciiTheme="minorHAnsi" w:hAnsiTheme="minorHAnsi"/>
          <w:sz w:val="22"/>
          <w:szCs w:val="22"/>
        </w:rPr>
        <w:t xml:space="preserve"> </w:t>
      </w:r>
      <w:r w:rsidRPr="00087944">
        <w:rPr>
          <w:rStyle w:val="Emphasis"/>
          <w:rFonts w:asciiTheme="minorHAnsi" w:hAnsiTheme="minorHAnsi"/>
          <w:i w:val="0"/>
          <w:sz w:val="22"/>
          <w:szCs w:val="22"/>
        </w:rPr>
        <w:t>CDS</w:t>
      </w:r>
      <w:r w:rsidRPr="000C7B15">
        <w:rPr>
          <w:rStyle w:val="Emphasis"/>
          <w:rFonts w:asciiTheme="minorHAnsi" w:hAnsiTheme="minorHAnsi"/>
          <w:b/>
          <w:i w:val="0"/>
          <w:sz w:val="22"/>
          <w:szCs w:val="22"/>
        </w:rPr>
        <w:t xml:space="preserve"> </w:t>
      </w:r>
      <w:r w:rsidRPr="000C7B15">
        <w:rPr>
          <w:rFonts w:asciiTheme="minorHAnsi" w:hAnsiTheme="minorHAnsi"/>
          <w:sz w:val="22"/>
          <w:szCs w:val="22"/>
        </w:rPr>
        <w:t xml:space="preserve">allows students limited access to academic resources (i.e., faculty and staff counsel) and the </w:t>
      </w:r>
      <w:r w:rsidR="002B0F8C">
        <w:rPr>
          <w:rFonts w:asciiTheme="minorHAnsi" w:hAnsiTheme="minorHAnsi"/>
          <w:sz w:val="22"/>
          <w:szCs w:val="22"/>
        </w:rPr>
        <w:t>university</w:t>
      </w:r>
      <w:r w:rsidRPr="000C7B15">
        <w:rPr>
          <w:rFonts w:asciiTheme="minorHAnsi" w:hAnsiTheme="minorHAnsi"/>
          <w:sz w:val="22"/>
          <w:szCs w:val="22"/>
        </w:rPr>
        <w:t xml:space="preserve"> libraries. Students in </w:t>
      </w:r>
      <w:r w:rsidRPr="00087944">
        <w:rPr>
          <w:rFonts w:asciiTheme="minorHAnsi" w:hAnsiTheme="minorHAnsi"/>
          <w:sz w:val="22"/>
          <w:szCs w:val="22"/>
        </w:rPr>
        <w:t>CDS</w:t>
      </w:r>
      <w:r w:rsidRPr="000C7B15">
        <w:rPr>
          <w:rFonts w:asciiTheme="minorHAnsi" w:hAnsiTheme="minorHAnsi"/>
          <w:sz w:val="22"/>
          <w:szCs w:val="22"/>
        </w:rPr>
        <w:t xml:space="preserve"> are eligible to apply for WSU </w:t>
      </w:r>
      <w:r w:rsidR="00E6310A" w:rsidRPr="000C7B15">
        <w:rPr>
          <w:rFonts w:asciiTheme="minorHAnsi" w:hAnsiTheme="minorHAnsi"/>
          <w:sz w:val="22"/>
          <w:szCs w:val="22"/>
        </w:rPr>
        <w:t xml:space="preserve">campus </w:t>
      </w:r>
      <w:r w:rsidRPr="000C7B15">
        <w:rPr>
          <w:rFonts w:asciiTheme="minorHAnsi" w:hAnsiTheme="minorHAnsi"/>
          <w:sz w:val="22"/>
          <w:szCs w:val="22"/>
        </w:rPr>
        <w:t>health services for up to one year.</w:t>
      </w:r>
      <w:r w:rsidR="00C84CA1" w:rsidRPr="000C7B15">
        <w:rPr>
          <w:rFonts w:asciiTheme="minorHAnsi" w:hAnsiTheme="minorHAnsi"/>
          <w:sz w:val="22"/>
          <w:szCs w:val="22"/>
        </w:rPr>
        <w:t xml:space="preserve"> </w:t>
      </w:r>
      <w:r w:rsidRPr="000C7B15">
        <w:rPr>
          <w:rFonts w:asciiTheme="minorHAnsi" w:hAnsiTheme="minorHAnsi"/>
          <w:sz w:val="22"/>
          <w:szCs w:val="22"/>
        </w:rPr>
        <w:t xml:space="preserve">Payment of a health fee will be required at the time of application at the beginning of </w:t>
      </w:r>
      <w:r w:rsidRPr="000C7B15">
        <w:rPr>
          <w:rFonts w:asciiTheme="minorHAnsi" w:hAnsiTheme="minorHAnsi"/>
          <w:sz w:val="22"/>
          <w:szCs w:val="22"/>
        </w:rPr>
        <w:lastRenderedPageBreak/>
        <w:t xml:space="preserve">each semester. For counseling on health insurance options while in CDS status, students should contact </w:t>
      </w:r>
      <w:r w:rsidR="003B6ECD">
        <w:rPr>
          <w:rFonts w:asciiTheme="minorHAnsi" w:hAnsiTheme="minorHAnsi"/>
          <w:sz w:val="22"/>
          <w:szCs w:val="22"/>
        </w:rPr>
        <w:t xml:space="preserve">Cougar </w:t>
      </w:r>
      <w:r w:rsidRPr="000C7B15">
        <w:rPr>
          <w:rFonts w:asciiTheme="minorHAnsi" w:hAnsiTheme="minorHAnsi"/>
          <w:sz w:val="22"/>
          <w:szCs w:val="22"/>
        </w:rPr>
        <w:t>Health Services Insurance and Billing office to speak to a patient advocat</w:t>
      </w:r>
      <w:r w:rsidR="00233937" w:rsidRPr="000C7B15">
        <w:rPr>
          <w:rFonts w:asciiTheme="minorHAnsi" w:hAnsiTheme="minorHAnsi"/>
          <w:sz w:val="22"/>
          <w:szCs w:val="22"/>
        </w:rPr>
        <w:t>e.</w:t>
      </w:r>
    </w:p>
    <w:p w14:paraId="36C216D1" w14:textId="77777777" w:rsidR="00505773" w:rsidRPr="000C7B15" w:rsidRDefault="00505773" w:rsidP="00ED5884">
      <w:pPr>
        <w:pStyle w:val="ListParagraph"/>
        <w:ind w:left="1440" w:hanging="180"/>
        <w:rPr>
          <w:rFonts w:asciiTheme="minorHAnsi" w:hAnsiTheme="minorHAnsi"/>
          <w:sz w:val="22"/>
          <w:szCs w:val="22"/>
        </w:rPr>
      </w:pPr>
    </w:p>
    <w:p w14:paraId="4EF22CC3" w14:textId="1740C104" w:rsidR="00505773" w:rsidRPr="000C7B15" w:rsidRDefault="00505773" w:rsidP="00F33289">
      <w:pPr>
        <w:pStyle w:val="ListParagraph"/>
        <w:numPr>
          <w:ilvl w:val="0"/>
          <w:numId w:val="57"/>
        </w:numPr>
        <w:ind w:left="1195" w:hanging="187"/>
        <w:rPr>
          <w:rFonts w:asciiTheme="minorHAnsi" w:hAnsiTheme="minorHAnsi"/>
          <w:iCs/>
          <w:sz w:val="22"/>
          <w:szCs w:val="22"/>
        </w:rPr>
      </w:pPr>
      <w:r w:rsidRPr="000C7B15">
        <w:rPr>
          <w:rFonts w:asciiTheme="minorHAnsi" w:hAnsiTheme="minorHAnsi"/>
          <w:sz w:val="22"/>
          <w:szCs w:val="22"/>
        </w:rPr>
        <w:t xml:space="preserve">Doctoral students who enroll for a minimum of two credits will not have to pay the </w:t>
      </w:r>
      <w:r w:rsidRPr="00804829">
        <w:rPr>
          <w:rFonts w:asciiTheme="minorHAnsi" w:hAnsiTheme="minorHAnsi"/>
          <w:bCs/>
          <w:sz w:val="22"/>
          <w:szCs w:val="22"/>
          <w:u w:val="single"/>
        </w:rPr>
        <w:t>CDS fee</w:t>
      </w:r>
      <w:r w:rsidRPr="000C7B15">
        <w:rPr>
          <w:rFonts w:asciiTheme="minorHAnsi" w:hAnsiTheme="minorHAnsi"/>
          <w:sz w:val="22"/>
          <w:szCs w:val="22"/>
        </w:rPr>
        <w:t xml:space="preserve"> that semester.</w:t>
      </w:r>
      <w:r w:rsidR="00C84CA1" w:rsidRPr="000C7B15">
        <w:rPr>
          <w:rFonts w:asciiTheme="minorHAnsi" w:hAnsiTheme="minorHAnsi"/>
          <w:sz w:val="22"/>
          <w:szCs w:val="22"/>
        </w:rPr>
        <w:t xml:space="preserve"> </w:t>
      </w:r>
      <w:r w:rsidRPr="000C7B15">
        <w:rPr>
          <w:rFonts w:asciiTheme="minorHAnsi" w:hAnsiTheme="minorHAnsi"/>
          <w:sz w:val="22"/>
          <w:szCs w:val="22"/>
        </w:rPr>
        <w:t xml:space="preserve">When a doctoral student who has been in </w:t>
      </w:r>
      <w:r w:rsidRPr="00087944">
        <w:rPr>
          <w:rFonts w:asciiTheme="minorHAnsi" w:hAnsiTheme="minorHAnsi"/>
          <w:sz w:val="22"/>
          <w:szCs w:val="22"/>
        </w:rPr>
        <w:t>CDS</w:t>
      </w:r>
      <w:r w:rsidRPr="000C7B15">
        <w:rPr>
          <w:rFonts w:asciiTheme="minorHAnsi" w:hAnsiTheme="minorHAnsi"/>
          <w:sz w:val="22"/>
          <w:szCs w:val="22"/>
        </w:rPr>
        <w:t xml:space="preserve"> enrolls for credit, the $50 administrative fee for that semester will be used to offset tuition costs.</w:t>
      </w:r>
      <w:r w:rsidR="007B67DE">
        <w:rPr>
          <w:rFonts w:asciiTheme="minorHAnsi" w:hAnsiTheme="minorHAnsi"/>
          <w:sz w:val="22"/>
          <w:szCs w:val="22"/>
        </w:rPr>
        <w:t xml:space="preserve"> </w:t>
      </w:r>
    </w:p>
    <w:p w14:paraId="3BAC10B4" w14:textId="77777777" w:rsidR="00505773" w:rsidRPr="000C7B15" w:rsidRDefault="00505773" w:rsidP="00ED5884">
      <w:pPr>
        <w:pStyle w:val="ListParagraph"/>
        <w:ind w:left="1440" w:hanging="180"/>
        <w:rPr>
          <w:rFonts w:asciiTheme="minorHAnsi" w:hAnsiTheme="minorHAnsi"/>
          <w:sz w:val="22"/>
          <w:szCs w:val="22"/>
        </w:rPr>
      </w:pPr>
    </w:p>
    <w:p w14:paraId="53099764" w14:textId="6164CDC7" w:rsidR="00505773" w:rsidRPr="000C7B15" w:rsidRDefault="00505773" w:rsidP="00F33289">
      <w:pPr>
        <w:pStyle w:val="ListParagraph"/>
        <w:numPr>
          <w:ilvl w:val="0"/>
          <w:numId w:val="57"/>
        </w:numPr>
        <w:ind w:left="1195" w:hanging="187"/>
        <w:rPr>
          <w:rFonts w:asciiTheme="minorHAnsi" w:hAnsiTheme="minorHAnsi"/>
          <w:iCs/>
          <w:sz w:val="22"/>
          <w:szCs w:val="22"/>
        </w:rPr>
      </w:pPr>
      <w:r w:rsidRPr="000C7B15">
        <w:rPr>
          <w:rFonts w:asciiTheme="minorHAnsi" w:hAnsiTheme="minorHAnsi"/>
          <w:sz w:val="22"/>
          <w:szCs w:val="22"/>
        </w:rPr>
        <w:t xml:space="preserve">Students in </w:t>
      </w:r>
      <w:r w:rsidRPr="00087944">
        <w:rPr>
          <w:rFonts w:asciiTheme="minorHAnsi" w:hAnsiTheme="minorHAnsi"/>
          <w:sz w:val="22"/>
          <w:szCs w:val="22"/>
        </w:rPr>
        <w:t>CDS</w:t>
      </w:r>
      <w:r w:rsidRPr="000C7B15">
        <w:rPr>
          <w:rFonts w:asciiTheme="minorHAnsi" w:hAnsiTheme="minorHAnsi"/>
          <w:sz w:val="22"/>
          <w:szCs w:val="22"/>
        </w:rPr>
        <w:t xml:space="preserve"> do not have to complete a </w:t>
      </w:r>
      <w:r w:rsidR="000D729C" w:rsidRPr="000D729C">
        <w:rPr>
          <w:rFonts w:asciiTheme="minorHAnsi" w:hAnsiTheme="minorHAnsi"/>
          <w:i/>
          <w:sz w:val="22"/>
          <w:szCs w:val="22"/>
        </w:rPr>
        <w:t>Request for R</w:t>
      </w:r>
      <w:r w:rsidRPr="000D729C">
        <w:rPr>
          <w:rFonts w:asciiTheme="minorHAnsi" w:hAnsiTheme="minorHAnsi"/>
          <w:i/>
          <w:sz w:val="22"/>
          <w:szCs w:val="22"/>
        </w:rPr>
        <w:t>eenrollment</w:t>
      </w:r>
      <w:r w:rsidRPr="000C7B15">
        <w:rPr>
          <w:rFonts w:asciiTheme="minorHAnsi" w:hAnsiTheme="minorHAnsi"/>
          <w:sz w:val="22"/>
          <w:szCs w:val="22"/>
        </w:rPr>
        <w:t xml:space="preserve"> form or pay a reenrollment fee to register for two credits to defend.</w:t>
      </w:r>
      <w:r w:rsidR="00C02E09">
        <w:rPr>
          <w:rFonts w:asciiTheme="minorHAnsi" w:hAnsiTheme="minorHAnsi"/>
          <w:sz w:val="22"/>
          <w:szCs w:val="22"/>
        </w:rPr>
        <w:t xml:space="preserve"> It may be necessary to contact the Graduate School to activate their enrollment status.</w:t>
      </w:r>
    </w:p>
    <w:p w14:paraId="3201B48A" w14:textId="77777777" w:rsidR="00505773" w:rsidRPr="000C7B15" w:rsidRDefault="00505773" w:rsidP="00ED5884">
      <w:pPr>
        <w:pStyle w:val="ListParagraph"/>
        <w:ind w:left="1440" w:hanging="180"/>
        <w:rPr>
          <w:rFonts w:asciiTheme="minorHAnsi" w:hAnsiTheme="minorHAnsi"/>
          <w:sz w:val="22"/>
          <w:szCs w:val="22"/>
        </w:rPr>
      </w:pPr>
    </w:p>
    <w:p w14:paraId="0677EA7A" w14:textId="0A33B3B0" w:rsidR="00505773" w:rsidRPr="000C7B15" w:rsidRDefault="00505773" w:rsidP="00F33289">
      <w:pPr>
        <w:pStyle w:val="ListParagraph"/>
        <w:numPr>
          <w:ilvl w:val="0"/>
          <w:numId w:val="57"/>
        </w:numPr>
        <w:ind w:left="1195" w:hanging="187"/>
        <w:rPr>
          <w:rFonts w:asciiTheme="minorHAnsi" w:hAnsiTheme="minorHAnsi"/>
          <w:sz w:val="22"/>
          <w:szCs w:val="22"/>
        </w:rPr>
      </w:pPr>
      <w:r w:rsidRPr="000C7B15">
        <w:rPr>
          <w:rFonts w:asciiTheme="minorHAnsi" w:hAnsiTheme="minorHAnsi"/>
          <w:sz w:val="22"/>
          <w:szCs w:val="22"/>
        </w:rPr>
        <w:t xml:space="preserve">Students who </w:t>
      </w:r>
      <w:r w:rsidRPr="00804829">
        <w:rPr>
          <w:rFonts w:asciiTheme="minorHAnsi" w:hAnsiTheme="minorHAnsi"/>
          <w:bCs/>
          <w:sz w:val="22"/>
          <w:szCs w:val="22"/>
          <w:u w:val="single"/>
        </w:rPr>
        <w:t>do not</w:t>
      </w:r>
      <w:r w:rsidRPr="000C7B15">
        <w:rPr>
          <w:rFonts w:asciiTheme="minorHAnsi" w:hAnsiTheme="minorHAnsi"/>
          <w:sz w:val="22"/>
          <w:szCs w:val="22"/>
        </w:rPr>
        <w:t xml:space="preserve"> want to be in </w:t>
      </w:r>
      <w:r w:rsidRPr="00087944">
        <w:rPr>
          <w:rFonts w:asciiTheme="minorHAnsi" w:hAnsiTheme="minorHAnsi"/>
          <w:sz w:val="22"/>
          <w:szCs w:val="22"/>
        </w:rPr>
        <w:t>CDS</w:t>
      </w:r>
      <w:r w:rsidRPr="000C7B15">
        <w:rPr>
          <w:rFonts w:asciiTheme="minorHAnsi" w:hAnsiTheme="minorHAnsi"/>
          <w:sz w:val="22"/>
          <w:szCs w:val="22"/>
        </w:rPr>
        <w:t xml:space="preserve"> have the option of dropping from the Graduate School.</w:t>
      </w:r>
      <w:r w:rsidR="00C84CA1" w:rsidRPr="000C7B15">
        <w:rPr>
          <w:rFonts w:asciiTheme="minorHAnsi" w:hAnsiTheme="minorHAnsi"/>
          <w:sz w:val="22"/>
          <w:szCs w:val="22"/>
        </w:rPr>
        <w:t xml:space="preserve"> </w:t>
      </w:r>
      <w:r w:rsidRPr="000C7B15">
        <w:rPr>
          <w:rFonts w:asciiTheme="minorHAnsi" w:hAnsiTheme="minorHAnsi"/>
          <w:sz w:val="22"/>
          <w:szCs w:val="22"/>
        </w:rPr>
        <w:t>If they want to reenroll after being officially dropped, they will need to reapply to the Graduate School and their program.</w:t>
      </w:r>
      <w:r w:rsidR="00C84CA1" w:rsidRPr="000C7B15">
        <w:rPr>
          <w:rFonts w:asciiTheme="minorHAnsi" w:hAnsiTheme="minorHAnsi"/>
          <w:sz w:val="22"/>
          <w:szCs w:val="22"/>
        </w:rPr>
        <w:t xml:space="preserve"> </w:t>
      </w:r>
      <w:r w:rsidRPr="000C7B15">
        <w:rPr>
          <w:rFonts w:asciiTheme="minorHAnsi" w:hAnsiTheme="minorHAnsi"/>
          <w:sz w:val="22"/>
          <w:szCs w:val="22"/>
        </w:rPr>
        <w:t>Readmission is not guaranteed.</w:t>
      </w:r>
    </w:p>
    <w:p w14:paraId="416B03B7" w14:textId="77777777" w:rsidR="00505773" w:rsidRPr="000C7B15" w:rsidRDefault="00505773" w:rsidP="00ED5884">
      <w:pPr>
        <w:pStyle w:val="ListParagraph"/>
        <w:ind w:left="1440" w:hanging="180"/>
        <w:rPr>
          <w:rFonts w:asciiTheme="minorHAnsi" w:hAnsiTheme="minorHAnsi"/>
          <w:sz w:val="22"/>
          <w:szCs w:val="22"/>
        </w:rPr>
      </w:pPr>
    </w:p>
    <w:p w14:paraId="417A6291" w14:textId="673909B6" w:rsidR="00505773" w:rsidRPr="000C7B15" w:rsidRDefault="00505773" w:rsidP="00F33289">
      <w:pPr>
        <w:pStyle w:val="ListParagraph"/>
        <w:numPr>
          <w:ilvl w:val="0"/>
          <w:numId w:val="57"/>
        </w:numPr>
        <w:ind w:left="1195" w:hanging="187"/>
        <w:rPr>
          <w:rFonts w:asciiTheme="minorHAnsi" w:hAnsiTheme="minorHAnsi"/>
          <w:sz w:val="22"/>
          <w:szCs w:val="22"/>
        </w:rPr>
      </w:pPr>
      <w:r w:rsidRPr="000C7B15">
        <w:rPr>
          <w:rFonts w:asciiTheme="minorHAnsi" w:hAnsiTheme="minorHAnsi"/>
          <w:sz w:val="22"/>
          <w:szCs w:val="22"/>
        </w:rPr>
        <w:t>If the $50 administrative fee is not paid by the student after two consecutive semesters (excluding the summer), the student will be dropped by the Graduate School.</w:t>
      </w:r>
      <w:r w:rsidR="00C84CA1" w:rsidRPr="000C7B15">
        <w:rPr>
          <w:rFonts w:asciiTheme="minorHAnsi" w:hAnsiTheme="minorHAnsi"/>
          <w:sz w:val="22"/>
          <w:szCs w:val="22"/>
        </w:rPr>
        <w:t xml:space="preserve"> </w:t>
      </w:r>
      <w:r w:rsidRPr="000C7B15">
        <w:rPr>
          <w:rFonts w:asciiTheme="minorHAnsi" w:hAnsiTheme="minorHAnsi"/>
          <w:sz w:val="22"/>
          <w:szCs w:val="22"/>
        </w:rPr>
        <w:t xml:space="preserve">If the student chooses to reapply, </w:t>
      </w:r>
      <w:r w:rsidR="00414DDD">
        <w:rPr>
          <w:rFonts w:asciiTheme="minorHAnsi" w:hAnsiTheme="minorHAnsi"/>
          <w:sz w:val="22"/>
          <w:szCs w:val="22"/>
        </w:rPr>
        <w:t>the student</w:t>
      </w:r>
      <w:r w:rsidRPr="000C7B15">
        <w:rPr>
          <w:rFonts w:asciiTheme="minorHAnsi" w:hAnsiTheme="minorHAnsi"/>
          <w:sz w:val="22"/>
          <w:szCs w:val="22"/>
        </w:rPr>
        <w:t xml:space="preserve"> will need to pay the unpaid administrative fees to be readmitted.</w:t>
      </w:r>
    </w:p>
    <w:p w14:paraId="0F241B69" w14:textId="77777777" w:rsidR="00505773" w:rsidRPr="000C7B15" w:rsidRDefault="00505773" w:rsidP="00ED5884">
      <w:pPr>
        <w:ind w:left="1440" w:hanging="180"/>
        <w:rPr>
          <w:rStyle w:val="Emphasis"/>
          <w:rFonts w:asciiTheme="minorHAnsi" w:hAnsiTheme="minorHAnsi"/>
          <w:i w:val="0"/>
          <w:sz w:val="22"/>
          <w:szCs w:val="22"/>
        </w:rPr>
      </w:pPr>
    </w:p>
    <w:p w14:paraId="773C509A" w14:textId="0A8747DD" w:rsidR="00505773" w:rsidRPr="000C7B15" w:rsidRDefault="00505773" w:rsidP="00F33289">
      <w:pPr>
        <w:pStyle w:val="ListParagraph"/>
        <w:numPr>
          <w:ilvl w:val="0"/>
          <w:numId w:val="57"/>
        </w:numPr>
        <w:ind w:left="1195" w:hanging="187"/>
        <w:rPr>
          <w:rFonts w:asciiTheme="minorHAnsi" w:hAnsiTheme="minorHAnsi"/>
          <w:sz w:val="22"/>
          <w:szCs w:val="22"/>
        </w:rPr>
      </w:pPr>
      <w:r w:rsidRPr="00087944">
        <w:rPr>
          <w:rFonts w:asciiTheme="minorHAnsi" w:hAnsiTheme="minorHAnsi"/>
          <w:sz w:val="22"/>
          <w:szCs w:val="22"/>
        </w:rPr>
        <w:t>CDS</w:t>
      </w:r>
      <w:r w:rsidRPr="000C7B15">
        <w:rPr>
          <w:rFonts w:asciiTheme="minorHAnsi" w:hAnsiTheme="minorHAnsi"/>
          <w:b/>
          <w:sz w:val="22"/>
          <w:szCs w:val="22"/>
        </w:rPr>
        <w:t xml:space="preserve"> </w:t>
      </w:r>
      <w:r w:rsidRPr="000C7B15">
        <w:rPr>
          <w:rFonts w:asciiTheme="minorHAnsi" w:hAnsiTheme="minorHAnsi"/>
          <w:sz w:val="22"/>
          <w:szCs w:val="22"/>
        </w:rPr>
        <w:t>may be waived for medical reasons, military service, Peace Corps service, or required internship leave.</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period of leave from </w:t>
      </w:r>
      <w:r w:rsidR="009815E7">
        <w:rPr>
          <w:rFonts w:asciiTheme="minorHAnsi" w:hAnsiTheme="minorHAnsi"/>
          <w:sz w:val="22"/>
          <w:szCs w:val="22"/>
        </w:rPr>
        <w:t>CDS</w:t>
      </w:r>
      <w:r w:rsidRPr="000C7B15">
        <w:rPr>
          <w:rFonts w:asciiTheme="minorHAnsi" w:hAnsiTheme="minorHAnsi"/>
          <w:sz w:val="22"/>
          <w:szCs w:val="22"/>
        </w:rPr>
        <w:t xml:space="preserve"> is considered official leave and the appropriate documentation must be submitted and approved in advance of the semester the student wishes to be on leave (</w:t>
      </w:r>
      <w:r w:rsidR="000A05DF">
        <w:rPr>
          <w:rFonts w:asciiTheme="minorHAnsi" w:hAnsiTheme="minorHAnsi"/>
          <w:sz w:val="22"/>
          <w:szCs w:val="22"/>
        </w:rPr>
        <w:t>Chapter 5.A.</w:t>
      </w:r>
      <w:r w:rsidRPr="000C7B15">
        <w:rPr>
          <w:rFonts w:asciiTheme="minorHAnsi" w:hAnsiTheme="minorHAnsi"/>
          <w:sz w:val="22"/>
          <w:szCs w:val="22"/>
        </w:rPr>
        <w:t>6, Official Leaves of Absence and</w:t>
      </w:r>
      <w:r w:rsidR="000A05DF">
        <w:rPr>
          <w:rFonts w:asciiTheme="minorHAnsi" w:hAnsiTheme="minorHAnsi"/>
          <w:sz w:val="22"/>
          <w:szCs w:val="22"/>
        </w:rPr>
        <w:t xml:space="preserve"> Chapter 5.A.</w:t>
      </w:r>
      <w:r w:rsidRPr="000C7B15">
        <w:rPr>
          <w:rFonts w:asciiTheme="minorHAnsi" w:hAnsiTheme="minorHAnsi"/>
          <w:sz w:val="22"/>
          <w:szCs w:val="22"/>
        </w:rPr>
        <w:t>7, Internship Leave).</w:t>
      </w:r>
      <w:r w:rsidR="00C84CA1" w:rsidRPr="000C7B15">
        <w:rPr>
          <w:rFonts w:asciiTheme="minorHAnsi" w:hAnsiTheme="minorHAnsi"/>
          <w:sz w:val="22"/>
          <w:szCs w:val="22"/>
        </w:rPr>
        <w:t xml:space="preserve"> </w:t>
      </w:r>
      <w:r w:rsidRPr="000C7B15">
        <w:rPr>
          <w:rFonts w:asciiTheme="minorHAnsi" w:hAnsiTheme="minorHAnsi"/>
          <w:sz w:val="22"/>
          <w:szCs w:val="22"/>
        </w:rPr>
        <w:t xml:space="preserve">Graduate </w:t>
      </w:r>
      <w:r w:rsidR="00B37331">
        <w:rPr>
          <w:rFonts w:asciiTheme="minorHAnsi" w:hAnsiTheme="minorHAnsi"/>
          <w:sz w:val="22"/>
          <w:szCs w:val="22"/>
        </w:rPr>
        <w:t>l</w:t>
      </w:r>
      <w:r w:rsidRPr="000C7B15">
        <w:rPr>
          <w:rFonts w:asciiTheme="minorHAnsi" w:hAnsiTheme="minorHAnsi"/>
          <w:sz w:val="22"/>
          <w:szCs w:val="22"/>
        </w:rPr>
        <w:t>eave does not extend the time limitations to complete the doctoral degree (Chapter 6</w:t>
      </w:r>
      <w:r w:rsidR="000A05DF">
        <w:rPr>
          <w:rFonts w:asciiTheme="minorHAnsi" w:hAnsiTheme="minorHAnsi"/>
          <w:sz w:val="22"/>
          <w:szCs w:val="22"/>
        </w:rPr>
        <w:t>.</w:t>
      </w:r>
      <w:r w:rsidRPr="000C7B15">
        <w:rPr>
          <w:rFonts w:asciiTheme="minorHAnsi" w:hAnsiTheme="minorHAnsi"/>
          <w:sz w:val="22"/>
          <w:szCs w:val="22"/>
        </w:rPr>
        <w:t>E).</w:t>
      </w:r>
    </w:p>
    <w:p w14:paraId="0BD2597C" w14:textId="77777777" w:rsidR="00A10299" w:rsidRDefault="00A10299" w:rsidP="00A10299">
      <w:pPr>
        <w:pStyle w:val="ListParagraph"/>
        <w:rPr>
          <w:rFonts w:asciiTheme="minorHAnsi" w:hAnsiTheme="minorHAnsi"/>
          <w:sz w:val="22"/>
          <w:szCs w:val="22"/>
        </w:rPr>
      </w:pPr>
    </w:p>
    <w:p w14:paraId="73C0BFFC" w14:textId="18F61CA0" w:rsidR="00A952D9" w:rsidRPr="00804829" w:rsidRDefault="00505773" w:rsidP="183E4F68">
      <w:pPr>
        <w:pStyle w:val="ListParagraph"/>
        <w:numPr>
          <w:ilvl w:val="0"/>
          <w:numId w:val="57"/>
        </w:numPr>
        <w:ind w:left="1195" w:hanging="187"/>
        <w:rPr>
          <w:rFonts w:asciiTheme="minorHAnsi" w:hAnsiTheme="minorHAnsi"/>
          <w:sz w:val="22"/>
          <w:szCs w:val="22"/>
        </w:rPr>
      </w:pPr>
      <w:r w:rsidRPr="183E4F68">
        <w:rPr>
          <w:rFonts w:asciiTheme="minorHAnsi" w:hAnsiTheme="minorHAnsi"/>
          <w:sz w:val="22"/>
          <w:szCs w:val="22"/>
        </w:rPr>
        <w:t>CDS is included in the time limitations to complete a doctoral degree.</w:t>
      </w:r>
      <w:r w:rsidR="00C84CA1" w:rsidRPr="183E4F68">
        <w:rPr>
          <w:rFonts w:asciiTheme="minorHAnsi" w:hAnsiTheme="minorHAnsi"/>
          <w:sz w:val="22"/>
          <w:szCs w:val="22"/>
        </w:rPr>
        <w:t xml:space="preserve"> </w:t>
      </w:r>
      <w:r w:rsidRPr="183E4F68">
        <w:rPr>
          <w:rFonts w:asciiTheme="minorHAnsi" w:hAnsiTheme="minorHAnsi"/>
          <w:sz w:val="22"/>
          <w:szCs w:val="22"/>
        </w:rPr>
        <w:t xml:space="preserve">Specifically, students have </w:t>
      </w:r>
      <w:r w:rsidR="79681DFA" w:rsidRPr="183E4F68">
        <w:rPr>
          <w:rFonts w:asciiTheme="minorHAnsi" w:hAnsiTheme="minorHAnsi"/>
          <w:sz w:val="22"/>
          <w:szCs w:val="22"/>
        </w:rPr>
        <w:t>four</w:t>
      </w:r>
      <w:r w:rsidRPr="183E4F68">
        <w:rPr>
          <w:rFonts w:asciiTheme="minorHAnsi" w:hAnsiTheme="minorHAnsi"/>
          <w:sz w:val="22"/>
          <w:szCs w:val="22"/>
        </w:rPr>
        <w:t xml:space="preserve"> calendar years from the date of successful completion of the preliminary exam to complete their degree.</w:t>
      </w:r>
      <w:r w:rsidR="00C84CA1" w:rsidRPr="183E4F68">
        <w:rPr>
          <w:rFonts w:asciiTheme="minorHAnsi" w:hAnsiTheme="minorHAnsi"/>
          <w:sz w:val="22"/>
          <w:szCs w:val="22"/>
        </w:rPr>
        <w:t xml:space="preserve"> </w:t>
      </w:r>
      <w:r w:rsidRPr="183E4F68">
        <w:rPr>
          <w:rFonts w:asciiTheme="minorHAnsi" w:hAnsiTheme="minorHAnsi"/>
          <w:sz w:val="22"/>
          <w:szCs w:val="22"/>
        </w:rPr>
        <w:t xml:space="preserve">Consequently, students may not be in </w:t>
      </w:r>
      <w:r w:rsidR="00A26EDC" w:rsidRPr="183E4F68">
        <w:rPr>
          <w:rFonts w:asciiTheme="minorHAnsi" w:hAnsiTheme="minorHAnsi"/>
          <w:sz w:val="22"/>
          <w:szCs w:val="22"/>
        </w:rPr>
        <w:t>CDS</w:t>
      </w:r>
      <w:r w:rsidRPr="183E4F68">
        <w:rPr>
          <w:rFonts w:asciiTheme="minorHAnsi" w:hAnsiTheme="minorHAnsi"/>
          <w:sz w:val="22"/>
          <w:szCs w:val="22"/>
        </w:rPr>
        <w:t xml:space="preserve"> status for more than </w:t>
      </w:r>
      <w:r w:rsidR="19947C44" w:rsidRPr="183E4F68">
        <w:rPr>
          <w:rFonts w:asciiTheme="minorHAnsi" w:hAnsiTheme="minorHAnsi"/>
          <w:sz w:val="22"/>
          <w:szCs w:val="22"/>
        </w:rPr>
        <w:t>seven</w:t>
      </w:r>
      <w:r w:rsidRPr="183E4F68">
        <w:rPr>
          <w:rFonts w:asciiTheme="minorHAnsi" w:hAnsiTheme="minorHAnsi"/>
          <w:sz w:val="22"/>
          <w:szCs w:val="22"/>
        </w:rPr>
        <w:t xml:space="preserve"> consecutive academic semesters (excluding summer). After </w:t>
      </w:r>
      <w:r w:rsidR="422A3B82" w:rsidRPr="183E4F68">
        <w:rPr>
          <w:rFonts w:asciiTheme="minorHAnsi" w:hAnsiTheme="minorHAnsi"/>
          <w:sz w:val="22"/>
          <w:szCs w:val="22"/>
        </w:rPr>
        <w:t>seven</w:t>
      </w:r>
      <w:r w:rsidRPr="183E4F68">
        <w:rPr>
          <w:rFonts w:asciiTheme="minorHAnsi" w:hAnsiTheme="minorHAnsi"/>
          <w:sz w:val="22"/>
          <w:szCs w:val="22"/>
        </w:rPr>
        <w:t xml:space="preserve"> semesters, the student must enroll for 2 credits and defend </w:t>
      </w:r>
      <w:r w:rsidR="00715E44" w:rsidRPr="183E4F68">
        <w:rPr>
          <w:rFonts w:asciiTheme="minorHAnsi" w:hAnsiTheme="minorHAnsi"/>
          <w:sz w:val="22"/>
          <w:szCs w:val="22"/>
        </w:rPr>
        <w:t xml:space="preserve">their </w:t>
      </w:r>
      <w:r w:rsidR="00F612B7" w:rsidRPr="183E4F68">
        <w:rPr>
          <w:rFonts w:asciiTheme="minorHAnsi" w:hAnsiTheme="minorHAnsi"/>
          <w:sz w:val="22"/>
          <w:szCs w:val="22"/>
        </w:rPr>
        <w:t>dissertation</w:t>
      </w:r>
      <w:r w:rsidR="00715E44" w:rsidRPr="183E4F68">
        <w:rPr>
          <w:rFonts w:asciiTheme="minorHAnsi" w:hAnsiTheme="minorHAnsi"/>
          <w:sz w:val="22"/>
          <w:szCs w:val="22"/>
        </w:rPr>
        <w:t xml:space="preserve"> </w:t>
      </w:r>
      <w:r w:rsidRPr="183E4F68">
        <w:rPr>
          <w:rFonts w:asciiTheme="minorHAnsi" w:hAnsiTheme="minorHAnsi"/>
          <w:sz w:val="22"/>
          <w:szCs w:val="22"/>
        </w:rPr>
        <w:t xml:space="preserve">to complete their program. </w:t>
      </w:r>
      <w:r w:rsidR="007A1285" w:rsidRPr="183E4F68">
        <w:rPr>
          <w:rFonts w:asciiTheme="minorHAnsi" w:hAnsiTheme="minorHAnsi"/>
          <w:b/>
          <w:bCs/>
          <w:sz w:val="22"/>
          <w:szCs w:val="22"/>
          <w:u w:val="single"/>
        </w:rPr>
        <w:t>Note</w:t>
      </w:r>
      <w:r w:rsidR="007A1285" w:rsidRPr="183E4F68">
        <w:rPr>
          <w:rFonts w:asciiTheme="minorHAnsi" w:hAnsiTheme="minorHAnsi"/>
          <w:sz w:val="22"/>
          <w:szCs w:val="22"/>
        </w:rPr>
        <w:t xml:space="preserve">: </w:t>
      </w:r>
      <w:r w:rsidRPr="183E4F68">
        <w:rPr>
          <w:rFonts w:asciiTheme="minorHAnsi" w:hAnsiTheme="minorHAnsi"/>
          <w:sz w:val="22"/>
          <w:szCs w:val="22"/>
        </w:rPr>
        <w:t xml:space="preserve">Students who have an approved extension </w:t>
      </w:r>
      <w:r w:rsidR="00742E92" w:rsidRPr="183E4F68">
        <w:rPr>
          <w:rFonts w:asciiTheme="minorHAnsi" w:hAnsiTheme="minorHAnsi"/>
          <w:sz w:val="22"/>
          <w:szCs w:val="22"/>
        </w:rPr>
        <w:t xml:space="preserve">must enroll in a minimum of 2 </w:t>
      </w:r>
      <w:r w:rsidR="00C51004" w:rsidRPr="183E4F68">
        <w:rPr>
          <w:rFonts w:asciiTheme="minorHAnsi" w:hAnsiTheme="minorHAnsi"/>
          <w:sz w:val="22"/>
          <w:szCs w:val="22"/>
        </w:rPr>
        <w:t xml:space="preserve">research </w:t>
      </w:r>
      <w:r w:rsidR="00742E92" w:rsidRPr="183E4F68">
        <w:rPr>
          <w:rFonts w:asciiTheme="minorHAnsi" w:hAnsiTheme="minorHAnsi"/>
          <w:sz w:val="22"/>
          <w:szCs w:val="22"/>
        </w:rPr>
        <w:t>credits</w:t>
      </w:r>
      <w:r w:rsidRPr="183E4F68">
        <w:rPr>
          <w:rFonts w:asciiTheme="minorHAnsi" w:hAnsiTheme="minorHAnsi"/>
          <w:sz w:val="22"/>
          <w:szCs w:val="22"/>
        </w:rPr>
        <w:t xml:space="preserve"> </w:t>
      </w:r>
      <w:r w:rsidR="00C51004" w:rsidRPr="183E4F68">
        <w:rPr>
          <w:rFonts w:asciiTheme="minorHAnsi" w:hAnsiTheme="minorHAnsi"/>
          <w:sz w:val="22"/>
          <w:szCs w:val="22"/>
        </w:rPr>
        <w:t xml:space="preserve">during one semester of </w:t>
      </w:r>
      <w:r w:rsidR="00A952D9" w:rsidRPr="183E4F68">
        <w:rPr>
          <w:rFonts w:asciiTheme="minorHAnsi" w:hAnsiTheme="minorHAnsi"/>
          <w:sz w:val="22"/>
          <w:szCs w:val="22"/>
        </w:rPr>
        <w:t>their f</w:t>
      </w:r>
      <w:r w:rsidR="00EE3515" w:rsidRPr="183E4F68">
        <w:rPr>
          <w:rFonts w:asciiTheme="minorHAnsi" w:hAnsiTheme="minorHAnsi"/>
          <w:sz w:val="22"/>
          <w:szCs w:val="22"/>
        </w:rPr>
        <w:t>irst e</w:t>
      </w:r>
      <w:r w:rsidR="00C51004" w:rsidRPr="183E4F68">
        <w:rPr>
          <w:rFonts w:asciiTheme="minorHAnsi" w:hAnsiTheme="minorHAnsi"/>
          <w:sz w:val="22"/>
          <w:szCs w:val="22"/>
        </w:rPr>
        <w:t>xtension. Students must be continuously enrolled in a minimu</w:t>
      </w:r>
      <w:r w:rsidR="00EC0818" w:rsidRPr="183E4F68">
        <w:rPr>
          <w:rFonts w:asciiTheme="minorHAnsi" w:hAnsiTheme="minorHAnsi"/>
          <w:sz w:val="22"/>
          <w:szCs w:val="22"/>
        </w:rPr>
        <w:t>m of 2 research credits during f</w:t>
      </w:r>
      <w:r w:rsidR="00C51004" w:rsidRPr="183E4F68">
        <w:rPr>
          <w:rFonts w:asciiTheme="minorHAnsi" w:hAnsiTheme="minorHAnsi"/>
          <w:sz w:val="22"/>
          <w:szCs w:val="22"/>
        </w:rPr>
        <w:t xml:space="preserve">all and </w:t>
      </w:r>
      <w:r w:rsidR="00EC0818" w:rsidRPr="183E4F68">
        <w:rPr>
          <w:rFonts w:asciiTheme="minorHAnsi" w:hAnsiTheme="minorHAnsi"/>
          <w:sz w:val="22"/>
          <w:szCs w:val="22"/>
        </w:rPr>
        <w:t>spring</w:t>
      </w:r>
      <w:r w:rsidR="00C51004" w:rsidRPr="183E4F68">
        <w:rPr>
          <w:rFonts w:asciiTheme="minorHAnsi" w:hAnsiTheme="minorHAnsi"/>
          <w:sz w:val="22"/>
          <w:szCs w:val="22"/>
        </w:rPr>
        <w:t xml:space="preserve"> </w:t>
      </w:r>
      <w:r w:rsidR="00EE3515" w:rsidRPr="183E4F68">
        <w:rPr>
          <w:rFonts w:asciiTheme="minorHAnsi" w:hAnsiTheme="minorHAnsi"/>
          <w:sz w:val="22"/>
          <w:szCs w:val="22"/>
        </w:rPr>
        <w:t>semesters of their second or t</w:t>
      </w:r>
      <w:r w:rsidR="00C51004" w:rsidRPr="183E4F68">
        <w:rPr>
          <w:rFonts w:asciiTheme="minorHAnsi" w:hAnsiTheme="minorHAnsi"/>
          <w:sz w:val="22"/>
          <w:szCs w:val="22"/>
        </w:rPr>
        <w:t>hird extensions (unless they complete their degree before the extension expires).</w:t>
      </w:r>
      <w:r w:rsidR="00804829" w:rsidRPr="183E4F68">
        <w:rPr>
          <w:rFonts w:asciiTheme="minorHAnsi" w:hAnsiTheme="minorHAnsi"/>
          <w:sz w:val="22"/>
          <w:szCs w:val="22"/>
        </w:rPr>
        <w:t xml:space="preserve"> </w:t>
      </w:r>
      <w:r w:rsidR="00A952D9" w:rsidRPr="183E4F68">
        <w:rPr>
          <w:rFonts w:asciiTheme="minorHAnsi" w:hAnsiTheme="minorHAnsi"/>
          <w:sz w:val="22"/>
          <w:szCs w:val="22"/>
        </w:rPr>
        <w:t>Students who are not in compliance with the CDS policy may be dropped from their program.</w:t>
      </w:r>
    </w:p>
    <w:p w14:paraId="63E49D1C" w14:textId="77777777" w:rsidR="00505773" w:rsidRPr="000C7B15" w:rsidRDefault="00505773" w:rsidP="00505DB6">
      <w:pPr>
        <w:rPr>
          <w:rFonts w:asciiTheme="minorHAnsi" w:hAnsiTheme="minorHAnsi"/>
          <w:sz w:val="22"/>
          <w:szCs w:val="22"/>
        </w:rPr>
      </w:pPr>
    </w:p>
    <w:p w14:paraId="2AC3C92C" w14:textId="77777777" w:rsidR="009231B3" w:rsidRPr="009231B3" w:rsidRDefault="00505773" w:rsidP="00B1201C">
      <w:pPr>
        <w:pStyle w:val="ListParagraph"/>
        <w:numPr>
          <w:ilvl w:val="2"/>
          <w:numId w:val="4"/>
        </w:numPr>
        <w:ind w:left="936"/>
        <w:rPr>
          <w:rFonts w:asciiTheme="minorHAnsi" w:hAnsiTheme="minorHAnsi"/>
          <w:iCs/>
          <w:sz w:val="22"/>
          <w:szCs w:val="22"/>
        </w:rPr>
      </w:pPr>
      <w:r w:rsidRPr="009231B3">
        <w:rPr>
          <w:rFonts w:asciiTheme="minorHAnsi" w:hAnsiTheme="minorHAnsi"/>
          <w:b/>
          <w:sz w:val="22"/>
          <w:szCs w:val="22"/>
        </w:rPr>
        <w:t>Exce</w:t>
      </w:r>
      <w:r w:rsidR="009231B3">
        <w:rPr>
          <w:rFonts w:asciiTheme="minorHAnsi" w:hAnsiTheme="minorHAnsi"/>
          <w:b/>
          <w:sz w:val="22"/>
          <w:szCs w:val="22"/>
        </w:rPr>
        <w:t>ptions to Continuous Enrollment</w:t>
      </w:r>
    </w:p>
    <w:p w14:paraId="546C23D9" w14:textId="0813C7B5" w:rsidR="00505773" w:rsidRPr="009231B3" w:rsidRDefault="00505773" w:rsidP="009231B3">
      <w:pPr>
        <w:pStyle w:val="ListParagraph"/>
        <w:ind w:left="936"/>
        <w:rPr>
          <w:rStyle w:val="Emphasis"/>
          <w:rFonts w:asciiTheme="minorHAnsi" w:hAnsiTheme="minorHAnsi"/>
          <w:i w:val="0"/>
          <w:sz w:val="22"/>
          <w:szCs w:val="22"/>
        </w:rPr>
      </w:pPr>
      <w:r w:rsidRPr="009231B3">
        <w:rPr>
          <w:rFonts w:asciiTheme="minorHAnsi" w:hAnsiTheme="minorHAnsi"/>
          <w:sz w:val="22"/>
          <w:szCs w:val="22"/>
        </w:rPr>
        <w:t>Typically, degree-seeking graduate students enroll in credits every semester until degree completion; however, sometimes circumstances are such that degree-seeking students are unable to enroll for credits.</w:t>
      </w:r>
      <w:r w:rsidR="00C84CA1" w:rsidRPr="009231B3">
        <w:rPr>
          <w:rFonts w:asciiTheme="minorHAnsi" w:hAnsiTheme="minorHAnsi"/>
          <w:sz w:val="22"/>
          <w:szCs w:val="22"/>
        </w:rPr>
        <w:t xml:space="preserve"> </w:t>
      </w:r>
      <w:r w:rsidRPr="009231B3">
        <w:rPr>
          <w:rFonts w:asciiTheme="minorHAnsi" w:hAnsiTheme="minorHAnsi"/>
          <w:sz w:val="22"/>
          <w:szCs w:val="22"/>
        </w:rPr>
        <w:t>Such circumstances may include illness, family issues, financial need, work, or other obligations.</w:t>
      </w:r>
      <w:r w:rsidR="00C84CA1" w:rsidRPr="009231B3">
        <w:rPr>
          <w:rFonts w:asciiTheme="minorHAnsi" w:hAnsiTheme="minorHAnsi"/>
          <w:sz w:val="22"/>
          <w:szCs w:val="22"/>
        </w:rPr>
        <w:t xml:space="preserve"> </w:t>
      </w:r>
      <w:r w:rsidRPr="009231B3">
        <w:rPr>
          <w:rFonts w:asciiTheme="minorHAnsi" w:hAnsiTheme="minorHAnsi"/>
          <w:sz w:val="22"/>
          <w:szCs w:val="22"/>
        </w:rPr>
        <w:t xml:space="preserve">The exceptions to continuous enrollment discussed in this section address circumstances in which a degree-seeking student must be away from </w:t>
      </w:r>
      <w:r w:rsidR="00E83FA4" w:rsidRPr="009231B3">
        <w:rPr>
          <w:rFonts w:asciiTheme="minorHAnsi" w:hAnsiTheme="minorHAnsi"/>
          <w:sz w:val="22"/>
          <w:szCs w:val="22"/>
        </w:rPr>
        <w:t xml:space="preserve">their studies </w:t>
      </w:r>
      <w:r w:rsidRPr="009231B3">
        <w:rPr>
          <w:rFonts w:asciiTheme="minorHAnsi" w:hAnsiTheme="minorHAnsi"/>
          <w:sz w:val="22"/>
          <w:szCs w:val="22"/>
        </w:rPr>
        <w:t xml:space="preserve">and cannot enroll for credits. These students must complete the appropriate graduate leave or internship leave paperwork, obtain approval from their faculty advisor and </w:t>
      </w:r>
      <w:r w:rsidR="00846B29" w:rsidRPr="00846B29">
        <w:rPr>
          <w:rFonts w:asciiTheme="minorHAnsi" w:hAnsiTheme="minorHAnsi"/>
          <w:sz w:val="22"/>
          <w:szCs w:val="22"/>
        </w:rPr>
        <w:t xml:space="preserve">the chair or director </w:t>
      </w:r>
      <w:r w:rsidR="00846B29">
        <w:rPr>
          <w:rFonts w:asciiTheme="minorHAnsi" w:hAnsiTheme="minorHAnsi"/>
          <w:sz w:val="22"/>
          <w:szCs w:val="22"/>
        </w:rPr>
        <w:t>(</w:t>
      </w:r>
      <w:r w:rsidR="00846B29" w:rsidRPr="00846B29">
        <w:rPr>
          <w:rFonts w:asciiTheme="minorHAnsi" w:hAnsiTheme="minorHAnsi"/>
          <w:sz w:val="22"/>
          <w:szCs w:val="22"/>
        </w:rPr>
        <w:t>in the academic program, department, or school</w:t>
      </w:r>
      <w:r w:rsidR="00846B29">
        <w:rPr>
          <w:rFonts w:asciiTheme="minorHAnsi" w:hAnsiTheme="minorHAnsi"/>
          <w:sz w:val="22"/>
          <w:szCs w:val="22"/>
        </w:rPr>
        <w:t>)</w:t>
      </w:r>
      <w:r w:rsidRPr="009231B3">
        <w:rPr>
          <w:rFonts w:asciiTheme="minorHAnsi" w:hAnsiTheme="minorHAnsi"/>
          <w:sz w:val="22"/>
          <w:szCs w:val="22"/>
        </w:rPr>
        <w:t xml:space="preserve">, and submit the paperwork to the Graduate School in advance of the semester they will be away. </w:t>
      </w:r>
      <w:r w:rsidRPr="009231B3">
        <w:rPr>
          <w:rStyle w:val="Emphasis"/>
          <w:rFonts w:asciiTheme="minorHAnsi" w:hAnsiTheme="minorHAnsi"/>
          <w:sz w:val="22"/>
          <w:szCs w:val="22"/>
        </w:rPr>
        <w:t xml:space="preserve">Official leaves of absence, internship leave status, and absences not approved under this policy are included in the time limits to complete a degree. </w:t>
      </w:r>
    </w:p>
    <w:p w14:paraId="53A80C27" w14:textId="77777777" w:rsidR="00505773" w:rsidRPr="000C7B15" w:rsidRDefault="00505773" w:rsidP="00505DB6">
      <w:pPr>
        <w:pStyle w:val="ListParagraph"/>
        <w:rPr>
          <w:rFonts w:asciiTheme="minorHAnsi" w:hAnsiTheme="minorHAnsi"/>
          <w:sz w:val="22"/>
          <w:szCs w:val="22"/>
        </w:rPr>
      </w:pPr>
    </w:p>
    <w:p w14:paraId="70E72994" w14:textId="5242A8C2" w:rsidR="00505773" w:rsidRPr="000C7B15" w:rsidRDefault="00505773" w:rsidP="00F33289">
      <w:pPr>
        <w:pStyle w:val="ListParagraph"/>
        <w:numPr>
          <w:ilvl w:val="0"/>
          <w:numId w:val="58"/>
        </w:numPr>
        <w:ind w:left="1195" w:hanging="187"/>
        <w:rPr>
          <w:rStyle w:val="Emphasis"/>
          <w:rFonts w:asciiTheme="minorHAnsi" w:hAnsiTheme="minorHAnsi"/>
          <w:i w:val="0"/>
          <w:sz w:val="22"/>
          <w:szCs w:val="22"/>
        </w:rPr>
      </w:pPr>
      <w:r w:rsidRPr="000C7B15">
        <w:rPr>
          <w:rStyle w:val="Emphasis"/>
          <w:rFonts w:asciiTheme="minorHAnsi" w:hAnsiTheme="minorHAnsi"/>
          <w:b/>
          <w:i w:val="0"/>
          <w:sz w:val="22"/>
          <w:szCs w:val="22"/>
        </w:rPr>
        <w:t>Graduate Leave of Absence.</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 xml:space="preserve">Degree-seeking students in active status and in good academic standing who must be away from campus for reasons such as medical issues, family obligations, job obligations, military service, and Peace Corps service, and who cannot maintain continuous enrollment in any given semester, may apply for an official graduate leave of absence. See </w:t>
      </w:r>
      <w:r w:rsidR="00E5310C">
        <w:rPr>
          <w:rFonts w:asciiTheme="minorHAnsi" w:hAnsiTheme="minorHAnsi"/>
          <w:sz w:val="22"/>
          <w:szCs w:val="22"/>
        </w:rPr>
        <w:t>Chapter 5.</w:t>
      </w:r>
      <w:r w:rsidRPr="000C7B15">
        <w:rPr>
          <w:rStyle w:val="Emphasis"/>
          <w:rFonts w:asciiTheme="minorHAnsi" w:hAnsiTheme="minorHAnsi"/>
          <w:i w:val="0"/>
          <w:sz w:val="22"/>
          <w:szCs w:val="22"/>
        </w:rPr>
        <w:t>A.6 for additional information and procedures.</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 xml:space="preserve">Only graduate leave for medical reasons, military service, and Peace Corps service is available to doctoral students in </w:t>
      </w:r>
      <w:r w:rsidR="00A26EDC">
        <w:rPr>
          <w:rStyle w:val="Emphasis"/>
          <w:rFonts w:asciiTheme="minorHAnsi" w:hAnsiTheme="minorHAnsi"/>
          <w:i w:val="0"/>
          <w:sz w:val="22"/>
          <w:szCs w:val="22"/>
        </w:rPr>
        <w:t>CDS</w:t>
      </w:r>
      <w:r w:rsidRPr="000C7B15">
        <w:rPr>
          <w:rStyle w:val="Emphasis"/>
          <w:rFonts w:asciiTheme="minorHAnsi" w:hAnsiTheme="minorHAnsi"/>
          <w:i w:val="0"/>
          <w:sz w:val="22"/>
          <w:szCs w:val="22"/>
        </w:rPr>
        <w:t xml:space="preserve"> status.</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 xml:space="preserve">Students who are approved for graduate leave while in </w:t>
      </w:r>
      <w:r w:rsidR="00A26EDC">
        <w:rPr>
          <w:rStyle w:val="Emphasis"/>
          <w:rFonts w:asciiTheme="minorHAnsi" w:hAnsiTheme="minorHAnsi"/>
          <w:i w:val="0"/>
          <w:sz w:val="22"/>
          <w:szCs w:val="22"/>
        </w:rPr>
        <w:t>CDS</w:t>
      </w:r>
      <w:r w:rsidRPr="000C7B15">
        <w:rPr>
          <w:rStyle w:val="Emphasis"/>
          <w:rFonts w:asciiTheme="minorHAnsi" w:hAnsiTheme="minorHAnsi"/>
          <w:i w:val="0"/>
          <w:sz w:val="22"/>
          <w:szCs w:val="22"/>
        </w:rPr>
        <w:t xml:space="preserve"> status will not be charged the $50 administrative fee. </w:t>
      </w:r>
    </w:p>
    <w:p w14:paraId="6F3304CE" w14:textId="77777777" w:rsidR="00505773" w:rsidRPr="000C7B15" w:rsidRDefault="00505773" w:rsidP="00ED5884">
      <w:pPr>
        <w:pStyle w:val="ListParagraph"/>
        <w:ind w:left="1440" w:hanging="180"/>
        <w:rPr>
          <w:rStyle w:val="Emphasis"/>
          <w:rFonts w:asciiTheme="minorHAnsi" w:hAnsiTheme="minorHAnsi"/>
          <w:b/>
          <w:i w:val="0"/>
          <w:sz w:val="22"/>
          <w:szCs w:val="22"/>
        </w:rPr>
      </w:pPr>
    </w:p>
    <w:p w14:paraId="134C3E5C" w14:textId="56B7034D" w:rsidR="00505773" w:rsidRDefault="00505773" w:rsidP="00F33289">
      <w:pPr>
        <w:pStyle w:val="ListParagraph"/>
        <w:numPr>
          <w:ilvl w:val="0"/>
          <w:numId w:val="58"/>
        </w:numPr>
        <w:ind w:left="1195" w:hanging="187"/>
        <w:rPr>
          <w:rStyle w:val="Emphasis"/>
          <w:rFonts w:asciiTheme="minorHAnsi" w:hAnsiTheme="minorHAnsi"/>
          <w:i w:val="0"/>
          <w:sz w:val="22"/>
          <w:szCs w:val="22"/>
        </w:rPr>
      </w:pPr>
      <w:r w:rsidRPr="000C7B15">
        <w:rPr>
          <w:rStyle w:val="Emphasis"/>
          <w:rFonts w:asciiTheme="minorHAnsi" w:hAnsiTheme="minorHAnsi"/>
          <w:b/>
          <w:i w:val="0"/>
          <w:sz w:val="22"/>
          <w:szCs w:val="22"/>
        </w:rPr>
        <w:t>Internship Leave.</w:t>
      </w:r>
      <w:r w:rsidRPr="000C7B15">
        <w:rPr>
          <w:rStyle w:val="Emphasis"/>
          <w:rFonts w:asciiTheme="minorHAnsi" w:hAnsiTheme="minorHAnsi"/>
          <w:i w:val="0"/>
          <w:sz w:val="22"/>
          <w:szCs w:val="22"/>
        </w:rPr>
        <w:t xml:space="preserve"> Degree-seeking students who wish to go on an internship approved by their program and who do not need to register for credits for the internship may apply for internship leave status.</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 xml:space="preserve">See </w:t>
      </w:r>
      <w:r w:rsidR="00E5310C">
        <w:rPr>
          <w:rFonts w:asciiTheme="minorHAnsi" w:hAnsiTheme="minorHAnsi"/>
          <w:sz w:val="22"/>
          <w:szCs w:val="22"/>
        </w:rPr>
        <w:t>Chapter 5.</w:t>
      </w:r>
      <w:r w:rsidRPr="000C7B15">
        <w:rPr>
          <w:rStyle w:val="Emphasis"/>
          <w:rFonts w:asciiTheme="minorHAnsi" w:hAnsiTheme="minorHAnsi"/>
          <w:i w:val="0"/>
          <w:sz w:val="22"/>
          <w:szCs w:val="22"/>
        </w:rPr>
        <w:t xml:space="preserve">A.7 for information and procedures. Only internship leave required by the student’s program is available to doctoral students in </w:t>
      </w:r>
      <w:r w:rsidR="00A26EDC">
        <w:rPr>
          <w:rStyle w:val="Emphasis"/>
          <w:rFonts w:asciiTheme="minorHAnsi" w:hAnsiTheme="minorHAnsi"/>
          <w:i w:val="0"/>
          <w:sz w:val="22"/>
          <w:szCs w:val="22"/>
        </w:rPr>
        <w:t>CDS</w:t>
      </w:r>
      <w:r w:rsidRPr="000C7B15">
        <w:rPr>
          <w:rStyle w:val="Emphasis"/>
          <w:rFonts w:asciiTheme="minorHAnsi" w:hAnsiTheme="minorHAnsi"/>
          <w:i w:val="0"/>
          <w:sz w:val="22"/>
          <w:szCs w:val="22"/>
        </w:rPr>
        <w:t xml:space="preserve"> status.</w:t>
      </w:r>
      <w:r w:rsidR="00C84CA1" w:rsidRPr="000C7B15">
        <w:rPr>
          <w:rStyle w:val="Emphasis"/>
          <w:rFonts w:asciiTheme="minorHAnsi" w:hAnsiTheme="minorHAnsi"/>
          <w:i w:val="0"/>
          <w:sz w:val="22"/>
          <w:szCs w:val="22"/>
        </w:rPr>
        <w:t xml:space="preserve"> </w:t>
      </w:r>
      <w:r w:rsidRPr="000C7B15">
        <w:rPr>
          <w:rStyle w:val="Emphasis"/>
          <w:rFonts w:asciiTheme="minorHAnsi" w:hAnsiTheme="minorHAnsi"/>
          <w:i w:val="0"/>
          <w:sz w:val="22"/>
          <w:szCs w:val="22"/>
        </w:rPr>
        <w:t xml:space="preserve">Students who are approved for internship leave while in </w:t>
      </w:r>
      <w:r w:rsidR="00A26EDC">
        <w:rPr>
          <w:rStyle w:val="Emphasis"/>
          <w:rFonts w:asciiTheme="minorHAnsi" w:hAnsiTheme="minorHAnsi"/>
          <w:i w:val="0"/>
          <w:sz w:val="22"/>
          <w:szCs w:val="22"/>
        </w:rPr>
        <w:t>CDS</w:t>
      </w:r>
      <w:r w:rsidRPr="000C7B15">
        <w:rPr>
          <w:rStyle w:val="Emphasis"/>
          <w:rFonts w:asciiTheme="minorHAnsi" w:hAnsiTheme="minorHAnsi"/>
          <w:i w:val="0"/>
          <w:sz w:val="22"/>
          <w:szCs w:val="22"/>
        </w:rPr>
        <w:t xml:space="preserve"> status will not be charged the $50 administrative fee. </w:t>
      </w:r>
    </w:p>
    <w:p w14:paraId="4FF919BB" w14:textId="77777777" w:rsidR="003F2B6C" w:rsidRPr="003F2B6C" w:rsidRDefault="003F2B6C" w:rsidP="003F2B6C">
      <w:pPr>
        <w:pStyle w:val="ListParagraph"/>
        <w:rPr>
          <w:rStyle w:val="Emphasis"/>
          <w:rFonts w:asciiTheme="minorHAnsi" w:hAnsiTheme="minorHAnsi"/>
          <w:i w:val="0"/>
          <w:sz w:val="22"/>
          <w:szCs w:val="22"/>
        </w:rPr>
      </w:pPr>
    </w:p>
    <w:p w14:paraId="3B6CC8C8" w14:textId="2F6A51DB" w:rsidR="00C94499" w:rsidRPr="000C7B15" w:rsidRDefault="00505773" w:rsidP="003568FA">
      <w:pPr>
        <w:pStyle w:val="Heading3"/>
        <w:numPr>
          <w:ilvl w:val="0"/>
          <w:numId w:val="98"/>
        </w:numPr>
      </w:pPr>
      <w:bookmarkStart w:id="278" w:name="_Toc422210485"/>
      <w:bookmarkStart w:id="279" w:name="_Toc137370282"/>
      <w:r w:rsidRPr="000C7B15">
        <w:t>Reenrollment for a Degree-Seeking Student</w:t>
      </w:r>
      <w:bookmarkEnd w:id="278"/>
      <w:bookmarkEnd w:id="279"/>
      <w:r w:rsidRPr="000C7B15">
        <w:t xml:space="preserve"> </w:t>
      </w:r>
    </w:p>
    <w:p w14:paraId="189ED7C7" w14:textId="67CB69EE" w:rsidR="00505773" w:rsidRDefault="00505773" w:rsidP="00497B8C">
      <w:pPr>
        <w:ind w:left="288"/>
        <w:rPr>
          <w:rFonts w:asciiTheme="minorHAnsi" w:hAnsiTheme="minorHAnsi"/>
          <w:sz w:val="22"/>
          <w:szCs w:val="22"/>
        </w:rPr>
      </w:pPr>
      <w:r w:rsidRPr="000C7B15">
        <w:rPr>
          <w:rFonts w:asciiTheme="minorHAnsi" w:hAnsiTheme="minorHAnsi"/>
          <w:sz w:val="22"/>
          <w:szCs w:val="22"/>
        </w:rPr>
        <w:t>A degree-seeking graduate student (who is not in</w:t>
      </w:r>
      <w:r w:rsidR="00A47297">
        <w:rPr>
          <w:rFonts w:asciiTheme="minorHAnsi" w:hAnsiTheme="minorHAnsi"/>
          <w:sz w:val="22"/>
          <w:szCs w:val="22"/>
        </w:rPr>
        <w:t xml:space="preserve"> CDS</w:t>
      </w:r>
      <w:r w:rsidRPr="000C7B15">
        <w:rPr>
          <w:rFonts w:asciiTheme="minorHAnsi" w:hAnsiTheme="minorHAnsi"/>
          <w:sz w:val="22"/>
          <w:szCs w:val="22"/>
        </w:rPr>
        <w:t>) who does not maintain continuous enrollment or who is not on approved graduate leave or internship leave status, and who is absent for</w:t>
      </w:r>
      <w:r w:rsidR="009C26ED">
        <w:rPr>
          <w:rFonts w:asciiTheme="minorHAnsi" w:hAnsiTheme="minorHAnsi"/>
          <w:sz w:val="22"/>
          <w:szCs w:val="22"/>
        </w:rPr>
        <w:t xml:space="preserve"> one semester</w:t>
      </w:r>
      <w:r w:rsidRPr="000C7B15">
        <w:rPr>
          <w:rFonts w:asciiTheme="minorHAnsi" w:hAnsiTheme="minorHAnsi"/>
          <w:sz w:val="22"/>
          <w:szCs w:val="22"/>
        </w:rPr>
        <w:t xml:space="preserve"> (excluding the summer)</w:t>
      </w:r>
      <w:r w:rsidR="008043CB" w:rsidRPr="000C7B15">
        <w:rPr>
          <w:rFonts w:asciiTheme="minorHAnsi" w:hAnsiTheme="minorHAnsi"/>
          <w:sz w:val="22"/>
          <w:szCs w:val="22"/>
        </w:rPr>
        <w:t>,</w:t>
      </w:r>
      <w:r w:rsidRPr="000C7B15">
        <w:rPr>
          <w:rFonts w:asciiTheme="minorHAnsi" w:hAnsiTheme="minorHAnsi"/>
          <w:sz w:val="22"/>
          <w:szCs w:val="22"/>
        </w:rPr>
        <w:t xml:space="preserve"> must complete the </w:t>
      </w:r>
      <w:r w:rsidR="000D729C" w:rsidRPr="000D729C">
        <w:rPr>
          <w:rFonts w:asciiTheme="minorHAnsi" w:hAnsiTheme="minorHAnsi"/>
          <w:i/>
          <w:sz w:val="22"/>
          <w:szCs w:val="22"/>
        </w:rPr>
        <w:t>Request for</w:t>
      </w:r>
      <w:r w:rsidR="000D729C">
        <w:rPr>
          <w:rFonts w:asciiTheme="minorHAnsi" w:hAnsiTheme="minorHAnsi"/>
          <w:sz w:val="22"/>
          <w:szCs w:val="22"/>
        </w:rPr>
        <w:t xml:space="preserve"> </w:t>
      </w:r>
      <w:r w:rsidR="008804D7" w:rsidRPr="008F19C5">
        <w:rPr>
          <w:rFonts w:asciiTheme="minorHAnsi" w:hAnsiTheme="minorHAnsi"/>
          <w:i/>
          <w:sz w:val="22"/>
          <w:szCs w:val="22"/>
        </w:rPr>
        <w:t>R</w:t>
      </w:r>
      <w:r w:rsidRPr="008F19C5">
        <w:rPr>
          <w:rFonts w:asciiTheme="minorHAnsi" w:hAnsiTheme="minorHAnsi"/>
          <w:i/>
          <w:sz w:val="22"/>
          <w:szCs w:val="22"/>
        </w:rPr>
        <w:t>eenrollment</w:t>
      </w:r>
      <w:r w:rsidRPr="008804D7">
        <w:rPr>
          <w:rFonts w:asciiTheme="minorHAnsi" w:hAnsiTheme="minorHAnsi"/>
          <w:sz w:val="22"/>
          <w:szCs w:val="22"/>
        </w:rPr>
        <w:t xml:space="preserve"> </w:t>
      </w:r>
      <w:r w:rsidR="008F19C5">
        <w:rPr>
          <w:rFonts w:asciiTheme="minorHAnsi" w:hAnsiTheme="minorHAnsi"/>
          <w:sz w:val="22"/>
          <w:szCs w:val="22"/>
        </w:rPr>
        <w:t>f</w:t>
      </w:r>
      <w:r w:rsidRPr="008804D7">
        <w:rPr>
          <w:rFonts w:asciiTheme="minorHAnsi" w:hAnsiTheme="minorHAnsi"/>
          <w:sz w:val="22"/>
          <w:szCs w:val="22"/>
        </w:rPr>
        <w:t>orm</w:t>
      </w:r>
      <w:r w:rsidRPr="000C7B15">
        <w:rPr>
          <w:rFonts w:asciiTheme="minorHAnsi" w:hAnsiTheme="minorHAnsi"/>
          <w:sz w:val="22"/>
          <w:szCs w:val="22"/>
        </w:rPr>
        <w:t xml:space="preserve"> before the student can register for classes.</w:t>
      </w:r>
      <w:r w:rsidR="00C84CA1" w:rsidRPr="000C7B15">
        <w:rPr>
          <w:rFonts w:asciiTheme="minorHAnsi" w:hAnsiTheme="minorHAnsi"/>
          <w:sz w:val="22"/>
          <w:szCs w:val="22"/>
        </w:rPr>
        <w:t xml:space="preserve"> </w:t>
      </w:r>
      <w:r w:rsidRPr="000C7B15">
        <w:rPr>
          <w:rFonts w:asciiTheme="minorHAnsi" w:hAnsiTheme="minorHAnsi"/>
          <w:sz w:val="22"/>
          <w:szCs w:val="22"/>
        </w:rPr>
        <w:t>Reenrollment requires a nonrefundable processing fee because the student is returning from an unapproved absence. In addition, students must list any university-level coursework taken since they were last enrolled at WSU.</w:t>
      </w:r>
      <w:r w:rsidR="00C84CA1" w:rsidRPr="000C7B15">
        <w:rPr>
          <w:rFonts w:asciiTheme="minorHAnsi" w:hAnsiTheme="minorHAnsi"/>
          <w:sz w:val="22"/>
          <w:szCs w:val="22"/>
        </w:rPr>
        <w:t xml:space="preserve"> </w:t>
      </w:r>
      <w:r w:rsidRPr="000C7B15">
        <w:rPr>
          <w:rFonts w:asciiTheme="minorHAnsi" w:hAnsiTheme="minorHAnsi"/>
          <w:sz w:val="22"/>
          <w:szCs w:val="22"/>
        </w:rPr>
        <w:t xml:space="preserve">Reenrollment also requires departmental approval and is not guaranteed. Students enrolling after being in </w:t>
      </w:r>
      <w:r w:rsidR="00A26EDC">
        <w:rPr>
          <w:rFonts w:asciiTheme="minorHAnsi" w:hAnsiTheme="minorHAnsi"/>
          <w:sz w:val="22"/>
          <w:szCs w:val="22"/>
        </w:rPr>
        <w:t>CDS</w:t>
      </w:r>
      <w:r w:rsidRPr="000C7B15">
        <w:rPr>
          <w:rFonts w:asciiTheme="minorHAnsi" w:hAnsiTheme="minorHAnsi"/>
          <w:sz w:val="22"/>
          <w:szCs w:val="22"/>
        </w:rPr>
        <w:t xml:space="preserve"> status, or on approved graduate leave or internship leave, </w:t>
      </w:r>
      <w:r w:rsidRPr="000C7B15">
        <w:rPr>
          <w:rFonts w:asciiTheme="minorHAnsi" w:hAnsiTheme="minorHAnsi"/>
          <w:i/>
          <w:sz w:val="22"/>
          <w:szCs w:val="22"/>
        </w:rPr>
        <w:t>do not</w:t>
      </w:r>
      <w:r w:rsidRPr="000C7B15">
        <w:rPr>
          <w:rFonts w:asciiTheme="minorHAnsi" w:hAnsiTheme="minorHAnsi"/>
          <w:sz w:val="22"/>
          <w:szCs w:val="22"/>
        </w:rPr>
        <w:t xml:space="preserve"> have to complete the </w:t>
      </w:r>
      <w:r w:rsidR="000D729C" w:rsidRPr="000D729C">
        <w:rPr>
          <w:rFonts w:asciiTheme="minorHAnsi" w:hAnsiTheme="minorHAnsi"/>
          <w:i/>
          <w:sz w:val="22"/>
          <w:szCs w:val="22"/>
        </w:rPr>
        <w:t>Request for R</w:t>
      </w:r>
      <w:r w:rsidRPr="000D729C">
        <w:rPr>
          <w:rFonts w:asciiTheme="minorHAnsi" w:hAnsiTheme="minorHAnsi"/>
          <w:i/>
          <w:sz w:val="22"/>
          <w:szCs w:val="22"/>
        </w:rPr>
        <w:t>eenrollment</w:t>
      </w:r>
      <w:r w:rsidRPr="000C7B15">
        <w:rPr>
          <w:rFonts w:asciiTheme="minorHAnsi" w:hAnsiTheme="minorHAnsi"/>
          <w:sz w:val="22"/>
          <w:szCs w:val="22"/>
        </w:rPr>
        <w:t xml:space="preserve"> form or pay the reenrollment fee.</w:t>
      </w:r>
      <w:r w:rsidR="00107102">
        <w:rPr>
          <w:rFonts w:asciiTheme="minorHAnsi" w:hAnsiTheme="minorHAnsi"/>
          <w:sz w:val="22"/>
          <w:szCs w:val="22"/>
        </w:rPr>
        <w:t xml:space="preserve"> </w:t>
      </w:r>
      <w:r w:rsidR="00107102" w:rsidRPr="00DC0949">
        <w:rPr>
          <w:rFonts w:asciiTheme="minorHAnsi" w:hAnsiTheme="minorHAnsi"/>
          <w:b/>
          <w:sz w:val="22"/>
          <w:szCs w:val="22"/>
          <w:u w:val="single"/>
        </w:rPr>
        <w:t>Note</w:t>
      </w:r>
      <w:r w:rsidR="00107102" w:rsidRPr="000C7B15">
        <w:rPr>
          <w:rFonts w:asciiTheme="minorHAnsi" w:hAnsiTheme="minorHAnsi"/>
          <w:sz w:val="22"/>
          <w:szCs w:val="22"/>
        </w:rPr>
        <w:t>: This reenrollment policy does not apply to doctoral students in continuous doctoral status.</w:t>
      </w:r>
    </w:p>
    <w:p w14:paraId="62E2DFEF" w14:textId="77777777" w:rsidR="003F2B6C" w:rsidRPr="000C7B15" w:rsidRDefault="003F2B6C" w:rsidP="00055670">
      <w:pPr>
        <w:ind w:left="360"/>
        <w:rPr>
          <w:rFonts w:asciiTheme="minorHAnsi" w:hAnsiTheme="minorHAnsi"/>
          <w:sz w:val="22"/>
          <w:szCs w:val="22"/>
        </w:rPr>
      </w:pPr>
    </w:p>
    <w:p w14:paraId="250D4A24" w14:textId="582B2F96" w:rsidR="00C94499" w:rsidRPr="000C7B15" w:rsidRDefault="00505773" w:rsidP="003568FA">
      <w:pPr>
        <w:pStyle w:val="Heading3"/>
        <w:numPr>
          <w:ilvl w:val="0"/>
          <w:numId w:val="98"/>
        </w:numPr>
      </w:pPr>
      <w:bookmarkStart w:id="280" w:name="_Toc422210486"/>
      <w:bookmarkStart w:id="281" w:name="_Toc137370283"/>
      <w:r w:rsidRPr="000C7B15">
        <w:t>Readmission for a Degree-Seeking Student</w:t>
      </w:r>
      <w:bookmarkEnd w:id="280"/>
      <w:bookmarkEnd w:id="281"/>
    </w:p>
    <w:p w14:paraId="4B36FDF6" w14:textId="09D8F705" w:rsidR="00505773" w:rsidRDefault="00505773" w:rsidP="00497B8C">
      <w:pPr>
        <w:ind w:left="288"/>
        <w:rPr>
          <w:rFonts w:asciiTheme="minorHAnsi" w:hAnsiTheme="minorHAnsi"/>
          <w:sz w:val="22"/>
          <w:szCs w:val="22"/>
        </w:rPr>
      </w:pPr>
      <w:r w:rsidRPr="000C7B15">
        <w:rPr>
          <w:rFonts w:asciiTheme="minorHAnsi" w:hAnsiTheme="minorHAnsi"/>
          <w:sz w:val="22"/>
          <w:szCs w:val="22"/>
        </w:rPr>
        <w:t xml:space="preserve">A degree-seeking graduate student who fails to maintain continuous enrollment or approved graduate leave or internship leave, and who is absent for </w:t>
      </w:r>
      <w:r w:rsidR="009C26ED">
        <w:rPr>
          <w:rFonts w:asciiTheme="minorHAnsi" w:hAnsiTheme="minorHAnsi"/>
          <w:sz w:val="22"/>
          <w:szCs w:val="22"/>
        </w:rPr>
        <w:t>two</w:t>
      </w:r>
      <w:r w:rsidRPr="000C7B15">
        <w:rPr>
          <w:rFonts w:asciiTheme="minorHAnsi" w:hAnsiTheme="minorHAnsi"/>
          <w:sz w:val="22"/>
          <w:szCs w:val="22"/>
        </w:rPr>
        <w:t xml:space="preserve"> or more consecutive semesters (excluding the summer) is required to</w:t>
      </w:r>
      <w:r w:rsidR="00300B6B" w:rsidRPr="000C7B15">
        <w:rPr>
          <w:rFonts w:asciiTheme="minorHAnsi" w:hAnsiTheme="minorHAnsi"/>
          <w:sz w:val="22"/>
          <w:szCs w:val="22"/>
        </w:rPr>
        <w:t xml:space="preserve"> </w:t>
      </w:r>
      <w:r w:rsidRPr="008F19C5">
        <w:rPr>
          <w:rFonts w:asciiTheme="minorHAnsi" w:hAnsiTheme="minorHAnsi"/>
          <w:sz w:val="22"/>
          <w:szCs w:val="22"/>
        </w:rPr>
        <w:t>reapply</w:t>
      </w:r>
      <w:r w:rsidRPr="000C7B15">
        <w:rPr>
          <w:rFonts w:asciiTheme="minorHAnsi" w:hAnsiTheme="minorHAnsi"/>
          <w:sz w:val="22"/>
          <w:szCs w:val="22"/>
        </w:rPr>
        <w:t xml:space="preserve"> and pay a nonrefundable application fee to the Graduate School if </w:t>
      </w:r>
      <w:r w:rsidR="00414DDD">
        <w:rPr>
          <w:rFonts w:asciiTheme="minorHAnsi" w:hAnsiTheme="minorHAnsi"/>
          <w:sz w:val="22"/>
          <w:szCs w:val="22"/>
        </w:rPr>
        <w:t>the student</w:t>
      </w:r>
      <w:r w:rsidRPr="000C7B15">
        <w:rPr>
          <w:rFonts w:asciiTheme="minorHAnsi" w:hAnsiTheme="minorHAnsi"/>
          <w:sz w:val="22"/>
          <w:szCs w:val="22"/>
        </w:rPr>
        <w:t xml:space="preserve"> wishes to be considered for readmissi</w:t>
      </w:r>
      <w:r w:rsidR="00EE0770" w:rsidRPr="000C7B15">
        <w:rPr>
          <w:rFonts w:asciiTheme="minorHAnsi" w:hAnsiTheme="minorHAnsi"/>
          <w:sz w:val="22"/>
          <w:szCs w:val="22"/>
        </w:rPr>
        <w:t xml:space="preserve">on to a program. Readmission is </w:t>
      </w:r>
      <w:r w:rsidRPr="000C7B15">
        <w:rPr>
          <w:rFonts w:asciiTheme="minorHAnsi" w:hAnsiTheme="minorHAnsi"/>
          <w:sz w:val="22"/>
          <w:szCs w:val="22"/>
        </w:rPr>
        <w:t xml:space="preserve">not guaranteed. Doctoral students who drop out of </w:t>
      </w:r>
      <w:r w:rsidRPr="00107102">
        <w:rPr>
          <w:rFonts w:asciiTheme="minorHAnsi" w:hAnsiTheme="minorHAnsi"/>
          <w:bCs/>
          <w:sz w:val="22"/>
          <w:szCs w:val="22"/>
        </w:rPr>
        <w:t>continuous doctoral status</w:t>
      </w:r>
      <w:r w:rsidR="00A26EDC" w:rsidRPr="00107102">
        <w:rPr>
          <w:rFonts w:asciiTheme="minorHAnsi" w:hAnsiTheme="minorHAnsi"/>
          <w:bCs/>
          <w:sz w:val="22"/>
          <w:szCs w:val="22"/>
        </w:rPr>
        <w:t xml:space="preserve"> (CDS)</w:t>
      </w:r>
      <w:r w:rsidRPr="000C7B15">
        <w:rPr>
          <w:rFonts w:asciiTheme="minorHAnsi" w:hAnsiTheme="minorHAnsi"/>
          <w:sz w:val="22"/>
          <w:szCs w:val="22"/>
        </w:rPr>
        <w:t xml:space="preserve"> are also required to reapply and pay a nonrefundable application fee to the Graduate School for readmission to a program.</w:t>
      </w:r>
    </w:p>
    <w:p w14:paraId="514B0FF6" w14:textId="77777777" w:rsidR="003F2B6C" w:rsidRPr="000C7B15" w:rsidRDefault="003F2B6C" w:rsidP="00055670">
      <w:pPr>
        <w:ind w:left="360"/>
        <w:rPr>
          <w:rFonts w:asciiTheme="minorHAnsi" w:hAnsiTheme="minorHAnsi"/>
          <w:sz w:val="22"/>
          <w:szCs w:val="22"/>
        </w:rPr>
      </w:pPr>
    </w:p>
    <w:p w14:paraId="4D5142C2" w14:textId="224D86E4" w:rsidR="00C94499" w:rsidRPr="000C7B15" w:rsidRDefault="00505773" w:rsidP="003568FA">
      <w:pPr>
        <w:pStyle w:val="Heading3"/>
        <w:numPr>
          <w:ilvl w:val="0"/>
          <w:numId w:val="98"/>
        </w:numPr>
      </w:pPr>
      <w:bookmarkStart w:id="282" w:name="_Toc422210487"/>
      <w:bookmarkStart w:id="283" w:name="_Toc137370284"/>
      <w:r w:rsidRPr="000C7B15">
        <w:t>Enrollment of Non-Degree Seeking Students</w:t>
      </w:r>
      <w:bookmarkEnd w:id="282"/>
      <w:bookmarkEnd w:id="283"/>
      <w:r w:rsidR="00C84CA1" w:rsidRPr="000C7B15">
        <w:t xml:space="preserve"> </w:t>
      </w:r>
    </w:p>
    <w:p w14:paraId="4A90FCE7" w14:textId="56D5B1FC" w:rsidR="00505773" w:rsidRDefault="00505773" w:rsidP="00497B8C">
      <w:pPr>
        <w:ind w:left="288"/>
        <w:rPr>
          <w:rFonts w:asciiTheme="minorHAnsi" w:hAnsiTheme="minorHAnsi"/>
          <w:sz w:val="22"/>
          <w:szCs w:val="22"/>
        </w:rPr>
      </w:pPr>
      <w:r w:rsidRPr="000C7B15">
        <w:rPr>
          <w:rFonts w:asciiTheme="minorHAnsi" w:hAnsiTheme="minorHAnsi"/>
          <w:sz w:val="22"/>
          <w:szCs w:val="22"/>
        </w:rPr>
        <w:t xml:space="preserve">Non-degree-seeking students who </w:t>
      </w:r>
      <w:r w:rsidR="00EE0770" w:rsidRPr="000C7B15">
        <w:rPr>
          <w:rFonts w:asciiTheme="minorHAnsi" w:hAnsiTheme="minorHAnsi"/>
          <w:sz w:val="22"/>
          <w:szCs w:val="22"/>
        </w:rPr>
        <w:t>are absent for</w:t>
      </w:r>
      <w:r w:rsidR="005D690B">
        <w:rPr>
          <w:rFonts w:asciiTheme="minorHAnsi" w:hAnsiTheme="minorHAnsi"/>
          <w:sz w:val="22"/>
          <w:szCs w:val="22"/>
        </w:rPr>
        <w:t xml:space="preserve"> </w:t>
      </w:r>
      <w:r w:rsidR="004A734A">
        <w:rPr>
          <w:rFonts w:asciiTheme="minorHAnsi" w:hAnsiTheme="minorHAnsi"/>
          <w:sz w:val="22"/>
          <w:szCs w:val="22"/>
        </w:rPr>
        <w:t xml:space="preserve">one </w:t>
      </w:r>
      <w:r w:rsidRPr="000C7B15">
        <w:rPr>
          <w:rFonts w:asciiTheme="minorHAnsi" w:hAnsiTheme="minorHAnsi"/>
          <w:sz w:val="22"/>
          <w:szCs w:val="22"/>
        </w:rPr>
        <w:t xml:space="preserve">semester (excluding the summer) must complete the </w:t>
      </w:r>
      <w:r w:rsidRPr="004F6749">
        <w:rPr>
          <w:rFonts w:asciiTheme="minorHAnsi" w:hAnsiTheme="minorHAnsi"/>
          <w:i/>
          <w:sz w:val="22"/>
          <w:szCs w:val="22"/>
        </w:rPr>
        <w:t>R</w:t>
      </w:r>
      <w:r w:rsidR="004F6749" w:rsidRPr="004F6749">
        <w:rPr>
          <w:rFonts w:asciiTheme="minorHAnsi" w:hAnsiTheme="minorHAnsi"/>
          <w:i/>
          <w:sz w:val="22"/>
          <w:szCs w:val="22"/>
        </w:rPr>
        <w:t>equest for R</w:t>
      </w:r>
      <w:r w:rsidRPr="004F6749">
        <w:rPr>
          <w:rFonts w:asciiTheme="minorHAnsi" w:hAnsiTheme="minorHAnsi"/>
          <w:i/>
          <w:sz w:val="22"/>
          <w:szCs w:val="22"/>
        </w:rPr>
        <w:t>eenrollment</w:t>
      </w:r>
      <w:r w:rsidRPr="000C7B15">
        <w:rPr>
          <w:rFonts w:asciiTheme="minorHAnsi" w:hAnsiTheme="minorHAnsi"/>
          <w:sz w:val="22"/>
          <w:szCs w:val="22"/>
        </w:rPr>
        <w:t xml:space="preserve"> form.</w:t>
      </w:r>
      <w:r w:rsidR="00C84CA1" w:rsidRPr="000C7B15">
        <w:rPr>
          <w:rFonts w:asciiTheme="minorHAnsi" w:hAnsiTheme="minorHAnsi"/>
          <w:sz w:val="22"/>
          <w:szCs w:val="22"/>
        </w:rPr>
        <w:t xml:space="preserve"> </w:t>
      </w:r>
      <w:r w:rsidRPr="000C7B15">
        <w:rPr>
          <w:rFonts w:asciiTheme="minorHAnsi" w:hAnsiTheme="minorHAnsi"/>
          <w:sz w:val="22"/>
          <w:szCs w:val="22"/>
        </w:rPr>
        <w:t xml:space="preserve">Reenrollment requires a </w:t>
      </w:r>
      <w:r w:rsidR="006813F3" w:rsidRPr="000C7B15">
        <w:rPr>
          <w:rFonts w:asciiTheme="minorHAnsi" w:hAnsiTheme="minorHAnsi"/>
          <w:sz w:val="22"/>
          <w:szCs w:val="22"/>
        </w:rPr>
        <w:t>non-refundable</w:t>
      </w:r>
      <w:r w:rsidRPr="000C7B15">
        <w:rPr>
          <w:rFonts w:asciiTheme="minorHAnsi" w:hAnsiTheme="minorHAnsi"/>
          <w:sz w:val="22"/>
          <w:szCs w:val="22"/>
        </w:rPr>
        <w:t xml:space="preserve"> processing fee.</w:t>
      </w:r>
      <w:r w:rsidR="00C84CA1" w:rsidRPr="000C7B15">
        <w:rPr>
          <w:rFonts w:asciiTheme="minorHAnsi" w:hAnsiTheme="minorHAnsi"/>
          <w:sz w:val="22"/>
          <w:szCs w:val="22"/>
        </w:rPr>
        <w:t xml:space="preserve"> </w:t>
      </w:r>
      <w:r w:rsidR="002C595E" w:rsidRPr="000C7B15">
        <w:rPr>
          <w:rFonts w:asciiTheme="minorHAnsi" w:hAnsiTheme="minorHAnsi"/>
          <w:sz w:val="22"/>
          <w:szCs w:val="22"/>
        </w:rPr>
        <w:t>Such s</w:t>
      </w:r>
      <w:r w:rsidRPr="000C7B15">
        <w:rPr>
          <w:rFonts w:asciiTheme="minorHAnsi" w:hAnsiTheme="minorHAnsi"/>
          <w:sz w:val="22"/>
          <w:szCs w:val="22"/>
        </w:rPr>
        <w:t xml:space="preserve">tudents </w:t>
      </w:r>
      <w:r w:rsidR="002C595E" w:rsidRPr="000C7B15">
        <w:rPr>
          <w:rFonts w:asciiTheme="minorHAnsi" w:hAnsiTheme="minorHAnsi"/>
          <w:sz w:val="22"/>
          <w:szCs w:val="22"/>
        </w:rPr>
        <w:t xml:space="preserve">also </w:t>
      </w:r>
      <w:r w:rsidRPr="000C7B15">
        <w:rPr>
          <w:rFonts w:asciiTheme="minorHAnsi" w:hAnsiTheme="minorHAnsi"/>
          <w:sz w:val="22"/>
          <w:szCs w:val="22"/>
        </w:rPr>
        <w:t>must obt</w:t>
      </w:r>
      <w:r w:rsidR="000D729C">
        <w:rPr>
          <w:rFonts w:asciiTheme="minorHAnsi" w:hAnsiTheme="minorHAnsi"/>
          <w:sz w:val="22"/>
          <w:szCs w:val="22"/>
        </w:rPr>
        <w:t xml:space="preserve">ain departmental approval to </w:t>
      </w:r>
      <w:r w:rsidR="006813F3">
        <w:rPr>
          <w:rFonts w:asciiTheme="minorHAnsi" w:hAnsiTheme="minorHAnsi"/>
          <w:sz w:val="22"/>
          <w:szCs w:val="22"/>
        </w:rPr>
        <w:t>re</w:t>
      </w:r>
      <w:r w:rsidR="006813F3" w:rsidRPr="000C7B15">
        <w:rPr>
          <w:rFonts w:asciiTheme="minorHAnsi" w:hAnsiTheme="minorHAnsi"/>
          <w:sz w:val="22"/>
          <w:szCs w:val="22"/>
        </w:rPr>
        <w:t>-enroll</w:t>
      </w:r>
      <w:r w:rsidRPr="000C7B15">
        <w:rPr>
          <w:rFonts w:asciiTheme="minorHAnsi" w:hAnsiTheme="minorHAnsi"/>
          <w:sz w:val="22"/>
          <w:szCs w:val="22"/>
        </w:rPr>
        <w:t xml:space="preserve">. The </w:t>
      </w:r>
      <w:r w:rsidR="000D729C" w:rsidRPr="000D729C">
        <w:rPr>
          <w:rFonts w:asciiTheme="minorHAnsi" w:hAnsiTheme="minorHAnsi"/>
          <w:i/>
          <w:sz w:val="22"/>
          <w:szCs w:val="22"/>
        </w:rPr>
        <w:t xml:space="preserve">Request for </w:t>
      </w:r>
      <w:r w:rsidRPr="000D729C">
        <w:rPr>
          <w:rFonts w:asciiTheme="minorHAnsi" w:hAnsiTheme="minorHAnsi"/>
          <w:i/>
          <w:sz w:val="22"/>
          <w:szCs w:val="22"/>
        </w:rPr>
        <w:t>Reenrollment</w:t>
      </w:r>
      <w:r w:rsidRPr="000C7B15">
        <w:rPr>
          <w:rFonts w:asciiTheme="minorHAnsi" w:hAnsiTheme="minorHAnsi"/>
          <w:sz w:val="22"/>
          <w:szCs w:val="22"/>
        </w:rPr>
        <w:t xml:space="preserve"> form must be </w:t>
      </w:r>
      <w:r w:rsidR="00C96F93" w:rsidRPr="000C7B15">
        <w:rPr>
          <w:rFonts w:asciiTheme="minorHAnsi" w:hAnsiTheme="minorHAnsi"/>
          <w:sz w:val="22"/>
          <w:szCs w:val="22"/>
        </w:rPr>
        <w:t>completed,</w:t>
      </w:r>
      <w:r w:rsidRPr="000C7B15">
        <w:rPr>
          <w:rFonts w:asciiTheme="minorHAnsi" w:hAnsiTheme="minorHAnsi"/>
          <w:sz w:val="22"/>
          <w:szCs w:val="22"/>
        </w:rPr>
        <w:t xml:space="preserve"> and the </w:t>
      </w:r>
      <w:r w:rsidR="006813F3" w:rsidRPr="000C7B15">
        <w:rPr>
          <w:rFonts w:asciiTheme="minorHAnsi" w:hAnsiTheme="minorHAnsi"/>
          <w:sz w:val="22"/>
          <w:szCs w:val="22"/>
        </w:rPr>
        <w:t>non-refundable</w:t>
      </w:r>
      <w:r w:rsidRPr="000C7B15">
        <w:rPr>
          <w:rFonts w:asciiTheme="minorHAnsi" w:hAnsiTheme="minorHAnsi"/>
          <w:sz w:val="22"/>
          <w:szCs w:val="22"/>
        </w:rPr>
        <w:t xml:space="preserve"> fee must be paid before the student can register for classes.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A non-degree seeking student who is absent for </w:t>
      </w:r>
      <w:r w:rsidR="004A734A">
        <w:rPr>
          <w:rFonts w:asciiTheme="minorHAnsi" w:hAnsiTheme="minorHAnsi"/>
          <w:sz w:val="22"/>
          <w:szCs w:val="22"/>
        </w:rPr>
        <w:t>two</w:t>
      </w:r>
      <w:r w:rsidRPr="000C7B15">
        <w:rPr>
          <w:rFonts w:asciiTheme="minorHAnsi" w:hAnsiTheme="minorHAnsi"/>
          <w:sz w:val="22"/>
          <w:szCs w:val="22"/>
        </w:rPr>
        <w:t xml:space="preserve"> consecutive semesters (excluding the summer) is required to reapply and pay a nonrefundable application fee to the Graduate School if </w:t>
      </w:r>
      <w:r w:rsidR="00414DDD">
        <w:rPr>
          <w:rFonts w:asciiTheme="minorHAnsi" w:hAnsiTheme="minorHAnsi"/>
          <w:sz w:val="22"/>
          <w:szCs w:val="22"/>
        </w:rPr>
        <w:t>the student</w:t>
      </w:r>
      <w:r w:rsidRPr="000C7B15">
        <w:rPr>
          <w:rFonts w:asciiTheme="minorHAnsi" w:hAnsiTheme="minorHAnsi"/>
          <w:sz w:val="22"/>
          <w:szCs w:val="22"/>
        </w:rPr>
        <w:t xml:space="preserve"> wishes to be considered for readmission to a program. Readmission is not guaranteed.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Non-degree seeking students are not eligible for </w:t>
      </w:r>
      <w:r w:rsidR="00B37331">
        <w:rPr>
          <w:rFonts w:asciiTheme="minorHAnsi" w:hAnsiTheme="minorHAnsi"/>
          <w:sz w:val="22"/>
          <w:szCs w:val="22"/>
        </w:rPr>
        <w:t>graduate leave</w:t>
      </w:r>
      <w:r w:rsidRPr="000C7B15">
        <w:rPr>
          <w:rFonts w:asciiTheme="minorHAnsi" w:hAnsiTheme="minorHAnsi"/>
          <w:sz w:val="22"/>
          <w:szCs w:val="22"/>
        </w:rPr>
        <w:t>.</w:t>
      </w:r>
    </w:p>
    <w:p w14:paraId="07D8C3C3" w14:textId="77777777" w:rsidR="003F2B6C" w:rsidRPr="000C7B15" w:rsidRDefault="003F2B6C" w:rsidP="00055670">
      <w:pPr>
        <w:ind w:left="450"/>
        <w:rPr>
          <w:rFonts w:asciiTheme="minorHAnsi" w:hAnsiTheme="minorHAnsi"/>
          <w:sz w:val="22"/>
          <w:szCs w:val="22"/>
        </w:rPr>
      </w:pPr>
    </w:p>
    <w:p w14:paraId="3FE69C8C" w14:textId="3E84FABD" w:rsidR="00C94499" w:rsidRPr="000C7B15" w:rsidRDefault="00505773" w:rsidP="003568FA">
      <w:pPr>
        <w:pStyle w:val="Heading3"/>
        <w:numPr>
          <w:ilvl w:val="0"/>
          <w:numId w:val="98"/>
        </w:numPr>
      </w:pPr>
      <w:bookmarkStart w:id="284" w:name="_Toc422210488"/>
      <w:bookmarkStart w:id="285" w:name="_Toc137370285"/>
      <w:r w:rsidRPr="000C7B15">
        <w:t>Off</w:t>
      </w:r>
      <w:r w:rsidR="00C94499" w:rsidRPr="000C7B15">
        <w:t>icial Graduate Leave of Absence</w:t>
      </w:r>
      <w:bookmarkEnd w:id="284"/>
      <w:bookmarkEnd w:id="285"/>
    </w:p>
    <w:p w14:paraId="2349E040" w14:textId="7E7BFA57" w:rsidR="00505773" w:rsidRPr="000C7B15" w:rsidRDefault="00505773" w:rsidP="00497B8C">
      <w:pPr>
        <w:ind w:left="288"/>
        <w:rPr>
          <w:rFonts w:asciiTheme="minorHAnsi" w:hAnsiTheme="minorHAnsi"/>
          <w:sz w:val="22"/>
          <w:szCs w:val="22"/>
        </w:rPr>
      </w:pPr>
      <w:r w:rsidRPr="000C7B15">
        <w:rPr>
          <w:rFonts w:asciiTheme="minorHAnsi" w:hAnsiTheme="minorHAnsi"/>
          <w:sz w:val="22"/>
          <w:szCs w:val="22"/>
        </w:rPr>
        <w:lastRenderedPageBreak/>
        <w:t xml:space="preserve">The following official graduate leaves of absence are intended to provide </w:t>
      </w:r>
      <w:r w:rsidR="00646ECE">
        <w:rPr>
          <w:rFonts w:asciiTheme="minorHAnsi" w:hAnsiTheme="minorHAnsi"/>
          <w:sz w:val="22"/>
          <w:szCs w:val="22"/>
        </w:rPr>
        <w:t>a student seeking a degree or certificate,</w:t>
      </w:r>
      <w:r w:rsidRPr="000C7B15">
        <w:rPr>
          <w:rFonts w:asciiTheme="minorHAnsi" w:hAnsiTheme="minorHAnsi"/>
          <w:sz w:val="22"/>
          <w:szCs w:val="22"/>
        </w:rPr>
        <w:t xml:space="preserve"> who is in active status and in good academic standing</w:t>
      </w:r>
      <w:r w:rsidR="00646ECE">
        <w:rPr>
          <w:rFonts w:asciiTheme="minorHAnsi" w:hAnsiTheme="minorHAnsi"/>
          <w:sz w:val="22"/>
          <w:szCs w:val="22"/>
        </w:rPr>
        <w:t>,</w:t>
      </w:r>
      <w:r w:rsidRPr="000C7B15">
        <w:rPr>
          <w:rFonts w:asciiTheme="minorHAnsi" w:hAnsiTheme="minorHAnsi"/>
          <w:sz w:val="22"/>
          <w:szCs w:val="22"/>
        </w:rPr>
        <w:t xml:space="preserve"> with some continuing services during their time away from campus for the reasons stated below. Students may not be enrolled during the semester(s) in which they have been approved for </w:t>
      </w:r>
      <w:r w:rsidR="003B6ECD">
        <w:rPr>
          <w:rFonts w:asciiTheme="minorHAnsi" w:hAnsiTheme="minorHAnsi"/>
          <w:sz w:val="22"/>
          <w:szCs w:val="22"/>
        </w:rPr>
        <w:t>a graduate leave of absence (including m</w:t>
      </w:r>
      <w:r w:rsidRPr="000C7B15">
        <w:rPr>
          <w:rFonts w:asciiTheme="minorHAnsi" w:hAnsiTheme="minorHAnsi"/>
          <w:sz w:val="22"/>
          <w:szCs w:val="22"/>
        </w:rPr>
        <w:t xml:space="preserve">edical </w:t>
      </w:r>
      <w:r w:rsidR="003B6ECD">
        <w:rPr>
          <w:rFonts w:asciiTheme="minorHAnsi" w:hAnsiTheme="minorHAnsi"/>
          <w:sz w:val="22"/>
          <w:szCs w:val="22"/>
        </w:rPr>
        <w:t>l</w:t>
      </w:r>
      <w:r w:rsidRPr="000C7B15">
        <w:rPr>
          <w:rFonts w:asciiTheme="minorHAnsi" w:hAnsiTheme="minorHAnsi"/>
          <w:sz w:val="22"/>
          <w:szCs w:val="22"/>
        </w:rPr>
        <w:t xml:space="preserve">eave). Graduate </w:t>
      </w:r>
      <w:r w:rsidR="003B6ECD">
        <w:rPr>
          <w:rFonts w:asciiTheme="minorHAnsi" w:hAnsiTheme="minorHAnsi"/>
          <w:sz w:val="22"/>
          <w:szCs w:val="22"/>
        </w:rPr>
        <w:t>leave (including m</w:t>
      </w:r>
      <w:r w:rsidRPr="000C7B15">
        <w:rPr>
          <w:rFonts w:asciiTheme="minorHAnsi" w:hAnsiTheme="minorHAnsi"/>
          <w:sz w:val="22"/>
          <w:szCs w:val="22"/>
        </w:rPr>
        <w:t xml:space="preserve">edical </w:t>
      </w:r>
      <w:r w:rsidR="003B6ECD">
        <w:rPr>
          <w:rFonts w:asciiTheme="minorHAnsi" w:hAnsiTheme="minorHAnsi"/>
          <w:sz w:val="22"/>
          <w:szCs w:val="22"/>
        </w:rPr>
        <w:t>l</w:t>
      </w:r>
      <w:r w:rsidRPr="000C7B15">
        <w:rPr>
          <w:rFonts w:asciiTheme="minorHAnsi" w:hAnsiTheme="minorHAnsi"/>
          <w:sz w:val="22"/>
          <w:szCs w:val="22"/>
        </w:rPr>
        <w:t>eave) does not extend the time limitations for degree completion (see Chapter 6</w:t>
      </w:r>
      <w:r w:rsidR="003B6ECD">
        <w:rPr>
          <w:rFonts w:asciiTheme="minorHAnsi" w:hAnsiTheme="minorHAnsi"/>
          <w:sz w:val="22"/>
          <w:szCs w:val="22"/>
        </w:rPr>
        <w:t>.</w:t>
      </w:r>
      <w:r w:rsidRPr="000C7B15">
        <w:rPr>
          <w:rFonts w:asciiTheme="minorHAnsi" w:hAnsiTheme="minorHAnsi"/>
          <w:sz w:val="22"/>
          <w:szCs w:val="22"/>
        </w:rPr>
        <w:t>E).</w:t>
      </w:r>
      <w:r w:rsidR="00C84CA1" w:rsidRPr="000C7B15">
        <w:rPr>
          <w:rFonts w:asciiTheme="minorHAnsi" w:hAnsiTheme="minorHAnsi"/>
          <w:sz w:val="22"/>
          <w:szCs w:val="22"/>
        </w:rPr>
        <w:t xml:space="preserve"> </w:t>
      </w:r>
      <w:r w:rsidRPr="000C7B15">
        <w:rPr>
          <w:rFonts w:asciiTheme="minorHAnsi" w:hAnsiTheme="minorHAnsi"/>
          <w:sz w:val="22"/>
          <w:szCs w:val="22"/>
        </w:rPr>
        <w:t>Extensions must be requested according to Graduate School procedures (see Chapter 6</w:t>
      </w:r>
      <w:r w:rsidR="003B6ECD">
        <w:rPr>
          <w:rFonts w:asciiTheme="minorHAnsi" w:hAnsiTheme="minorHAnsi"/>
          <w:sz w:val="22"/>
          <w:szCs w:val="22"/>
        </w:rPr>
        <w:t>.</w:t>
      </w:r>
      <w:r w:rsidRPr="000C7B15">
        <w:rPr>
          <w:rFonts w:asciiTheme="minorHAnsi" w:hAnsiTheme="minorHAnsi"/>
          <w:sz w:val="22"/>
          <w:szCs w:val="22"/>
        </w:rPr>
        <w:t xml:space="preserve">F). </w:t>
      </w:r>
    </w:p>
    <w:p w14:paraId="642CC373" w14:textId="77777777" w:rsidR="00505773" w:rsidRPr="000C7B15" w:rsidRDefault="00505773" w:rsidP="00505DB6">
      <w:pPr>
        <w:rPr>
          <w:rFonts w:asciiTheme="minorHAnsi" w:hAnsiTheme="minorHAnsi"/>
          <w:sz w:val="22"/>
          <w:szCs w:val="22"/>
        </w:rPr>
      </w:pPr>
    </w:p>
    <w:p w14:paraId="0E57868D" w14:textId="67B11FB3" w:rsidR="00C94499" w:rsidRPr="000C7B15" w:rsidRDefault="005A5A61" w:rsidP="009909AE">
      <w:pPr>
        <w:pStyle w:val="ListParagraph"/>
        <w:ind w:left="576"/>
        <w:rPr>
          <w:rFonts w:asciiTheme="minorHAnsi" w:hAnsiTheme="minorHAnsi"/>
          <w:i/>
          <w:sz w:val="22"/>
          <w:szCs w:val="22"/>
        </w:rPr>
      </w:pPr>
      <w:r w:rsidRPr="000C7B15">
        <w:rPr>
          <w:rStyle w:val="Heading4Char"/>
          <w:rFonts w:asciiTheme="minorHAnsi" w:hAnsiTheme="minorHAnsi"/>
          <w:i w:val="0"/>
          <w:sz w:val="22"/>
          <w:szCs w:val="22"/>
        </w:rPr>
        <w:t xml:space="preserve">a. </w:t>
      </w:r>
      <w:r w:rsidR="00505773" w:rsidRPr="000C7B15">
        <w:rPr>
          <w:rStyle w:val="Heading4Char"/>
          <w:rFonts w:asciiTheme="minorHAnsi" w:hAnsiTheme="minorHAnsi"/>
          <w:i w:val="0"/>
          <w:sz w:val="22"/>
          <w:szCs w:val="22"/>
        </w:rPr>
        <w:t>Graduate Leave</w:t>
      </w:r>
    </w:p>
    <w:p w14:paraId="743F7F2A" w14:textId="65E0B108" w:rsidR="00D3289B" w:rsidRPr="000C7B15" w:rsidRDefault="00505773" w:rsidP="009909AE">
      <w:pPr>
        <w:ind w:left="576"/>
        <w:rPr>
          <w:rFonts w:asciiTheme="minorHAnsi" w:hAnsiTheme="minorHAnsi"/>
          <w:sz w:val="22"/>
          <w:szCs w:val="22"/>
        </w:rPr>
      </w:pPr>
      <w:r w:rsidRPr="000C7B15">
        <w:rPr>
          <w:rFonts w:asciiTheme="minorHAnsi" w:hAnsiTheme="minorHAnsi"/>
          <w:sz w:val="22"/>
          <w:szCs w:val="22"/>
        </w:rPr>
        <w:t xml:space="preserve">Graduate </w:t>
      </w:r>
      <w:r w:rsidR="00B37331">
        <w:rPr>
          <w:rFonts w:asciiTheme="minorHAnsi" w:hAnsiTheme="minorHAnsi"/>
          <w:sz w:val="22"/>
          <w:szCs w:val="22"/>
        </w:rPr>
        <w:t>leave</w:t>
      </w:r>
      <w:r w:rsidRPr="000C7B15">
        <w:rPr>
          <w:rFonts w:asciiTheme="minorHAnsi" w:hAnsiTheme="minorHAnsi"/>
          <w:sz w:val="22"/>
          <w:szCs w:val="22"/>
        </w:rPr>
        <w:t xml:space="preserve"> is granted for</w:t>
      </w:r>
      <w:r w:rsidR="00C84CA1" w:rsidRPr="000C7B15">
        <w:rPr>
          <w:rFonts w:asciiTheme="minorHAnsi" w:hAnsiTheme="minorHAnsi"/>
          <w:sz w:val="22"/>
          <w:szCs w:val="22"/>
        </w:rPr>
        <w:t xml:space="preserve"> </w:t>
      </w:r>
      <w:r w:rsidRPr="000C7B15">
        <w:rPr>
          <w:rFonts w:asciiTheme="minorHAnsi" w:hAnsiTheme="minorHAnsi"/>
          <w:sz w:val="22"/>
          <w:szCs w:val="22"/>
        </w:rPr>
        <w:t>students in active status (enrolled or in CDS) who must be away from their studies for one or more semesters for personal, family, job, financial, military or Peace Corps service, or other compelling reasons.</w:t>
      </w:r>
      <w:r w:rsidR="00C84CA1" w:rsidRPr="000C7B15">
        <w:rPr>
          <w:rFonts w:asciiTheme="minorHAnsi" w:hAnsiTheme="minorHAnsi"/>
          <w:sz w:val="22"/>
          <w:szCs w:val="22"/>
        </w:rPr>
        <w:t xml:space="preserve"> </w:t>
      </w:r>
      <w:r w:rsidRPr="00107102">
        <w:rPr>
          <w:rStyle w:val="Emphasis"/>
          <w:rFonts w:asciiTheme="minorHAnsi" w:hAnsiTheme="minorHAnsi"/>
          <w:bCs/>
          <w:i w:val="0"/>
          <w:iCs w:val="0"/>
          <w:sz w:val="22"/>
          <w:szCs w:val="22"/>
        </w:rPr>
        <w:t xml:space="preserve">Only </w:t>
      </w:r>
      <w:r w:rsidR="00B37331" w:rsidRPr="00107102">
        <w:rPr>
          <w:rStyle w:val="Emphasis"/>
          <w:rFonts w:asciiTheme="minorHAnsi" w:hAnsiTheme="minorHAnsi"/>
          <w:bCs/>
          <w:i w:val="0"/>
          <w:iCs w:val="0"/>
          <w:sz w:val="22"/>
          <w:szCs w:val="22"/>
        </w:rPr>
        <w:t>g</w:t>
      </w:r>
      <w:r w:rsidRPr="00107102">
        <w:rPr>
          <w:rStyle w:val="Emphasis"/>
          <w:rFonts w:asciiTheme="minorHAnsi" w:hAnsiTheme="minorHAnsi"/>
          <w:bCs/>
          <w:i w:val="0"/>
          <w:iCs w:val="0"/>
          <w:sz w:val="22"/>
          <w:szCs w:val="22"/>
        </w:rPr>
        <w:t>raduate leave for medical reasons, military service, and Peace Corps service is available to doctoral students in continuous doctoral status.</w:t>
      </w:r>
      <w:r w:rsidR="00C84CA1" w:rsidRPr="007A1285">
        <w:rPr>
          <w:rStyle w:val="Emphasis"/>
          <w:rFonts w:asciiTheme="minorHAnsi" w:hAnsiTheme="minorHAnsi"/>
          <w:b/>
          <w:sz w:val="22"/>
          <w:szCs w:val="22"/>
        </w:rPr>
        <w:t xml:space="preserve"> </w:t>
      </w:r>
      <w:r w:rsidR="003B6ECD">
        <w:rPr>
          <w:rFonts w:asciiTheme="minorHAnsi" w:hAnsiTheme="minorHAnsi"/>
          <w:sz w:val="22"/>
          <w:szCs w:val="22"/>
        </w:rPr>
        <w:t>Students must apply for a graduate l</w:t>
      </w:r>
      <w:r w:rsidRPr="000C7B15">
        <w:rPr>
          <w:rFonts w:asciiTheme="minorHAnsi" w:hAnsiTheme="minorHAnsi"/>
          <w:sz w:val="22"/>
          <w:szCs w:val="22"/>
        </w:rPr>
        <w:t xml:space="preserve">eave </w:t>
      </w:r>
      <w:r w:rsidR="003B6ECD">
        <w:rPr>
          <w:rFonts w:asciiTheme="minorHAnsi" w:hAnsiTheme="minorHAnsi"/>
          <w:sz w:val="22"/>
          <w:szCs w:val="22"/>
        </w:rPr>
        <w:t xml:space="preserve">of absence </w:t>
      </w:r>
      <w:r w:rsidRPr="000C7B15">
        <w:rPr>
          <w:rFonts w:asciiTheme="minorHAnsi" w:hAnsiTheme="minorHAnsi"/>
          <w:sz w:val="22"/>
          <w:szCs w:val="22"/>
        </w:rPr>
        <w:t xml:space="preserve">through the Graduate School by completing the </w:t>
      </w:r>
      <w:r w:rsidR="003B6ECD" w:rsidRPr="003B6ECD">
        <w:rPr>
          <w:rFonts w:asciiTheme="minorHAnsi" w:hAnsiTheme="minorHAnsi"/>
          <w:i/>
          <w:sz w:val="22"/>
          <w:szCs w:val="22"/>
        </w:rPr>
        <w:t xml:space="preserve">Application for </w:t>
      </w:r>
      <w:r w:rsidRPr="003B6ECD">
        <w:rPr>
          <w:rFonts w:asciiTheme="minorHAnsi" w:hAnsiTheme="minorHAnsi"/>
          <w:i/>
          <w:sz w:val="22"/>
          <w:szCs w:val="22"/>
        </w:rPr>
        <w:t xml:space="preserve">Graduate </w:t>
      </w:r>
      <w:r w:rsidR="003B6ECD" w:rsidRPr="003B6ECD">
        <w:rPr>
          <w:rFonts w:asciiTheme="minorHAnsi" w:hAnsiTheme="minorHAnsi"/>
          <w:i/>
          <w:sz w:val="22"/>
          <w:szCs w:val="22"/>
        </w:rPr>
        <w:t xml:space="preserve">Student </w:t>
      </w:r>
      <w:r w:rsidRPr="003B6ECD">
        <w:rPr>
          <w:rFonts w:asciiTheme="minorHAnsi" w:hAnsiTheme="minorHAnsi"/>
          <w:i/>
          <w:sz w:val="22"/>
          <w:szCs w:val="22"/>
        </w:rPr>
        <w:t>Leave</w:t>
      </w:r>
      <w:r w:rsidRPr="000C7B15">
        <w:rPr>
          <w:rFonts w:asciiTheme="minorHAnsi" w:hAnsiTheme="minorHAnsi"/>
          <w:sz w:val="22"/>
          <w:szCs w:val="22"/>
        </w:rPr>
        <w:t xml:space="preserve"> form.</w:t>
      </w:r>
      <w:r w:rsidR="00C84CA1" w:rsidRPr="000C7B15">
        <w:rPr>
          <w:rFonts w:asciiTheme="minorHAnsi" w:hAnsiTheme="minorHAnsi"/>
          <w:sz w:val="22"/>
          <w:szCs w:val="22"/>
        </w:rPr>
        <w:t xml:space="preserve"> </w:t>
      </w:r>
      <w:r w:rsidRPr="000C7B15">
        <w:rPr>
          <w:rFonts w:asciiTheme="minorHAnsi" w:hAnsiTheme="minorHAnsi"/>
          <w:sz w:val="22"/>
          <w:szCs w:val="22"/>
        </w:rPr>
        <w:t>The G</w:t>
      </w:r>
      <w:r w:rsidR="003B6ECD">
        <w:rPr>
          <w:rFonts w:asciiTheme="minorHAnsi" w:hAnsiTheme="minorHAnsi"/>
          <w:sz w:val="22"/>
          <w:szCs w:val="22"/>
        </w:rPr>
        <w:t xml:space="preserve">raduate School must receive this </w:t>
      </w:r>
      <w:r w:rsidRPr="000C7B15">
        <w:rPr>
          <w:rFonts w:asciiTheme="minorHAnsi" w:hAnsiTheme="minorHAnsi"/>
          <w:sz w:val="22"/>
          <w:szCs w:val="22"/>
        </w:rPr>
        <w:t>form no later than the</w:t>
      </w:r>
      <w:r w:rsidR="00175683">
        <w:rPr>
          <w:rFonts w:asciiTheme="minorHAnsi" w:hAnsiTheme="minorHAnsi"/>
          <w:sz w:val="22"/>
          <w:szCs w:val="22"/>
        </w:rPr>
        <w:t xml:space="preserve"> </w:t>
      </w:r>
      <w:r w:rsidR="009830D6">
        <w:rPr>
          <w:rFonts w:asciiTheme="minorHAnsi" w:hAnsiTheme="minorHAnsi"/>
          <w:sz w:val="22"/>
          <w:szCs w:val="22"/>
        </w:rPr>
        <w:t>30</w:t>
      </w:r>
      <w:r w:rsidR="009830D6" w:rsidRPr="00DD634F">
        <w:rPr>
          <w:rFonts w:asciiTheme="minorHAnsi" w:hAnsiTheme="minorHAnsi"/>
          <w:sz w:val="22"/>
          <w:szCs w:val="22"/>
          <w:vertAlign w:val="superscript"/>
        </w:rPr>
        <w:t>th</w:t>
      </w:r>
      <w:r w:rsidR="009830D6">
        <w:rPr>
          <w:rFonts w:asciiTheme="minorHAnsi" w:hAnsiTheme="minorHAnsi"/>
          <w:sz w:val="22"/>
          <w:szCs w:val="22"/>
        </w:rPr>
        <w:t xml:space="preserve"> day</w:t>
      </w:r>
      <w:r w:rsidR="00020C08">
        <w:rPr>
          <w:rFonts w:asciiTheme="minorHAnsi" w:hAnsiTheme="minorHAnsi"/>
          <w:sz w:val="22"/>
          <w:szCs w:val="22"/>
        </w:rPr>
        <w:t xml:space="preserve"> of class</w:t>
      </w:r>
      <w:r w:rsidR="00CC3A30">
        <w:rPr>
          <w:rFonts w:asciiTheme="minorHAnsi" w:hAnsiTheme="minorHAnsi"/>
          <w:sz w:val="22"/>
          <w:szCs w:val="22"/>
        </w:rPr>
        <w:t>es</w:t>
      </w:r>
      <w:r w:rsidR="009830D6">
        <w:rPr>
          <w:rFonts w:asciiTheme="minorHAnsi" w:hAnsiTheme="minorHAnsi"/>
          <w:sz w:val="22"/>
          <w:szCs w:val="22"/>
        </w:rPr>
        <w:t xml:space="preserve"> </w:t>
      </w:r>
      <w:r w:rsidRPr="000C7B15">
        <w:rPr>
          <w:rFonts w:asciiTheme="minorHAnsi" w:hAnsiTheme="minorHAnsi"/>
          <w:sz w:val="22"/>
          <w:szCs w:val="22"/>
        </w:rPr>
        <w:t>during the semester in which the leave is requested. If the student is not enrolled or in CDS, the student must follow procedures to either reenroll or reapply to their program before a graduate leave request will be considered. The leave must be approved by the student’s</w:t>
      </w:r>
      <w:r w:rsidR="00B77FE5">
        <w:rPr>
          <w:rFonts w:asciiTheme="minorHAnsi" w:hAnsiTheme="minorHAnsi"/>
          <w:sz w:val="22"/>
          <w:szCs w:val="22"/>
        </w:rPr>
        <w:t xml:space="preserve"> advisory</w:t>
      </w:r>
      <w:r w:rsidRPr="000C7B15">
        <w:rPr>
          <w:rFonts w:asciiTheme="minorHAnsi" w:hAnsiTheme="minorHAnsi"/>
          <w:sz w:val="22"/>
          <w:szCs w:val="22"/>
        </w:rPr>
        <w:t xml:space="preserve"> committee chair, </w:t>
      </w:r>
      <w:r w:rsidR="005A0801">
        <w:rPr>
          <w:rFonts w:asciiTheme="minorHAnsi" w:hAnsiTheme="minorHAnsi"/>
          <w:sz w:val="22"/>
          <w:szCs w:val="22"/>
        </w:rPr>
        <w:t>the c</w:t>
      </w:r>
      <w:r w:rsidR="005A0801" w:rsidRPr="000C7B15">
        <w:rPr>
          <w:rFonts w:asciiTheme="minorHAnsi" w:hAnsiTheme="minorHAnsi"/>
          <w:sz w:val="22"/>
          <w:szCs w:val="22"/>
        </w:rPr>
        <w:t>hair</w:t>
      </w:r>
      <w:r w:rsidR="005A0801">
        <w:rPr>
          <w:rFonts w:asciiTheme="minorHAnsi" w:hAnsiTheme="minorHAnsi"/>
          <w:sz w:val="22"/>
          <w:szCs w:val="22"/>
        </w:rPr>
        <w:t xml:space="preserve"> or </w:t>
      </w:r>
      <w:r w:rsidR="005A0801" w:rsidRPr="000C7B15">
        <w:rPr>
          <w:rFonts w:asciiTheme="minorHAnsi" w:hAnsiTheme="minorHAnsi"/>
          <w:sz w:val="22"/>
          <w:szCs w:val="22"/>
        </w:rPr>
        <w:t>directo</w:t>
      </w:r>
      <w:r w:rsidR="005A0801">
        <w:rPr>
          <w:rFonts w:asciiTheme="minorHAnsi" w:hAnsiTheme="minorHAnsi"/>
          <w:sz w:val="22"/>
          <w:szCs w:val="22"/>
        </w:rPr>
        <w:t>r (in the academic program, department, or school)</w:t>
      </w:r>
      <w:r w:rsidRPr="000C7B15">
        <w:rPr>
          <w:rFonts w:asciiTheme="minorHAnsi" w:hAnsiTheme="minorHAnsi"/>
          <w:sz w:val="22"/>
          <w:szCs w:val="22"/>
        </w:rPr>
        <w:t>, International Programs (for international F-1/J-1 students only)</w:t>
      </w:r>
      <w:r w:rsidR="00300B6B" w:rsidRPr="000C7B15">
        <w:rPr>
          <w:rFonts w:asciiTheme="minorHAnsi" w:hAnsiTheme="minorHAnsi"/>
          <w:sz w:val="22"/>
          <w:szCs w:val="22"/>
        </w:rPr>
        <w:t>,</w:t>
      </w:r>
      <w:r w:rsidRPr="000C7B15">
        <w:rPr>
          <w:rFonts w:asciiTheme="minorHAnsi" w:hAnsiTheme="minorHAnsi"/>
          <w:sz w:val="22"/>
          <w:szCs w:val="22"/>
        </w:rPr>
        <w:t xml:space="preserve"> and </w:t>
      </w:r>
      <w:r w:rsidR="00F677C5">
        <w:rPr>
          <w:rFonts w:asciiTheme="minorHAnsi" w:hAnsiTheme="minorHAnsi"/>
          <w:sz w:val="22"/>
          <w:szCs w:val="22"/>
        </w:rPr>
        <w:t>vice provost for graduate and professional education</w:t>
      </w:r>
      <w:r w:rsidRPr="000C7B15">
        <w:rPr>
          <w:rFonts w:asciiTheme="minorHAnsi" w:hAnsiTheme="minorHAnsi"/>
          <w:sz w:val="22"/>
          <w:szCs w:val="22"/>
        </w:rPr>
        <w:t>.</w:t>
      </w:r>
      <w:r w:rsidR="00C84CA1" w:rsidRPr="000C7B15">
        <w:rPr>
          <w:rFonts w:asciiTheme="minorHAnsi" w:hAnsiTheme="minorHAnsi"/>
          <w:sz w:val="22"/>
          <w:szCs w:val="22"/>
        </w:rPr>
        <w:t xml:space="preserve"> </w:t>
      </w:r>
      <w:r w:rsidR="00B37331">
        <w:rPr>
          <w:rFonts w:asciiTheme="minorHAnsi" w:hAnsiTheme="minorHAnsi"/>
          <w:sz w:val="22"/>
          <w:szCs w:val="22"/>
        </w:rPr>
        <w:t>A student may be on g</w:t>
      </w:r>
      <w:r w:rsidRPr="000C7B15">
        <w:rPr>
          <w:rFonts w:asciiTheme="minorHAnsi" w:hAnsiTheme="minorHAnsi"/>
          <w:sz w:val="22"/>
          <w:szCs w:val="22"/>
        </w:rPr>
        <w:t xml:space="preserve">raduate </w:t>
      </w:r>
      <w:r w:rsidR="00B37331">
        <w:rPr>
          <w:rFonts w:asciiTheme="minorHAnsi" w:hAnsiTheme="minorHAnsi"/>
          <w:sz w:val="22"/>
          <w:szCs w:val="22"/>
        </w:rPr>
        <w:t>l</w:t>
      </w:r>
      <w:r w:rsidRPr="000C7B15">
        <w:rPr>
          <w:rFonts w:asciiTheme="minorHAnsi" w:hAnsiTheme="minorHAnsi"/>
          <w:sz w:val="22"/>
          <w:szCs w:val="22"/>
        </w:rPr>
        <w:t xml:space="preserve">eave for a total of up to one calendar year during their </w:t>
      </w:r>
      <w:r w:rsidR="006813F3" w:rsidRPr="000C7B15">
        <w:rPr>
          <w:rFonts w:asciiTheme="minorHAnsi" w:hAnsiTheme="minorHAnsi"/>
          <w:sz w:val="22"/>
          <w:szCs w:val="22"/>
        </w:rPr>
        <w:t>studies but</w:t>
      </w:r>
      <w:r w:rsidRPr="000C7B15">
        <w:rPr>
          <w:rFonts w:asciiTheme="minorHAnsi" w:hAnsiTheme="minorHAnsi"/>
          <w:sz w:val="22"/>
          <w:szCs w:val="22"/>
        </w:rPr>
        <w:t xml:space="preserve"> leave time may be extended for special circumstances (e.g., for military and Peace Corps service) at the recommendation of the program and the approval of the Graduate School.</w:t>
      </w:r>
      <w:r w:rsidR="00C84CA1" w:rsidRPr="000C7B15">
        <w:rPr>
          <w:rFonts w:asciiTheme="minorHAnsi" w:hAnsiTheme="minorHAnsi"/>
          <w:sz w:val="22"/>
          <w:szCs w:val="22"/>
        </w:rPr>
        <w:t xml:space="preserve"> </w:t>
      </w:r>
      <w:r w:rsidR="00B37331" w:rsidRPr="00107102">
        <w:rPr>
          <w:rFonts w:asciiTheme="minorHAnsi" w:hAnsiTheme="minorHAnsi"/>
          <w:iCs/>
          <w:sz w:val="22"/>
          <w:szCs w:val="22"/>
        </w:rPr>
        <w:t>Graduate l</w:t>
      </w:r>
      <w:r w:rsidRPr="00107102">
        <w:rPr>
          <w:rFonts w:asciiTheme="minorHAnsi" w:hAnsiTheme="minorHAnsi"/>
          <w:iCs/>
          <w:sz w:val="22"/>
          <w:szCs w:val="22"/>
        </w:rPr>
        <w:t>eave beyond one calendar year during a student’s studies is not guaranteed.</w:t>
      </w:r>
      <w:r w:rsidR="00B37331">
        <w:rPr>
          <w:rFonts w:asciiTheme="minorHAnsi" w:hAnsiTheme="minorHAnsi"/>
          <w:sz w:val="22"/>
          <w:szCs w:val="22"/>
        </w:rPr>
        <w:t xml:space="preserve"> Graduate l</w:t>
      </w:r>
      <w:r w:rsidRPr="000C7B15">
        <w:rPr>
          <w:rFonts w:asciiTheme="minorHAnsi" w:hAnsiTheme="minorHAnsi"/>
          <w:sz w:val="22"/>
          <w:szCs w:val="22"/>
        </w:rPr>
        <w:t>eave entitles students to maintain access to library services if needed.</w:t>
      </w:r>
      <w:r w:rsidR="00C84CA1" w:rsidRPr="000C7B15">
        <w:rPr>
          <w:rFonts w:asciiTheme="minorHAnsi" w:hAnsiTheme="minorHAnsi"/>
          <w:sz w:val="22"/>
          <w:szCs w:val="22"/>
        </w:rPr>
        <w:t xml:space="preserve"> </w:t>
      </w:r>
      <w:r w:rsidRPr="000C7B15">
        <w:rPr>
          <w:rFonts w:asciiTheme="minorHAnsi" w:hAnsiTheme="minorHAnsi"/>
          <w:sz w:val="22"/>
          <w:szCs w:val="22"/>
        </w:rPr>
        <w:t xml:space="preserve">At the end of the leave, the student will be able to reenroll for credits without completing the </w:t>
      </w:r>
      <w:r w:rsidR="000D729C" w:rsidRPr="000D729C">
        <w:rPr>
          <w:rFonts w:asciiTheme="minorHAnsi" w:hAnsiTheme="minorHAnsi"/>
          <w:i/>
          <w:sz w:val="22"/>
          <w:szCs w:val="22"/>
        </w:rPr>
        <w:t>Request for R</w:t>
      </w:r>
      <w:r w:rsidRPr="000D729C">
        <w:rPr>
          <w:rFonts w:asciiTheme="minorHAnsi" w:hAnsiTheme="minorHAnsi"/>
          <w:i/>
          <w:sz w:val="22"/>
          <w:szCs w:val="22"/>
        </w:rPr>
        <w:t>eenrollment</w:t>
      </w:r>
      <w:r w:rsidRPr="000C7B15">
        <w:rPr>
          <w:rFonts w:asciiTheme="minorHAnsi" w:hAnsiTheme="minorHAnsi"/>
          <w:sz w:val="22"/>
          <w:szCs w:val="22"/>
        </w:rPr>
        <w:t xml:space="preserve"> form or paying the reenrollment fee. International students must submit information on their finances to the Graduate School if they require issuance of new immigration documents (Form I-20/DS-2019).</w:t>
      </w:r>
      <w:r w:rsidR="00C84CA1" w:rsidRPr="000C7B15">
        <w:rPr>
          <w:rFonts w:asciiTheme="minorHAnsi" w:hAnsiTheme="minorHAnsi"/>
          <w:sz w:val="22"/>
          <w:szCs w:val="22"/>
        </w:rPr>
        <w:t xml:space="preserve"> </w:t>
      </w:r>
      <w:r w:rsidR="00D3289B" w:rsidRPr="000C7B15">
        <w:rPr>
          <w:rFonts w:asciiTheme="minorHAnsi" w:hAnsiTheme="minorHAnsi"/>
          <w:sz w:val="22"/>
          <w:szCs w:val="22"/>
        </w:rPr>
        <w:t xml:space="preserve">Students should contact </w:t>
      </w:r>
      <w:r w:rsidR="003B6ECD">
        <w:rPr>
          <w:rFonts w:asciiTheme="minorHAnsi" w:hAnsiTheme="minorHAnsi"/>
          <w:sz w:val="22"/>
          <w:szCs w:val="22"/>
        </w:rPr>
        <w:t xml:space="preserve">Cougar </w:t>
      </w:r>
      <w:r w:rsidR="00D3289B" w:rsidRPr="000C7B15">
        <w:rPr>
          <w:rFonts w:asciiTheme="minorHAnsi" w:hAnsiTheme="minorHAnsi"/>
          <w:sz w:val="22"/>
          <w:szCs w:val="22"/>
        </w:rPr>
        <w:t>Health</w:t>
      </w:r>
      <w:r w:rsidR="003B6ECD">
        <w:rPr>
          <w:rFonts w:asciiTheme="minorHAnsi" w:hAnsiTheme="minorHAnsi"/>
          <w:sz w:val="22"/>
          <w:szCs w:val="22"/>
        </w:rPr>
        <w:t xml:space="preserve"> Services Insurance and</w:t>
      </w:r>
      <w:r w:rsidR="00D3289B" w:rsidRPr="000C7B15">
        <w:rPr>
          <w:rFonts w:asciiTheme="minorHAnsi" w:hAnsiTheme="minorHAnsi"/>
          <w:sz w:val="22"/>
          <w:szCs w:val="22"/>
        </w:rPr>
        <w:t xml:space="preserve"> Billing office for information related to health insurance options for the semester(s) on graduate leave.</w:t>
      </w:r>
      <w:r w:rsidR="00C84CA1" w:rsidRPr="000C7B15">
        <w:rPr>
          <w:rFonts w:asciiTheme="minorHAnsi" w:hAnsiTheme="minorHAnsi"/>
          <w:sz w:val="22"/>
          <w:szCs w:val="22"/>
        </w:rPr>
        <w:t xml:space="preserve"> </w:t>
      </w:r>
    </w:p>
    <w:p w14:paraId="305DDDC3" w14:textId="3121644C" w:rsidR="00C94499" w:rsidRPr="000C7B15" w:rsidRDefault="005F7D42" w:rsidP="005F7D42">
      <w:pPr>
        <w:pStyle w:val="Heading4"/>
        <w:rPr>
          <w:rFonts w:asciiTheme="minorHAnsi" w:hAnsiTheme="minorHAnsi"/>
          <w:i w:val="0"/>
          <w:sz w:val="22"/>
          <w:szCs w:val="22"/>
        </w:rPr>
      </w:pPr>
      <w:r>
        <w:rPr>
          <w:rFonts w:asciiTheme="minorHAnsi" w:hAnsiTheme="minorHAnsi"/>
          <w:i w:val="0"/>
          <w:sz w:val="22"/>
          <w:szCs w:val="22"/>
        </w:rPr>
        <w:t xml:space="preserve">b. </w:t>
      </w:r>
      <w:r w:rsidR="00505773" w:rsidRPr="000C7B15">
        <w:rPr>
          <w:rFonts w:asciiTheme="minorHAnsi" w:hAnsiTheme="minorHAnsi"/>
          <w:i w:val="0"/>
          <w:sz w:val="22"/>
          <w:szCs w:val="22"/>
        </w:rPr>
        <w:t>Medical Leave</w:t>
      </w:r>
      <w:r w:rsidR="00D3289B" w:rsidRPr="000C7B15">
        <w:rPr>
          <w:rFonts w:asciiTheme="minorHAnsi" w:hAnsiTheme="minorHAnsi"/>
          <w:i w:val="0"/>
          <w:sz w:val="22"/>
          <w:szCs w:val="22"/>
        </w:rPr>
        <w:t xml:space="preserve"> </w:t>
      </w:r>
    </w:p>
    <w:p w14:paraId="31DC3D78" w14:textId="2DCFB5AC" w:rsidR="00D3289B" w:rsidRPr="00EB7416" w:rsidRDefault="00505773" w:rsidP="009909AE">
      <w:pPr>
        <w:ind w:left="576"/>
        <w:rPr>
          <w:rFonts w:asciiTheme="minorHAnsi" w:hAnsiTheme="minorHAnsi"/>
          <w:iCs/>
          <w:sz w:val="22"/>
          <w:szCs w:val="22"/>
        </w:rPr>
      </w:pPr>
      <w:r w:rsidRPr="000C7B15">
        <w:rPr>
          <w:rFonts w:asciiTheme="minorHAnsi" w:hAnsiTheme="minorHAnsi"/>
          <w:sz w:val="22"/>
          <w:szCs w:val="22"/>
        </w:rPr>
        <w:t>Medi</w:t>
      </w:r>
      <w:r w:rsidR="00B37331">
        <w:rPr>
          <w:rFonts w:asciiTheme="minorHAnsi" w:hAnsiTheme="minorHAnsi"/>
          <w:sz w:val="22"/>
          <w:szCs w:val="22"/>
        </w:rPr>
        <w:t>cal leave is a special type of Graduate l</w:t>
      </w:r>
      <w:r w:rsidRPr="000C7B15">
        <w:rPr>
          <w:rFonts w:asciiTheme="minorHAnsi" w:hAnsiTheme="minorHAnsi"/>
          <w:sz w:val="22"/>
          <w:szCs w:val="22"/>
        </w:rPr>
        <w:t>eave.</w:t>
      </w:r>
      <w:r w:rsidR="00C84CA1" w:rsidRPr="000C7B15">
        <w:rPr>
          <w:rFonts w:asciiTheme="minorHAnsi" w:hAnsiTheme="minorHAnsi"/>
          <w:sz w:val="22"/>
          <w:szCs w:val="22"/>
        </w:rPr>
        <w:t xml:space="preserve"> </w:t>
      </w:r>
      <w:r w:rsidRPr="000C7B15">
        <w:rPr>
          <w:rFonts w:asciiTheme="minorHAnsi" w:hAnsiTheme="minorHAnsi"/>
          <w:sz w:val="22"/>
          <w:szCs w:val="22"/>
        </w:rPr>
        <w:t xml:space="preserve">Medical </w:t>
      </w:r>
      <w:r w:rsidR="00B37331">
        <w:rPr>
          <w:rFonts w:asciiTheme="minorHAnsi" w:hAnsiTheme="minorHAnsi"/>
          <w:sz w:val="22"/>
          <w:szCs w:val="22"/>
        </w:rPr>
        <w:t>l</w:t>
      </w:r>
      <w:r w:rsidRPr="000C7B15">
        <w:rPr>
          <w:rFonts w:asciiTheme="minorHAnsi" w:hAnsiTheme="minorHAnsi"/>
          <w:sz w:val="22"/>
          <w:szCs w:val="22"/>
        </w:rPr>
        <w:t xml:space="preserve">eave must be coordinated with the Graduate School, the student’s program advisor and chair, International Programs (for international students only) </w:t>
      </w:r>
      <w:r w:rsidR="00C96F93" w:rsidRPr="000C7B15">
        <w:rPr>
          <w:rFonts w:asciiTheme="minorHAnsi" w:hAnsiTheme="minorHAnsi"/>
          <w:sz w:val="22"/>
          <w:szCs w:val="22"/>
        </w:rPr>
        <w:t>and</w:t>
      </w:r>
      <w:r w:rsidRPr="000C7B15">
        <w:rPr>
          <w:rFonts w:asciiTheme="minorHAnsi" w:hAnsiTheme="minorHAnsi"/>
          <w:sz w:val="22"/>
          <w:szCs w:val="22"/>
        </w:rPr>
        <w:t xml:space="preserve"> with</w:t>
      </w:r>
      <w:r w:rsidR="002079CA">
        <w:rPr>
          <w:rFonts w:asciiTheme="minorHAnsi" w:hAnsiTheme="minorHAnsi"/>
          <w:sz w:val="22"/>
          <w:szCs w:val="22"/>
        </w:rPr>
        <w:t xml:space="preserve"> Cougar Health </w:t>
      </w:r>
      <w:r w:rsidRPr="000C7B15">
        <w:rPr>
          <w:rFonts w:asciiTheme="minorHAnsi" w:hAnsiTheme="minorHAnsi"/>
          <w:sz w:val="22"/>
          <w:szCs w:val="22"/>
        </w:rPr>
        <w:t>Services if the student seeks counseling regarding health insurance options during their leave.</w:t>
      </w:r>
      <w:r w:rsidR="00C84CA1" w:rsidRPr="000C7B15">
        <w:rPr>
          <w:rFonts w:asciiTheme="minorHAnsi" w:hAnsiTheme="minorHAnsi"/>
          <w:sz w:val="22"/>
          <w:szCs w:val="22"/>
        </w:rPr>
        <w:t xml:space="preserve"> </w:t>
      </w:r>
      <w:r w:rsidRPr="000C7B15">
        <w:rPr>
          <w:rFonts w:asciiTheme="minorHAnsi" w:hAnsiTheme="minorHAnsi"/>
          <w:sz w:val="22"/>
          <w:szCs w:val="22"/>
        </w:rPr>
        <w:t xml:space="preserve">Graduate students must </w:t>
      </w:r>
      <w:r w:rsidR="00B37331">
        <w:rPr>
          <w:rFonts w:asciiTheme="minorHAnsi" w:hAnsiTheme="minorHAnsi"/>
          <w:color w:val="262A2D"/>
          <w:sz w:val="22"/>
          <w:szCs w:val="22"/>
        </w:rPr>
        <w:t>submit the</w:t>
      </w:r>
      <w:r w:rsidRPr="000C7B15">
        <w:rPr>
          <w:rFonts w:asciiTheme="minorHAnsi" w:hAnsiTheme="minorHAnsi"/>
          <w:color w:val="262A2D"/>
          <w:sz w:val="22"/>
          <w:szCs w:val="22"/>
        </w:rPr>
        <w:t xml:space="preserve"> </w:t>
      </w:r>
      <w:r w:rsidR="00B37331" w:rsidRPr="003B0A46">
        <w:rPr>
          <w:rFonts w:asciiTheme="minorHAnsi" w:hAnsiTheme="minorHAnsi" w:cstheme="minorHAnsi"/>
          <w:i/>
          <w:color w:val="000000" w:themeColor="text1"/>
          <w:sz w:val="22"/>
        </w:rPr>
        <w:t>Application for Graduate Student Leave</w:t>
      </w:r>
      <w:r w:rsidR="00B37331" w:rsidRPr="003B0A46">
        <w:rPr>
          <w:rFonts w:asciiTheme="minorHAnsi" w:hAnsiTheme="minorHAnsi"/>
          <w:color w:val="000000" w:themeColor="text1"/>
          <w:sz w:val="24"/>
          <w:szCs w:val="22"/>
        </w:rPr>
        <w:t xml:space="preserve"> </w:t>
      </w:r>
      <w:r w:rsidRPr="000C7B15">
        <w:rPr>
          <w:rFonts w:asciiTheme="minorHAnsi" w:hAnsiTheme="minorHAnsi"/>
          <w:color w:val="262A2D"/>
          <w:sz w:val="22"/>
          <w:szCs w:val="22"/>
        </w:rPr>
        <w:t xml:space="preserve">form, </w:t>
      </w:r>
      <w:r w:rsidR="00B37331">
        <w:rPr>
          <w:rFonts w:asciiTheme="minorHAnsi" w:hAnsiTheme="minorHAnsi"/>
          <w:color w:val="262A2D"/>
          <w:sz w:val="22"/>
          <w:szCs w:val="22"/>
          <w:u w:val="single"/>
        </w:rPr>
        <w:t>as well as</w:t>
      </w:r>
      <w:r w:rsidRPr="000C7B15">
        <w:rPr>
          <w:rFonts w:asciiTheme="minorHAnsi" w:hAnsiTheme="minorHAnsi"/>
          <w:color w:val="262A2D"/>
          <w:sz w:val="22"/>
          <w:szCs w:val="22"/>
        </w:rPr>
        <w:t xml:space="preserve"> the </w:t>
      </w:r>
      <w:r w:rsidRPr="00B37331">
        <w:rPr>
          <w:rFonts w:asciiTheme="minorHAnsi" w:hAnsiTheme="minorHAnsi"/>
          <w:i/>
          <w:color w:val="262A2D"/>
          <w:sz w:val="22"/>
          <w:szCs w:val="22"/>
        </w:rPr>
        <w:t>Medical Leave</w:t>
      </w:r>
      <w:r w:rsidR="00B37331">
        <w:rPr>
          <w:rFonts w:asciiTheme="minorHAnsi" w:hAnsiTheme="minorHAnsi"/>
          <w:color w:val="262A2D"/>
          <w:sz w:val="22"/>
          <w:szCs w:val="22"/>
        </w:rPr>
        <w:t xml:space="preserve"> d</w:t>
      </w:r>
      <w:r w:rsidRPr="000C7B15">
        <w:rPr>
          <w:rFonts w:asciiTheme="minorHAnsi" w:hAnsiTheme="minorHAnsi"/>
          <w:color w:val="262A2D"/>
          <w:sz w:val="22"/>
          <w:szCs w:val="22"/>
        </w:rPr>
        <w:t xml:space="preserve">ocumentation form, </w:t>
      </w:r>
      <w:r w:rsidRPr="000C7B15">
        <w:rPr>
          <w:rFonts w:asciiTheme="minorHAnsi" w:hAnsiTheme="minorHAnsi"/>
          <w:sz w:val="22"/>
          <w:szCs w:val="22"/>
        </w:rPr>
        <w:t xml:space="preserve">to </w:t>
      </w:r>
      <w:r w:rsidR="00300B6B" w:rsidRPr="000C7B15">
        <w:rPr>
          <w:rFonts w:asciiTheme="minorHAnsi" w:hAnsiTheme="minorHAnsi"/>
          <w:sz w:val="22"/>
          <w:szCs w:val="22"/>
        </w:rPr>
        <w:t xml:space="preserve">the </w:t>
      </w:r>
      <w:r w:rsidRPr="000C7B15">
        <w:rPr>
          <w:rFonts w:asciiTheme="minorHAnsi" w:hAnsiTheme="minorHAnsi"/>
          <w:sz w:val="22"/>
          <w:szCs w:val="22"/>
        </w:rPr>
        <w:t xml:space="preserve">program advisor, </w:t>
      </w:r>
      <w:r w:rsidR="005A0801">
        <w:rPr>
          <w:rFonts w:asciiTheme="minorHAnsi" w:hAnsiTheme="minorHAnsi"/>
          <w:sz w:val="22"/>
          <w:szCs w:val="22"/>
        </w:rPr>
        <w:t>the c</w:t>
      </w:r>
      <w:r w:rsidR="005A0801" w:rsidRPr="000C7B15">
        <w:rPr>
          <w:rFonts w:asciiTheme="minorHAnsi" w:hAnsiTheme="minorHAnsi"/>
          <w:sz w:val="22"/>
          <w:szCs w:val="22"/>
        </w:rPr>
        <w:t>hair</w:t>
      </w:r>
      <w:r w:rsidR="005A0801">
        <w:rPr>
          <w:rFonts w:asciiTheme="minorHAnsi" w:hAnsiTheme="minorHAnsi"/>
          <w:sz w:val="22"/>
          <w:szCs w:val="22"/>
        </w:rPr>
        <w:t xml:space="preserve"> or </w:t>
      </w:r>
      <w:r w:rsidR="005A0801" w:rsidRPr="000C7B15">
        <w:rPr>
          <w:rFonts w:asciiTheme="minorHAnsi" w:hAnsiTheme="minorHAnsi"/>
          <w:sz w:val="22"/>
          <w:szCs w:val="22"/>
        </w:rPr>
        <w:t>directo</w:t>
      </w:r>
      <w:r w:rsidR="005A0801">
        <w:rPr>
          <w:rFonts w:asciiTheme="minorHAnsi" w:hAnsiTheme="minorHAnsi"/>
          <w:sz w:val="22"/>
          <w:szCs w:val="22"/>
        </w:rPr>
        <w:t xml:space="preserve">r (in the </w:t>
      </w:r>
      <w:r w:rsidR="00846B29">
        <w:rPr>
          <w:rFonts w:asciiTheme="minorHAnsi" w:hAnsiTheme="minorHAnsi"/>
          <w:sz w:val="22"/>
          <w:szCs w:val="22"/>
        </w:rPr>
        <w:t xml:space="preserve">academic </w:t>
      </w:r>
      <w:r w:rsidR="005A0801">
        <w:rPr>
          <w:rFonts w:asciiTheme="minorHAnsi" w:hAnsiTheme="minorHAnsi"/>
          <w:sz w:val="22"/>
          <w:szCs w:val="22"/>
        </w:rPr>
        <w:t>program, department, or school)</w:t>
      </w:r>
      <w:r w:rsidRPr="000C7B15">
        <w:rPr>
          <w:rFonts w:asciiTheme="minorHAnsi" w:hAnsiTheme="minorHAnsi"/>
          <w:sz w:val="22"/>
          <w:szCs w:val="22"/>
        </w:rPr>
        <w:t xml:space="preserve">, and the Graduate School </w:t>
      </w:r>
      <w:r w:rsidR="00B37331">
        <w:rPr>
          <w:rFonts w:asciiTheme="minorHAnsi" w:hAnsiTheme="minorHAnsi"/>
          <w:sz w:val="22"/>
          <w:szCs w:val="22"/>
        </w:rPr>
        <w:t>prior to the semester in which the medical l</w:t>
      </w:r>
      <w:r w:rsidRPr="000C7B15">
        <w:rPr>
          <w:rFonts w:asciiTheme="minorHAnsi" w:hAnsiTheme="minorHAnsi"/>
          <w:sz w:val="22"/>
          <w:szCs w:val="22"/>
        </w:rPr>
        <w:t>eave is needed, unless the leave is an emergency.</w:t>
      </w:r>
      <w:r w:rsidR="00C84CA1" w:rsidRPr="000C7B15">
        <w:rPr>
          <w:rFonts w:asciiTheme="minorHAnsi" w:hAnsiTheme="minorHAnsi"/>
          <w:sz w:val="22"/>
          <w:szCs w:val="22"/>
        </w:rPr>
        <w:t xml:space="preserve"> </w:t>
      </w:r>
      <w:r w:rsidR="00B37331">
        <w:rPr>
          <w:rFonts w:asciiTheme="minorHAnsi" w:hAnsiTheme="minorHAnsi"/>
          <w:sz w:val="22"/>
          <w:szCs w:val="22"/>
        </w:rPr>
        <w:t>This m</w:t>
      </w:r>
      <w:r w:rsidRPr="000C7B15">
        <w:rPr>
          <w:rFonts w:asciiTheme="minorHAnsi" w:hAnsiTheme="minorHAnsi"/>
          <w:sz w:val="22"/>
          <w:szCs w:val="22"/>
        </w:rPr>
        <w:t xml:space="preserve">edical </w:t>
      </w:r>
      <w:r w:rsidR="00B37331">
        <w:rPr>
          <w:rFonts w:asciiTheme="minorHAnsi" w:hAnsiTheme="minorHAnsi"/>
          <w:sz w:val="22"/>
          <w:szCs w:val="22"/>
        </w:rPr>
        <w:t>l</w:t>
      </w:r>
      <w:r w:rsidRPr="000C7B15">
        <w:rPr>
          <w:rFonts w:asciiTheme="minorHAnsi" w:hAnsiTheme="minorHAnsi"/>
          <w:sz w:val="22"/>
          <w:szCs w:val="22"/>
        </w:rPr>
        <w:t>eave policy does not apply to specific program requirements or the terms and conditions of assistantships, fellowships</w:t>
      </w:r>
      <w:r w:rsidR="00300B6B" w:rsidRPr="000C7B15">
        <w:rPr>
          <w:rFonts w:asciiTheme="minorHAnsi" w:hAnsiTheme="minorHAnsi"/>
          <w:sz w:val="22"/>
          <w:szCs w:val="22"/>
        </w:rPr>
        <w:t>,</w:t>
      </w:r>
      <w:r w:rsidRPr="000C7B15">
        <w:rPr>
          <w:rFonts w:asciiTheme="minorHAnsi" w:hAnsiTheme="minorHAnsi"/>
          <w:sz w:val="22"/>
          <w:szCs w:val="22"/>
        </w:rPr>
        <w:t xml:space="preserve"> and other forms of financial aid. At the end of the leave, the student does not need to complete the </w:t>
      </w:r>
      <w:r w:rsidR="000D729C" w:rsidRPr="000D729C">
        <w:rPr>
          <w:rFonts w:asciiTheme="minorHAnsi" w:hAnsiTheme="minorHAnsi"/>
          <w:i/>
          <w:sz w:val="22"/>
          <w:szCs w:val="22"/>
        </w:rPr>
        <w:t xml:space="preserve">Request for </w:t>
      </w:r>
      <w:r w:rsidRPr="000D729C">
        <w:rPr>
          <w:rFonts w:asciiTheme="minorHAnsi" w:hAnsiTheme="minorHAnsi"/>
          <w:i/>
          <w:sz w:val="22"/>
          <w:szCs w:val="22"/>
        </w:rPr>
        <w:t>Reenrollment</w:t>
      </w:r>
      <w:r w:rsidRPr="000C7B15">
        <w:rPr>
          <w:rFonts w:asciiTheme="minorHAnsi" w:hAnsiTheme="minorHAnsi"/>
          <w:sz w:val="22"/>
          <w:szCs w:val="22"/>
        </w:rPr>
        <w:t xml:space="preserve"> form or pay a reenrollment fee to reenroll in their program. Medical leave </w:t>
      </w:r>
      <w:r w:rsidR="00EB7416">
        <w:rPr>
          <w:rFonts w:asciiTheme="minorHAnsi" w:hAnsiTheme="minorHAnsi"/>
          <w:sz w:val="22"/>
          <w:szCs w:val="22"/>
        </w:rPr>
        <w:t>generally is</w:t>
      </w:r>
      <w:r w:rsidRPr="000C7B15">
        <w:rPr>
          <w:rFonts w:asciiTheme="minorHAnsi" w:hAnsiTheme="minorHAnsi"/>
          <w:sz w:val="22"/>
          <w:szCs w:val="22"/>
        </w:rPr>
        <w:t xml:space="preserve"> limited to one calendar year during a student’s graduate studies.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who require </w:t>
      </w:r>
      <w:r w:rsidR="00B37331">
        <w:rPr>
          <w:rFonts w:asciiTheme="minorHAnsi" w:hAnsiTheme="minorHAnsi"/>
          <w:sz w:val="22"/>
          <w:szCs w:val="22"/>
        </w:rPr>
        <w:t>m</w:t>
      </w:r>
      <w:r w:rsidRPr="000C7B15">
        <w:rPr>
          <w:rFonts w:asciiTheme="minorHAnsi" w:hAnsiTheme="minorHAnsi"/>
          <w:sz w:val="22"/>
          <w:szCs w:val="22"/>
        </w:rPr>
        <w:t xml:space="preserve">edical </w:t>
      </w:r>
      <w:r w:rsidR="00B37331">
        <w:rPr>
          <w:rFonts w:asciiTheme="minorHAnsi" w:hAnsiTheme="minorHAnsi"/>
          <w:sz w:val="22"/>
          <w:szCs w:val="22"/>
        </w:rPr>
        <w:t>l</w:t>
      </w:r>
      <w:r w:rsidRPr="000C7B15">
        <w:rPr>
          <w:rFonts w:asciiTheme="minorHAnsi" w:hAnsiTheme="minorHAnsi"/>
          <w:sz w:val="22"/>
          <w:szCs w:val="22"/>
        </w:rPr>
        <w:t xml:space="preserve">eave for more than one calendar year must obtain </w:t>
      </w:r>
      <w:r w:rsidR="00486D56">
        <w:rPr>
          <w:rFonts w:asciiTheme="minorHAnsi" w:hAnsiTheme="minorHAnsi"/>
          <w:sz w:val="22"/>
          <w:szCs w:val="22"/>
        </w:rPr>
        <w:t xml:space="preserve">approval from their </w:t>
      </w:r>
      <w:r w:rsidRPr="000C7B15">
        <w:rPr>
          <w:rFonts w:asciiTheme="minorHAnsi" w:hAnsiTheme="minorHAnsi"/>
          <w:sz w:val="22"/>
          <w:szCs w:val="22"/>
        </w:rPr>
        <w:t xml:space="preserve">program and </w:t>
      </w:r>
      <w:r w:rsidR="00486D56">
        <w:rPr>
          <w:rFonts w:asciiTheme="minorHAnsi" w:hAnsiTheme="minorHAnsi"/>
          <w:sz w:val="22"/>
          <w:szCs w:val="22"/>
        </w:rPr>
        <w:t xml:space="preserve">the </w:t>
      </w:r>
      <w:r w:rsidRPr="000C7B15">
        <w:rPr>
          <w:rFonts w:asciiTheme="minorHAnsi" w:hAnsiTheme="minorHAnsi"/>
          <w:sz w:val="22"/>
          <w:szCs w:val="22"/>
        </w:rPr>
        <w:t xml:space="preserve">Graduate School in advance to extend the leave beyond the first year. </w:t>
      </w:r>
      <w:r w:rsidR="00B37331" w:rsidRPr="00EB7416">
        <w:rPr>
          <w:rFonts w:asciiTheme="minorHAnsi" w:hAnsiTheme="minorHAnsi"/>
          <w:iCs/>
          <w:sz w:val="22"/>
          <w:szCs w:val="22"/>
        </w:rPr>
        <w:t>Extensions to medical l</w:t>
      </w:r>
      <w:r w:rsidRPr="00EB7416">
        <w:rPr>
          <w:rFonts w:asciiTheme="minorHAnsi" w:hAnsiTheme="minorHAnsi"/>
          <w:iCs/>
          <w:sz w:val="22"/>
          <w:szCs w:val="22"/>
        </w:rPr>
        <w:t>eave are not guaranteed.</w:t>
      </w:r>
    </w:p>
    <w:p w14:paraId="4942ECC0" w14:textId="77777777" w:rsidR="00D3289B" w:rsidRPr="000C7B15" w:rsidRDefault="00D3289B" w:rsidP="009909AE">
      <w:pPr>
        <w:pStyle w:val="ListParagraph"/>
        <w:ind w:left="576"/>
        <w:rPr>
          <w:rFonts w:asciiTheme="minorHAnsi" w:hAnsiTheme="minorHAnsi"/>
          <w:sz w:val="22"/>
          <w:szCs w:val="22"/>
        </w:rPr>
      </w:pPr>
    </w:p>
    <w:p w14:paraId="1AA8A818" w14:textId="4E45FD9D" w:rsidR="00D3289B" w:rsidRPr="000C7B15" w:rsidRDefault="00B37331" w:rsidP="009909AE">
      <w:pPr>
        <w:pStyle w:val="ListParagraph"/>
        <w:ind w:left="576"/>
        <w:rPr>
          <w:rFonts w:asciiTheme="minorHAnsi" w:hAnsiTheme="minorHAnsi"/>
          <w:sz w:val="22"/>
          <w:szCs w:val="22"/>
        </w:rPr>
      </w:pPr>
      <w:r>
        <w:rPr>
          <w:rFonts w:asciiTheme="minorHAnsi" w:hAnsiTheme="minorHAnsi"/>
          <w:sz w:val="22"/>
          <w:szCs w:val="22"/>
        </w:rPr>
        <w:t>Medical l</w:t>
      </w:r>
      <w:r w:rsidR="00505773" w:rsidRPr="000C7B15">
        <w:rPr>
          <w:rFonts w:asciiTheme="minorHAnsi" w:hAnsiTheme="minorHAnsi"/>
          <w:sz w:val="22"/>
          <w:szCs w:val="22"/>
        </w:rPr>
        <w:t xml:space="preserve">eave is granted by semester and is only applicable for the semester(s) in which the student is not enrolled. Medical leave cannot begin mid-semester; if the student must leave school in mid-semester, the </w:t>
      </w:r>
      <w:r w:rsidR="002B0F8C">
        <w:rPr>
          <w:rFonts w:asciiTheme="minorHAnsi" w:hAnsiTheme="minorHAnsi"/>
          <w:sz w:val="22"/>
          <w:szCs w:val="22"/>
        </w:rPr>
        <w:t>university</w:t>
      </w:r>
      <w:r w:rsidR="00505773" w:rsidRPr="000C7B15">
        <w:rPr>
          <w:rFonts w:asciiTheme="minorHAnsi" w:hAnsiTheme="minorHAnsi"/>
          <w:sz w:val="22"/>
          <w:szCs w:val="22"/>
        </w:rPr>
        <w:t>’s policies and procedures related to cancelation of enrollment, refunds, continuation of benefits, and termination of assistantships (and other forms of financial aid) apply for that semester.</w:t>
      </w:r>
      <w:r w:rsidR="00C84CA1" w:rsidRPr="000C7B15">
        <w:rPr>
          <w:rFonts w:asciiTheme="minorHAnsi" w:hAnsiTheme="minorHAnsi"/>
          <w:sz w:val="22"/>
          <w:szCs w:val="22"/>
        </w:rPr>
        <w:t xml:space="preserve"> </w:t>
      </w:r>
      <w:r w:rsidR="00505773" w:rsidRPr="000C7B15">
        <w:rPr>
          <w:rFonts w:asciiTheme="minorHAnsi" w:hAnsiTheme="minorHAnsi"/>
          <w:sz w:val="22"/>
          <w:szCs w:val="22"/>
        </w:rPr>
        <w:lastRenderedPageBreak/>
        <w:t xml:space="preserve">Students should contact </w:t>
      </w:r>
      <w:r w:rsidR="003B6ECD">
        <w:rPr>
          <w:rFonts w:asciiTheme="minorHAnsi" w:hAnsiTheme="minorHAnsi"/>
          <w:sz w:val="22"/>
          <w:szCs w:val="22"/>
        </w:rPr>
        <w:t xml:space="preserve">Cougar </w:t>
      </w:r>
      <w:r w:rsidR="00505773" w:rsidRPr="000C7B15">
        <w:rPr>
          <w:rFonts w:asciiTheme="minorHAnsi" w:hAnsiTheme="minorHAnsi"/>
          <w:sz w:val="22"/>
          <w:szCs w:val="22"/>
        </w:rPr>
        <w:t xml:space="preserve">Health Services Insurance &amp; Billing office for information related to health insurance options for the semester(s) on </w:t>
      </w:r>
      <w:r w:rsidR="006813F3" w:rsidRPr="000C7B15">
        <w:rPr>
          <w:rFonts w:asciiTheme="minorHAnsi" w:hAnsiTheme="minorHAnsi"/>
          <w:sz w:val="22"/>
          <w:szCs w:val="22"/>
        </w:rPr>
        <w:t>medical</w:t>
      </w:r>
      <w:r w:rsidR="00505773" w:rsidRPr="000C7B15">
        <w:rPr>
          <w:rFonts w:asciiTheme="minorHAnsi" w:hAnsiTheme="minorHAnsi"/>
          <w:sz w:val="22"/>
          <w:szCs w:val="22"/>
        </w:rPr>
        <w:t xml:space="preserve"> leave.</w:t>
      </w:r>
      <w:r w:rsidR="00C84CA1" w:rsidRPr="000C7B15">
        <w:rPr>
          <w:rFonts w:asciiTheme="minorHAnsi" w:hAnsiTheme="minorHAnsi"/>
          <w:sz w:val="22"/>
          <w:szCs w:val="22"/>
        </w:rPr>
        <w:t xml:space="preserve"> </w:t>
      </w:r>
    </w:p>
    <w:p w14:paraId="790B7606" w14:textId="41077B29" w:rsidR="00C94499" w:rsidRPr="000C7B15" w:rsidRDefault="00EB7416" w:rsidP="00EB7416">
      <w:pPr>
        <w:pStyle w:val="Heading4"/>
        <w:rPr>
          <w:rFonts w:asciiTheme="minorHAnsi" w:hAnsiTheme="minorHAnsi"/>
          <w:i w:val="0"/>
          <w:sz w:val="22"/>
          <w:szCs w:val="22"/>
        </w:rPr>
      </w:pPr>
      <w:r>
        <w:rPr>
          <w:rFonts w:asciiTheme="minorHAnsi" w:hAnsiTheme="minorHAnsi"/>
          <w:i w:val="0"/>
          <w:sz w:val="22"/>
          <w:szCs w:val="22"/>
        </w:rPr>
        <w:t xml:space="preserve">c. </w:t>
      </w:r>
      <w:r w:rsidR="00505773" w:rsidRPr="000C7B15">
        <w:rPr>
          <w:rFonts w:asciiTheme="minorHAnsi" w:hAnsiTheme="minorHAnsi"/>
          <w:i w:val="0"/>
          <w:sz w:val="22"/>
          <w:szCs w:val="22"/>
        </w:rPr>
        <w:t>Short-term Parental Leave</w:t>
      </w:r>
      <w:r w:rsidR="00C84CA1" w:rsidRPr="000C7B15">
        <w:rPr>
          <w:rFonts w:asciiTheme="minorHAnsi" w:hAnsiTheme="minorHAnsi"/>
          <w:i w:val="0"/>
          <w:sz w:val="22"/>
          <w:szCs w:val="22"/>
        </w:rPr>
        <w:t xml:space="preserve"> </w:t>
      </w:r>
    </w:p>
    <w:p w14:paraId="24479D8E" w14:textId="32B5809E" w:rsidR="00505773" w:rsidRPr="000C7B15" w:rsidRDefault="00505773" w:rsidP="009909AE">
      <w:pPr>
        <w:ind w:left="576"/>
        <w:rPr>
          <w:rFonts w:asciiTheme="minorHAnsi" w:hAnsiTheme="minorHAnsi"/>
          <w:sz w:val="22"/>
          <w:szCs w:val="22"/>
        </w:rPr>
      </w:pPr>
      <w:r w:rsidRPr="000C7B15">
        <w:rPr>
          <w:rFonts w:asciiTheme="minorHAnsi" w:hAnsiTheme="minorHAnsi"/>
          <w:sz w:val="22"/>
          <w:szCs w:val="22"/>
        </w:rPr>
        <w:t xml:space="preserve">The Short-term Parental Leave plan provides up to four consecutive weeks of leave for the period directly before or after the birth or adoption of a child. During this time, the student continues to be enrolled and, if on an assistantship appointment, the student will continue to receive </w:t>
      </w:r>
      <w:r w:rsidR="000169C8">
        <w:rPr>
          <w:rFonts w:asciiTheme="minorHAnsi" w:hAnsiTheme="minorHAnsi"/>
          <w:sz w:val="22"/>
          <w:szCs w:val="22"/>
        </w:rPr>
        <w:t xml:space="preserve">the assistantship stipend, </w:t>
      </w:r>
      <w:r w:rsidRPr="000C7B15">
        <w:rPr>
          <w:rFonts w:asciiTheme="minorHAnsi" w:hAnsiTheme="minorHAnsi"/>
          <w:sz w:val="22"/>
          <w:szCs w:val="22"/>
        </w:rPr>
        <w:t>graduate assistant benefits (</w:t>
      </w:r>
      <w:r w:rsidR="000169C8">
        <w:rPr>
          <w:rFonts w:asciiTheme="minorHAnsi" w:hAnsiTheme="minorHAnsi"/>
          <w:sz w:val="22"/>
          <w:szCs w:val="22"/>
        </w:rPr>
        <w:t>e.g</w:t>
      </w:r>
      <w:r w:rsidRPr="000C7B15">
        <w:rPr>
          <w:rFonts w:asciiTheme="minorHAnsi" w:hAnsiTheme="minorHAnsi"/>
          <w:sz w:val="22"/>
          <w:szCs w:val="22"/>
        </w:rPr>
        <w:t xml:space="preserve">., tuition waivers will remain in place), </w:t>
      </w:r>
      <w:r w:rsidR="000169C8">
        <w:rPr>
          <w:rFonts w:asciiTheme="minorHAnsi" w:hAnsiTheme="minorHAnsi"/>
          <w:sz w:val="22"/>
          <w:szCs w:val="22"/>
        </w:rPr>
        <w:t xml:space="preserve">and </w:t>
      </w:r>
      <w:r w:rsidRPr="000C7B15">
        <w:rPr>
          <w:rFonts w:asciiTheme="minorHAnsi" w:hAnsiTheme="minorHAnsi"/>
          <w:sz w:val="22"/>
          <w:szCs w:val="22"/>
        </w:rPr>
        <w:t>health benefits.</w:t>
      </w:r>
      <w:r w:rsidR="00C84CA1" w:rsidRPr="000C7B15">
        <w:rPr>
          <w:rFonts w:asciiTheme="minorHAnsi" w:hAnsiTheme="minorHAnsi"/>
          <w:sz w:val="22"/>
          <w:szCs w:val="22"/>
        </w:rPr>
        <w:t xml:space="preserve"> </w:t>
      </w:r>
    </w:p>
    <w:p w14:paraId="6A740628" w14:textId="77777777" w:rsidR="00505773" w:rsidRPr="000C7B15" w:rsidRDefault="00505773" w:rsidP="009909AE">
      <w:pPr>
        <w:pStyle w:val="ListParagraph"/>
        <w:ind w:left="576"/>
        <w:rPr>
          <w:rFonts w:asciiTheme="minorHAnsi" w:hAnsiTheme="minorHAnsi"/>
          <w:sz w:val="22"/>
          <w:szCs w:val="22"/>
        </w:rPr>
      </w:pPr>
    </w:p>
    <w:p w14:paraId="001D27DE" w14:textId="5AF23822" w:rsidR="00505773" w:rsidRPr="005F0242" w:rsidRDefault="00505773" w:rsidP="00F33289">
      <w:pPr>
        <w:pStyle w:val="ListParagraph"/>
        <w:numPr>
          <w:ilvl w:val="2"/>
          <w:numId w:val="122"/>
        </w:numPr>
        <w:ind w:left="1195" w:hanging="187"/>
        <w:rPr>
          <w:rFonts w:asciiTheme="minorHAnsi" w:hAnsiTheme="minorHAnsi"/>
          <w:b/>
          <w:sz w:val="22"/>
          <w:szCs w:val="22"/>
        </w:rPr>
      </w:pPr>
      <w:r w:rsidRPr="009231B3">
        <w:rPr>
          <w:rFonts w:asciiTheme="minorHAnsi" w:hAnsiTheme="minorHAnsi"/>
          <w:b/>
          <w:sz w:val="22"/>
          <w:szCs w:val="22"/>
        </w:rPr>
        <w:t>Eligibility</w:t>
      </w:r>
      <w:r w:rsidR="009231B3">
        <w:rPr>
          <w:rFonts w:asciiTheme="minorHAnsi" w:hAnsiTheme="minorHAnsi"/>
          <w:b/>
          <w:sz w:val="22"/>
          <w:szCs w:val="22"/>
        </w:rPr>
        <w:t>.</w:t>
      </w:r>
      <w:r w:rsidR="00C84CA1" w:rsidRPr="009231B3">
        <w:rPr>
          <w:rFonts w:asciiTheme="minorHAnsi" w:hAnsiTheme="minorHAnsi"/>
          <w:sz w:val="22"/>
          <w:szCs w:val="22"/>
        </w:rPr>
        <w:t xml:space="preserve"> </w:t>
      </w:r>
      <w:r w:rsidRPr="009231B3">
        <w:rPr>
          <w:rFonts w:asciiTheme="minorHAnsi" w:hAnsiTheme="minorHAnsi"/>
          <w:sz w:val="22"/>
          <w:szCs w:val="22"/>
        </w:rPr>
        <w:t>The Short-term Parental Leave plan applies to all full-time enrolled graduate students at all campus locations anticipating the birth or adoption of a child.</w:t>
      </w:r>
      <w:r w:rsidR="00C84CA1" w:rsidRPr="009231B3">
        <w:rPr>
          <w:rFonts w:asciiTheme="minorHAnsi" w:hAnsiTheme="minorHAnsi"/>
          <w:sz w:val="22"/>
          <w:szCs w:val="22"/>
        </w:rPr>
        <w:t xml:space="preserve"> </w:t>
      </w:r>
      <w:r w:rsidRPr="009231B3">
        <w:rPr>
          <w:rFonts w:asciiTheme="minorHAnsi" w:hAnsiTheme="minorHAnsi"/>
          <w:sz w:val="22"/>
          <w:szCs w:val="22"/>
        </w:rPr>
        <w:t xml:space="preserve">Eligible graduate students are those who have been full-time graduate students for at least one academic year (two academic semesters, not including the summer) at the time </w:t>
      </w:r>
      <w:r w:rsidR="00B37331">
        <w:rPr>
          <w:rFonts w:asciiTheme="minorHAnsi" w:hAnsiTheme="minorHAnsi"/>
          <w:sz w:val="22"/>
          <w:szCs w:val="22"/>
        </w:rPr>
        <w:t>parental leave</w:t>
      </w:r>
      <w:r w:rsidRPr="009231B3">
        <w:rPr>
          <w:rFonts w:asciiTheme="minorHAnsi" w:hAnsiTheme="minorHAnsi"/>
          <w:sz w:val="22"/>
          <w:szCs w:val="22"/>
        </w:rPr>
        <w:t xml:space="preserve"> is taken. Students must maintain their full-time enrollment status during </w:t>
      </w:r>
      <w:r w:rsidR="00B37331">
        <w:rPr>
          <w:rFonts w:asciiTheme="minorHAnsi" w:hAnsiTheme="minorHAnsi"/>
          <w:sz w:val="22"/>
          <w:szCs w:val="22"/>
        </w:rPr>
        <w:t>parental leave</w:t>
      </w:r>
      <w:r w:rsidRPr="009231B3">
        <w:rPr>
          <w:rFonts w:asciiTheme="minorHAnsi" w:hAnsiTheme="minorHAnsi"/>
          <w:sz w:val="22"/>
          <w:szCs w:val="22"/>
        </w:rPr>
        <w:t>.</w:t>
      </w:r>
    </w:p>
    <w:p w14:paraId="03269598" w14:textId="570167F0" w:rsidR="00505773" w:rsidRPr="000C7B15" w:rsidRDefault="00505773" w:rsidP="00B1201C">
      <w:pPr>
        <w:pStyle w:val="ListParagraph"/>
        <w:numPr>
          <w:ilvl w:val="0"/>
          <w:numId w:val="38"/>
        </w:numPr>
        <w:ind w:left="1656"/>
        <w:rPr>
          <w:rFonts w:asciiTheme="minorHAnsi" w:hAnsiTheme="minorHAnsi"/>
          <w:sz w:val="22"/>
          <w:szCs w:val="22"/>
        </w:rPr>
      </w:pPr>
      <w:r w:rsidRPr="000C7B15">
        <w:rPr>
          <w:rFonts w:asciiTheme="minorHAnsi" w:hAnsiTheme="minorHAnsi"/>
          <w:sz w:val="22"/>
          <w:szCs w:val="22"/>
        </w:rPr>
        <w:t xml:space="preserve">A full-time graduate student </w:t>
      </w:r>
      <w:r w:rsidRPr="00EB7416">
        <w:rPr>
          <w:rFonts w:asciiTheme="minorHAnsi" w:hAnsiTheme="minorHAnsi"/>
          <w:bCs/>
          <w:iCs/>
          <w:sz w:val="22"/>
          <w:szCs w:val="22"/>
        </w:rPr>
        <w:t>on an assistantship appointment</w:t>
      </w:r>
      <w:r w:rsidRPr="000C7B15">
        <w:rPr>
          <w:rFonts w:asciiTheme="minorHAnsi" w:hAnsiTheme="minorHAnsi"/>
          <w:sz w:val="22"/>
          <w:szCs w:val="22"/>
        </w:rPr>
        <w:t xml:space="preserve"> is eligible for four consecutive weeks </w:t>
      </w:r>
      <w:r w:rsidRPr="007A1285">
        <w:rPr>
          <w:rFonts w:asciiTheme="minorHAnsi" w:hAnsiTheme="minorHAnsi"/>
          <w:sz w:val="22"/>
          <w:szCs w:val="22"/>
        </w:rPr>
        <w:t xml:space="preserve">of </w:t>
      </w:r>
      <w:r w:rsidRPr="00EB7416">
        <w:rPr>
          <w:rFonts w:asciiTheme="minorHAnsi" w:hAnsiTheme="minorHAnsi"/>
          <w:sz w:val="22"/>
          <w:szCs w:val="22"/>
        </w:rPr>
        <w:t>paid</w:t>
      </w:r>
      <w:r w:rsidRPr="007A1285">
        <w:rPr>
          <w:rFonts w:asciiTheme="minorHAnsi" w:hAnsiTheme="minorHAnsi"/>
          <w:sz w:val="22"/>
          <w:szCs w:val="22"/>
        </w:rPr>
        <w:t xml:space="preserve"> </w:t>
      </w:r>
      <w:r w:rsidR="00B37331" w:rsidRPr="007A1285">
        <w:rPr>
          <w:rFonts w:asciiTheme="minorHAnsi" w:hAnsiTheme="minorHAnsi"/>
          <w:sz w:val="22"/>
          <w:szCs w:val="22"/>
        </w:rPr>
        <w:t>parental leave</w:t>
      </w:r>
      <w:r w:rsidRPr="007A1285">
        <w:rPr>
          <w:rFonts w:asciiTheme="minorHAnsi" w:hAnsiTheme="minorHAnsi"/>
          <w:sz w:val="22"/>
          <w:szCs w:val="22"/>
        </w:rPr>
        <w:t xml:space="preserve"> from </w:t>
      </w:r>
      <w:r w:rsidR="00FF141A" w:rsidRPr="007A1285">
        <w:rPr>
          <w:rFonts w:asciiTheme="minorHAnsi" w:hAnsiTheme="minorHAnsi"/>
          <w:sz w:val="22"/>
          <w:szCs w:val="22"/>
        </w:rPr>
        <w:t>the</w:t>
      </w:r>
      <w:r w:rsidRPr="007A1285">
        <w:rPr>
          <w:rFonts w:asciiTheme="minorHAnsi" w:hAnsiTheme="minorHAnsi"/>
          <w:sz w:val="22"/>
          <w:szCs w:val="22"/>
        </w:rPr>
        <w:t xml:space="preserve"> graduate program.</w:t>
      </w:r>
      <w:r w:rsidR="00C84CA1" w:rsidRPr="007A1285">
        <w:rPr>
          <w:rFonts w:asciiTheme="minorHAnsi" w:hAnsiTheme="minorHAnsi"/>
          <w:sz w:val="22"/>
          <w:szCs w:val="22"/>
        </w:rPr>
        <w:t xml:space="preserve"> </w:t>
      </w:r>
      <w:r w:rsidR="00C96F93" w:rsidRPr="007A1285">
        <w:rPr>
          <w:rFonts w:asciiTheme="minorHAnsi" w:hAnsiTheme="minorHAnsi"/>
          <w:sz w:val="22"/>
          <w:szCs w:val="22"/>
        </w:rPr>
        <w:t>If</w:t>
      </w:r>
      <w:r w:rsidRPr="007A1285">
        <w:rPr>
          <w:rFonts w:asciiTheme="minorHAnsi" w:hAnsiTheme="minorHAnsi"/>
          <w:sz w:val="22"/>
          <w:szCs w:val="22"/>
        </w:rPr>
        <w:t xml:space="preserve"> both parents are full-time graduate students </w:t>
      </w:r>
      <w:r w:rsidR="009E73BB" w:rsidRPr="007A1285">
        <w:rPr>
          <w:rFonts w:asciiTheme="minorHAnsi" w:hAnsiTheme="minorHAnsi"/>
          <w:sz w:val="22"/>
          <w:szCs w:val="22"/>
        </w:rPr>
        <w:t xml:space="preserve">on an assistantship appointment </w:t>
      </w:r>
      <w:r w:rsidRPr="007A1285">
        <w:rPr>
          <w:rFonts w:asciiTheme="minorHAnsi" w:hAnsiTheme="minorHAnsi"/>
          <w:sz w:val="22"/>
          <w:szCs w:val="22"/>
        </w:rPr>
        <w:t xml:space="preserve">at WSU, only one may </w:t>
      </w:r>
      <w:r w:rsidR="009E73BB" w:rsidRPr="007A1285">
        <w:rPr>
          <w:rFonts w:asciiTheme="minorHAnsi" w:hAnsiTheme="minorHAnsi"/>
          <w:sz w:val="22"/>
          <w:szCs w:val="22"/>
        </w:rPr>
        <w:t>be eligible for</w:t>
      </w:r>
      <w:r w:rsidR="009E73BB" w:rsidRPr="00EB7416">
        <w:rPr>
          <w:rFonts w:asciiTheme="minorHAnsi" w:hAnsiTheme="minorHAnsi"/>
          <w:b/>
          <w:bCs/>
          <w:i/>
          <w:iCs/>
          <w:sz w:val="22"/>
          <w:szCs w:val="22"/>
        </w:rPr>
        <w:t xml:space="preserve"> </w:t>
      </w:r>
      <w:r w:rsidR="009E73BB" w:rsidRPr="00EB7416">
        <w:rPr>
          <w:rFonts w:asciiTheme="minorHAnsi" w:hAnsiTheme="minorHAnsi"/>
          <w:sz w:val="22"/>
          <w:szCs w:val="22"/>
        </w:rPr>
        <w:t>paid</w:t>
      </w:r>
      <w:r w:rsidR="009E73BB" w:rsidRPr="007A1285">
        <w:rPr>
          <w:rFonts w:asciiTheme="minorHAnsi" w:hAnsiTheme="minorHAnsi"/>
          <w:sz w:val="22"/>
          <w:szCs w:val="22"/>
        </w:rPr>
        <w:t xml:space="preserve"> </w:t>
      </w:r>
      <w:r w:rsidR="00B37331" w:rsidRPr="007A1285">
        <w:rPr>
          <w:rFonts w:asciiTheme="minorHAnsi" w:hAnsiTheme="minorHAnsi"/>
          <w:sz w:val="22"/>
          <w:szCs w:val="22"/>
        </w:rPr>
        <w:t>parental leave</w:t>
      </w:r>
      <w:r w:rsidRPr="007A1285">
        <w:rPr>
          <w:rFonts w:asciiTheme="minorHAnsi" w:hAnsiTheme="minorHAnsi"/>
          <w:sz w:val="22"/>
          <w:szCs w:val="22"/>
        </w:rPr>
        <w:t xml:space="preserve"> or the </w:t>
      </w:r>
      <w:r w:rsidR="009E73BB" w:rsidRPr="00EB7416">
        <w:rPr>
          <w:rFonts w:asciiTheme="minorHAnsi" w:hAnsiTheme="minorHAnsi"/>
          <w:sz w:val="22"/>
          <w:szCs w:val="22"/>
        </w:rPr>
        <w:t>paid</w:t>
      </w:r>
      <w:r w:rsidR="009E73BB" w:rsidRPr="00EB7416">
        <w:rPr>
          <w:rFonts w:asciiTheme="minorHAnsi" w:hAnsiTheme="minorHAnsi"/>
          <w:b/>
          <w:bCs/>
          <w:i/>
          <w:iCs/>
          <w:sz w:val="22"/>
          <w:szCs w:val="22"/>
        </w:rPr>
        <w:t xml:space="preserve"> </w:t>
      </w:r>
      <w:r w:rsidRPr="007A1285">
        <w:rPr>
          <w:rFonts w:asciiTheme="minorHAnsi" w:hAnsiTheme="minorHAnsi"/>
          <w:sz w:val="22"/>
          <w:szCs w:val="22"/>
        </w:rPr>
        <w:t xml:space="preserve">four consecutive weeks may be shared between them. </w:t>
      </w:r>
      <w:r w:rsidR="009E73BB" w:rsidRPr="007A1285">
        <w:rPr>
          <w:rFonts w:asciiTheme="minorHAnsi" w:hAnsiTheme="minorHAnsi"/>
          <w:sz w:val="22"/>
          <w:szCs w:val="22"/>
        </w:rPr>
        <w:t xml:space="preserve">However, both parents are eligible for 4 weeks of </w:t>
      </w:r>
      <w:r w:rsidR="00B37331" w:rsidRPr="007A1285">
        <w:rPr>
          <w:rFonts w:asciiTheme="minorHAnsi" w:hAnsiTheme="minorHAnsi"/>
          <w:sz w:val="22"/>
          <w:szCs w:val="22"/>
        </w:rPr>
        <w:t>parental leave</w:t>
      </w:r>
      <w:r w:rsidR="009E73BB" w:rsidRPr="007A1285">
        <w:rPr>
          <w:rFonts w:asciiTheme="minorHAnsi" w:hAnsiTheme="minorHAnsi"/>
          <w:sz w:val="22"/>
          <w:szCs w:val="22"/>
        </w:rPr>
        <w:t xml:space="preserve"> without</w:t>
      </w:r>
      <w:r w:rsidR="009E73BB" w:rsidRPr="000C7B15">
        <w:rPr>
          <w:rFonts w:asciiTheme="minorHAnsi" w:hAnsiTheme="minorHAnsi"/>
          <w:sz w:val="22"/>
          <w:szCs w:val="22"/>
        </w:rPr>
        <w:t xml:space="preserve"> tuition or </w:t>
      </w:r>
      <w:r w:rsidR="00051E29" w:rsidRPr="000C7B15">
        <w:rPr>
          <w:rFonts w:asciiTheme="minorHAnsi" w:hAnsiTheme="minorHAnsi"/>
          <w:sz w:val="22"/>
          <w:szCs w:val="22"/>
        </w:rPr>
        <w:t>stipend</w:t>
      </w:r>
      <w:r w:rsidR="009E73BB" w:rsidRPr="000C7B15">
        <w:rPr>
          <w:rFonts w:asciiTheme="minorHAnsi" w:hAnsiTheme="minorHAnsi"/>
          <w:sz w:val="22"/>
          <w:szCs w:val="22"/>
        </w:rPr>
        <w:t xml:space="preserve"> support. </w:t>
      </w:r>
      <w:r w:rsidR="00EB7416" w:rsidRPr="00EB7416">
        <w:rPr>
          <w:rFonts w:asciiTheme="minorHAnsi" w:hAnsiTheme="minorHAnsi"/>
          <w:b/>
          <w:bCs/>
          <w:sz w:val="22"/>
          <w:szCs w:val="22"/>
          <w:u w:val="single"/>
        </w:rPr>
        <w:t>Note</w:t>
      </w:r>
      <w:r w:rsidR="00EB7416">
        <w:rPr>
          <w:rFonts w:asciiTheme="minorHAnsi" w:hAnsiTheme="minorHAnsi"/>
          <w:sz w:val="22"/>
          <w:szCs w:val="22"/>
        </w:rPr>
        <w:t xml:space="preserve">. </w:t>
      </w:r>
      <w:r w:rsidRPr="00EB7416">
        <w:rPr>
          <w:rFonts w:asciiTheme="minorHAnsi" w:hAnsiTheme="minorHAnsi"/>
          <w:sz w:val="22"/>
          <w:szCs w:val="22"/>
        </w:rPr>
        <w:t>Financial</w:t>
      </w:r>
      <w:r w:rsidRPr="000C7B15">
        <w:rPr>
          <w:rFonts w:asciiTheme="minorHAnsi" w:hAnsiTheme="minorHAnsi"/>
          <w:sz w:val="22"/>
          <w:szCs w:val="22"/>
        </w:rPr>
        <w:t xml:space="preserve"> assistance as described below is available during the academic year appointment only.</w:t>
      </w:r>
    </w:p>
    <w:p w14:paraId="7A45AC7A" w14:textId="5661CE33" w:rsidR="00505773" w:rsidRPr="000C7B15" w:rsidRDefault="00505773" w:rsidP="00B1201C">
      <w:pPr>
        <w:pStyle w:val="ListParagraph"/>
        <w:numPr>
          <w:ilvl w:val="0"/>
          <w:numId w:val="38"/>
        </w:numPr>
        <w:ind w:left="1656"/>
        <w:rPr>
          <w:rFonts w:asciiTheme="minorHAnsi" w:hAnsiTheme="minorHAnsi"/>
          <w:sz w:val="22"/>
          <w:szCs w:val="22"/>
        </w:rPr>
      </w:pPr>
      <w:r w:rsidRPr="000C7B15">
        <w:rPr>
          <w:rFonts w:asciiTheme="minorHAnsi" w:hAnsiTheme="minorHAnsi"/>
          <w:sz w:val="22"/>
          <w:szCs w:val="22"/>
        </w:rPr>
        <w:t xml:space="preserve">Full-time graduate students who are not on an assistantship may request </w:t>
      </w:r>
      <w:r w:rsidR="00B37331">
        <w:rPr>
          <w:rFonts w:asciiTheme="minorHAnsi" w:hAnsiTheme="minorHAnsi"/>
          <w:sz w:val="22"/>
          <w:szCs w:val="22"/>
        </w:rPr>
        <w:t>parental leave</w:t>
      </w:r>
      <w:r w:rsidRPr="000C7B15">
        <w:rPr>
          <w:rFonts w:asciiTheme="minorHAnsi" w:hAnsiTheme="minorHAnsi"/>
          <w:sz w:val="22"/>
          <w:szCs w:val="22"/>
        </w:rPr>
        <w:t xml:space="preserve"> without tuition or </w:t>
      </w:r>
      <w:r w:rsidR="00051E29" w:rsidRPr="000C7B15">
        <w:rPr>
          <w:rFonts w:asciiTheme="minorHAnsi" w:hAnsiTheme="minorHAnsi"/>
          <w:sz w:val="22"/>
          <w:szCs w:val="22"/>
        </w:rPr>
        <w:t xml:space="preserve">stipend </w:t>
      </w:r>
      <w:r w:rsidRPr="000C7B15">
        <w:rPr>
          <w:rFonts w:asciiTheme="minorHAnsi" w:hAnsiTheme="minorHAnsi"/>
          <w:sz w:val="22"/>
          <w:szCs w:val="22"/>
        </w:rPr>
        <w:t xml:space="preserve">support. </w:t>
      </w:r>
    </w:p>
    <w:p w14:paraId="5DF6B05E" w14:textId="77777777" w:rsidR="00505773" w:rsidRPr="000C7B15" w:rsidRDefault="00505773" w:rsidP="00505DB6">
      <w:pPr>
        <w:pStyle w:val="ListParagraph"/>
        <w:rPr>
          <w:rFonts w:asciiTheme="minorHAnsi" w:hAnsiTheme="minorHAnsi"/>
          <w:sz w:val="22"/>
          <w:szCs w:val="22"/>
        </w:rPr>
      </w:pPr>
      <w:r w:rsidRPr="000C7B15">
        <w:rPr>
          <w:rFonts w:asciiTheme="minorHAnsi" w:hAnsiTheme="minorHAnsi"/>
          <w:sz w:val="22"/>
          <w:szCs w:val="22"/>
        </w:rPr>
        <w:t xml:space="preserve"> </w:t>
      </w:r>
    </w:p>
    <w:p w14:paraId="6DDD4A26" w14:textId="7CB1EF77" w:rsidR="009231B3" w:rsidRPr="005F0242" w:rsidRDefault="00505773" w:rsidP="00F33289">
      <w:pPr>
        <w:pStyle w:val="ListParagraph"/>
        <w:numPr>
          <w:ilvl w:val="2"/>
          <w:numId w:val="122"/>
        </w:numPr>
        <w:ind w:left="1195" w:hanging="187"/>
        <w:rPr>
          <w:rFonts w:asciiTheme="minorHAnsi" w:hAnsiTheme="minorHAnsi"/>
          <w:b/>
          <w:sz w:val="22"/>
          <w:szCs w:val="22"/>
        </w:rPr>
      </w:pPr>
      <w:r w:rsidRPr="009231B3">
        <w:rPr>
          <w:rFonts w:asciiTheme="minorHAnsi" w:hAnsiTheme="minorHAnsi"/>
          <w:b/>
          <w:sz w:val="22"/>
          <w:szCs w:val="22"/>
        </w:rPr>
        <w:t xml:space="preserve">Financial </w:t>
      </w:r>
      <w:r w:rsidR="009231B3">
        <w:rPr>
          <w:rFonts w:asciiTheme="minorHAnsi" w:hAnsiTheme="minorHAnsi"/>
          <w:b/>
          <w:sz w:val="22"/>
          <w:szCs w:val="22"/>
        </w:rPr>
        <w:t>Support for Graduate Assistants.</w:t>
      </w:r>
      <w:r w:rsidRPr="009231B3">
        <w:rPr>
          <w:rFonts w:asciiTheme="minorHAnsi" w:hAnsiTheme="minorHAnsi"/>
          <w:b/>
          <w:sz w:val="22"/>
          <w:szCs w:val="22"/>
        </w:rPr>
        <w:t xml:space="preserve"> </w:t>
      </w:r>
      <w:r w:rsidRPr="009231B3">
        <w:rPr>
          <w:rFonts w:asciiTheme="minorHAnsi" w:hAnsiTheme="minorHAnsi"/>
          <w:sz w:val="22"/>
          <w:szCs w:val="22"/>
        </w:rPr>
        <w:t>The Graduate School has established a process to provide temporary financial assistance to programs to enable them to continue to support students on graduate assistant appointments (during the academic year only) during Short-term Parental Leave.</w:t>
      </w:r>
      <w:r w:rsidR="00C84CA1" w:rsidRPr="009231B3">
        <w:rPr>
          <w:rFonts w:asciiTheme="minorHAnsi" w:hAnsiTheme="minorHAnsi"/>
          <w:sz w:val="22"/>
          <w:szCs w:val="22"/>
        </w:rPr>
        <w:t xml:space="preserve"> </w:t>
      </w:r>
      <w:r w:rsidRPr="009231B3">
        <w:rPr>
          <w:rFonts w:asciiTheme="minorHAnsi" w:hAnsiTheme="minorHAnsi"/>
          <w:sz w:val="22"/>
          <w:szCs w:val="22"/>
        </w:rPr>
        <w:t xml:space="preserve">These funds will be provided by the Graduate School to ensure that the graduate student’s funding is continued during </w:t>
      </w:r>
      <w:r w:rsidR="00FF141A" w:rsidRPr="009231B3">
        <w:rPr>
          <w:rFonts w:asciiTheme="minorHAnsi" w:hAnsiTheme="minorHAnsi"/>
          <w:sz w:val="22"/>
          <w:szCs w:val="22"/>
        </w:rPr>
        <w:t>the</w:t>
      </w:r>
      <w:r w:rsidRPr="009231B3">
        <w:rPr>
          <w:rFonts w:asciiTheme="minorHAnsi" w:hAnsiTheme="minorHAnsi"/>
          <w:sz w:val="22"/>
          <w:szCs w:val="22"/>
        </w:rPr>
        <w:t xml:space="preserve"> approved leave period and the research/teaching efforts of the department are not adversely affected. Programs should request </w:t>
      </w:r>
      <w:r w:rsidR="00051E29" w:rsidRPr="009231B3">
        <w:rPr>
          <w:rFonts w:asciiTheme="minorHAnsi" w:hAnsiTheme="minorHAnsi"/>
          <w:sz w:val="22"/>
          <w:szCs w:val="22"/>
        </w:rPr>
        <w:t xml:space="preserve">stipend </w:t>
      </w:r>
      <w:r w:rsidRPr="009231B3">
        <w:rPr>
          <w:rFonts w:asciiTheme="minorHAnsi" w:hAnsiTheme="minorHAnsi"/>
          <w:sz w:val="22"/>
          <w:szCs w:val="22"/>
        </w:rPr>
        <w:t xml:space="preserve">replacement funds for graduate assistants who seek </w:t>
      </w:r>
      <w:r w:rsidR="00B37331">
        <w:rPr>
          <w:rFonts w:asciiTheme="minorHAnsi" w:hAnsiTheme="minorHAnsi"/>
          <w:sz w:val="22"/>
          <w:szCs w:val="22"/>
        </w:rPr>
        <w:t>parental leave</w:t>
      </w:r>
      <w:r w:rsidRPr="009231B3">
        <w:rPr>
          <w:rFonts w:asciiTheme="minorHAnsi" w:hAnsiTheme="minorHAnsi"/>
          <w:sz w:val="22"/>
          <w:szCs w:val="22"/>
        </w:rPr>
        <w:t xml:space="preserve"> via the </w:t>
      </w:r>
      <w:r w:rsidRPr="008F19C5">
        <w:rPr>
          <w:rFonts w:asciiTheme="minorHAnsi" w:hAnsiTheme="minorHAnsi"/>
          <w:i/>
          <w:sz w:val="22"/>
          <w:szCs w:val="22"/>
        </w:rPr>
        <w:t>Short-</w:t>
      </w:r>
      <w:r w:rsidR="00B37331">
        <w:rPr>
          <w:rFonts w:asciiTheme="minorHAnsi" w:hAnsiTheme="minorHAnsi"/>
          <w:i/>
          <w:sz w:val="22"/>
          <w:szCs w:val="22"/>
        </w:rPr>
        <w:t>t</w:t>
      </w:r>
      <w:r w:rsidRPr="008F19C5">
        <w:rPr>
          <w:rFonts w:asciiTheme="minorHAnsi" w:hAnsiTheme="minorHAnsi"/>
          <w:i/>
          <w:sz w:val="22"/>
          <w:szCs w:val="22"/>
        </w:rPr>
        <w:t>erm Parental Leave</w:t>
      </w:r>
      <w:r w:rsidRPr="008F19C5">
        <w:rPr>
          <w:rFonts w:asciiTheme="minorHAnsi" w:hAnsiTheme="minorHAnsi"/>
          <w:sz w:val="22"/>
          <w:szCs w:val="22"/>
        </w:rPr>
        <w:t xml:space="preserve"> form</w:t>
      </w:r>
      <w:r w:rsidRPr="009231B3">
        <w:rPr>
          <w:rFonts w:asciiTheme="minorHAnsi" w:hAnsiTheme="minorHAnsi"/>
          <w:sz w:val="22"/>
          <w:szCs w:val="22"/>
        </w:rPr>
        <w:t xml:space="preserve">, which should be signed by the student, the faculty advisor and </w:t>
      </w:r>
      <w:r w:rsidR="005A0801">
        <w:rPr>
          <w:rFonts w:asciiTheme="minorHAnsi" w:hAnsiTheme="minorHAnsi"/>
          <w:sz w:val="22"/>
          <w:szCs w:val="22"/>
        </w:rPr>
        <w:t>the c</w:t>
      </w:r>
      <w:r w:rsidR="005A0801" w:rsidRPr="000C7B15">
        <w:rPr>
          <w:rFonts w:asciiTheme="minorHAnsi" w:hAnsiTheme="minorHAnsi"/>
          <w:sz w:val="22"/>
          <w:szCs w:val="22"/>
        </w:rPr>
        <w:t>hair</w:t>
      </w:r>
      <w:r w:rsidR="005A0801">
        <w:rPr>
          <w:rFonts w:asciiTheme="minorHAnsi" w:hAnsiTheme="minorHAnsi"/>
          <w:sz w:val="22"/>
          <w:szCs w:val="22"/>
        </w:rPr>
        <w:t xml:space="preserve"> or </w:t>
      </w:r>
      <w:r w:rsidR="005A0801" w:rsidRPr="000C7B15">
        <w:rPr>
          <w:rFonts w:asciiTheme="minorHAnsi" w:hAnsiTheme="minorHAnsi"/>
          <w:sz w:val="22"/>
          <w:szCs w:val="22"/>
        </w:rPr>
        <w:t>directo</w:t>
      </w:r>
      <w:r w:rsidR="005A0801">
        <w:rPr>
          <w:rFonts w:asciiTheme="minorHAnsi" w:hAnsiTheme="minorHAnsi"/>
          <w:sz w:val="22"/>
          <w:szCs w:val="22"/>
        </w:rPr>
        <w:t>r (in the</w:t>
      </w:r>
      <w:r w:rsidR="00846B29">
        <w:rPr>
          <w:rFonts w:asciiTheme="minorHAnsi" w:hAnsiTheme="minorHAnsi"/>
          <w:sz w:val="22"/>
          <w:szCs w:val="22"/>
        </w:rPr>
        <w:t xml:space="preserve"> academic</w:t>
      </w:r>
      <w:r w:rsidR="005A0801">
        <w:rPr>
          <w:rFonts w:asciiTheme="minorHAnsi" w:hAnsiTheme="minorHAnsi"/>
          <w:sz w:val="22"/>
          <w:szCs w:val="22"/>
        </w:rPr>
        <w:t xml:space="preserve"> program, department, or school)</w:t>
      </w:r>
      <w:r w:rsidRPr="009231B3">
        <w:rPr>
          <w:rFonts w:asciiTheme="minorHAnsi" w:hAnsiTheme="minorHAnsi"/>
          <w:sz w:val="22"/>
          <w:szCs w:val="22"/>
        </w:rPr>
        <w:t xml:space="preserve">, and submitted to the </w:t>
      </w:r>
      <w:r w:rsidR="00F677C5">
        <w:rPr>
          <w:rFonts w:asciiTheme="minorHAnsi" w:hAnsiTheme="minorHAnsi"/>
          <w:sz w:val="22"/>
          <w:szCs w:val="22"/>
        </w:rPr>
        <w:t>vice provost for graduate and professional education</w:t>
      </w:r>
      <w:r w:rsidRPr="009231B3">
        <w:rPr>
          <w:rFonts w:asciiTheme="minorHAnsi" w:hAnsiTheme="minorHAnsi"/>
          <w:sz w:val="22"/>
          <w:szCs w:val="22"/>
        </w:rPr>
        <w:t>.</w:t>
      </w:r>
      <w:r w:rsidR="00C84CA1" w:rsidRPr="009231B3">
        <w:rPr>
          <w:rFonts w:asciiTheme="minorHAnsi" w:hAnsiTheme="minorHAnsi"/>
          <w:sz w:val="22"/>
          <w:szCs w:val="22"/>
        </w:rPr>
        <w:t xml:space="preserve"> </w:t>
      </w:r>
      <w:r w:rsidRPr="009231B3">
        <w:rPr>
          <w:rFonts w:asciiTheme="minorHAnsi" w:hAnsiTheme="minorHAnsi"/>
          <w:sz w:val="22"/>
          <w:szCs w:val="22"/>
        </w:rPr>
        <w:t>These short-term replacement funds will be available for graduate assistants on any funding source</w:t>
      </w:r>
      <w:r w:rsidR="00D34673" w:rsidRPr="009231B3">
        <w:rPr>
          <w:rFonts w:asciiTheme="minorHAnsi" w:hAnsiTheme="minorHAnsi"/>
          <w:sz w:val="22"/>
          <w:szCs w:val="22"/>
        </w:rPr>
        <w:t>, but only during the academic year</w:t>
      </w:r>
      <w:r w:rsidRPr="009231B3">
        <w:rPr>
          <w:rFonts w:asciiTheme="minorHAnsi" w:hAnsiTheme="minorHAnsi"/>
          <w:sz w:val="22"/>
          <w:szCs w:val="22"/>
        </w:rPr>
        <w:t>.</w:t>
      </w:r>
      <w:r w:rsidR="00C84CA1" w:rsidRPr="009231B3">
        <w:rPr>
          <w:rFonts w:asciiTheme="minorHAnsi" w:hAnsiTheme="minorHAnsi"/>
          <w:sz w:val="22"/>
          <w:szCs w:val="22"/>
        </w:rPr>
        <w:t xml:space="preserve"> </w:t>
      </w:r>
      <w:r w:rsidRPr="009231B3">
        <w:rPr>
          <w:rFonts w:asciiTheme="minorHAnsi" w:hAnsiTheme="minorHAnsi"/>
          <w:sz w:val="22"/>
          <w:szCs w:val="22"/>
        </w:rPr>
        <w:t xml:space="preserve">In addition to the temporary </w:t>
      </w:r>
      <w:r w:rsidR="00051E29" w:rsidRPr="009231B3">
        <w:rPr>
          <w:rFonts w:asciiTheme="minorHAnsi" w:hAnsiTheme="minorHAnsi"/>
          <w:sz w:val="22"/>
          <w:szCs w:val="22"/>
        </w:rPr>
        <w:t xml:space="preserve">stipend </w:t>
      </w:r>
      <w:r w:rsidRPr="009231B3">
        <w:rPr>
          <w:rFonts w:asciiTheme="minorHAnsi" w:hAnsiTheme="minorHAnsi"/>
          <w:sz w:val="22"/>
          <w:szCs w:val="22"/>
        </w:rPr>
        <w:t>funds, the Graduate School will maintain resident and non-resident tuition waivers for the assistant during the approved Short-term Parental Leave period, not to exceed the current appointment period. For students on grant funding, the Graduate School will provide flexible tuition waivers to replace the QTR during the approved Short-term Parental Leave period.</w:t>
      </w:r>
    </w:p>
    <w:p w14:paraId="647A4B4A" w14:textId="77777777" w:rsidR="009231B3" w:rsidRPr="009231B3" w:rsidRDefault="009231B3" w:rsidP="009231B3">
      <w:pPr>
        <w:pStyle w:val="ListParagraph"/>
        <w:ind w:left="1195"/>
        <w:rPr>
          <w:rFonts w:asciiTheme="minorHAnsi" w:hAnsiTheme="minorHAnsi"/>
          <w:sz w:val="22"/>
          <w:szCs w:val="22"/>
        </w:rPr>
      </w:pPr>
    </w:p>
    <w:p w14:paraId="60EFCD10" w14:textId="3C0DBDE1" w:rsidR="009231B3" w:rsidRPr="005F0242" w:rsidRDefault="00505773" w:rsidP="00F33289">
      <w:pPr>
        <w:pStyle w:val="ListParagraph"/>
        <w:numPr>
          <w:ilvl w:val="2"/>
          <w:numId w:val="122"/>
        </w:numPr>
        <w:ind w:left="1195" w:hanging="187"/>
        <w:rPr>
          <w:rFonts w:asciiTheme="minorHAnsi" w:hAnsiTheme="minorHAnsi"/>
          <w:b/>
          <w:sz w:val="22"/>
          <w:szCs w:val="22"/>
        </w:rPr>
      </w:pPr>
      <w:r w:rsidRPr="009231B3">
        <w:rPr>
          <w:rFonts w:asciiTheme="minorHAnsi" w:hAnsiTheme="minorHAnsi"/>
          <w:b/>
          <w:sz w:val="22"/>
          <w:szCs w:val="22"/>
        </w:rPr>
        <w:t>Short-te</w:t>
      </w:r>
      <w:r w:rsidR="009231B3">
        <w:rPr>
          <w:rFonts w:asciiTheme="minorHAnsi" w:hAnsiTheme="minorHAnsi"/>
          <w:b/>
          <w:sz w:val="22"/>
          <w:szCs w:val="22"/>
        </w:rPr>
        <w:t>rm Parental Leave Academic Plan.</w:t>
      </w:r>
      <w:r w:rsidRPr="009231B3">
        <w:rPr>
          <w:rFonts w:asciiTheme="minorHAnsi" w:hAnsiTheme="minorHAnsi"/>
          <w:b/>
          <w:sz w:val="22"/>
          <w:szCs w:val="22"/>
        </w:rPr>
        <w:t xml:space="preserve"> </w:t>
      </w:r>
      <w:r w:rsidRPr="009231B3">
        <w:rPr>
          <w:rFonts w:asciiTheme="minorHAnsi" w:hAnsiTheme="minorHAnsi"/>
          <w:sz w:val="22"/>
          <w:szCs w:val="22"/>
        </w:rPr>
        <w:t xml:space="preserve">Faculty and other mentors are expected to work with graduate students to make fair and appropriate alternative arrangements during </w:t>
      </w:r>
      <w:r w:rsidR="00B37331">
        <w:rPr>
          <w:rFonts w:asciiTheme="minorHAnsi" w:hAnsiTheme="minorHAnsi"/>
          <w:sz w:val="22"/>
          <w:szCs w:val="22"/>
        </w:rPr>
        <w:t>p</w:t>
      </w:r>
      <w:r w:rsidRPr="009231B3">
        <w:rPr>
          <w:rFonts w:asciiTheme="minorHAnsi" w:hAnsiTheme="minorHAnsi"/>
          <w:sz w:val="22"/>
          <w:szCs w:val="22"/>
        </w:rPr>
        <w:t xml:space="preserve">arental </w:t>
      </w:r>
      <w:r w:rsidR="00B37331">
        <w:rPr>
          <w:rFonts w:asciiTheme="minorHAnsi" w:hAnsiTheme="minorHAnsi"/>
          <w:sz w:val="22"/>
          <w:szCs w:val="22"/>
        </w:rPr>
        <w:t>l</w:t>
      </w:r>
      <w:r w:rsidRPr="009231B3">
        <w:rPr>
          <w:rFonts w:asciiTheme="minorHAnsi" w:hAnsiTheme="minorHAnsi"/>
          <w:sz w:val="22"/>
          <w:szCs w:val="22"/>
        </w:rPr>
        <w:t>eave in the form</w:t>
      </w:r>
      <w:r w:rsidR="000A05DF">
        <w:rPr>
          <w:rFonts w:asciiTheme="minorHAnsi" w:hAnsiTheme="minorHAnsi"/>
          <w:sz w:val="22"/>
          <w:szCs w:val="22"/>
        </w:rPr>
        <w:t>at</w:t>
      </w:r>
      <w:r w:rsidRPr="009231B3">
        <w:rPr>
          <w:rFonts w:asciiTheme="minorHAnsi" w:hAnsiTheme="minorHAnsi"/>
          <w:sz w:val="22"/>
          <w:szCs w:val="22"/>
        </w:rPr>
        <w:t xml:space="preserve"> of a written Parental Leave Academic Plan approved by the student’s</w:t>
      </w:r>
      <w:r w:rsidR="00C84CA1" w:rsidRPr="009231B3">
        <w:rPr>
          <w:rFonts w:asciiTheme="minorHAnsi" w:hAnsiTheme="minorHAnsi"/>
          <w:sz w:val="22"/>
          <w:szCs w:val="22"/>
        </w:rPr>
        <w:t xml:space="preserve"> </w:t>
      </w:r>
      <w:r w:rsidRPr="009231B3">
        <w:rPr>
          <w:rFonts w:asciiTheme="minorHAnsi" w:hAnsiTheme="minorHAnsi"/>
          <w:sz w:val="22"/>
          <w:szCs w:val="22"/>
        </w:rPr>
        <w:t>course instructors</w:t>
      </w:r>
      <w:r w:rsidR="00300B6B" w:rsidRPr="009231B3">
        <w:rPr>
          <w:rFonts w:asciiTheme="minorHAnsi" w:hAnsiTheme="minorHAnsi"/>
          <w:sz w:val="22"/>
          <w:szCs w:val="22"/>
        </w:rPr>
        <w:t>,</w:t>
      </w:r>
      <w:r w:rsidRPr="009231B3">
        <w:rPr>
          <w:rFonts w:asciiTheme="minorHAnsi" w:hAnsiTheme="minorHAnsi"/>
          <w:sz w:val="22"/>
          <w:szCs w:val="22"/>
        </w:rPr>
        <w:t xml:space="preserve"> if applicable, and the major advisor.</w:t>
      </w:r>
      <w:r w:rsidR="00C84CA1" w:rsidRPr="009231B3">
        <w:rPr>
          <w:rFonts w:asciiTheme="minorHAnsi" w:hAnsiTheme="minorHAnsi"/>
          <w:sz w:val="22"/>
          <w:szCs w:val="22"/>
        </w:rPr>
        <w:t xml:space="preserve"> </w:t>
      </w:r>
      <w:r w:rsidRPr="009231B3">
        <w:rPr>
          <w:rFonts w:asciiTheme="minorHAnsi" w:hAnsiTheme="minorHAnsi"/>
          <w:sz w:val="22"/>
          <w:szCs w:val="22"/>
        </w:rPr>
        <w:t>Students should alert the</w:t>
      </w:r>
      <w:r w:rsidR="00D96F67" w:rsidRPr="00D96F67">
        <w:rPr>
          <w:rFonts w:asciiTheme="minorHAnsi" w:hAnsiTheme="minorHAnsi"/>
          <w:sz w:val="22"/>
          <w:szCs w:val="22"/>
        </w:rPr>
        <w:t xml:space="preserve"> chair or director </w:t>
      </w:r>
      <w:r w:rsidR="00D96F67">
        <w:rPr>
          <w:rFonts w:asciiTheme="minorHAnsi" w:hAnsiTheme="minorHAnsi"/>
          <w:sz w:val="22"/>
          <w:szCs w:val="22"/>
        </w:rPr>
        <w:t>(</w:t>
      </w:r>
      <w:r w:rsidR="00D96F67" w:rsidRPr="00D96F67">
        <w:rPr>
          <w:rFonts w:asciiTheme="minorHAnsi" w:hAnsiTheme="minorHAnsi"/>
          <w:sz w:val="22"/>
          <w:szCs w:val="22"/>
        </w:rPr>
        <w:t>in the academic program, department, or school</w:t>
      </w:r>
      <w:r w:rsidR="00D96F67">
        <w:rPr>
          <w:rFonts w:asciiTheme="minorHAnsi" w:hAnsiTheme="minorHAnsi"/>
          <w:sz w:val="22"/>
          <w:szCs w:val="22"/>
        </w:rPr>
        <w:t>)</w:t>
      </w:r>
      <w:r w:rsidRPr="009231B3">
        <w:rPr>
          <w:rFonts w:asciiTheme="minorHAnsi" w:hAnsiTheme="minorHAnsi"/>
          <w:sz w:val="22"/>
          <w:szCs w:val="22"/>
        </w:rPr>
        <w:t xml:space="preserve"> and </w:t>
      </w:r>
      <w:r w:rsidR="00925F65">
        <w:rPr>
          <w:rFonts w:asciiTheme="minorHAnsi" w:hAnsiTheme="minorHAnsi"/>
          <w:sz w:val="22"/>
          <w:szCs w:val="22"/>
        </w:rPr>
        <w:t xml:space="preserve">their </w:t>
      </w:r>
      <w:r w:rsidRPr="009231B3">
        <w:rPr>
          <w:rFonts w:asciiTheme="minorHAnsi" w:hAnsiTheme="minorHAnsi"/>
          <w:sz w:val="22"/>
          <w:szCs w:val="22"/>
        </w:rPr>
        <w:t>advisor as soon as they know of the impending need for a leave so that any necessary work adjustments (for graduate assistants) and academic arrangements may be made.</w:t>
      </w:r>
      <w:r w:rsidR="00C84CA1" w:rsidRPr="009231B3">
        <w:rPr>
          <w:rFonts w:asciiTheme="minorHAnsi" w:hAnsiTheme="minorHAnsi"/>
          <w:sz w:val="22"/>
          <w:szCs w:val="22"/>
        </w:rPr>
        <w:t xml:space="preserve"> </w:t>
      </w:r>
      <w:r w:rsidRPr="009231B3">
        <w:rPr>
          <w:rFonts w:asciiTheme="minorHAnsi" w:hAnsiTheme="minorHAnsi"/>
          <w:sz w:val="22"/>
          <w:szCs w:val="22"/>
        </w:rPr>
        <w:t xml:space="preserve">Students who are planning to request </w:t>
      </w:r>
      <w:r w:rsidR="006813F3" w:rsidRPr="009231B3">
        <w:rPr>
          <w:rFonts w:asciiTheme="minorHAnsi" w:hAnsiTheme="minorHAnsi"/>
          <w:sz w:val="22"/>
          <w:szCs w:val="22"/>
        </w:rPr>
        <w:t>parental</w:t>
      </w:r>
      <w:r w:rsidR="00B37331">
        <w:rPr>
          <w:rFonts w:asciiTheme="minorHAnsi" w:hAnsiTheme="minorHAnsi"/>
          <w:sz w:val="22"/>
          <w:szCs w:val="22"/>
        </w:rPr>
        <w:t xml:space="preserve"> leave</w:t>
      </w:r>
      <w:r w:rsidRPr="009231B3">
        <w:rPr>
          <w:rFonts w:asciiTheme="minorHAnsi" w:hAnsiTheme="minorHAnsi"/>
          <w:sz w:val="22"/>
          <w:szCs w:val="22"/>
        </w:rPr>
        <w:t xml:space="preserve"> should meet with their faculty advisor no less than </w:t>
      </w:r>
      <w:r w:rsidR="0061148D">
        <w:rPr>
          <w:rFonts w:asciiTheme="minorHAnsi" w:hAnsiTheme="minorHAnsi"/>
          <w:sz w:val="22"/>
          <w:szCs w:val="22"/>
        </w:rPr>
        <w:t>10</w:t>
      </w:r>
      <w:r w:rsidRPr="009231B3">
        <w:rPr>
          <w:rFonts w:asciiTheme="minorHAnsi" w:hAnsiTheme="minorHAnsi"/>
          <w:sz w:val="22"/>
          <w:szCs w:val="22"/>
        </w:rPr>
        <w:t xml:space="preserve"> weeks prior the proposed start of the leave to </w:t>
      </w:r>
      <w:r w:rsidRPr="009231B3">
        <w:rPr>
          <w:rFonts w:asciiTheme="minorHAnsi" w:hAnsiTheme="minorHAnsi"/>
          <w:sz w:val="22"/>
          <w:szCs w:val="22"/>
        </w:rPr>
        <w:lastRenderedPageBreak/>
        <w:t>develop a plan for their academic work.</w:t>
      </w:r>
      <w:r w:rsidR="00C84CA1" w:rsidRPr="009231B3">
        <w:rPr>
          <w:rFonts w:asciiTheme="minorHAnsi" w:hAnsiTheme="minorHAnsi"/>
          <w:sz w:val="22"/>
          <w:szCs w:val="22"/>
        </w:rPr>
        <w:t xml:space="preserve"> </w:t>
      </w:r>
      <w:r w:rsidRPr="009231B3">
        <w:rPr>
          <w:rFonts w:asciiTheme="minorHAnsi" w:hAnsiTheme="minorHAnsi"/>
          <w:sz w:val="22"/>
          <w:szCs w:val="22"/>
        </w:rPr>
        <w:t xml:space="preserve">The agreed upon plan should be attached to the </w:t>
      </w:r>
      <w:r w:rsidR="00B37331" w:rsidRPr="008F19C5">
        <w:rPr>
          <w:rFonts w:asciiTheme="minorHAnsi" w:hAnsiTheme="minorHAnsi"/>
          <w:i/>
          <w:sz w:val="22"/>
          <w:szCs w:val="22"/>
        </w:rPr>
        <w:t>Short-</w:t>
      </w:r>
      <w:r w:rsidR="00B37331">
        <w:rPr>
          <w:rFonts w:asciiTheme="minorHAnsi" w:hAnsiTheme="minorHAnsi"/>
          <w:i/>
          <w:sz w:val="22"/>
          <w:szCs w:val="22"/>
        </w:rPr>
        <w:t>t</w:t>
      </w:r>
      <w:r w:rsidR="00B37331" w:rsidRPr="008F19C5">
        <w:rPr>
          <w:rFonts w:asciiTheme="minorHAnsi" w:hAnsiTheme="minorHAnsi"/>
          <w:i/>
          <w:sz w:val="22"/>
          <w:szCs w:val="22"/>
        </w:rPr>
        <w:t>erm Parental Leave</w:t>
      </w:r>
      <w:r w:rsidR="00B37331" w:rsidRPr="008F19C5">
        <w:rPr>
          <w:rFonts w:asciiTheme="minorHAnsi" w:hAnsiTheme="minorHAnsi"/>
          <w:sz w:val="22"/>
          <w:szCs w:val="22"/>
        </w:rPr>
        <w:t xml:space="preserve"> form</w:t>
      </w:r>
      <w:r w:rsidR="00B37331" w:rsidRPr="009231B3">
        <w:rPr>
          <w:rFonts w:asciiTheme="minorHAnsi" w:hAnsiTheme="minorHAnsi"/>
          <w:sz w:val="22"/>
          <w:szCs w:val="22"/>
        </w:rPr>
        <w:t xml:space="preserve"> </w:t>
      </w:r>
      <w:r w:rsidRPr="009231B3">
        <w:rPr>
          <w:rFonts w:asciiTheme="minorHAnsi" w:hAnsiTheme="minorHAnsi"/>
          <w:sz w:val="22"/>
          <w:szCs w:val="22"/>
        </w:rPr>
        <w:t>before it is submitted to the Graduate School. The Access Center should be consulted if there are medical issues that require reasonable accommodation.</w:t>
      </w:r>
      <w:r w:rsidR="00C84CA1" w:rsidRPr="009231B3">
        <w:rPr>
          <w:rFonts w:asciiTheme="minorHAnsi" w:hAnsiTheme="minorHAnsi"/>
          <w:sz w:val="22"/>
          <w:szCs w:val="22"/>
        </w:rPr>
        <w:t xml:space="preserve"> </w:t>
      </w:r>
      <w:r w:rsidRPr="009231B3">
        <w:rPr>
          <w:rFonts w:asciiTheme="minorHAnsi" w:hAnsiTheme="minorHAnsi"/>
          <w:sz w:val="22"/>
          <w:szCs w:val="22"/>
        </w:rPr>
        <w:t xml:space="preserve">While graduate assistants will not be required to perform any duties during their period of </w:t>
      </w:r>
      <w:r w:rsidR="00B37331">
        <w:rPr>
          <w:rFonts w:asciiTheme="minorHAnsi" w:hAnsiTheme="minorHAnsi"/>
          <w:sz w:val="22"/>
          <w:szCs w:val="22"/>
        </w:rPr>
        <w:t>parental leave</w:t>
      </w:r>
      <w:r w:rsidRPr="009231B3">
        <w:rPr>
          <w:rFonts w:asciiTheme="minorHAnsi" w:hAnsiTheme="minorHAnsi"/>
          <w:sz w:val="22"/>
          <w:szCs w:val="22"/>
        </w:rPr>
        <w:t xml:space="preserve">, they may want to maintain a certain amount of involvement with their advisor during the </w:t>
      </w:r>
      <w:r w:rsidR="00B37331">
        <w:rPr>
          <w:rFonts w:asciiTheme="minorHAnsi" w:hAnsiTheme="minorHAnsi"/>
          <w:sz w:val="22"/>
          <w:szCs w:val="22"/>
        </w:rPr>
        <w:t>parental leave</w:t>
      </w:r>
      <w:r w:rsidRPr="009231B3">
        <w:rPr>
          <w:rFonts w:asciiTheme="minorHAnsi" w:hAnsiTheme="minorHAnsi"/>
          <w:sz w:val="22"/>
          <w:szCs w:val="22"/>
        </w:rPr>
        <w:t xml:space="preserve"> period.</w:t>
      </w:r>
      <w:r w:rsidR="00C84CA1" w:rsidRPr="009231B3">
        <w:rPr>
          <w:rFonts w:asciiTheme="minorHAnsi" w:hAnsiTheme="minorHAnsi"/>
          <w:sz w:val="22"/>
          <w:szCs w:val="22"/>
        </w:rPr>
        <w:t xml:space="preserve"> </w:t>
      </w:r>
      <w:r w:rsidRPr="009231B3">
        <w:rPr>
          <w:rFonts w:asciiTheme="minorHAnsi" w:hAnsiTheme="minorHAnsi"/>
          <w:sz w:val="22"/>
          <w:szCs w:val="22"/>
        </w:rPr>
        <w:t>This involvement should be mutually agreed upon by the student and the faculty member.</w:t>
      </w:r>
      <w:r w:rsidRPr="009231B3">
        <w:rPr>
          <w:rFonts w:asciiTheme="minorHAnsi" w:hAnsiTheme="minorHAnsi"/>
          <w:b/>
          <w:sz w:val="22"/>
          <w:szCs w:val="22"/>
        </w:rPr>
        <w:t xml:space="preserve"> </w:t>
      </w:r>
    </w:p>
    <w:p w14:paraId="7E516B67" w14:textId="77777777" w:rsidR="009231B3" w:rsidRPr="009231B3" w:rsidRDefault="009231B3" w:rsidP="009231B3">
      <w:pPr>
        <w:pStyle w:val="ListParagraph"/>
        <w:ind w:left="1195"/>
        <w:rPr>
          <w:rFonts w:asciiTheme="minorHAnsi" w:hAnsiTheme="minorHAnsi"/>
          <w:sz w:val="22"/>
          <w:szCs w:val="22"/>
        </w:rPr>
      </w:pPr>
    </w:p>
    <w:p w14:paraId="2899F447" w14:textId="65712811" w:rsidR="009231B3" w:rsidRPr="005F0242" w:rsidRDefault="00505773" w:rsidP="00F33289">
      <w:pPr>
        <w:pStyle w:val="ListParagraph"/>
        <w:numPr>
          <w:ilvl w:val="2"/>
          <w:numId w:val="122"/>
        </w:numPr>
        <w:ind w:left="1195" w:hanging="187"/>
        <w:rPr>
          <w:rFonts w:asciiTheme="minorHAnsi" w:hAnsiTheme="minorHAnsi"/>
          <w:b/>
          <w:sz w:val="22"/>
          <w:szCs w:val="22"/>
        </w:rPr>
      </w:pPr>
      <w:r w:rsidRPr="009231B3">
        <w:rPr>
          <w:rFonts w:asciiTheme="minorHAnsi" w:hAnsiTheme="minorHAnsi"/>
          <w:b/>
          <w:sz w:val="22"/>
          <w:szCs w:val="22"/>
        </w:rPr>
        <w:t>Short-term Parental Leave Procedures</w:t>
      </w:r>
      <w:r w:rsidR="009231B3">
        <w:rPr>
          <w:rFonts w:asciiTheme="minorHAnsi" w:hAnsiTheme="minorHAnsi"/>
          <w:sz w:val="22"/>
          <w:szCs w:val="22"/>
        </w:rPr>
        <w:t>.</w:t>
      </w:r>
      <w:r w:rsidR="00C84CA1" w:rsidRPr="009231B3">
        <w:rPr>
          <w:rFonts w:asciiTheme="minorHAnsi" w:hAnsiTheme="minorHAnsi"/>
          <w:sz w:val="22"/>
          <w:szCs w:val="22"/>
        </w:rPr>
        <w:t xml:space="preserve"> </w:t>
      </w:r>
      <w:r w:rsidRPr="009231B3">
        <w:rPr>
          <w:rFonts w:asciiTheme="minorHAnsi" w:hAnsiTheme="minorHAnsi"/>
          <w:sz w:val="22"/>
          <w:szCs w:val="22"/>
        </w:rPr>
        <w:t xml:space="preserve">Parental </w:t>
      </w:r>
      <w:r w:rsidR="00B37331">
        <w:rPr>
          <w:rFonts w:asciiTheme="minorHAnsi" w:hAnsiTheme="minorHAnsi"/>
          <w:sz w:val="22"/>
          <w:szCs w:val="22"/>
        </w:rPr>
        <w:t>l</w:t>
      </w:r>
      <w:r w:rsidRPr="009231B3">
        <w:rPr>
          <w:rFonts w:asciiTheme="minorHAnsi" w:hAnsiTheme="minorHAnsi"/>
          <w:sz w:val="22"/>
          <w:szCs w:val="22"/>
        </w:rPr>
        <w:t xml:space="preserve">eave may </w:t>
      </w:r>
      <w:r w:rsidR="006813F3" w:rsidRPr="009231B3">
        <w:rPr>
          <w:rFonts w:asciiTheme="minorHAnsi" w:hAnsiTheme="minorHAnsi"/>
          <w:sz w:val="22"/>
          <w:szCs w:val="22"/>
        </w:rPr>
        <w:t>extend</w:t>
      </w:r>
      <w:r w:rsidRPr="009231B3">
        <w:rPr>
          <w:rFonts w:asciiTheme="minorHAnsi" w:hAnsiTheme="minorHAnsi"/>
          <w:sz w:val="22"/>
          <w:szCs w:val="22"/>
        </w:rPr>
        <w:t xml:space="preserve"> to four consecutive weeks.</w:t>
      </w:r>
      <w:r w:rsidR="00C84CA1" w:rsidRPr="009231B3">
        <w:rPr>
          <w:rFonts w:asciiTheme="minorHAnsi" w:hAnsiTheme="minorHAnsi"/>
          <w:sz w:val="22"/>
          <w:szCs w:val="22"/>
        </w:rPr>
        <w:t xml:space="preserve"> </w:t>
      </w:r>
      <w:r w:rsidR="00B37331">
        <w:rPr>
          <w:rFonts w:asciiTheme="minorHAnsi" w:hAnsiTheme="minorHAnsi"/>
          <w:sz w:val="22"/>
          <w:szCs w:val="22"/>
        </w:rPr>
        <w:t>Graduate students who seek p</w:t>
      </w:r>
      <w:r w:rsidRPr="009231B3">
        <w:rPr>
          <w:rFonts w:asciiTheme="minorHAnsi" w:hAnsiTheme="minorHAnsi"/>
          <w:sz w:val="22"/>
          <w:szCs w:val="22"/>
        </w:rPr>
        <w:t xml:space="preserve">arental </w:t>
      </w:r>
      <w:r w:rsidR="00B37331">
        <w:rPr>
          <w:rFonts w:asciiTheme="minorHAnsi" w:hAnsiTheme="minorHAnsi"/>
          <w:sz w:val="22"/>
          <w:szCs w:val="22"/>
        </w:rPr>
        <w:t>l</w:t>
      </w:r>
      <w:r w:rsidRPr="009231B3">
        <w:rPr>
          <w:rFonts w:asciiTheme="minorHAnsi" w:hAnsiTheme="minorHAnsi"/>
          <w:sz w:val="22"/>
          <w:szCs w:val="22"/>
        </w:rPr>
        <w:t xml:space="preserve">eave should complete a </w:t>
      </w:r>
      <w:r w:rsidRPr="008F19C5">
        <w:rPr>
          <w:rFonts w:asciiTheme="minorHAnsi" w:hAnsiTheme="minorHAnsi"/>
          <w:i/>
          <w:sz w:val="22"/>
          <w:szCs w:val="22"/>
        </w:rPr>
        <w:t>Short-Term Parental Leave</w:t>
      </w:r>
      <w:r w:rsidR="008F19C5" w:rsidRPr="008F19C5">
        <w:rPr>
          <w:rFonts w:asciiTheme="minorHAnsi" w:hAnsiTheme="minorHAnsi"/>
          <w:sz w:val="22"/>
          <w:szCs w:val="22"/>
        </w:rPr>
        <w:t xml:space="preserve"> </w:t>
      </w:r>
      <w:r w:rsidRPr="008F19C5">
        <w:rPr>
          <w:rFonts w:asciiTheme="minorHAnsi" w:hAnsiTheme="minorHAnsi"/>
          <w:sz w:val="22"/>
          <w:szCs w:val="22"/>
        </w:rPr>
        <w:t>form</w:t>
      </w:r>
      <w:r w:rsidRPr="009231B3">
        <w:rPr>
          <w:rFonts w:asciiTheme="minorHAnsi" w:hAnsiTheme="minorHAnsi"/>
          <w:sz w:val="22"/>
          <w:szCs w:val="22"/>
        </w:rPr>
        <w:t>, attach a copy of their academic plan for the leave, and have the form signed by their faculty advisor and program/department chair.</w:t>
      </w:r>
      <w:r w:rsidR="00C84CA1" w:rsidRPr="009231B3">
        <w:rPr>
          <w:rFonts w:asciiTheme="minorHAnsi" w:hAnsiTheme="minorHAnsi"/>
          <w:sz w:val="22"/>
          <w:szCs w:val="22"/>
        </w:rPr>
        <w:t xml:space="preserve"> </w:t>
      </w:r>
      <w:r w:rsidRPr="009231B3">
        <w:rPr>
          <w:rFonts w:asciiTheme="minorHAnsi" w:hAnsiTheme="minorHAnsi"/>
          <w:sz w:val="22"/>
          <w:szCs w:val="22"/>
        </w:rPr>
        <w:t>The form must be submitted to the Graduate School no later than eight weeks prior to the anticipated start date of the leave.</w:t>
      </w:r>
      <w:r w:rsidR="00C84CA1" w:rsidRPr="009231B3">
        <w:rPr>
          <w:rFonts w:asciiTheme="minorHAnsi" w:hAnsiTheme="minorHAnsi"/>
          <w:sz w:val="22"/>
          <w:szCs w:val="22"/>
        </w:rPr>
        <w:t xml:space="preserve"> </w:t>
      </w:r>
      <w:r w:rsidRPr="009231B3">
        <w:rPr>
          <w:rFonts w:asciiTheme="minorHAnsi" w:hAnsiTheme="minorHAnsi"/>
          <w:sz w:val="22"/>
          <w:szCs w:val="22"/>
        </w:rPr>
        <w:t>The student and graduate program will be notified in writing of the Graduate School’s decision on the Short-Term Parental Leave request.</w:t>
      </w:r>
      <w:r w:rsidR="00C84CA1" w:rsidRPr="009231B3">
        <w:rPr>
          <w:rFonts w:asciiTheme="minorHAnsi" w:hAnsiTheme="minorHAnsi"/>
          <w:sz w:val="22"/>
          <w:szCs w:val="22"/>
        </w:rPr>
        <w:t xml:space="preserve"> </w:t>
      </w:r>
      <w:r w:rsidRPr="009231B3">
        <w:rPr>
          <w:rFonts w:asciiTheme="minorHAnsi" w:hAnsiTheme="minorHAnsi"/>
          <w:sz w:val="22"/>
          <w:szCs w:val="22"/>
        </w:rPr>
        <w:t xml:space="preserve">In addition, if the student is on an assistantship appointment, the Graduate School will work with the program to provide funds for the continuation of the student’s </w:t>
      </w:r>
      <w:r w:rsidR="00051E29" w:rsidRPr="009231B3">
        <w:rPr>
          <w:rFonts w:asciiTheme="minorHAnsi" w:hAnsiTheme="minorHAnsi"/>
          <w:sz w:val="22"/>
          <w:szCs w:val="22"/>
        </w:rPr>
        <w:t xml:space="preserve">stipend </w:t>
      </w:r>
      <w:r w:rsidRPr="009231B3">
        <w:rPr>
          <w:rFonts w:asciiTheme="minorHAnsi" w:hAnsiTheme="minorHAnsi"/>
          <w:sz w:val="22"/>
          <w:szCs w:val="22"/>
        </w:rPr>
        <w:t>during the leave period.</w:t>
      </w:r>
      <w:r w:rsidR="00C84CA1" w:rsidRPr="009231B3">
        <w:rPr>
          <w:rFonts w:asciiTheme="minorHAnsi" w:hAnsiTheme="minorHAnsi"/>
          <w:sz w:val="22"/>
          <w:szCs w:val="22"/>
        </w:rPr>
        <w:t xml:space="preserve"> </w:t>
      </w:r>
      <w:r w:rsidRPr="009231B3">
        <w:rPr>
          <w:rFonts w:asciiTheme="minorHAnsi" w:hAnsiTheme="minorHAnsi"/>
          <w:sz w:val="22"/>
          <w:szCs w:val="22"/>
        </w:rPr>
        <w:t>After the period of approved leave, graduate assistants are entitled to return to their assistantship positions for the duration of their current appointment.</w:t>
      </w:r>
    </w:p>
    <w:p w14:paraId="67060175" w14:textId="77777777" w:rsidR="009231B3" w:rsidRPr="009231B3" w:rsidRDefault="009231B3" w:rsidP="009231B3">
      <w:pPr>
        <w:pStyle w:val="ListParagraph"/>
        <w:rPr>
          <w:rFonts w:asciiTheme="minorHAnsi" w:hAnsiTheme="minorHAnsi"/>
          <w:b/>
          <w:sz w:val="22"/>
          <w:szCs w:val="22"/>
        </w:rPr>
      </w:pPr>
    </w:p>
    <w:p w14:paraId="00DEF571" w14:textId="154A9321" w:rsidR="00505773" w:rsidRPr="005F0242" w:rsidRDefault="00505773" w:rsidP="00F33289">
      <w:pPr>
        <w:pStyle w:val="ListParagraph"/>
        <w:numPr>
          <w:ilvl w:val="2"/>
          <w:numId w:val="122"/>
        </w:numPr>
        <w:ind w:left="1195" w:hanging="187"/>
        <w:rPr>
          <w:rFonts w:asciiTheme="minorHAnsi" w:hAnsiTheme="minorHAnsi"/>
          <w:b/>
          <w:sz w:val="22"/>
          <w:szCs w:val="22"/>
        </w:rPr>
      </w:pPr>
      <w:r w:rsidRPr="009231B3">
        <w:rPr>
          <w:rFonts w:asciiTheme="minorHAnsi" w:hAnsiTheme="minorHAnsi"/>
          <w:b/>
          <w:sz w:val="22"/>
          <w:szCs w:val="22"/>
        </w:rPr>
        <w:t>Absences beyond Short-Term Parental Leave</w:t>
      </w:r>
      <w:r w:rsidR="009231B3" w:rsidRPr="009231B3">
        <w:rPr>
          <w:rFonts w:asciiTheme="minorHAnsi" w:hAnsiTheme="minorHAnsi"/>
          <w:sz w:val="22"/>
          <w:szCs w:val="22"/>
        </w:rPr>
        <w:t>.</w:t>
      </w:r>
      <w:r w:rsidR="00C84CA1" w:rsidRPr="009231B3">
        <w:rPr>
          <w:rFonts w:asciiTheme="minorHAnsi" w:hAnsiTheme="minorHAnsi"/>
          <w:sz w:val="22"/>
          <w:szCs w:val="22"/>
        </w:rPr>
        <w:t xml:space="preserve"> </w:t>
      </w:r>
      <w:r w:rsidRPr="009231B3">
        <w:rPr>
          <w:rFonts w:asciiTheme="minorHAnsi" w:hAnsiTheme="minorHAnsi"/>
          <w:sz w:val="22"/>
          <w:szCs w:val="22"/>
        </w:rPr>
        <w:t xml:space="preserve">The Short-Term Parental Leave plan does not cover medical situations or complications due to childbirth. Programs may provide additional unpaid time off beyond the </w:t>
      </w:r>
      <w:r w:rsidR="000A05DF">
        <w:rPr>
          <w:rFonts w:asciiTheme="minorHAnsi" w:hAnsiTheme="minorHAnsi"/>
          <w:sz w:val="22"/>
          <w:szCs w:val="22"/>
        </w:rPr>
        <w:t>p</w:t>
      </w:r>
      <w:r w:rsidRPr="009231B3">
        <w:rPr>
          <w:rFonts w:asciiTheme="minorHAnsi" w:hAnsiTheme="minorHAnsi"/>
          <w:sz w:val="22"/>
          <w:szCs w:val="22"/>
        </w:rPr>
        <w:t xml:space="preserve">arental </w:t>
      </w:r>
      <w:r w:rsidR="000A05DF">
        <w:rPr>
          <w:rFonts w:asciiTheme="minorHAnsi" w:hAnsiTheme="minorHAnsi"/>
          <w:sz w:val="22"/>
          <w:szCs w:val="22"/>
        </w:rPr>
        <w:t>l</w:t>
      </w:r>
      <w:r w:rsidRPr="009231B3">
        <w:rPr>
          <w:rFonts w:asciiTheme="minorHAnsi" w:hAnsiTheme="minorHAnsi"/>
          <w:sz w:val="22"/>
          <w:szCs w:val="22"/>
        </w:rPr>
        <w:t xml:space="preserve">eave based on the student’s documented needs, but university policies regarding reasonable accommodation </w:t>
      </w:r>
      <w:r w:rsidR="008D063C">
        <w:rPr>
          <w:rFonts w:asciiTheme="minorHAnsi" w:hAnsiTheme="minorHAnsi"/>
          <w:sz w:val="22"/>
          <w:szCs w:val="22"/>
        </w:rPr>
        <w:t>or</w:t>
      </w:r>
      <w:r w:rsidRPr="009231B3">
        <w:rPr>
          <w:rFonts w:asciiTheme="minorHAnsi" w:hAnsiTheme="minorHAnsi"/>
          <w:sz w:val="22"/>
          <w:szCs w:val="22"/>
        </w:rPr>
        <w:t xml:space="preserve"> </w:t>
      </w:r>
      <w:r w:rsidR="00B37331">
        <w:rPr>
          <w:rFonts w:asciiTheme="minorHAnsi" w:hAnsiTheme="minorHAnsi"/>
          <w:sz w:val="22"/>
          <w:szCs w:val="22"/>
        </w:rPr>
        <w:t>graduate leave</w:t>
      </w:r>
      <w:r w:rsidRPr="009231B3">
        <w:rPr>
          <w:rFonts w:asciiTheme="minorHAnsi" w:hAnsiTheme="minorHAnsi"/>
          <w:sz w:val="22"/>
          <w:szCs w:val="22"/>
        </w:rPr>
        <w:t xml:space="preserve"> must be followed.</w:t>
      </w:r>
      <w:r w:rsidR="00C84CA1" w:rsidRPr="009231B3">
        <w:rPr>
          <w:rFonts w:asciiTheme="minorHAnsi" w:hAnsiTheme="minorHAnsi"/>
          <w:sz w:val="22"/>
          <w:szCs w:val="22"/>
        </w:rPr>
        <w:t xml:space="preserve"> </w:t>
      </w:r>
      <w:r w:rsidRPr="009231B3">
        <w:rPr>
          <w:rFonts w:asciiTheme="minorHAnsi" w:hAnsiTheme="minorHAnsi"/>
          <w:sz w:val="22"/>
          <w:szCs w:val="22"/>
        </w:rPr>
        <w:t>Graduate students should apply for an o</w:t>
      </w:r>
      <w:r w:rsidR="0083556F">
        <w:rPr>
          <w:rFonts w:asciiTheme="minorHAnsi" w:hAnsiTheme="minorHAnsi"/>
          <w:sz w:val="22"/>
          <w:szCs w:val="22"/>
        </w:rPr>
        <w:t>fficial leave of absence (see Chapter 6.</w:t>
      </w:r>
      <w:r w:rsidRPr="009231B3">
        <w:rPr>
          <w:rFonts w:asciiTheme="minorHAnsi" w:hAnsiTheme="minorHAnsi"/>
          <w:sz w:val="22"/>
          <w:szCs w:val="22"/>
        </w:rPr>
        <w:t>A.6</w:t>
      </w:r>
      <w:r w:rsidR="006F403F" w:rsidRPr="009231B3">
        <w:rPr>
          <w:rFonts w:asciiTheme="minorHAnsi" w:hAnsiTheme="minorHAnsi"/>
          <w:sz w:val="22"/>
          <w:szCs w:val="22"/>
        </w:rPr>
        <w:t>.</w:t>
      </w:r>
      <w:r w:rsidR="0083556F">
        <w:rPr>
          <w:rFonts w:asciiTheme="minorHAnsi" w:hAnsiTheme="minorHAnsi"/>
          <w:sz w:val="22"/>
          <w:szCs w:val="22"/>
        </w:rPr>
        <w:t>a</w:t>
      </w:r>
      <w:r w:rsidR="006F403F" w:rsidRPr="009231B3">
        <w:rPr>
          <w:rFonts w:asciiTheme="minorHAnsi" w:hAnsiTheme="minorHAnsi"/>
          <w:sz w:val="22"/>
          <w:szCs w:val="22"/>
        </w:rPr>
        <w:t xml:space="preserve"> and </w:t>
      </w:r>
      <w:r w:rsidR="0083556F">
        <w:rPr>
          <w:rFonts w:asciiTheme="minorHAnsi" w:hAnsiTheme="minorHAnsi"/>
          <w:sz w:val="22"/>
          <w:szCs w:val="22"/>
        </w:rPr>
        <w:t>6.</w:t>
      </w:r>
      <w:r w:rsidR="006F403F" w:rsidRPr="009231B3">
        <w:rPr>
          <w:rFonts w:asciiTheme="minorHAnsi" w:hAnsiTheme="minorHAnsi"/>
          <w:sz w:val="22"/>
          <w:szCs w:val="22"/>
        </w:rPr>
        <w:t>A.6.b</w:t>
      </w:r>
      <w:r w:rsidRPr="009231B3">
        <w:rPr>
          <w:rFonts w:asciiTheme="minorHAnsi" w:hAnsiTheme="minorHAnsi"/>
          <w:sz w:val="22"/>
          <w:szCs w:val="22"/>
        </w:rPr>
        <w:t>) from their graduate studies if they anticipate being absent for an entire semester or more.</w:t>
      </w:r>
      <w:r w:rsidR="00C84CA1" w:rsidRPr="009231B3">
        <w:rPr>
          <w:rFonts w:asciiTheme="minorHAnsi" w:hAnsiTheme="minorHAnsi"/>
          <w:sz w:val="22"/>
          <w:szCs w:val="22"/>
        </w:rPr>
        <w:t xml:space="preserve"> </w:t>
      </w:r>
      <w:r w:rsidRPr="009231B3">
        <w:rPr>
          <w:rFonts w:asciiTheme="minorHAnsi" w:hAnsiTheme="minorHAnsi"/>
          <w:sz w:val="22"/>
          <w:szCs w:val="22"/>
        </w:rPr>
        <w:t xml:space="preserve">Students should be advised that there is no guarantee of an assistantship position after returning from an absence </w:t>
      </w:r>
      <w:r w:rsidRPr="009231B3">
        <w:rPr>
          <w:rFonts w:asciiTheme="minorHAnsi" w:hAnsiTheme="minorHAnsi"/>
          <w:b/>
          <w:i/>
          <w:sz w:val="22"/>
          <w:szCs w:val="22"/>
        </w:rPr>
        <w:t>beyond</w:t>
      </w:r>
      <w:r w:rsidRPr="009231B3">
        <w:rPr>
          <w:rFonts w:asciiTheme="minorHAnsi" w:hAnsiTheme="minorHAnsi"/>
          <w:sz w:val="22"/>
          <w:szCs w:val="22"/>
        </w:rPr>
        <w:t xml:space="preserve"> the Short-term Parental Leave.</w:t>
      </w:r>
    </w:p>
    <w:p w14:paraId="7F22AD9A" w14:textId="77777777" w:rsidR="00D34673" w:rsidRPr="000C7B15" w:rsidRDefault="00D34673" w:rsidP="006E3925">
      <w:pPr>
        <w:ind w:left="990"/>
        <w:rPr>
          <w:rFonts w:asciiTheme="minorHAnsi" w:hAnsiTheme="minorHAnsi"/>
          <w:sz w:val="22"/>
          <w:szCs w:val="22"/>
        </w:rPr>
      </w:pPr>
    </w:p>
    <w:p w14:paraId="7D08DB20" w14:textId="37763A1A" w:rsidR="005A5A61" w:rsidRPr="000C7B15" w:rsidRDefault="00505773" w:rsidP="003568FA">
      <w:pPr>
        <w:pStyle w:val="Heading3"/>
        <w:numPr>
          <w:ilvl w:val="0"/>
          <w:numId w:val="98"/>
        </w:numPr>
      </w:pPr>
      <w:bookmarkStart w:id="286" w:name="_Toc137370286"/>
      <w:r w:rsidRPr="000C7B15">
        <w:t>Internship Leave</w:t>
      </w:r>
      <w:bookmarkEnd w:id="286"/>
      <w:r w:rsidR="00C84CA1" w:rsidRPr="000C7B15">
        <w:t xml:space="preserve"> </w:t>
      </w:r>
    </w:p>
    <w:p w14:paraId="3F726EC4" w14:textId="5D191909" w:rsidR="00505773" w:rsidRPr="000C7B15" w:rsidRDefault="00505773" w:rsidP="00497B8C">
      <w:pPr>
        <w:ind w:left="288"/>
        <w:rPr>
          <w:rFonts w:asciiTheme="minorHAnsi" w:hAnsiTheme="minorHAnsi"/>
          <w:sz w:val="22"/>
          <w:szCs w:val="22"/>
        </w:rPr>
      </w:pPr>
      <w:r w:rsidRPr="000C7B15">
        <w:rPr>
          <w:rFonts w:asciiTheme="minorHAnsi" w:hAnsiTheme="minorHAnsi"/>
          <w:sz w:val="22"/>
          <w:szCs w:val="22"/>
        </w:rPr>
        <w:t xml:space="preserve">Internship Leave entitles graduate students in good standing to be away from the university in a full-time internship while maintaining access to student health insurance, faculty and staff counsel, and use of the </w:t>
      </w:r>
      <w:r w:rsidR="002B0F8C">
        <w:rPr>
          <w:rFonts w:asciiTheme="minorHAnsi" w:hAnsiTheme="minorHAnsi"/>
          <w:sz w:val="22"/>
          <w:szCs w:val="22"/>
        </w:rPr>
        <w:t>university</w:t>
      </w:r>
      <w:r w:rsidRPr="000C7B15">
        <w:rPr>
          <w:rFonts w:asciiTheme="minorHAnsi" w:hAnsiTheme="minorHAnsi"/>
          <w:sz w:val="22"/>
          <w:szCs w:val="22"/>
        </w:rPr>
        <w:t xml:space="preserve"> libraries. Students </w:t>
      </w:r>
      <w:r w:rsidR="00B7631E">
        <w:rPr>
          <w:rFonts w:asciiTheme="minorHAnsi" w:hAnsiTheme="minorHAnsi"/>
          <w:sz w:val="22"/>
          <w:szCs w:val="22"/>
        </w:rPr>
        <w:t>do</w:t>
      </w:r>
      <w:r w:rsidRPr="000C7B15">
        <w:rPr>
          <w:rFonts w:asciiTheme="minorHAnsi" w:hAnsiTheme="minorHAnsi"/>
          <w:sz w:val="22"/>
          <w:szCs w:val="22"/>
        </w:rPr>
        <w:t xml:space="preserve"> not</w:t>
      </w:r>
      <w:r w:rsidR="00B7631E">
        <w:rPr>
          <w:rFonts w:asciiTheme="minorHAnsi" w:hAnsiTheme="minorHAnsi"/>
          <w:sz w:val="22"/>
          <w:szCs w:val="22"/>
        </w:rPr>
        <w:t xml:space="preserve"> need to</w:t>
      </w:r>
      <w:r w:rsidRPr="000C7B15">
        <w:rPr>
          <w:rFonts w:asciiTheme="minorHAnsi" w:hAnsiTheme="minorHAnsi"/>
          <w:sz w:val="22"/>
          <w:szCs w:val="22"/>
        </w:rPr>
        <w:t xml:space="preserve"> be enrolled during the semester in which they have been approved for Internship Leave.</w:t>
      </w:r>
      <w:r w:rsidR="006F6193">
        <w:rPr>
          <w:rFonts w:asciiTheme="minorHAnsi" w:hAnsiTheme="minorHAnsi"/>
          <w:sz w:val="22"/>
          <w:szCs w:val="22"/>
        </w:rPr>
        <w:t xml:space="preserve"> International students should contact International Programs regarding enrollment requirements.</w:t>
      </w:r>
    </w:p>
    <w:p w14:paraId="1920AABE" w14:textId="77777777" w:rsidR="00505773" w:rsidRPr="000C7B15" w:rsidRDefault="00505773" w:rsidP="00055670">
      <w:pPr>
        <w:ind w:left="360"/>
        <w:rPr>
          <w:rFonts w:asciiTheme="minorHAnsi" w:hAnsiTheme="minorHAnsi"/>
          <w:sz w:val="22"/>
          <w:szCs w:val="22"/>
        </w:rPr>
      </w:pPr>
    </w:p>
    <w:p w14:paraId="6F9E3230" w14:textId="609777D3" w:rsidR="00505773" w:rsidRPr="000C7B15" w:rsidRDefault="000A05DF" w:rsidP="00497B8C">
      <w:pPr>
        <w:ind w:left="288"/>
        <w:rPr>
          <w:rFonts w:asciiTheme="minorHAnsi" w:hAnsiTheme="minorHAnsi"/>
          <w:sz w:val="22"/>
          <w:szCs w:val="22"/>
        </w:rPr>
      </w:pPr>
      <w:r>
        <w:rPr>
          <w:rFonts w:asciiTheme="minorHAnsi" w:hAnsiTheme="minorHAnsi"/>
          <w:sz w:val="22"/>
          <w:szCs w:val="22"/>
        </w:rPr>
        <w:t>Internship l</w:t>
      </w:r>
      <w:r w:rsidR="00505773" w:rsidRPr="000C7B15">
        <w:rPr>
          <w:rFonts w:asciiTheme="minorHAnsi" w:hAnsiTheme="minorHAnsi"/>
          <w:sz w:val="22"/>
          <w:szCs w:val="22"/>
        </w:rPr>
        <w:t>eave entitles graduate students who are currently in the Graduate Student Assistant (GSA) plan to maintain their eligibility for the GSA student health insurance on a self-pay (or department pay) basis.</w:t>
      </w:r>
      <w:r w:rsidR="00C84CA1" w:rsidRPr="000C7B15">
        <w:rPr>
          <w:rFonts w:asciiTheme="minorHAnsi" w:hAnsiTheme="minorHAnsi"/>
          <w:sz w:val="22"/>
          <w:szCs w:val="22"/>
        </w:rPr>
        <w:t xml:space="preserve"> </w:t>
      </w:r>
      <w:r>
        <w:rPr>
          <w:rFonts w:asciiTheme="minorHAnsi" w:hAnsiTheme="minorHAnsi"/>
          <w:sz w:val="22"/>
          <w:szCs w:val="22"/>
        </w:rPr>
        <w:t>Internship l</w:t>
      </w:r>
      <w:r w:rsidR="00505773" w:rsidRPr="000C7B15">
        <w:rPr>
          <w:rFonts w:asciiTheme="minorHAnsi" w:hAnsiTheme="minorHAnsi"/>
          <w:sz w:val="22"/>
          <w:szCs w:val="22"/>
        </w:rPr>
        <w:t xml:space="preserve">eave is available for a period of up to one </w:t>
      </w:r>
      <w:r w:rsidR="00C96F93" w:rsidRPr="000C7B15">
        <w:rPr>
          <w:rFonts w:asciiTheme="minorHAnsi" w:hAnsiTheme="minorHAnsi"/>
          <w:sz w:val="22"/>
          <w:szCs w:val="22"/>
        </w:rPr>
        <w:t>semester and</w:t>
      </w:r>
      <w:r w:rsidR="00505773" w:rsidRPr="000C7B15">
        <w:rPr>
          <w:rFonts w:asciiTheme="minorHAnsi" w:hAnsiTheme="minorHAnsi"/>
          <w:sz w:val="22"/>
          <w:szCs w:val="22"/>
        </w:rPr>
        <w:t xml:space="preserve"> may continue for an additional semester if the internship is continuous and part of the student’s official course of study. Extensions to internship leave beyond two consecutive semesters must be recommended in advance by the program and approved by the Graduate School.</w:t>
      </w:r>
      <w:r w:rsidR="00C84CA1" w:rsidRPr="000C7B15">
        <w:rPr>
          <w:rFonts w:asciiTheme="minorHAnsi" w:hAnsiTheme="minorHAnsi"/>
          <w:sz w:val="22"/>
          <w:szCs w:val="22"/>
        </w:rPr>
        <w:t xml:space="preserve"> </w:t>
      </w:r>
      <w:r w:rsidR="00505773" w:rsidRPr="000C7B15">
        <w:rPr>
          <w:rFonts w:asciiTheme="minorHAnsi" w:hAnsiTheme="minorHAnsi"/>
          <w:i/>
          <w:sz w:val="22"/>
          <w:szCs w:val="22"/>
        </w:rPr>
        <w:t>Extensions to internship leave are not guaranteed, and the student will not be eligible for student health insurance during the extension.</w:t>
      </w:r>
      <w:r w:rsidR="00C84CA1" w:rsidRPr="000C7B15">
        <w:rPr>
          <w:rFonts w:asciiTheme="minorHAnsi" w:hAnsiTheme="minorHAnsi"/>
          <w:sz w:val="22"/>
          <w:szCs w:val="22"/>
        </w:rPr>
        <w:t xml:space="preserve"> </w:t>
      </w:r>
      <w:r w:rsidR="00505773" w:rsidRPr="000C7B15">
        <w:rPr>
          <w:rFonts w:asciiTheme="minorHAnsi" w:hAnsiTheme="minorHAnsi"/>
          <w:sz w:val="22"/>
          <w:szCs w:val="22"/>
        </w:rPr>
        <w:t>Internship</w:t>
      </w:r>
      <w:r>
        <w:rPr>
          <w:rFonts w:asciiTheme="minorHAnsi" w:hAnsiTheme="minorHAnsi"/>
          <w:sz w:val="22"/>
          <w:szCs w:val="22"/>
        </w:rPr>
        <w:t xml:space="preserve"> l</w:t>
      </w:r>
      <w:r w:rsidR="00505773" w:rsidRPr="000C7B15">
        <w:rPr>
          <w:rFonts w:asciiTheme="minorHAnsi" w:hAnsiTheme="minorHAnsi"/>
          <w:sz w:val="22"/>
          <w:szCs w:val="22"/>
        </w:rPr>
        <w:t>eave should be used by doctoral student</w:t>
      </w:r>
      <w:r w:rsidR="00464369">
        <w:rPr>
          <w:rFonts w:asciiTheme="minorHAnsi" w:hAnsiTheme="minorHAnsi"/>
          <w:sz w:val="22"/>
          <w:szCs w:val="22"/>
        </w:rPr>
        <w:t>s</w:t>
      </w:r>
      <w:r w:rsidR="00505773" w:rsidRPr="000C7B15">
        <w:rPr>
          <w:rFonts w:asciiTheme="minorHAnsi" w:hAnsiTheme="minorHAnsi"/>
          <w:sz w:val="22"/>
          <w:szCs w:val="22"/>
        </w:rPr>
        <w:t xml:space="preserve"> who have completed </w:t>
      </w:r>
      <w:r w:rsidR="00C96F93" w:rsidRPr="000C7B15">
        <w:rPr>
          <w:rFonts w:asciiTheme="minorHAnsi" w:hAnsiTheme="minorHAnsi"/>
          <w:sz w:val="22"/>
          <w:szCs w:val="22"/>
        </w:rPr>
        <w:t>all</w:t>
      </w:r>
      <w:r w:rsidR="00505773" w:rsidRPr="000C7B15">
        <w:rPr>
          <w:rFonts w:asciiTheme="minorHAnsi" w:hAnsiTheme="minorHAnsi"/>
          <w:sz w:val="22"/>
          <w:szCs w:val="22"/>
        </w:rPr>
        <w:t xml:space="preserve"> their program requirements except their final program-required internship.</w:t>
      </w:r>
    </w:p>
    <w:p w14:paraId="2884129F" w14:textId="0577C68B" w:rsidR="00505773" w:rsidRPr="000C7B15" w:rsidRDefault="00505773" w:rsidP="00F33289">
      <w:pPr>
        <w:pStyle w:val="ListParagraph"/>
        <w:numPr>
          <w:ilvl w:val="1"/>
          <w:numId w:val="51"/>
        </w:numPr>
        <w:ind w:left="936"/>
        <w:rPr>
          <w:rFonts w:asciiTheme="minorHAnsi" w:hAnsiTheme="minorHAnsi"/>
          <w:sz w:val="22"/>
          <w:szCs w:val="22"/>
        </w:rPr>
      </w:pPr>
      <w:r w:rsidRPr="000C7B15">
        <w:rPr>
          <w:rFonts w:asciiTheme="minorHAnsi" w:hAnsiTheme="minorHAnsi"/>
          <w:sz w:val="22"/>
          <w:szCs w:val="22"/>
        </w:rPr>
        <w:t xml:space="preserve">To be eligible for </w:t>
      </w:r>
      <w:r w:rsidR="000A05DF">
        <w:rPr>
          <w:rFonts w:asciiTheme="minorHAnsi" w:hAnsiTheme="minorHAnsi"/>
          <w:sz w:val="22"/>
          <w:szCs w:val="22"/>
        </w:rPr>
        <w:t>i</w:t>
      </w:r>
      <w:r w:rsidRPr="000C7B15">
        <w:rPr>
          <w:rFonts w:asciiTheme="minorHAnsi" w:hAnsiTheme="minorHAnsi"/>
          <w:sz w:val="22"/>
          <w:szCs w:val="22"/>
        </w:rPr>
        <w:t xml:space="preserve">nternship </w:t>
      </w:r>
      <w:r w:rsidR="000A05DF">
        <w:rPr>
          <w:rFonts w:asciiTheme="minorHAnsi" w:hAnsiTheme="minorHAnsi"/>
          <w:sz w:val="22"/>
          <w:szCs w:val="22"/>
        </w:rPr>
        <w:t>l</w:t>
      </w:r>
      <w:r w:rsidRPr="000C7B15">
        <w:rPr>
          <w:rFonts w:asciiTheme="minorHAnsi" w:hAnsiTheme="minorHAnsi"/>
          <w:sz w:val="22"/>
          <w:szCs w:val="22"/>
        </w:rPr>
        <w:t xml:space="preserve">eave, a graduate student must be approved for an internship </w:t>
      </w:r>
      <w:r w:rsidR="007F31A4">
        <w:rPr>
          <w:rFonts w:asciiTheme="minorHAnsi" w:hAnsiTheme="minorHAnsi"/>
          <w:sz w:val="22"/>
          <w:szCs w:val="22"/>
        </w:rPr>
        <w:t>by the student’s</w:t>
      </w:r>
      <w:r w:rsidRPr="000C7B15">
        <w:rPr>
          <w:rFonts w:asciiTheme="minorHAnsi" w:hAnsiTheme="minorHAnsi"/>
          <w:sz w:val="22"/>
          <w:szCs w:val="22"/>
        </w:rPr>
        <w:t xml:space="preserve"> advisor</w:t>
      </w:r>
      <w:r w:rsidR="007F31A4">
        <w:rPr>
          <w:rFonts w:asciiTheme="minorHAnsi" w:hAnsiTheme="minorHAnsi"/>
          <w:sz w:val="22"/>
          <w:szCs w:val="22"/>
        </w:rPr>
        <w:t>y committee chair</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The graduate student does not have to register for credit for the internship unless it is required by</w:t>
      </w:r>
      <w:r w:rsidR="00FF141A">
        <w:rPr>
          <w:rFonts w:asciiTheme="minorHAnsi" w:hAnsiTheme="minorHAnsi"/>
          <w:sz w:val="22"/>
          <w:szCs w:val="22"/>
        </w:rPr>
        <w:t xml:space="preserve"> the</w:t>
      </w:r>
      <w:r w:rsidRPr="000C7B15">
        <w:rPr>
          <w:rFonts w:asciiTheme="minorHAnsi" w:hAnsiTheme="minorHAnsi"/>
          <w:sz w:val="22"/>
          <w:szCs w:val="22"/>
        </w:rPr>
        <w:t xml:space="preserve"> program. </w:t>
      </w:r>
    </w:p>
    <w:p w14:paraId="6DCB131C" w14:textId="56B37FD0" w:rsidR="00505773" w:rsidRPr="000C7B15" w:rsidRDefault="00505773" w:rsidP="00F33289">
      <w:pPr>
        <w:pStyle w:val="ListParagraph"/>
        <w:numPr>
          <w:ilvl w:val="1"/>
          <w:numId w:val="51"/>
        </w:numPr>
        <w:ind w:left="936"/>
        <w:rPr>
          <w:rFonts w:asciiTheme="minorHAnsi" w:hAnsiTheme="minorHAnsi"/>
          <w:sz w:val="22"/>
          <w:szCs w:val="22"/>
        </w:rPr>
      </w:pPr>
      <w:r w:rsidRPr="000C7B15">
        <w:rPr>
          <w:rFonts w:asciiTheme="minorHAnsi" w:hAnsiTheme="minorHAnsi"/>
          <w:sz w:val="22"/>
          <w:szCs w:val="22"/>
        </w:rPr>
        <w:t xml:space="preserve">The student must have registered for and completed at least one semester as a graduate student at WSU prior to going on </w:t>
      </w:r>
      <w:r w:rsidR="000A05DF">
        <w:rPr>
          <w:rFonts w:asciiTheme="minorHAnsi" w:hAnsiTheme="minorHAnsi"/>
          <w:sz w:val="22"/>
          <w:szCs w:val="22"/>
        </w:rPr>
        <w:t>internship leave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Graduate students can apply for </w:t>
      </w:r>
      <w:r w:rsidR="000A05DF">
        <w:rPr>
          <w:rFonts w:asciiTheme="minorHAnsi" w:hAnsiTheme="minorHAnsi"/>
          <w:sz w:val="22"/>
          <w:szCs w:val="22"/>
        </w:rPr>
        <w:t>internship leave</w:t>
      </w:r>
      <w:r w:rsidRPr="000C7B15">
        <w:rPr>
          <w:rFonts w:asciiTheme="minorHAnsi" w:hAnsiTheme="minorHAnsi"/>
          <w:sz w:val="22"/>
          <w:szCs w:val="22"/>
        </w:rPr>
        <w:t xml:space="preserve"> by </w:t>
      </w:r>
      <w:r w:rsidRPr="000C7B15">
        <w:rPr>
          <w:rFonts w:asciiTheme="minorHAnsi" w:hAnsiTheme="minorHAnsi"/>
          <w:sz w:val="22"/>
          <w:szCs w:val="22"/>
        </w:rPr>
        <w:lastRenderedPageBreak/>
        <w:t xml:space="preserve">completing the </w:t>
      </w:r>
      <w:r w:rsidRPr="000A05DF">
        <w:rPr>
          <w:rFonts w:asciiTheme="minorHAnsi" w:hAnsiTheme="minorHAnsi"/>
          <w:i/>
          <w:sz w:val="22"/>
          <w:szCs w:val="22"/>
        </w:rPr>
        <w:t>Internship Leave Approval</w:t>
      </w:r>
      <w:r w:rsidRPr="000C7B15">
        <w:rPr>
          <w:rFonts w:asciiTheme="minorHAnsi" w:hAnsiTheme="minorHAnsi"/>
          <w:sz w:val="22"/>
          <w:szCs w:val="22"/>
        </w:rPr>
        <w:t xml:space="preserve"> form and submitting it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one semester prior to the internship.</w:t>
      </w:r>
    </w:p>
    <w:p w14:paraId="22A8FF9A" w14:textId="1746D006" w:rsidR="00505773" w:rsidRDefault="00505773" w:rsidP="00F33289">
      <w:pPr>
        <w:pStyle w:val="ListParagraph"/>
        <w:numPr>
          <w:ilvl w:val="1"/>
          <w:numId w:val="51"/>
        </w:numPr>
        <w:ind w:left="936"/>
        <w:rPr>
          <w:rFonts w:asciiTheme="minorHAnsi" w:hAnsiTheme="minorHAnsi"/>
          <w:sz w:val="22"/>
          <w:szCs w:val="22"/>
        </w:rPr>
      </w:pPr>
      <w:r w:rsidRPr="000C7B15">
        <w:rPr>
          <w:rFonts w:asciiTheme="minorHAnsi" w:hAnsiTheme="minorHAnsi"/>
          <w:sz w:val="22"/>
          <w:szCs w:val="22"/>
        </w:rPr>
        <w:t>International students must consult with the Office of International Programs regarding employment eligibility.</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Internship </w:t>
      </w:r>
      <w:r w:rsidR="000A05DF">
        <w:rPr>
          <w:rFonts w:asciiTheme="minorHAnsi" w:hAnsiTheme="minorHAnsi"/>
          <w:sz w:val="22"/>
          <w:szCs w:val="22"/>
        </w:rPr>
        <w:t>l</w:t>
      </w:r>
      <w:r w:rsidRPr="000C7B15">
        <w:rPr>
          <w:rFonts w:asciiTheme="minorHAnsi" w:hAnsiTheme="minorHAnsi"/>
          <w:sz w:val="22"/>
          <w:szCs w:val="22"/>
        </w:rPr>
        <w:t>eave through the Graduate School does not constitute employment authorization for immigration purposes.</w:t>
      </w:r>
    </w:p>
    <w:p w14:paraId="603AC674" w14:textId="77777777" w:rsidR="003F2B6C" w:rsidRPr="000C7B15" w:rsidRDefault="003F2B6C" w:rsidP="003F2B6C">
      <w:pPr>
        <w:pStyle w:val="ListParagraph"/>
        <w:ind w:left="1170"/>
        <w:rPr>
          <w:rFonts w:asciiTheme="minorHAnsi" w:hAnsiTheme="minorHAnsi"/>
          <w:sz w:val="22"/>
          <w:szCs w:val="22"/>
        </w:rPr>
      </w:pPr>
    </w:p>
    <w:p w14:paraId="133BB097" w14:textId="15CDC5E5" w:rsidR="005A5A61" w:rsidRPr="000C7B15" w:rsidRDefault="00EB7416" w:rsidP="00EB7416">
      <w:pPr>
        <w:pStyle w:val="Heading2"/>
        <w:tabs>
          <w:tab w:val="left" w:pos="1530"/>
        </w:tabs>
      </w:pPr>
      <w:bookmarkStart w:id="287" w:name="_Toc422210489"/>
      <w:bookmarkStart w:id="288" w:name="_Toc137370287"/>
      <w:r>
        <w:t xml:space="preserve">B. </w:t>
      </w:r>
      <w:r w:rsidR="005A5A61" w:rsidRPr="000C7B15">
        <w:t>Registration</w:t>
      </w:r>
      <w:bookmarkEnd w:id="287"/>
      <w:bookmarkEnd w:id="288"/>
    </w:p>
    <w:p w14:paraId="54048A3E" w14:textId="3AB579B7" w:rsidR="003F2B6C" w:rsidRDefault="00505773" w:rsidP="00A24C65">
      <w:pPr>
        <w:rPr>
          <w:rFonts w:asciiTheme="minorHAnsi" w:hAnsiTheme="minorHAnsi"/>
          <w:sz w:val="22"/>
          <w:szCs w:val="22"/>
        </w:rPr>
      </w:pPr>
      <w:r w:rsidRPr="000C7B15">
        <w:rPr>
          <w:rFonts w:asciiTheme="minorHAnsi" w:hAnsiTheme="minorHAnsi"/>
          <w:sz w:val="22"/>
          <w:szCs w:val="22"/>
        </w:rPr>
        <w:t>The student is responsible for completing appropriate enrollment procedures each semester.</w:t>
      </w:r>
      <w:r w:rsidR="00C84CA1" w:rsidRPr="000C7B15">
        <w:rPr>
          <w:rFonts w:asciiTheme="minorHAnsi" w:hAnsiTheme="minorHAnsi"/>
          <w:sz w:val="22"/>
          <w:szCs w:val="22"/>
        </w:rPr>
        <w:t xml:space="preserve"> </w:t>
      </w:r>
      <w:r w:rsidRPr="000C7B15">
        <w:rPr>
          <w:rFonts w:asciiTheme="minorHAnsi" w:hAnsiTheme="minorHAnsi"/>
          <w:sz w:val="22"/>
          <w:szCs w:val="22"/>
        </w:rPr>
        <w:t>The Graduate School sends an official Admissions Certificate to students accepted into a graduate program at WSU.</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w:t>
      </w:r>
      <w:r w:rsidR="00BB14BC">
        <w:rPr>
          <w:rFonts w:asciiTheme="minorHAnsi" w:hAnsiTheme="minorHAnsi"/>
          <w:sz w:val="22"/>
          <w:szCs w:val="22"/>
        </w:rPr>
        <w:t xml:space="preserve">notification </w:t>
      </w:r>
      <w:r w:rsidRPr="000C7B15">
        <w:rPr>
          <w:rFonts w:asciiTheme="minorHAnsi" w:hAnsiTheme="minorHAnsi"/>
          <w:sz w:val="22"/>
          <w:szCs w:val="22"/>
        </w:rPr>
        <w:t>includes instructions for registration for the first semester of study.</w:t>
      </w:r>
      <w:r w:rsidR="00C84CA1" w:rsidRPr="000C7B15">
        <w:rPr>
          <w:rFonts w:asciiTheme="minorHAnsi" w:hAnsiTheme="minorHAnsi"/>
          <w:sz w:val="22"/>
          <w:szCs w:val="22"/>
        </w:rPr>
        <w:t xml:space="preserve"> </w:t>
      </w:r>
      <w:r w:rsidRPr="000C7B15">
        <w:rPr>
          <w:rFonts w:asciiTheme="minorHAnsi" w:hAnsiTheme="minorHAnsi"/>
          <w:sz w:val="22"/>
          <w:szCs w:val="22"/>
        </w:rPr>
        <w:t>Students should contact their advisor (or the faculty or staff representative of the appropriate program of study) for advice concerning specific class requirements or recommendations.</w:t>
      </w:r>
      <w:r w:rsidR="00C84CA1" w:rsidRPr="000C7B15">
        <w:rPr>
          <w:rFonts w:asciiTheme="minorHAnsi" w:hAnsiTheme="minorHAnsi"/>
          <w:sz w:val="22"/>
          <w:szCs w:val="22"/>
        </w:rPr>
        <w:t xml:space="preserve"> </w:t>
      </w:r>
      <w:r w:rsidRPr="000C7B15">
        <w:rPr>
          <w:rFonts w:asciiTheme="minorHAnsi" w:hAnsiTheme="minorHAnsi"/>
          <w:sz w:val="22"/>
          <w:szCs w:val="22"/>
        </w:rPr>
        <w:t>The student then registers for classes using the online registration site at the WSU student portal.</w:t>
      </w:r>
      <w:r w:rsidR="00C84CA1" w:rsidRPr="000C7B15">
        <w:rPr>
          <w:rFonts w:asciiTheme="minorHAnsi" w:hAnsiTheme="minorHAnsi"/>
          <w:sz w:val="22"/>
          <w:szCs w:val="22"/>
        </w:rPr>
        <w:t xml:space="preserve"> </w:t>
      </w:r>
      <w:r w:rsidRPr="000C7B15">
        <w:rPr>
          <w:rFonts w:asciiTheme="minorHAnsi" w:hAnsiTheme="minorHAnsi"/>
          <w:sz w:val="22"/>
          <w:szCs w:val="22"/>
        </w:rPr>
        <w:t>Appropriate login information for this site will be included with the Admissions Certificate.</w:t>
      </w:r>
      <w:r w:rsidR="00C84CA1" w:rsidRPr="000C7B15">
        <w:rPr>
          <w:rFonts w:asciiTheme="minorHAnsi" w:hAnsiTheme="minorHAnsi"/>
          <w:sz w:val="22"/>
          <w:szCs w:val="22"/>
        </w:rPr>
        <w:t xml:space="preserve"> </w:t>
      </w:r>
      <w:r w:rsidR="00D36227">
        <w:rPr>
          <w:rFonts w:asciiTheme="minorHAnsi" w:hAnsiTheme="minorHAnsi"/>
          <w:sz w:val="22"/>
          <w:szCs w:val="22"/>
        </w:rPr>
        <w:t>After the thirtieth day of classes, course enrollment changes must be req</w:t>
      </w:r>
      <w:r w:rsidR="008F19C5">
        <w:rPr>
          <w:rFonts w:asciiTheme="minorHAnsi" w:hAnsiTheme="minorHAnsi"/>
          <w:sz w:val="22"/>
          <w:szCs w:val="22"/>
        </w:rPr>
        <w:t xml:space="preserve">uested via a </w:t>
      </w:r>
      <w:r w:rsidR="008F19C5" w:rsidRPr="008F19C5">
        <w:rPr>
          <w:rFonts w:asciiTheme="minorHAnsi" w:hAnsiTheme="minorHAnsi"/>
          <w:i/>
          <w:sz w:val="22"/>
          <w:szCs w:val="22"/>
        </w:rPr>
        <w:t>Petition</w:t>
      </w:r>
      <w:r w:rsidR="008F19C5">
        <w:rPr>
          <w:rFonts w:asciiTheme="minorHAnsi" w:hAnsiTheme="minorHAnsi"/>
          <w:sz w:val="22"/>
          <w:szCs w:val="22"/>
        </w:rPr>
        <w:t xml:space="preserve"> f</w:t>
      </w:r>
      <w:r w:rsidR="00D36227">
        <w:rPr>
          <w:rFonts w:asciiTheme="minorHAnsi" w:hAnsiTheme="minorHAnsi"/>
          <w:sz w:val="22"/>
          <w:szCs w:val="22"/>
        </w:rPr>
        <w:t>orm.</w:t>
      </w:r>
    </w:p>
    <w:p w14:paraId="2E9129C1" w14:textId="77777777" w:rsidR="003F2B6C" w:rsidRPr="000C7B15" w:rsidRDefault="003F2B6C" w:rsidP="00505DB6">
      <w:pPr>
        <w:rPr>
          <w:rFonts w:asciiTheme="minorHAnsi" w:hAnsiTheme="minorHAnsi"/>
          <w:sz w:val="22"/>
          <w:szCs w:val="22"/>
        </w:rPr>
      </w:pPr>
    </w:p>
    <w:p w14:paraId="6CC28F57" w14:textId="01F2A3BA" w:rsidR="00505773" w:rsidRPr="000C7B15" w:rsidRDefault="00C94499" w:rsidP="00623EDA">
      <w:pPr>
        <w:pStyle w:val="Heading2"/>
      </w:pPr>
      <w:bookmarkStart w:id="289" w:name="_Toc422210490"/>
      <w:bookmarkStart w:id="290" w:name="_Toc137370288"/>
      <w:r w:rsidRPr="000C7B15">
        <w:t xml:space="preserve">C. </w:t>
      </w:r>
      <w:r w:rsidR="00505773" w:rsidRPr="000C7B15">
        <w:t>Appropriate Levels of Registration (</w:t>
      </w:r>
      <w:bookmarkEnd w:id="289"/>
      <w:r w:rsidR="00FA619F">
        <w:t>Credits/Academic</w:t>
      </w:r>
      <w:r w:rsidR="00505773" w:rsidRPr="000C7B15">
        <w:t xml:space="preserve"> Load)</w:t>
      </w:r>
      <w:bookmarkEnd w:id="290"/>
    </w:p>
    <w:p w14:paraId="01FE5369" w14:textId="5A3B91C2" w:rsidR="00AF3AC3" w:rsidRDefault="00505773" w:rsidP="003568FA">
      <w:pPr>
        <w:pStyle w:val="Heading3"/>
        <w:numPr>
          <w:ilvl w:val="0"/>
          <w:numId w:val="114"/>
        </w:numPr>
      </w:pPr>
      <w:bookmarkStart w:id="291" w:name="_Toc137370289"/>
      <w:r w:rsidRPr="000C7B15">
        <w:t>Full-time Students</w:t>
      </w:r>
      <w:bookmarkEnd w:id="291"/>
    </w:p>
    <w:p w14:paraId="06589079" w14:textId="5B7E6D3C" w:rsidR="00505773" w:rsidRPr="000C7B15" w:rsidRDefault="00505773" w:rsidP="00AF3AC3">
      <w:pPr>
        <w:pStyle w:val="ListParagraph"/>
        <w:ind w:left="288"/>
        <w:rPr>
          <w:rFonts w:asciiTheme="minorHAnsi" w:hAnsiTheme="minorHAnsi"/>
          <w:sz w:val="22"/>
          <w:szCs w:val="22"/>
        </w:rPr>
      </w:pPr>
      <w:r w:rsidRPr="000C7B15">
        <w:rPr>
          <w:rFonts w:asciiTheme="minorHAnsi" w:hAnsiTheme="minorHAnsi"/>
          <w:sz w:val="22"/>
          <w:szCs w:val="22"/>
        </w:rPr>
        <w:t xml:space="preserve">Graduate students must register for a minimum of 10 credit hours to maintain full-time enrollment status in the fall and spring semesters. </w:t>
      </w:r>
      <w:r w:rsidR="00944D67">
        <w:rPr>
          <w:rFonts w:asciiTheme="minorHAnsi" w:hAnsiTheme="minorHAnsi"/>
          <w:sz w:val="22"/>
          <w:szCs w:val="22"/>
        </w:rPr>
        <w:t>In general,</w:t>
      </w:r>
      <w:r w:rsidRPr="000C7B15">
        <w:rPr>
          <w:rFonts w:asciiTheme="minorHAnsi" w:hAnsiTheme="minorHAnsi"/>
          <w:sz w:val="22"/>
          <w:szCs w:val="22"/>
        </w:rPr>
        <w:t xml:space="preserve"> full-time graduate students must register for at least one</w:t>
      </w:r>
      <w:r w:rsidR="005D690B">
        <w:rPr>
          <w:rFonts w:asciiTheme="minorHAnsi" w:hAnsiTheme="minorHAnsi"/>
          <w:sz w:val="22"/>
          <w:szCs w:val="22"/>
        </w:rPr>
        <w:t xml:space="preserve"> </w:t>
      </w:r>
      <w:r w:rsidRPr="000C7B15">
        <w:rPr>
          <w:rFonts w:asciiTheme="minorHAnsi" w:hAnsiTheme="minorHAnsi"/>
          <w:sz w:val="22"/>
          <w:szCs w:val="22"/>
        </w:rPr>
        <w:t>700 (</w:t>
      </w:r>
      <w:r w:rsidR="00D34673" w:rsidRPr="000C7B15">
        <w:rPr>
          <w:rFonts w:asciiTheme="minorHAnsi" w:hAnsiTheme="minorHAnsi"/>
          <w:sz w:val="22"/>
          <w:szCs w:val="22"/>
        </w:rPr>
        <w:t xml:space="preserve">thesis </w:t>
      </w:r>
      <w:r w:rsidRPr="000C7B15">
        <w:rPr>
          <w:rFonts w:asciiTheme="minorHAnsi" w:hAnsiTheme="minorHAnsi"/>
          <w:sz w:val="22"/>
          <w:szCs w:val="22"/>
        </w:rPr>
        <w:t>masters), or 800 (doctoral) level research credit each semester to track faculty advisor effort.</w:t>
      </w:r>
      <w:r w:rsidR="003938DC" w:rsidRPr="000C7B15">
        <w:rPr>
          <w:rFonts w:asciiTheme="minorHAnsi" w:hAnsiTheme="minorHAnsi"/>
          <w:sz w:val="22"/>
          <w:szCs w:val="22"/>
        </w:rPr>
        <w:t xml:space="preserve"> </w:t>
      </w:r>
      <w:r w:rsidR="00944D67">
        <w:rPr>
          <w:rFonts w:asciiTheme="minorHAnsi" w:hAnsiTheme="minorHAnsi"/>
          <w:sz w:val="22"/>
          <w:szCs w:val="22"/>
        </w:rPr>
        <w:t>The exception is f</w:t>
      </w:r>
      <w:r w:rsidR="003938DC" w:rsidRPr="000C7B15">
        <w:rPr>
          <w:rFonts w:asciiTheme="minorHAnsi" w:hAnsiTheme="minorHAnsi"/>
          <w:sz w:val="22"/>
          <w:szCs w:val="22"/>
        </w:rPr>
        <w:t xml:space="preserve">ull-time graduate students in </w:t>
      </w:r>
      <w:r w:rsidR="007C7CD7">
        <w:rPr>
          <w:rFonts w:asciiTheme="minorHAnsi" w:hAnsiTheme="minorHAnsi"/>
          <w:sz w:val="22"/>
          <w:szCs w:val="22"/>
        </w:rPr>
        <w:t xml:space="preserve">non-thesis (including </w:t>
      </w:r>
      <w:r w:rsidR="003938DC" w:rsidRPr="000C7B15">
        <w:rPr>
          <w:rFonts w:asciiTheme="minorHAnsi" w:hAnsiTheme="minorHAnsi"/>
          <w:sz w:val="22"/>
          <w:szCs w:val="22"/>
        </w:rPr>
        <w:t xml:space="preserve">professionally oriented </w:t>
      </w:r>
      <w:r w:rsidR="007C7CD7">
        <w:rPr>
          <w:rFonts w:asciiTheme="minorHAnsi" w:hAnsiTheme="minorHAnsi"/>
          <w:sz w:val="22"/>
          <w:szCs w:val="22"/>
        </w:rPr>
        <w:t>m</w:t>
      </w:r>
      <w:r w:rsidR="003938DC" w:rsidRPr="000C7B15">
        <w:rPr>
          <w:rFonts w:asciiTheme="minorHAnsi" w:hAnsiTheme="minorHAnsi"/>
          <w:sz w:val="22"/>
          <w:szCs w:val="22"/>
        </w:rPr>
        <w:t>aster’s programs</w:t>
      </w:r>
      <w:r w:rsidR="007C7CD7">
        <w:rPr>
          <w:rFonts w:asciiTheme="minorHAnsi" w:hAnsiTheme="minorHAnsi"/>
          <w:sz w:val="22"/>
          <w:szCs w:val="22"/>
        </w:rPr>
        <w:t>)</w:t>
      </w:r>
      <w:r w:rsidR="003938DC" w:rsidRPr="000C7B15">
        <w:rPr>
          <w:rFonts w:asciiTheme="minorHAnsi" w:hAnsiTheme="minorHAnsi"/>
          <w:sz w:val="22"/>
          <w:szCs w:val="22"/>
        </w:rPr>
        <w:t xml:space="preserve"> </w:t>
      </w:r>
      <w:r w:rsidR="007C7CD7">
        <w:rPr>
          <w:rFonts w:asciiTheme="minorHAnsi" w:hAnsiTheme="minorHAnsi"/>
          <w:sz w:val="22"/>
          <w:szCs w:val="22"/>
        </w:rPr>
        <w:t xml:space="preserve">need </w:t>
      </w:r>
      <w:r w:rsidR="003938DC" w:rsidRPr="000C7B15">
        <w:rPr>
          <w:rFonts w:asciiTheme="minorHAnsi" w:hAnsiTheme="minorHAnsi"/>
          <w:sz w:val="22"/>
          <w:szCs w:val="22"/>
          <w:u w:val="single"/>
        </w:rPr>
        <w:t>not</w:t>
      </w:r>
      <w:r w:rsidR="003938DC" w:rsidRPr="000C7B15">
        <w:rPr>
          <w:rFonts w:asciiTheme="minorHAnsi" w:hAnsiTheme="minorHAnsi"/>
          <w:sz w:val="22"/>
          <w:szCs w:val="22"/>
        </w:rPr>
        <w:t xml:space="preserve"> enroll in 701</w:t>
      </w:r>
      <w:r w:rsidR="007C7CD7">
        <w:rPr>
          <w:rFonts w:asciiTheme="minorHAnsi" w:hAnsiTheme="minorHAnsi"/>
          <w:sz w:val="22"/>
          <w:szCs w:val="22"/>
        </w:rPr>
        <w:t xml:space="preserve"> or 702</w:t>
      </w:r>
      <w:r w:rsidR="003938DC" w:rsidRPr="000C7B15">
        <w:rPr>
          <w:rFonts w:asciiTheme="minorHAnsi" w:hAnsiTheme="minorHAnsi"/>
          <w:sz w:val="22"/>
          <w:szCs w:val="22"/>
        </w:rPr>
        <w:t xml:space="preserve"> credit</w:t>
      </w:r>
      <w:r w:rsidR="007C7CD7">
        <w:rPr>
          <w:rFonts w:asciiTheme="minorHAnsi" w:hAnsiTheme="minorHAnsi"/>
          <w:sz w:val="22"/>
          <w:szCs w:val="22"/>
        </w:rPr>
        <w:t>s</w:t>
      </w:r>
      <w:r w:rsidR="003938DC" w:rsidRPr="000C7B15">
        <w:rPr>
          <w:rFonts w:asciiTheme="minorHAnsi" w:hAnsiTheme="minorHAnsi"/>
          <w:sz w:val="22"/>
          <w:szCs w:val="22"/>
        </w:rPr>
        <w:t xml:space="preserve"> each semester; these students should enroll in 701</w:t>
      </w:r>
      <w:r w:rsidR="007C7CD7">
        <w:rPr>
          <w:rFonts w:asciiTheme="minorHAnsi" w:hAnsiTheme="minorHAnsi"/>
          <w:sz w:val="22"/>
          <w:szCs w:val="22"/>
        </w:rPr>
        <w:t xml:space="preserve"> or 702 credits</w:t>
      </w:r>
      <w:r w:rsidR="003938DC" w:rsidRPr="000C7B15">
        <w:rPr>
          <w:rFonts w:asciiTheme="minorHAnsi" w:hAnsiTheme="minorHAnsi"/>
          <w:sz w:val="22"/>
          <w:szCs w:val="22"/>
        </w:rPr>
        <w:t xml:space="preserve"> in the semester in which they are actively working on their capstone project or taking the final examination</w:t>
      </w:r>
      <w:r w:rsidR="00944D67">
        <w:rPr>
          <w:rFonts w:asciiTheme="minorHAnsi" w:hAnsiTheme="minorHAnsi"/>
          <w:sz w:val="22"/>
          <w:szCs w:val="22"/>
        </w:rPr>
        <w:t xml:space="preserve"> (see chapter </w:t>
      </w:r>
      <w:r w:rsidR="00577604">
        <w:rPr>
          <w:rFonts w:asciiTheme="minorHAnsi" w:hAnsiTheme="minorHAnsi"/>
          <w:sz w:val="22"/>
          <w:szCs w:val="22"/>
        </w:rPr>
        <w:t>7</w:t>
      </w:r>
      <w:r w:rsidR="0083556F">
        <w:rPr>
          <w:rFonts w:asciiTheme="minorHAnsi" w:hAnsiTheme="minorHAnsi"/>
          <w:sz w:val="22"/>
          <w:szCs w:val="22"/>
        </w:rPr>
        <w:t>,</w:t>
      </w:r>
      <w:r w:rsidR="0083556F" w:rsidRPr="0083556F">
        <w:rPr>
          <w:rFonts w:asciiTheme="minorHAnsi" w:hAnsiTheme="minorHAnsi"/>
          <w:sz w:val="22"/>
          <w:szCs w:val="22"/>
        </w:rPr>
        <w:t xml:space="preserve"> Master’s Degree Requirements</w:t>
      </w:r>
      <w:r w:rsidR="00944D67">
        <w:rPr>
          <w:rFonts w:asciiTheme="minorHAnsi" w:hAnsiTheme="minorHAnsi"/>
          <w:sz w:val="22"/>
          <w:szCs w:val="22"/>
        </w:rPr>
        <w:t>)</w:t>
      </w:r>
      <w:r w:rsidR="003938DC"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should check with their departments for additional information </w:t>
      </w:r>
      <w:r w:rsidR="008D063C">
        <w:rPr>
          <w:rFonts w:asciiTheme="minorHAnsi" w:hAnsiTheme="minorHAnsi"/>
          <w:sz w:val="22"/>
          <w:szCs w:val="22"/>
        </w:rPr>
        <w:t>or</w:t>
      </w:r>
      <w:r w:rsidRPr="000C7B15">
        <w:rPr>
          <w:rFonts w:asciiTheme="minorHAnsi" w:hAnsiTheme="minorHAnsi"/>
          <w:sz w:val="22"/>
          <w:szCs w:val="22"/>
        </w:rPr>
        <w:t xml:space="preserve"> exceptions to this policy</w:t>
      </w:r>
      <w:r w:rsidR="00300B6B" w:rsidRPr="000C7B15">
        <w:rPr>
          <w:rFonts w:asciiTheme="minorHAnsi" w:hAnsiTheme="minorHAnsi"/>
          <w:sz w:val="22"/>
          <w:szCs w:val="22"/>
        </w:rPr>
        <w:t>.</w:t>
      </w:r>
    </w:p>
    <w:p w14:paraId="0EAB24D6" w14:textId="77777777" w:rsidR="00505773" w:rsidRPr="000C7B15" w:rsidRDefault="00505773" w:rsidP="005A5A61">
      <w:pPr>
        <w:pStyle w:val="ListParagraph"/>
        <w:ind w:left="0"/>
        <w:rPr>
          <w:rFonts w:asciiTheme="minorHAnsi" w:hAnsiTheme="minorHAnsi"/>
          <w:sz w:val="22"/>
          <w:szCs w:val="22"/>
        </w:rPr>
      </w:pPr>
    </w:p>
    <w:p w14:paraId="718F0643" w14:textId="77777777" w:rsidR="00AF3AC3" w:rsidRDefault="00505773" w:rsidP="003568FA">
      <w:pPr>
        <w:pStyle w:val="Heading3"/>
        <w:numPr>
          <w:ilvl w:val="0"/>
          <w:numId w:val="114"/>
        </w:numPr>
      </w:pPr>
      <w:bookmarkStart w:id="292" w:name="_Toc137370290"/>
      <w:r w:rsidRPr="000C7B15">
        <w:t>Part-time Students</w:t>
      </w:r>
      <w:bookmarkEnd w:id="292"/>
    </w:p>
    <w:p w14:paraId="56B0E608" w14:textId="58207E02" w:rsidR="00505773" w:rsidRPr="000C7B15" w:rsidRDefault="00505773" w:rsidP="00AF3AC3">
      <w:pPr>
        <w:pStyle w:val="ListParagraph"/>
        <w:ind w:left="288"/>
        <w:rPr>
          <w:rFonts w:asciiTheme="minorHAnsi" w:hAnsiTheme="minorHAnsi"/>
          <w:sz w:val="22"/>
          <w:szCs w:val="22"/>
        </w:rPr>
      </w:pPr>
      <w:r w:rsidRPr="000C7B15">
        <w:rPr>
          <w:rFonts w:asciiTheme="minorHAnsi" w:hAnsiTheme="minorHAnsi"/>
          <w:sz w:val="22"/>
          <w:szCs w:val="22"/>
        </w:rPr>
        <w:t>Graduate students must register for a minimum of 2 credit hours and no more than 9 credit hours to maintain part-time enrollment status in the fall and spring semesters.</w:t>
      </w:r>
      <w:r w:rsidR="00C84CA1" w:rsidRPr="000C7B15">
        <w:rPr>
          <w:rFonts w:asciiTheme="minorHAnsi" w:hAnsiTheme="minorHAnsi"/>
          <w:sz w:val="22"/>
          <w:szCs w:val="22"/>
        </w:rPr>
        <w:t xml:space="preserve"> </w:t>
      </w:r>
    </w:p>
    <w:p w14:paraId="5B7594E6" w14:textId="77777777" w:rsidR="00505773" w:rsidRPr="000C7B15" w:rsidRDefault="00505773" w:rsidP="00505DB6">
      <w:pPr>
        <w:rPr>
          <w:rFonts w:asciiTheme="minorHAnsi" w:hAnsiTheme="minorHAnsi"/>
          <w:sz w:val="22"/>
          <w:szCs w:val="22"/>
        </w:rPr>
      </w:pPr>
    </w:p>
    <w:p w14:paraId="48DE2D25" w14:textId="11B28E91" w:rsidR="00505773" w:rsidRPr="000C7B15" w:rsidRDefault="00497B8C" w:rsidP="00AF3AC3">
      <w:pPr>
        <w:ind w:left="288"/>
        <w:rPr>
          <w:rFonts w:asciiTheme="minorHAnsi" w:hAnsiTheme="minorHAnsi"/>
          <w:sz w:val="22"/>
          <w:szCs w:val="22"/>
        </w:rPr>
      </w:pPr>
      <w:r>
        <w:rPr>
          <w:rFonts w:asciiTheme="minorHAnsi" w:hAnsiTheme="minorHAnsi"/>
          <w:sz w:val="22"/>
          <w:szCs w:val="22"/>
        </w:rPr>
        <w:t>Whereas</w:t>
      </w:r>
      <w:r w:rsidRPr="000C7B15">
        <w:rPr>
          <w:rFonts w:asciiTheme="minorHAnsi" w:hAnsiTheme="minorHAnsi"/>
          <w:sz w:val="22"/>
          <w:szCs w:val="22"/>
        </w:rPr>
        <w:t xml:space="preserve"> </w:t>
      </w:r>
      <w:r w:rsidR="00505773" w:rsidRPr="000C7B15">
        <w:rPr>
          <w:rFonts w:asciiTheme="minorHAnsi" w:hAnsiTheme="minorHAnsi"/>
          <w:sz w:val="22"/>
          <w:szCs w:val="22"/>
        </w:rPr>
        <w:t xml:space="preserve">graduate students may be required by their major program to register for a greater number of credit hours, they must enroll at least for the following minimums. </w:t>
      </w:r>
    </w:p>
    <w:p w14:paraId="0E76CC5F" w14:textId="77777777" w:rsidR="00505773" w:rsidRPr="009231B3" w:rsidRDefault="00505773" w:rsidP="009909AE">
      <w:pPr>
        <w:pStyle w:val="ListParagraph"/>
        <w:ind w:left="936" w:hanging="360"/>
        <w:rPr>
          <w:rFonts w:asciiTheme="minorHAnsi" w:hAnsiTheme="minorHAnsi"/>
          <w:sz w:val="22"/>
          <w:szCs w:val="22"/>
        </w:rPr>
      </w:pPr>
    </w:p>
    <w:p w14:paraId="53ED08DC" w14:textId="77777777"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All full- and part-time degree-seeking students are required to </w:t>
      </w:r>
      <w:r w:rsidRPr="007D6ECB">
        <w:rPr>
          <w:rStyle w:val="Emphasis"/>
          <w:rFonts w:asciiTheme="minorHAnsi" w:hAnsiTheme="minorHAnsi"/>
          <w:sz w:val="22"/>
          <w:szCs w:val="22"/>
        </w:rPr>
        <w:t xml:space="preserve">register for a minimum of 2 credits as a graduate student per semester (excluding the summer), </w:t>
      </w:r>
      <w:r w:rsidRPr="007D6ECB">
        <w:rPr>
          <w:rFonts w:asciiTheme="minorHAnsi" w:hAnsiTheme="minorHAnsi"/>
          <w:sz w:val="22"/>
          <w:szCs w:val="22"/>
        </w:rPr>
        <w:t>unless they are in continuous doctoral status, or approved graduate leave or internship leave status.</w:t>
      </w:r>
    </w:p>
    <w:p w14:paraId="41AFCBE1" w14:textId="77777777" w:rsidR="007D6ECB" w:rsidRDefault="007D6ECB" w:rsidP="007D6ECB">
      <w:pPr>
        <w:pStyle w:val="ListParagraph"/>
        <w:ind w:left="936"/>
        <w:rPr>
          <w:rFonts w:asciiTheme="minorHAnsi" w:hAnsiTheme="minorHAnsi"/>
          <w:sz w:val="22"/>
          <w:szCs w:val="22"/>
        </w:rPr>
      </w:pPr>
    </w:p>
    <w:p w14:paraId="41654C9F" w14:textId="6C01B2A7"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Students not on appointment as teaching, research, or staff assistants, and enrolling solely for the purpose of a) completing theses or special projects; b) taking preliminary examinations; or c) taking master’s or doctoral final examinations, must register for a minimum of 2 semester hours of the applicable 700, </w:t>
      </w:r>
      <w:r w:rsidR="00D34673" w:rsidRPr="007D6ECB">
        <w:rPr>
          <w:rFonts w:asciiTheme="minorHAnsi" w:hAnsiTheme="minorHAnsi"/>
          <w:sz w:val="22"/>
          <w:szCs w:val="22"/>
        </w:rPr>
        <w:t xml:space="preserve">701, </w:t>
      </w:r>
      <w:r w:rsidRPr="007D6ECB">
        <w:rPr>
          <w:rFonts w:asciiTheme="minorHAnsi" w:hAnsiTheme="minorHAnsi"/>
          <w:sz w:val="22"/>
          <w:szCs w:val="22"/>
        </w:rPr>
        <w:t xml:space="preserve">702, or 800 </w:t>
      </w:r>
      <w:r w:rsidR="00D34673" w:rsidRPr="007D6ECB">
        <w:rPr>
          <w:rFonts w:asciiTheme="minorHAnsi" w:hAnsiTheme="minorHAnsi"/>
          <w:sz w:val="22"/>
          <w:szCs w:val="22"/>
        </w:rPr>
        <w:t xml:space="preserve">credits </w:t>
      </w:r>
      <w:r w:rsidRPr="007D6ECB">
        <w:rPr>
          <w:rFonts w:asciiTheme="minorHAnsi" w:hAnsiTheme="minorHAnsi"/>
          <w:sz w:val="22"/>
          <w:szCs w:val="22"/>
        </w:rPr>
        <w:t xml:space="preserve">at </w:t>
      </w:r>
      <w:r w:rsidR="001E2B16">
        <w:rPr>
          <w:rFonts w:asciiTheme="minorHAnsi" w:hAnsiTheme="minorHAnsi"/>
          <w:sz w:val="22"/>
          <w:szCs w:val="22"/>
        </w:rPr>
        <w:t>WSU</w:t>
      </w:r>
      <w:r w:rsidRPr="007D6ECB">
        <w:rPr>
          <w:rFonts w:asciiTheme="minorHAnsi" w:hAnsiTheme="minorHAnsi"/>
          <w:sz w:val="22"/>
          <w:szCs w:val="22"/>
        </w:rPr>
        <w:t xml:space="preserve"> during that semester or summer session. Students should contact </w:t>
      </w:r>
      <w:r w:rsidR="003B6ECD">
        <w:rPr>
          <w:rFonts w:asciiTheme="minorHAnsi" w:hAnsiTheme="minorHAnsi"/>
          <w:sz w:val="22"/>
          <w:szCs w:val="22"/>
        </w:rPr>
        <w:t xml:space="preserve">Cougar </w:t>
      </w:r>
      <w:r w:rsidRPr="007D6ECB">
        <w:rPr>
          <w:rFonts w:asciiTheme="minorHAnsi" w:hAnsiTheme="minorHAnsi"/>
          <w:sz w:val="22"/>
          <w:szCs w:val="22"/>
        </w:rPr>
        <w:t xml:space="preserve">Health Services Insurance </w:t>
      </w:r>
      <w:r w:rsidR="003B6ECD">
        <w:rPr>
          <w:rFonts w:asciiTheme="minorHAnsi" w:hAnsiTheme="minorHAnsi"/>
          <w:sz w:val="22"/>
          <w:szCs w:val="22"/>
        </w:rPr>
        <w:t>and</w:t>
      </w:r>
      <w:r w:rsidRPr="007D6ECB">
        <w:rPr>
          <w:rFonts w:asciiTheme="minorHAnsi" w:hAnsiTheme="minorHAnsi"/>
          <w:sz w:val="22"/>
          <w:szCs w:val="22"/>
        </w:rPr>
        <w:t xml:space="preserve"> Billing Office for counseling on health insurance options during their final semester at WSU.</w:t>
      </w:r>
    </w:p>
    <w:p w14:paraId="0C5F662F" w14:textId="77777777" w:rsidR="00A10299" w:rsidRDefault="00A10299" w:rsidP="00A10299">
      <w:pPr>
        <w:pStyle w:val="ListParagraph"/>
        <w:rPr>
          <w:rFonts w:asciiTheme="minorHAnsi" w:hAnsiTheme="minorHAnsi"/>
          <w:sz w:val="22"/>
          <w:szCs w:val="22"/>
        </w:rPr>
      </w:pPr>
    </w:p>
    <w:p w14:paraId="7C165D81" w14:textId="77777777" w:rsidR="007D6ECB" w:rsidRPr="007D6ECB" w:rsidRDefault="007D6ECB" w:rsidP="007D6ECB">
      <w:pPr>
        <w:pStyle w:val="ListParagraph"/>
        <w:rPr>
          <w:rFonts w:asciiTheme="minorHAnsi" w:hAnsiTheme="minorHAnsi"/>
          <w:sz w:val="22"/>
          <w:szCs w:val="22"/>
        </w:rPr>
      </w:pPr>
    </w:p>
    <w:p w14:paraId="0ADCAA85" w14:textId="11F7E829"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lastRenderedPageBreak/>
        <w:t>Graduate students on appointment as teaching, research, or staff assistants during the academic year must be enrolled full time for a minimum of 10 credit hours</w:t>
      </w:r>
      <w:r w:rsidR="00E00360">
        <w:rPr>
          <w:rFonts w:asciiTheme="minorHAnsi" w:hAnsiTheme="minorHAnsi"/>
          <w:sz w:val="22"/>
          <w:szCs w:val="22"/>
        </w:rPr>
        <w:t xml:space="preserve">. If a graduate student is </w:t>
      </w:r>
      <w:r w:rsidR="00C21185">
        <w:rPr>
          <w:rFonts w:asciiTheme="minorHAnsi" w:hAnsiTheme="minorHAnsi"/>
          <w:sz w:val="22"/>
          <w:szCs w:val="22"/>
        </w:rPr>
        <w:t xml:space="preserve">appointed </w:t>
      </w:r>
      <w:r w:rsidR="00FA619F">
        <w:rPr>
          <w:rFonts w:asciiTheme="minorHAnsi" w:hAnsiTheme="minorHAnsi"/>
          <w:sz w:val="22"/>
          <w:szCs w:val="22"/>
        </w:rPr>
        <w:t xml:space="preserve">to and assistantship </w:t>
      </w:r>
      <w:r w:rsidR="00C21185">
        <w:rPr>
          <w:rFonts w:asciiTheme="minorHAnsi" w:hAnsiTheme="minorHAnsi"/>
          <w:sz w:val="22"/>
          <w:szCs w:val="22"/>
        </w:rPr>
        <w:t>during the summer, they must enroll in</w:t>
      </w:r>
      <w:r w:rsidRPr="007D6ECB" w:rsidDel="00C21185">
        <w:rPr>
          <w:rFonts w:asciiTheme="minorHAnsi" w:hAnsiTheme="minorHAnsi"/>
          <w:sz w:val="22"/>
          <w:szCs w:val="22"/>
        </w:rPr>
        <w:t xml:space="preserve"> </w:t>
      </w:r>
      <w:r w:rsidRPr="007D6ECB">
        <w:rPr>
          <w:rFonts w:asciiTheme="minorHAnsi" w:hAnsiTheme="minorHAnsi"/>
          <w:sz w:val="22"/>
          <w:szCs w:val="22"/>
        </w:rPr>
        <w:t xml:space="preserve">3 credit hours. </w:t>
      </w:r>
      <w:r w:rsidR="00D769B4" w:rsidRPr="007D6ECB">
        <w:rPr>
          <w:rFonts w:asciiTheme="minorHAnsi" w:hAnsiTheme="minorHAnsi"/>
          <w:sz w:val="22"/>
          <w:szCs w:val="22"/>
        </w:rPr>
        <w:t xml:space="preserve">The student is responsible for tuition and fees associated with credits taken in excess of </w:t>
      </w:r>
      <w:r w:rsidR="00CE5605" w:rsidRPr="007D6ECB">
        <w:rPr>
          <w:rFonts w:asciiTheme="minorHAnsi" w:hAnsiTheme="minorHAnsi"/>
          <w:sz w:val="22"/>
          <w:szCs w:val="22"/>
        </w:rPr>
        <w:t>18</w:t>
      </w:r>
      <w:r w:rsidR="00EC0818" w:rsidRPr="007D6ECB">
        <w:rPr>
          <w:rFonts w:asciiTheme="minorHAnsi" w:hAnsiTheme="minorHAnsi"/>
          <w:sz w:val="22"/>
          <w:szCs w:val="22"/>
        </w:rPr>
        <w:t xml:space="preserve"> hours</w:t>
      </w:r>
      <w:r w:rsidR="00D769B4" w:rsidRPr="007D6ECB">
        <w:rPr>
          <w:rFonts w:asciiTheme="minorHAnsi" w:hAnsiTheme="minorHAnsi"/>
          <w:sz w:val="22"/>
          <w:szCs w:val="22"/>
        </w:rPr>
        <w:t xml:space="preserve"> during the fall or spring semesters </w:t>
      </w:r>
      <w:r w:rsidR="00EC0818" w:rsidRPr="007D6ECB">
        <w:rPr>
          <w:rFonts w:asciiTheme="minorHAnsi" w:hAnsiTheme="minorHAnsi"/>
          <w:sz w:val="22"/>
          <w:szCs w:val="22"/>
        </w:rPr>
        <w:t>and 3</w:t>
      </w:r>
      <w:r w:rsidR="00D769B4" w:rsidRPr="007D6ECB">
        <w:rPr>
          <w:rFonts w:asciiTheme="minorHAnsi" w:hAnsiTheme="minorHAnsi"/>
          <w:sz w:val="22"/>
          <w:szCs w:val="22"/>
        </w:rPr>
        <w:t xml:space="preserve"> hours total in the summer sessions.</w:t>
      </w:r>
    </w:p>
    <w:p w14:paraId="38D0CE8C" w14:textId="77777777" w:rsidR="007D6ECB" w:rsidRPr="007D6ECB" w:rsidRDefault="007D6ECB" w:rsidP="007D6ECB">
      <w:pPr>
        <w:pStyle w:val="ListParagraph"/>
        <w:rPr>
          <w:rFonts w:asciiTheme="minorHAnsi" w:hAnsiTheme="minorHAnsi"/>
          <w:sz w:val="22"/>
          <w:szCs w:val="22"/>
        </w:rPr>
      </w:pPr>
    </w:p>
    <w:p w14:paraId="6D8F2476" w14:textId="4505C5F8"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Students on non-service </w:t>
      </w:r>
      <w:r w:rsidR="00512DBD">
        <w:rPr>
          <w:rFonts w:asciiTheme="minorHAnsi" w:hAnsiTheme="minorHAnsi"/>
          <w:sz w:val="22"/>
          <w:szCs w:val="22"/>
        </w:rPr>
        <w:t>funding</w:t>
      </w:r>
      <w:r w:rsidR="00512DBD" w:rsidRPr="007D6ECB">
        <w:rPr>
          <w:rFonts w:asciiTheme="minorHAnsi" w:hAnsiTheme="minorHAnsi"/>
          <w:sz w:val="22"/>
          <w:szCs w:val="22"/>
        </w:rPr>
        <w:t xml:space="preserve"> </w:t>
      </w:r>
      <w:r w:rsidRPr="007D6ECB">
        <w:rPr>
          <w:rFonts w:asciiTheme="minorHAnsi" w:hAnsiTheme="minorHAnsi"/>
          <w:sz w:val="22"/>
          <w:szCs w:val="22"/>
        </w:rPr>
        <w:t xml:space="preserve">must enroll for a minimum of 10 credit hours per semester during the academic year. </w:t>
      </w:r>
    </w:p>
    <w:p w14:paraId="25E24647" w14:textId="5317D8A7" w:rsidR="007D6ECB" w:rsidRPr="007D6ECB" w:rsidRDefault="007D6ECB" w:rsidP="007D6ECB">
      <w:pPr>
        <w:pStyle w:val="ListParagraph"/>
        <w:rPr>
          <w:rFonts w:asciiTheme="minorHAnsi" w:hAnsiTheme="minorHAnsi"/>
          <w:sz w:val="22"/>
          <w:szCs w:val="22"/>
        </w:rPr>
      </w:pPr>
    </w:p>
    <w:p w14:paraId="2603D848" w14:textId="77777777"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A normal academic load for a full-time graduate student is 10-12 credit hours; however, under specific circumstances, individual programs may require more. Students who regularly take a maximum full-time credit load of 18 credits should contact the Financial Aid Office regarding the credit limits for Satisfactory Academic Progress (SAP) for financial aid eligibility.</w:t>
      </w:r>
    </w:p>
    <w:p w14:paraId="5464C2E8" w14:textId="77777777" w:rsidR="007D6ECB" w:rsidRPr="007D6ECB" w:rsidRDefault="007D6ECB" w:rsidP="007D6ECB">
      <w:pPr>
        <w:pStyle w:val="ListParagraph"/>
        <w:rPr>
          <w:rFonts w:asciiTheme="minorHAnsi" w:hAnsiTheme="minorHAnsi"/>
          <w:sz w:val="22"/>
          <w:szCs w:val="22"/>
        </w:rPr>
      </w:pPr>
    </w:p>
    <w:p w14:paraId="17E36FC9" w14:textId="77777777"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International students in F-1 and J-1 status should consult with the Office of International </w:t>
      </w:r>
      <w:r w:rsidR="00D34673" w:rsidRPr="007D6ECB">
        <w:rPr>
          <w:rFonts w:asciiTheme="minorHAnsi" w:hAnsiTheme="minorHAnsi"/>
          <w:sz w:val="22"/>
          <w:szCs w:val="22"/>
        </w:rPr>
        <w:t>Programs</w:t>
      </w:r>
      <w:r w:rsidRPr="007D6ECB">
        <w:rPr>
          <w:rFonts w:asciiTheme="minorHAnsi" w:hAnsiTheme="minorHAnsi"/>
          <w:sz w:val="22"/>
          <w:szCs w:val="22"/>
        </w:rPr>
        <w:t xml:space="preserve"> for enrollment requirements. In general, international graduate students are required by the U.S. Department of Homeland Security to enroll for at least 10 credits during the regular academic year.</w:t>
      </w:r>
    </w:p>
    <w:p w14:paraId="39058714" w14:textId="77777777" w:rsidR="007D6ECB" w:rsidRPr="007D6ECB" w:rsidRDefault="007D6ECB" w:rsidP="007D6ECB">
      <w:pPr>
        <w:pStyle w:val="ListParagraph"/>
        <w:rPr>
          <w:rFonts w:asciiTheme="minorHAnsi" w:hAnsiTheme="minorHAnsi"/>
          <w:sz w:val="22"/>
          <w:szCs w:val="22"/>
        </w:rPr>
      </w:pPr>
    </w:p>
    <w:p w14:paraId="2EAB4FB7" w14:textId="76FF38E0"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International students with valid academic, administrative, or medical reasons may be granted part-time enrollment authorization using the approved </w:t>
      </w:r>
      <w:r w:rsidRPr="000A05DF">
        <w:rPr>
          <w:rFonts w:asciiTheme="minorHAnsi" w:hAnsiTheme="minorHAnsi"/>
          <w:i/>
          <w:sz w:val="22"/>
          <w:szCs w:val="22"/>
        </w:rPr>
        <w:t>Reduced Course Load</w:t>
      </w:r>
      <w:r w:rsidRPr="007D6ECB">
        <w:rPr>
          <w:rFonts w:asciiTheme="minorHAnsi" w:hAnsiTheme="minorHAnsi"/>
          <w:sz w:val="22"/>
          <w:szCs w:val="22"/>
        </w:rPr>
        <w:t xml:space="preserve"> form</w:t>
      </w:r>
      <w:r w:rsidR="00895E09">
        <w:rPr>
          <w:rFonts w:asciiTheme="minorHAnsi" w:hAnsiTheme="minorHAnsi"/>
          <w:sz w:val="22"/>
          <w:szCs w:val="22"/>
        </w:rPr>
        <w:t xml:space="preserve"> from International Programs</w:t>
      </w:r>
      <w:r w:rsidRPr="007D6ECB">
        <w:rPr>
          <w:rFonts w:asciiTheme="minorHAnsi" w:hAnsiTheme="minorHAnsi"/>
          <w:sz w:val="22"/>
          <w:szCs w:val="22"/>
        </w:rPr>
        <w:t xml:space="preserve">. This includes students who have completed all required courses and are enrolled for thesis/dissertation credits only. A </w:t>
      </w:r>
      <w:r w:rsidR="000A05DF">
        <w:rPr>
          <w:rFonts w:asciiTheme="minorHAnsi" w:hAnsiTheme="minorHAnsi"/>
          <w:sz w:val="22"/>
          <w:szCs w:val="22"/>
        </w:rPr>
        <w:t>r</w:t>
      </w:r>
      <w:r w:rsidRPr="007D6ECB">
        <w:rPr>
          <w:rFonts w:asciiTheme="minorHAnsi" w:hAnsiTheme="minorHAnsi"/>
          <w:sz w:val="22"/>
          <w:szCs w:val="22"/>
        </w:rPr>
        <w:t xml:space="preserve">educed </w:t>
      </w:r>
      <w:r w:rsidR="000A05DF">
        <w:rPr>
          <w:rFonts w:asciiTheme="minorHAnsi" w:hAnsiTheme="minorHAnsi"/>
          <w:sz w:val="22"/>
          <w:szCs w:val="22"/>
        </w:rPr>
        <w:t>c</w:t>
      </w:r>
      <w:r w:rsidRPr="007D6ECB">
        <w:rPr>
          <w:rFonts w:asciiTheme="minorHAnsi" w:hAnsiTheme="minorHAnsi"/>
          <w:sz w:val="22"/>
          <w:szCs w:val="22"/>
        </w:rPr>
        <w:t xml:space="preserve">ourse </w:t>
      </w:r>
      <w:r w:rsidR="000A05DF">
        <w:rPr>
          <w:rFonts w:asciiTheme="minorHAnsi" w:hAnsiTheme="minorHAnsi"/>
          <w:sz w:val="22"/>
          <w:szCs w:val="22"/>
        </w:rPr>
        <w:t>l</w:t>
      </w:r>
      <w:r w:rsidRPr="007D6ECB">
        <w:rPr>
          <w:rFonts w:asciiTheme="minorHAnsi" w:hAnsiTheme="minorHAnsi"/>
          <w:sz w:val="22"/>
          <w:szCs w:val="22"/>
        </w:rPr>
        <w:t xml:space="preserve">oad must be approved by </w:t>
      </w:r>
      <w:r w:rsidR="00D34673" w:rsidRPr="007D6ECB">
        <w:rPr>
          <w:rFonts w:asciiTheme="minorHAnsi" w:hAnsiTheme="minorHAnsi"/>
          <w:sz w:val="22"/>
          <w:szCs w:val="22"/>
        </w:rPr>
        <w:t>International Programs</w:t>
      </w:r>
      <w:r w:rsidRPr="007D6ECB">
        <w:rPr>
          <w:rFonts w:asciiTheme="minorHAnsi" w:hAnsiTheme="minorHAnsi"/>
          <w:sz w:val="22"/>
          <w:szCs w:val="22"/>
        </w:rPr>
        <w:t>, in consultation with the Graduate School</w:t>
      </w:r>
      <w:r w:rsidR="001F4E07" w:rsidRPr="007D6ECB">
        <w:rPr>
          <w:rFonts w:asciiTheme="minorHAnsi" w:hAnsiTheme="minorHAnsi"/>
          <w:sz w:val="22"/>
          <w:szCs w:val="22"/>
        </w:rPr>
        <w:t xml:space="preserve"> and the academic department</w:t>
      </w:r>
      <w:r w:rsidRPr="007D6ECB">
        <w:rPr>
          <w:rFonts w:asciiTheme="minorHAnsi" w:hAnsiTheme="minorHAnsi"/>
          <w:sz w:val="22"/>
          <w:szCs w:val="22"/>
        </w:rPr>
        <w:t>, prior to part-time enrollment during the academic year.</w:t>
      </w:r>
    </w:p>
    <w:p w14:paraId="4776CF35" w14:textId="77777777" w:rsidR="007D6ECB" w:rsidRPr="007D6ECB" w:rsidRDefault="007D6ECB" w:rsidP="007D6ECB">
      <w:pPr>
        <w:pStyle w:val="ListParagraph"/>
        <w:rPr>
          <w:rFonts w:asciiTheme="minorHAnsi" w:hAnsiTheme="minorHAnsi"/>
          <w:sz w:val="22"/>
          <w:szCs w:val="22"/>
        </w:rPr>
      </w:pPr>
    </w:p>
    <w:p w14:paraId="21FBC23C" w14:textId="74582B85" w:rsidR="007D6ECB"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Loads in excess of 18 credit hours in a regular semester, or 8 or 10 credit hours in six- and eight-week summer sessions, respectively, are considered overloads and must have the approval of the major professor and the concurrence of the Graduate School. Students on appointment as teaching, research, or staff assistants or associates also must have approval of their supervisors to take an overload. Credit hours of enrollment in “Audit” status are not included in calculating the student’s academic load.</w:t>
      </w:r>
    </w:p>
    <w:p w14:paraId="31284754" w14:textId="77777777" w:rsidR="007D6ECB" w:rsidRPr="007D6ECB" w:rsidRDefault="007D6ECB" w:rsidP="007D6ECB">
      <w:pPr>
        <w:pStyle w:val="ListParagraph"/>
        <w:rPr>
          <w:rFonts w:asciiTheme="minorHAnsi" w:hAnsiTheme="minorHAnsi"/>
          <w:sz w:val="22"/>
          <w:szCs w:val="22"/>
        </w:rPr>
      </w:pPr>
    </w:p>
    <w:p w14:paraId="33FD6D87" w14:textId="7745D974" w:rsidR="00505773" w:rsidRPr="00A24C65" w:rsidRDefault="00505773" w:rsidP="00076FFD">
      <w:pPr>
        <w:pStyle w:val="ListParagraph"/>
        <w:numPr>
          <w:ilvl w:val="1"/>
          <w:numId w:val="147"/>
        </w:numPr>
        <w:ind w:left="936"/>
        <w:rPr>
          <w:rFonts w:asciiTheme="minorHAnsi" w:hAnsiTheme="minorHAnsi"/>
          <w:b/>
          <w:sz w:val="22"/>
          <w:szCs w:val="22"/>
        </w:rPr>
      </w:pPr>
      <w:r w:rsidRPr="007D6ECB">
        <w:rPr>
          <w:rFonts w:asciiTheme="minorHAnsi" w:hAnsiTheme="minorHAnsi"/>
          <w:sz w:val="22"/>
          <w:szCs w:val="22"/>
        </w:rPr>
        <w:t xml:space="preserve">Students may enroll for a minimum of 2 graduate credit hours during a fall </w:t>
      </w:r>
      <w:r w:rsidR="008D063C">
        <w:rPr>
          <w:rFonts w:asciiTheme="minorHAnsi" w:hAnsiTheme="minorHAnsi"/>
          <w:sz w:val="22"/>
          <w:szCs w:val="22"/>
        </w:rPr>
        <w:t>or</w:t>
      </w:r>
      <w:r w:rsidRPr="007D6ECB">
        <w:rPr>
          <w:rFonts w:asciiTheme="minorHAnsi" w:hAnsiTheme="minorHAnsi"/>
          <w:sz w:val="22"/>
          <w:szCs w:val="22"/>
        </w:rPr>
        <w:t xml:space="preserve"> spring </w:t>
      </w:r>
      <w:r w:rsidR="00C96F93" w:rsidRPr="007D6ECB">
        <w:rPr>
          <w:rFonts w:asciiTheme="minorHAnsi" w:hAnsiTheme="minorHAnsi"/>
          <w:sz w:val="22"/>
          <w:szCs w:val="22"/>
        </w:rPr>
        <w:t>internship but</w:t>
      </w:r>
      <w:r w:rsidRPr="007D6ECB">
        <w:rPr>
          <w:rFonts w:asciiTheme="minorHAnsi" w:hAnsiTheme="minorHAnsi"/>
          <w:sz w:val="22"/>
          <w:szCs w:val="22"/>
        </w:rPr>
        <w:t xml:space="preserve"> are not required to do so unless it is a program requirement. International students must consult with the Office of International Programs for employment authorization before committing to an internship experience.</w:t>
      </w:r>
      <w:r w:rsidR="00C84CA1" w:rsidRPr="007D6ECB">
        <w:rPr>
          <w:rFonts w:asciiTheme="minorHAnsi" w:hAnsiTheme="minorHAnsi"/>
          <w:sz w:val="22"/>
          <w:szCs w:val="22"/>
        </w:rPr>
        <w:t xml:space="preserve"> </w:t>
      </w:r>
      <w:r w:rsidRPr="007D6ECB">
        <w:rPr>
          <w:rFonts w:asciiTheme="minorHAnsi" w:hAnsiTheme="minorHAnsi"/>
          <w:sz w:val="22"/>
          <w:szCs w:val="22"/>
        </w:rPr>
        <w:t xml:space="preserve">Students should contact </w:t>
      </w:r>
      <w:r w:rsidR="003B6ECD">
        <w:rPr>
          <w:rFonts w:asciiTheme="minorHAnsi" w:hAnsiTheme="minorHAnsi"/>
          <w:sz w:val="22"/>
          <w:szCs w:val="22"/>
        </w:rPr>
        <w:t xml:space="preserve">Cougar </w:t>
      </w:r>
      <w:r w:rsidRPr="007D6ECB">
        <w:rPr>
          <w:rFonts w:asciiTheme="minorHAnsi" w:hAnsiTheme="minorHAnsi"/>
          <w:sz w:val="22"/>
          <w:szCs w:val="22"/>
        </w:rPr>
        <w:t xml:space="preserve">Health </w:t>
      </w:r>
      <w:r w:rsidR="003B6ECD">
        <w:rPr>
          <w:rFonts w:asciiTheme="minorHAnsi" w:hAnsiTheme="minorHAnsi"/>
          <w:sz w:val="22"/>
          <w:szCs w:val="22"/>
        </w:rPr>
        <w:t>Services Insurance and</w:t>
      </w:r>
      <w:r w:rsidRPr="007D6ECB">
        <w:rPr>
          <w:rFonts w:asciiTheme="minorHAnsi" w:hAnsiTheme="minorHAnsi"/>
          <w:sz w:val="22"/>
          <w:szCs w:val="22"/>
        </w:rPr>
        <w:t xml:space="preserve"> Billing Office for counseling on health insurance options during their internship semester.</w:t>
      </w:r>
    </w:p>
    <w:p w14:paraId="50446D6E" w14:textId="77777777" w:rsidR="00A10299" w:rsidRDefault="00A10299" w:rsidP="00A10299">
      <w:pPr>
        <w:pStyle w:val="ListParagraph"/>
        <w:rPr>
          <w:rFonts w:asciiTheme="minorHAnsi" w:hAnsiTheme="minorHAnsi"/>
          <w:sz w:val="22"/>
          <w:szCs w:val="22"/>
        </w:rPr>
      </w:pPr>
    </w:p>
    <w:p w14:paraId="1C5FA558" w14:textId="77777777" w:rsidR="00505773" w:rsidRPr="009231B3" w:rsidRDefault="00505773" w:rsidP="00505DB6">
      <w:pPr>
        <w:pStyle w:val="ListParagraph"/>
        <w:rPr>
          <w:rFonts w:asciiTheme="minorHAnsi" w:hAnsiTheme="minorHAnsi"/>
          <w:sz w:val="22"/>
          <w:szCs w:val="22"/>
        </w:rPr>
      </w:pPr>
    </w:p>
    <w:p w14:paraId="1C56D785" w14:textId="77777777" w:rsidR="00505773" w:rsidRPr="009231B3" w:rsidRDefault="00505773" w:rsidP="00505DB6">
      <w:pPr>
        <w:rPr>
          <w:rFonts w:asciiTheme="minorHAnsi" w:hAnsiTheme="minorHAnsi"/>
          <w:sz w:val="22"/>
          <w:szCs w:val="22"/>
        </w:rPr>
      </w:pPr>
    </w:p>
    <w:p w14:paraId="4A96C5C9" w14:textId="77777777" w:rsidR="00505773" w:rsidRPr="000C7B15" w:rsidRDefault="00505773" w:rsidP="00505DB6">
      <w:pPr>
        <w:rPr>
          <w:rFonts w:asciiTheme="minorHAnsi" w:hAnsiTheme="minorHAnsi"/>
          <w:sz w:val="22"/>
          <w:szCs w:val="22"/>
        </w:rPr>
      </w:pPr>
    </w:p>
    <w:p w14:paraId="152E79E7" w14:textId="77777777" w:rsidR="00505773" w:rsidRPr="000C7B15" w:rsidRDefault="00505773" w:rsidP="00505DB6">
      <w:pPr>
        <w:pStyle w:val="ListParagraph"/>
        <w:rPr>
          <w:rFonts w:asciiTheme="minorHAnsi" w:hAnsiTheme="minorHAnsi"/>
          <w:sz w:val="22"/>
          <w:szCs w:val="22"/>
        </w:rPr>
      </w:pPr>
      <w:r w:rsidRPr="000C7B15">
        <w:rPr>
          <w:rFonts w:asciiTheme="minorHAnsi" w:hAnsiTheme="minorHAnsi"/>
          <w:sz w:val="22"/>
          <w:szCs w:val="22"/>
        </w:rPr>
        <w:br w:type="page"/>
      </w:r>
    </w:p>
    <w:p w14:paraId="34D6C4AB" w14:textId="6EE7A389" w:rsidR="00DF2819" w:rsidRPr="000C7B15" w:rsidRDefault="001A09B8" w:rsidP="00B6094B">
      <w:pPr>
        <w:pStyle w:val="Heading1"/>
      </w:pPr>
      <w:bookmarkStart w:id="293" w:name="_Toc422210491"/>
      <w:bookmarkStart w:id="294" w:name="_Toc422213148"/>
      <w:bookmarkStart w:id="295" w:name="_Toc422214747"/>
      <w:bookmarkStart w:id="296" w:name="_Toc137370291"/>
      <w:r w:rsidRPr="000C7B15">
        <w:lastRenderedPageBreak/>
        <w:t>Chapter Six</w:t>
      </w:r>
      <w:bookmarkEnd w:id="293"/>
      <w:bookmarkEnd w:id="294"/>
      <w:bookmarkEnd w:id="295"/>
      <w:r w:rsidR="00DF2819">
        <w:t xml:space="preserve"> - </w:t>
      </w:r>
      <w:r w:rsidR="00DF2819" w:rsidRPr="000C7B15">
        <w:t>General Academic Requirements</w:t>
      </w:r>
      <w:bookmarkEnd w:id="296"/>
    </w:p>
    <w:p w14:paraId="62F68E01" w14:textId="35460AFA" w:rsidR="00BE3D13" w:rsidRPr="000C7B15" w:rsidRDefault="00BE3D13" w:rsidP="00623EDA">
      <w:pPr>
        <w:pStyle w:val="Heading2"/>
      </w:pPr>
      <w:bookmarkStart w:id="297" w:name="_Toc422210493"/>
      <w:bookmarkStart w:id="298" w:name="_Toc137370292"/>
      <w:bookmarkEnd w:id="271"/>
      <w:r w:rsidRPr="000C7B15">
        <w:t>A.</w:t>
      </w:r>
      <w:r w:rsidR="00C84CA1" w:rsidRPr="000C7B15">
        <w:t xml:space="preserve"> </w:t>
      </w:r>
      <w:bookmarkStart w:id="299" w:name="AcadLoad"/>
      <w:r w:rsidRPr="000C7B15">
        <w:t>Academic Load</w:t>
      </w:r>
      <w:bookmarkEnd w:id="297"/>
      <w:bookmarkEnd w:id="298"/>
      <w:r w:rsidRPr="000C7B15">
        <w:t xml:space="preserve"> </w:t>
      </w:r>
      <w:bookmarkEnd w:id="299"/>
    </w:p>
    <w:p w14:paraId="42F37496" w14:textId="14352B58" w:rsidR="00BE3D13" w:rsidRDefault="00FA619F" w:rsidP="00505DB6">
      <w:pPr>
        <w:rPr>
          <w:rFonts w:asciiTheme="minorHAnsi" w:hAnsiTheme="minorHAnsi"/>
          <w:sz w:val="22"/>
          <w:szCs w:val="22"/>
        </w:rPr>
      </w:pPr>
      <w:r>
        <w:rPr>
          <w:rFonts w:asciiTheme="minorHAnsi" w:hAnsiTheme="minorHAnsi"/>
          <w:sz w:val="22"/>
          <w:szCs w:val="22"/>
        </w:rPr>
        <w:t>Academic load for full-time and part-time students is described in</w:t>
      </w:r>
      <w:r w:rsidR="00E75DD3" w:rsidRPr="000C7B15">
        <w:rPr>
          <w:rFonts w:asciiTheme="minorHAnsi" w:hAnsiTheme="minorHAnsi"/>
          <w:sz w:val="22"/>
          <w:szCs w:val="22"/>
        </w:rPr>
        <w:t xml:space="preserve"> Chapter 5</w:t>
      </w:r>
      <w:r w:rsidR="0083556F">
        <w:rPr>
          <w:rFonts w:asciiTheme="minorHAnsi" w:hAnsiTheme="minorHAnsi"/>
          <w:sz w:val="22"/>
          <w:szCs w:val="22"/>
        </w:rPr>
        <w:t>.</w:t>
      </w:r>
      <w:r w:rsidR="00E75DD3" w:rsidRPr="000C7B15">
        <w:rPr>
          <w:rFonts w:asciiTheme="minorHAnsi" w:hAnsiTheme="minorHAnsi"/>
          <w:sz w:val="22"/>
          <w:szCs w:val="22"/>
        </w:rPr>
        <w:t>C.</w:t>
      </w:r>
      <w:r w:rsidR="00C84CA1" w:rsidRPr="000C7B15">
        <w:rPr>
          <w:rFonts w:asciiTheme="minorHAnsi" w:hAnsiTheme="minorHAnsi"/>
          <w:sz w:val="22"/>
          <w:szCs w:val="22"/>
        </w:rPr>
        <w:t xml:space="preserve"> </w:t>
      </w:r>
    </w:p>
    <w:p w14:paraId="338F8B19" w14:textId="77777777" w:rsidR="003F2B6C" w:rsidRPr="000C7B15" w:rsidRDefault="003F2B6C" w:rsidP="00505DB6">
      <w:pPr>
        <w:rPr>
          <w:rFonts w:asciiTheme="minorHAnsi" w:hAnsiTheme="minorHAnsi"/>
          <w:sz w:val="22"/>
          <w:szCs w:val="22"/>
        </w:rPr>
      </w:pPr>
    </w:p>
    <w:p w14:paraId="5B6C19A1" w14:textId="05DB2DA2" w:rsidR="00BE3D13" w:rsidRPr="000C7B15" w:rsidRDefault="00BE3D13" w:rsidP="00623EDA">
      <w:pPr>
        <w:pStyle w:val="Heading2"/>
      </w:pPr>
      <w:bookmarkStart w:id="300" w:name="_Toc422210494"/>
      <w:bookmarkStart w:id="301" w:name="_Toc137370293"/>
      <w:r w:rsidRPr="000C7B15">
        <w:t>B.</w:t>
      </w:r>
      <w:bookmarkStart w:id="302" w:name="AcadEval"/>
      <w:r w:rsidR="001A09B8" w:rsidRPr="000C7B15">
        <w:t xml:space="preserve"> </w:t>
      </w:r>
      <w:r w:rsidRPr="000C7B15">
        <w:t>Academic Evaluation of Students</w:t>
      </w:r>
      <w:bookmarkEnd w:id="300"/>
      <w:bookmarkEnd w:id="301"/>
      <w:r w:rsidRPr="000C7B15">
        <w:t xml:space="preserve"> </w:t>
      </w:r>
      <w:bookmarkEnd w:id="302"/>
    </w:p>
    <w:p w14:paraId="3229B8FD" w14:textId="7DFD23CC" w:rsidR="00BE3D13" w:rsidRPr="000C7B15" w:rsidRDefault="00BE3D13" w:rsidP="00505DB6">
      <w:pPr>
        <w:rPr>
          <w:rFonts w:asciiTheme="minorHAnsi" w:hAnsiTheme="minorHAnsi"/>
          <w:sz w:val="22"/>
          <w:szCs w:val="22"/>
        </w:rPr>
      </w:pPr>
      <w:r w:rsidRPr="000C7B15">
        <w:rPr>
          <w:rFonts w:asciiTheme="minorHAnsi" w:hAnsiTheme="minorHAnsi"/>
          <w:sz w:val="22"/>
          <w:szCs w:val="22"/>
        </w:rPr>
        <w:t>All graduate programs must complete an annual review of each graduate student</w:t>
      </w:r>
      <w:r w:rsidR="0053641A" w:rsidRPr="000C7B15">
        <w:rPr>
          <w:rFonts w:asciiTheme="minorHAnsi" w:hAnsiTheme="minorHAnsi"/>
          <w:sz w:val="22"/>
          <w:szCs w:val="22"/>
        </w:rPr>
        <w:t xml:space="preserve"> (see exception </w:t>
      </w:r>
      <w:r w:rsidR="00F01A8A">
        <w:rPr>
          <w:rFonts w:asciiTheme="minorHAnsi" w:hAnsiTheme="minorHAnsi"/>
          <w:sz w:val="22"/>
          <w:szCs w:val="22"/>
        </w:rPr>
        <w:t>for professionally oriented master’s programs below</w:t>
      </w:r>
      <w:r w:rsidR="0053641A" w:rsidRPr="000C7B15">
        <w:rPr>
          <w:rFonts w:asciiTheme="minorHAnsi" w:hAnsiTheme="minorHAnsi"/>
          <w:sz w:val="22"/>
          <w:szCs w:val="22"/>
        </w:rPr>
        <w:t>)</w:t>
      </w:r>
      <w:r w:rsidRPr="000C7B15">
        <w:rPr>
          <w:rFonts w:asciiTheme="minorHAnsi" w:hAnsiTheme="minorHAnsi"/>
          <w:sz w:val="22"/>
          <w:szCs w:val="22"/>
        </w:rPr>
        <w:t>. The el</w:t>
      </w:r>
      <w:r w:rsidR="0029114B">
        <w:rPr>
          <w:rFonts w:asciiTheme="minorHAnsi" w:hAnsiTheme="minorHAnsi"/>
          <w:sz w:val="22"/>
          <w:szCs w:val="22"/>
        </w:rPr>
        <w:t>ements of annual review include the following:</w:t>
      </w:r>
      <w:r w:rsidRPr="000C7B15">
        <w:rPr>
          <w:rFonts w:asciiTheme="minorHAnsi" w:hAnsiTheme="minorHAnsi"/>
          <w:sz w:val="22"/>
          <w:szCs w:val="22"/>
        </w:rPr>
        <w:t xml:space="preserve"> </w:t>
      </w:r>
    </w:p>
    <w:p w14:paraId="7E147BAF" w14:textId="52E3B501" w:rsidR="00BE3D13" w:rsidRDefault="00BE3D13"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 xml:space="preserve">Cumulative record including admission and classification information, </w:t>
      </w:r>
      <w:r w:rsidR="005C7977">
        <w:rPr>
          <w:rFonts w:asciiTheme="minorHAnsi" w:hAnsiTheme="minorHAnsi"/>
          <w:sz w:val="22"/>
          <w:szCs w:val="22"/>
        </w:rPr>
        <w:t>coursework</w:t>
      </w:r>
      <w:r w:rsidRPr="000C7B15">
        <w:rPr>
          <w:rFonts w:asciiTheme="minorHAnsi" w:hAnsiTheme="minorHAnsi"/>
          <w:sz w:val="22"/>
          <w:szCs w:val="22"/>
        </w:rPr>
        <w:t xml:space="preserve">, research proposals and all examinations, i.e., advisory, placement, qualifying, preliminary and final examinations, and progress since last review. </w:t>
      </w:r>
    </w:p>
    <w:p w14:paraId="4A76DC41" w14:textId="76841004" w:rsidR="00BC2359" w:rsidRPr="000C7B15" w:rsidRDefault="00BC2359" w:rsidP="00623EDA">
      <w:pPr>
        <w:pStyle w:val="ListParagraph"/>
        <w:numPr>
          <w:ilvl w:val="0"/>
          <w:numId w:val="174"/>
        </w:numPr>
        <w:rPr>
          <w:rFonts w:asciiTheme="minorHAnsi" w:hAnsiTheme="minorHAnsi"/>
          <w:sz w:val="22"/>
          <w:szCs w:val="22"/>
        </w:rPr>
      </w:pPr>
      <w:r>
        <w:rPr>
          <w:rFonts w:asciiTheme="minorHAnsi" w:hAnsiTheme="minorHAnsi"/>
          <w:sz w:val="22"/>
          <w:szCs w:val="22"/>
        </w:rPr>
        <w:t xml:space="preserve">It is expected that the </w:t>
      </w:r>
      <w:r w:rsidR="00FF141A">
        <w:rPr>
          <w:rFonts w:asciiTheme="minorHAnsi" w:hAnsiTheme="minorHAnsi"/>
          <w:sz w:val="22"/>
          <w:szCs w:val="22"/>
        </w:rPr>
        <w:t xml:space="preserve">advisory committee will meet with the student </w:t>
      </w:r>
      <w:r>
        <w:rPr>
          <w:rFonts w:asciiTheme="minorHAnsi" w:hAnsiTheme="minorHAnsi"/>
          <w:sz w:val="22"/>
          <w:szCs w:val="22"/>
        </w:rPr>
        <w:t xml:space="preserve">on at least an annual basis. This meeting should be part of the student’s annual academic </w:t>
      </w:r>
      <w:r w:rsidR="008F19C5">
        <w:rPr>
          <w:rFonts w:asciiTheme="minorHAnsi" w:hAnsiTheme="minorHAnsi"/>
          <w:sz w:val="22"/>
          <w:szCs w:val="22"/>
        </w:rPr>
        <w:t>review</w:t>
      </w:r>
      <w:r>
        <w:rPr>
          <w:rFonts w:asciiTheme="minorHAnsi" w:hAnsiTheme="minorHAnsi"/>
          <w:sz w:val="22"/>
          <w:szCs w:val="22"/>
        </w:rPr>
        <w:t>.</w:t>
      </w:r>
    </w:p>
    <w:p w14:paraId="2D2E472E" w14:textId="77777777" w:rsidR="00BE3D13" w:rsidRPr="000C7B15" w:rsidRDefault="00BE3D13"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 xml:space="preserve">Qualitative assessment by faculty of progress in research and teaching, as appropriate. </w:t>
      </w:r>
    </w:p>
    <w:p w14:paraId="7C59B6DB" w14:textId="77777777" w:rsidR="00BE3D13" w:rsidRPr="000C7B15" w:rsidRDefault="00BE3D13"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 xml:space="preserve">Statement as to the rate of progress, i.e., satisfactory or unsatisfactory. </w:t>
      </w:r>
    </w:p>
    <w:p w14:paraId="7060950C" w14:textId="77777777" w:rsidR="00BE3D13" w:rsidRPr="000C7B15" w:rsidRDefault="00BE3D13"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 xml:space="preserve">Expectations for the next review period. </w:t>
      </w:r>
    </w:p>
    <w:p w14:paraId="571659AE" w14:textId="6655B705" w:rsidR="00BE3D13" w:rsidRPr="000C7B15" w:rsidRDefault="006057AD" w:rsidP="00623EDA">
      <w:pPr>
        <w:pStyle w:val="ListParagraph"/>
        <w:numPr>
          <w:ilvl w:val="0"/>
          <w:numId w:val="174"/>
        </w:numPr>
        <w:rPr>
          <w:rFonts w:asciiTheme="minorHAnsi" w:hAnsiTheme="minorHAnsi"/>
          <w:sz w:val="22"/>
          <w:szCs w:val="22"/>
        </w:rPr>
      </w:pPr>
      <w:r>
        <w:rPr>
          <w:rFonts w:asciiTheme="minorHAnsi" w:hAnsiTheme="minorHAnsi"/>
          <w:sz w:val="22"/>
          <w:szCs w:val="22"/>
        </w:rPr>
        <w:t>T</w:t>
      </w:r>
      <w:r w:rsidR="00BE3D13" w:rsidRPr="000C7B15">
        <w:rPr>
          <w:rFonts w:asciiTheme="minorHAnsi" w:hAnsiTheme="minorHAnsi"/>
          <w:sz w:val="22"/>
          <w:szCs w:val="22"/>
        </w:rPr>
        <w:t>he</w:t>
      </w:r>
      <w:r w:rsidR="00925F65">
        <w:rPr>
          <w:rFonts w:asciiTheme="minorHAnsi" w:hAnsiTheme="minorHAnsi"/>
          <w:sz w:val="22"/>
          <w:szCs w:val="22"/>
        </w:rPr>
        <w:t xml:space="preserve"> c</w:t>
      </w:r>
      <w:r w:rsidR="00925F65" w:rsidRPr="000C7B15">
        <w:rPr>
          <w:rFonts w:asciiTheme="minorHAnsi" w:hAnsiTheme="minorHAnsi"/>
          <w:sz w:val="22"/>
          <w:szCs w:val="22"/>
        </w:rPr>
        <w:t>hair</w:t>
      </w:r>
      <w:r w:rsidR="00925F65">
        <w:rPr>
          <w:rFonts w:asciiTheme="minorHAnsi" w:hAnsiTheme="minorHAnsi"/>
          <w:sz w:val="22"/>
          <w:szCs w:val="22"/>
        </w:rPr>
        <w:t xml:space="preserve"> or </w:t>
      </w:r>
      <w:r w:rsidR="00925F65" w:rsidRPr="000C7B15">
        <w:rPr>
          <w:rFonts w:asciiTheme="minorHAnsi" w:hAnsiTheme="minorHAnsi"/>
          <w:sz w:val="22"/>
          <w:szCs w:val="22"/>
        </w:rPr>
        <w:t>directo</w:t>
      </w:r>
      <w:r w:rsidR="00925F65">
        <w:rPr>
          <w:rFonts w:asciiTheme="minorHAnsi" w:hAnsiTheme="minorHAnsi"/>
          <w:sz w:val="22"/>
          <w:szCs w:val="22"/>
        </w:rPr>
        <w:t>r in the</w:t>
      </w:r>
      <w:r w:rsidR="00D96F67">
        <w:rPr>
          <w:rFonts w:asciiTheme="minorHAnsi" w:hAnsiTheme="minorHAnsi"/>
          <w:sz w:val="22"/>
          <w:szCs w:val="22"/>
        </w:rPr>
        <w:t xml:space="preserve"> academic</w:t>
      </w:r>
      <w:r w:rsidR="00925F65">
        <w:rPr>
          <w:rFonts w:asciiTheme="minorHAnsi" w:hAnsiTheme="minorHAnsi"/>
          <w:sz w:val="22"/>
          <w:szCs w:val="22"/>
        </w:rPr>
        <w:t xml:space="preserve"> program, department, or school</w:t>
      </w:r>
      <w:r w:rsidR="00925F65" w:rsidRPr="000C7B15">
        <w:rPr>
          <w:rFonts w:asciiTheme="minorHAnsi" w:hAnsiTheme="minorHAnsi"/>
          <w:sz w:val="22"/>
          <w:szCs w:val="22"/>
        </w:rPr>
        <w:t xml:space="preserve"> </w:t>
      </w:r>
      <w:r w:rsidR="00BE3D13" w:rsidRPr="000C7B15">
        <w:rPr>
          <w:rFonts w:asciiTheme="minorHAnsi" w:hAnsiTheme="minorHAnsi"/>
          <w:sz w:val="22"/>
          <w:szCs w:val="22"/>
        </w:rPr>
        <w:t xml:space="preserve">will give written notification </w:t>
      </w:r>
      <w:r w:rsidR="00FF141A">
        <w:rPr>
          <w:rFonts w:asciiTheme="minorHAnsi" w:hAnsiTheme="minorHAnsi"/>
          <w:sz w:val="22"/>
          <w:szCs w:val="22"/>
        </w:rPr>
        <w:t xml:space="preserve">of performance </w:t>
      </w:r>
      <w:r w:rsidR="00BE3D13" w:rsidRPr="000C7B15">
        <w:rPr>
          <w:rFonts w:asciiTheme="minorHAnsi" w:hAnsiTheme="minorHAnsi"/>
          <w:sz w:val="22"/>
          <w:szCs w:val="22"/>
        </w:rPr>
        <w:t xml:space="preserve">to each graduate student </w:t>
      </w:r>
      <w:r>
        <w:rPr>
          <w:rFonts w:asciiTheme="minorHAnsi" w:hAnsiTheme="minorHAnsi"/>
          <w:sz w:val="22"/>
          <w:szCs w:val="22"/>
        </w:rPr>
        <w:t>on an annual basis</w:t>
      </w:r>
      <w:r w:rsidR="00BE3D13" w:rsidRPr="000C7B15">
        <w:rPr>
          <w:rFonts w:asciiTheme="minorHAnsi" w:hAnsiTheme="minorHAnsi"/>
          <w:sz w:val="22"/>
          <w:szCs w:val="22"/>
        </w:rPr>
        <w:t xml:space="preserve">. After appropriate faculty have been consulted, the </w:t>
      </w:r>
      <w:r w:rsidR="00DB7F3C" w:rsidRPr="000C7B15">
        <w:rPr>
          <w:rFonts w:asciiTheme="minorHAnsi" w:hAnsiTheme="minorHAnsi"/>
          <w:sz w:val="22"/>
          <w:szCs w:val="22"/>
        </w:rPr>
        <w:t xml:space="preserve">annual evaluation </w:t>
      </w:r>
      <w:r w:rsidR="00BE3D13" w:rsidRPr="000C7B15">
        <w:rPr>
          <w:rFonts w:asciiTheme="minorHAnsi" w:hAnsiTheme="minorHAnsi"/>
          <w:sz w:val="22"/>
          <w:szCs w:val="22"/>
        </w:rPr>
        <w:t xml:space="preserve">of those students </w:t>
      </w:r>
      <w:r w:rsidR="0094227C">
        <w:rPr>
          <w:rFonts w:asciiTheme="minorHAnsi" w:hAnsiTheme="minorHAnsi"/>
          <w:sz w:val="22"/>
          <w:szCs w:val="22"/>
        </w:rPr>
        <w:t xml:space="preserve">whose GPA is </w:t>
      </w:r>
      <w:r w:rsidR="00BE3D13" w:rsidRPr="000C7B15">
        <w:rPr>
          <w:rFonts w:asciiTheme="minorHAnsi" w:hAnsiTheme="minorHAnsi"/>
          <w:sz w:val="22"/>
          <w:szCs w:val="22"/>
        </w:rPr>
        <w:t xml:space="preserve">considered deficient must be sent to the </w:t>
      </w:r>
      <w:r w:rsidR="00F677C5">
        <w:rPr>
          <w:rFonts w:asciiTheme="minorHAnsi" w:hAnsiTheme="minorHAnsi"/>
          <w:sz w:val="22"/>
          <w:szCs w:val="22"/>
        </w:rPr>
        <w:t>vice provost for graduate and professional education</w:t>
      </w:r>
      <w:r w:rsidR="00DB7F3C" w:rsidRPr="000C7B15">
        <w:rPr>
          <w:rFonts w:asciiTheme="minorHAnsi" w:hAnsiTheme="minorHAnsi"/>
          <w:sz w:val="22"/>
          <w:szCs w:val="22"/>
        </w:rPr>
        <w:t xml:space="preserve"> to be placed in the student’s official file</w:t>
      </w:r>
      <w:r w:rsidR="00BE3D13" w:rsidRPr="000C7B15">
        <w:rPr>
          <w:rFonts w:asciiTheme="minorHAnsi" w:hAnsiTheme="minorHAnsi"/>
          <w:sz w:val="22"/>
          <w:szCs w:val="22"/>
        </w:rPr>
        <w:t>.</w:t>
      </w:r>
    </w:p>
    <w:p w14:paraId="09FD37BB" w14:textId="77777777" w:rsidR="00BE3D13" w:rsidRPr="000C7B15" w:rsidRDefault="00BE3D13"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If an annual review for a student is less than satisfactory, a written copy of that review should be forwarded to the Graduate School.</w:t>
      </w:r>
    </w:p>
    <w:p w14:paraId="48F0DEC1" w14:textId="7CE5DC70" w:rsidR="00E12C8D" w:rsidRDefault="00E12C8D" w:rsidP="00623EDA">
      <w:pPr>
        <w:pStyle w:val="ListParagraph"/>
        <w:numPr>
          <w:ilvl w:val="0"/>
          <w:numId w:val="174"/>
        </w:numPr>
        <w:rPr>
          <w:rFonts w:asciiTheme="minorHAnsi" w:hAnsiTheme="minorHAnsi"/>
          <w:sz w:val="22"/>
          <w:szCs w:val="22"/>
        </w:rPr>
      </w:pPr>
      <w:r w:rsidRPr="000C7B15">
        <w:rPr>
          <w:rFonts w:asciiTheme="minorHAnsi" w:hAnsiTheme="minorHAnsi"/>
          <w:sz w:val="22"/>
          <w:szCs w:val="22"/>
        </w:rPr>
        <w:t>If the student was appointed to an assistantship for a semester, including the summer, or for the entire academic year, the department is responsible for ensuring that the student receives a review of their progress in fulfilling the responsibilities of the assistantship.</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 addition, every </w:t>
      </w:r>
      <w:r w:rsidR="005A62CB" w:rsidRPr="000C7B15">
        <w:rPr>
          <w:rFonts w:asciiTheme="minorHAnsi" w:hAnsiTheme="minorHAnsi"/>
          <w:sz w:val="22"/>
          <w:szCs w:val="22"/>
        </w:rPr>
        <w:t>graduate assistant</w:t>
      </w:r>
      <w:r w:rsidRPr="000C7B15">
        <w:rPr>
          <w:rFonts w:asciiTheme="minorHAnsi" w:hAnsiTheme="minorHAnsi"/>
          <w:sz w:val="22"/>
          <w:szCs w:val="22"/>
        </w:rPr>
        <w:t xml:space="preserve"> </w:t>
      </w:r>
      <w:r w:rsidR="004D3C51" w:rsidRPr="000C7B15">
        <w:rPr>
          <w:rFonts w:asciiTheme="minorHAnsi" w:hAnsiTheme="minorHAnsi"/>
          <w:sz w:val="22"/>
          <w:szCs w:val="22"/>
        </w:rPr>
        <w:t>should</w:t>
      </w:r>
      <w:r w:rsidRPr="000C7B15">
        <w:rPr>
          <w:rFonts w:asciiTheme="minorHAnsi" w:hAnsiTheme="minorHAnsi"/>
          <w:sz w:val="22"/>
          <w:szCs w:val="22"/>
        </w:rPr>
        <w:t xml:space="preserve"> certify </w:t>
      </w:r>
      <w:r w:rsidR="00FD1F2D">
        <w:rPr>
          <w:rFonts w:asciiTheme="minorHAnsi" w:hAnsiTheme="minorHAnsi"/>
          <w:sz w:val="22"/>
          <w:szCs w:val="22"/>
        </w:rPr>
        <w:t>having</w:t>
      </w:r>
      <w:r w:rsidR="004D3C51" w:rsidRPr="000C7B15">
        <w:rPr>
          <w:rFonts w:asciiTheme="minorHAnsi" w:hAnsiTheme="minorHAnsi"/>
          <w:sz w:val="22"/>
          <w:szCs w:val="22"/>
        </w:rPr>
        <w:t xml:space="preserve"> </w:t>
      </w:r>
      <w:r w:rsidRPr="000C7B15">
        <w:rPr>
          <w:rFonts w:asciiTheme="minorHAnsi" w:hAnsiTheme="minorHAnsi"/>
          <w:sz w:val="22"/>
          <w:szCs w:val="22"/>
        </w:rPr>
        <w:t>met the requ</w:t>
      </w:r>
      <w:r w:rsidR="0083556F">
        <w:rPr>
          <w:rFonts w:asciiTheme="minorHAnsi" w:hAnsiTheme="minorHAnsi"/>
          <w:sz w:val="22"/>
          <w:szCs w:val="22"/>
        </w:rPr>
        <w:t>irements of the assistantship (</w:t>
      </w:r>
      <w:r w:rsidRPr="000C7B15">
        <w:rPr>
          <w:rFonts w:asciiTheme="minorHAnsi" w:hAnsiTheme="minorHAnsi"/>
          <w:sz w:val="22"/>
          <w:szCs w:val="22"/>
        </w:rPr>
        <w:t>Chapter 9</w:t>
      </w:r>
      <w:r w:rsidR="0083556F">
        <w:rPr>
          <w:rFonts w:asciiTheme="minorHAnsi" w:hAnsiTheme="minorHAnsi"/>
          <w:sz w:val="22"/>
          <w:szCs w:val="22"/>
        </w:rPr>
        <w:t>.F.4)</w:t>
      </w:r>
      <w:r w:rsidRPr="000C7B15">
        <w:rPr>
          <w:rFonts w:asciiTheme="minorHAnsi" w:hAnsiTheme="minorHAnsi"/>
          <w:sz w:val="22"/>
          <w:szCs w:val="22"/>
        </w:rPr>
        <w:t>.</w:t>
      </w:r>
      <w:r w:rsidR="004D3C51" w:rsidRPr="000C7B15">
        <w:rPr>
          <w:rFonts w:asciiTheme="minorHAnsi" w:hAnsiTheme="minorHAnsi"/>
          <w:sz w:val="22"/>
          <w:szCs w:val="22"/>
        </w:rPr>
        <w:t xml:space="preserve"> </w:t>
      </w:r>
      <w:r w:rsidR="00BD0DF2" w:rsidRPr="000C7B15">
        <w:rPr>
          <w:rFonts w:asciiTheme="minorHAnsi" w:hAnsiTheme="minorHAnsi"/>
          <w:sz w:val="22"/>
          <w:szCs w:val="22"/>
        </w:rPr>
        <w:t xml:space="preserve">Certification may be added to the student’s annual review form or </w:t>
      </w:r>
      <w:r w:rsidR="003506CF" w:rsidRPr="000C7B15">
        <w:rPr>
          <w:rFonts w:asciiTheme="minorHAnsi" w:hAnsiTheme="minorHAnsi"/>
          <w:sz w:val="22"/>
          <w:szCs w:val="22"/>
        </w:rPr>
        <w:t>to the form that the department uses to review the student’s assistantship work.</w:t>
      </w:r>
    </w:p>
    <w:p w14:paraId="6B67BD87" w14:textId="77777777" w:rsidR="00F01A8A" w:rsidRDefault="00F01A8A" w:rsidP="00F01A8A">
      <w:pPr>
        <w:textAlignment w:val="top"/>
        <w:outlineLvl w:val="3"/>
        <w:rPr>
          <w:rFonts w:asciiTheme="minorHAnsi" w:hAnsiTheme="minorHAnsi" w:cs="Lucida Sans Unicode"/>
          <w:sz w:val="22"/>
          <w:szCs w:val="22"/>
        </w:rPr>
      </w:pPr>
    </w:p>
    <w:p w14:paraId="2335DFAF" w14:textId="1794FD83" w:rsidR="003F2B6C" w:rsidRDefault="00F01A8A" w:rsidP="00BE46F9">
      <w:pPr>
        <w:rPr>
          <w:rFonts w:asciiTheme="minorHAnsi" w:hAnsiTheme="minorHAnsi" w:cs="Lucida Sans Unicode"/>
          <w:sz w:val="22"/>
          <w:szCs w:val="22"/>
        </w:rPr>
      </w:pPr>
      <w:r w:rsidRPr="00BE46F9">
        <w:rPr>
          <w:rFonts w:asciiTheme="minorHAnsi" w:hAnsiTheme="minorHAnsi" w:cs="Lucida Sans Unicode"/>
          <w:sz w:val="22"/>
          <w:szCs w:val="22"/>
        </w:rPr>
        <w:t>Some professionally oriented master’s degree programs have a standard curriculum that all students must take and that can be completed within a set timeframe, sometimes in less than two academic years. An annual evaluation for students in good academic standing is not required in a program that takes one academic year (fall, spring) or three academic semesters (i.e., fall, spring, and fall) to complete. However, an annual evaluation should be performed if the student is not making adequate academic progress (</w:t>
      </w:r>
      <w:r w:rsidR="00BE46F9" w:rsidRPr="00BE46F9">
        <w:rPr>
          <w:rFonts w:asciiTheme="minorHAnsi" w:hAnsiTheme="minorHAnsi" w:cs="Lucida Sans Unicode"/>
          <w:sz w:val="22"/>
          <w:szCs w:val="22"/>
        </w:rPr>
        <w:t>e.g</w:t>
      </w:r>
      <w:r w:rsidRPr="00BE46F9">
        <w:rPr>
          <w:rFonts w:asciiTheme="minorHAnsi" w:hAnsiTheme="minorHAnsi" w:cs="Lucida Sans Unicode"/>
          <w:sz w:val="22"/>
          <w:szCs w:val="22"/>
        </w:rPr>
        <w:t>., not making progress to complete the program within the expected timeframe, repeating coursework, withdrawing from one or more courses, or having more than one incomplete on record). If the program takes two academic years or longer to complete, the program must do, at a minimum, an academic review of progress toward degree of all graduate students at the mid-point of their program).</w:t>
      </w:r>
    </w:p>
    <w:p w14:paraId="30F92EEE" w14:textId="77777777" w:rsidR="00BE46F9" w:rsidRPr="00BE46F9" w:rsidRDefault="00BE46F9" w:rsidP="00BE46F9">
      <w:pPr>
        <w:rPr>
          <w:rFonts w:asciiTheme="minorHAnsi" w:hAnsiTheme="minorHAnsi"/>
          <w:sz w:val="22"/>
          <w:szCs w:val="22"/>
        </w:rPr>
      </w:pPr>
    </w:p>
    <w:p w14:paraId="428479B3" w14:textId="68A4AFBE" w:rsidR="00BE3D13" w:rsidRPr="000C7B15" w:rsidRDefault="00BE3D13" w:rsidP="00623EDA">
      <w:pPr>
        <w:pStyle w:val="Heading2"/>
      </w:pPr>
      <w:bookmarkStart w:id="303" w:name="_Toc422210495"/>
      <w:bookmarkStart w:id="304" w:name="_Toc137370294"/>
      <w:r w:rsidRPr="000C7B15">
        <w:t>C.</w:t>
      </w:r>
      <w:r w:rsidR="00C84CA1" w:rsidRPr="000C7B15">
        <w:t xml:space="preserve"> </w:t>
      </w:r>
      <w:bookmarkStart w:id="305" w:name="MinGPA"/>
      <w:r w:rsidR="001768EA" w:rsidRPr="000C7B15">
        <w:t>Minimum</w:t>
      </w:r>
      <w:r w:rsidRPr="000C7B15">
        <w:t xml:space="preserve"> GPA (Grade Point Average) Policy and Academic Probation</w:t>
      </w:r>
      <w:bookmarkEnd w:id="303"/>
      <w:bookmarkEnd w:id="304"/>
      <w:bookmarkEnd w:id="305"/>
    </w:p>
    <w:p w14:paraId="37B5BBAE" w14:textId="0008D119" w:rsidR="009909AE" w:rsidRDefault="00BE3D13" w:rsidP="003568FA">
      <w:pPr>
        <w:pStyle w:val="Heading3"/>
        <w:numPr>
          <w:ilvl w:val="0"/>
          <w:numId w:val="116"/>
        </w:numPr>
      </w:pPr>
      <w:bookmarkStart w:id="306" w:name="MinimumGPA"/>
      <w:bookmarkStart w:id="307" w:name="_Toc137370295"/>
      <w:r w:rsidRPr="000C7B15">
        <w:t>Minimum GPA</w:t>
      </w:r>
      <w:bookmarkEnd w:id="306"/>
      <w:bookmarkEnd w:id="307"/>
    </w:p>
    <w:p w14:paraId="284FAC27" w14:textId="1D376BC7"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To uphold high academic standards, the Graduate School has established a minimum 3.0 cumulative GPA and a 3.0 </w:t>
      </w:r>
      <w:r w:rsidR="00AB6194">
        <w:rPr>
          <w:rFonts w:asciiTheme="minorHAnsi" w:hAnsiTheme="minorHAnsi"/>
          <w:sz w:val="22"/>
          <w:szCs w:val="22"/>
        </w:rPr>
        <w:t xml:space="preserve">GPA for all </w:t>
      </w:r>
      <w:r w:rsidR="005C7977">
        <w:rPr>
          <w:rFonts w:asciiTheme="minorHAnsi" w:hAnsiTheme="minorHAnsi"/>
          <w:sz w:val="22"/>
          <w:szCs w:val="22"/>
        </w:rPr>
        <w:t>coursework</w:t>
      </w:r>
      <w:r w:rsidR="00AB6194">
        <w:rPr>
          <w:rFonts w:asciiTheme="minorHAnsi" w:hAnsiTheme="minorHAnsi"/>
          <w:sz w:val="22"/>
          <w:szCs w:val="22"/>
        </w:rPr>
        <w:t xml:space="preserve"> on the student’s </w:t>
      </w:r>
      <w:r w:rsidR="00BB14BC" w:rsidRPr="00B33FDC">
        <w:rPr>
          <w:rFonts w:asciiTheme="minorHAnsi" w:hAnsiTheme="minorHAnsi"/>
          <w:i/>
          <w:sz w:val="22"/>
          <w:szCs w:val="22"/>
        </w:rPr>
        <w:t>P</w:t>
      </w:r>
      <w:r w:rsidR="00AB6194"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00AB6194" w:rsidRPr="00B33FDC">
        <w:rPr>
          <w:rFonts w:asciiTheme="minorHAnsi" w:hAnsiTheme="minorHAnsi"/>
          <w:i/>
          <w:sz w:val="22"/>
          <w:szCs w:val="22"/>
        </w:rPr>
        <w:t>tudy</w:t>
      </w:r>
      <w:r w:rsidRPr="000C7B15">
        <w:rPr>
          <w:rFonts w:asciiTheme="minorHAnsi" w:hAnsiTheme="minorHAnsi"/>
          <w:sz w:val="22"/>
          <w:szCs w:val="22"/>
        </w:rPr>
        <w:t xml:space="preserve"> in order for a graduate student to be considered in good academic standing.</w:t>
      </w:r>
      <w:r w:rsidR="00C84CA1" w:rsidRPr="000C7B15">
        <w:rPr>
          <w:rFonts w:asciiTheme="minorHAnsi" w:hAnsiTheme="minorHAnsi"/>
          <w:sz w:val="22"/>
          <w:szCs w:val="22"/>
        </w:rPr>
        <w:t xml:space="preserve"> </w:t>
      </w:r>
      <w:r w:rsidRPr="000C7B15">
        <w:rPr>
          <w:rFonts w:asciiTheme="minorHAnsi" w:hAnsiTheme="minorHAnsi"/>
          <w:sz w:val="22"/>
          <w:szCs w:val="22"/>
        </w:rPr>
        <w:t>Individual academic programs may have requirements that are more stringent than those listed here.</w:t>
      </w:r>
    </w:p>
    <w:p w14:paraId="138C1F53" w14:textId="77777777" w:rsidR="00BE3D13" w:rsidRPr="000C7B15" w:rsidRDefault="00BE3D13" w:rsidP="00B11486">
      <w:pPr>
        <w:ind w:left="630"/>
        <w:rPr>
          <w:rFonts w:asciiTheme="minorHAnsi" w:hAnsiTheme="minorHAnsi"/>
          <w:sz w:val="22"/>
          <w:szCs w:val="22"/>
        </w:rPr>
      </w:pPr>
    </w:p>
    <w:p w14:paraId="019A6DC0" w14:textId="74FDFC8C" w:rsidR="00BE3D13" w:rsidRPr="000C7B15" w:rsidRDefault="00B44935" w:rsidP="009909AE">
      <w:pPr>
        <w:ind w:left="288"/>
        <w:rPr>
          <w:rFonts w:asciiTheme="minorHAnsi" w:hAnsiTheme="minorHAnsi"/>
          <w:sz w:val="22"/>
          <w:szCs w:val="22"/>
        </w:rPr>
      </w:pPr>
      <w:r w:rsidRPr="000C7B15">
        <w:rPr>
          <w:rFonts w:asciiTheme="minorHAnsi" w:hAnsiTheme="minorHAnsi"/>
          <w:sz w:val="22"/>
          <w:szCs w:val="22"/>
        </w:rPr>
        <w:t>No graded courses of “B</w:t>
      </w:r>
      <w:r w:rsidR="00300B6B" w:rsidRPr="000C7B15">
        <w:rPr>
          <w:rFonts w:asciiTheme="minorHAnsi" w:hAnsiTheme="minorHAnsi"/>
          <w:sz w:val="22"/>
          <w:szCs w:val="22"/>
        </w:rPr>
        <w:t>-”</w:t>
      </w:r>
      <w:r w:rsidRPr="000C7B15">
        <w:rPr>
          <w:rFonts w:asciiTheme="minorHAnsi" w:hAnsiTheme="minorHAnsi"/>
          <w:sz w:val="22"/>
          <w:szCs w:val="22"/>
        </w:rPr>
        <w:t xml:space="preserve"> </w:t>
      </w:r>
      <w:r w:rsidR="00C070BB" w:rsidRPr="000C7B15">
        <w:rPr>
          <w:rFonts w:asciiTheme="minorHAnsi" w:hAnsiTheme="minorHAnsi"/>
          <w:sz w:val="22"/>
          <w:szCs w:val="22"/>
        </w:rPr>
        <w:t xml:space="preserve">or below may be dropped from a </w:t>
      </w:r>
      <w:r w:rsidR="00BB14BC" w:rsidRPr="00B33FDC">
        <w:rPr>
          <w:rFonts w:asciiTheme="minorHAnsi" w:hAnsiTheme="minorHAnsi"/>
          <w:i/>
          <w:sz w:val="22"/>
          <w:szCs w:val="22"/>
        </w:rPr>
        <w:t>P</w:t>
      </w:r>
      <w:r w:rsidR="00C070BB"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00C070BB" w:rsidRPr="00B33FDC">
        <w:rPr>
          <w:rFonts w:asciiTheme="minorHAnsi" w:hAnsiTheme="minorHAnsi"/>
          <w:i/>
          <w:sz w:val="22"/>
          <w:szCs w:val="22"/>
        </w:rPr>
        <w:t>tudy</w:t>
      </w:r>
      <w:r w:rsidR="00C070BB" w:rsidRPr="000C7B15">
        <w:rPr>
          <w:rFonts w:asciiTheme="minorHAnsi" w:hAnsiTheme="minorHAnsi"/>
          <w:sz w:val="22"/>
          <w:szCs w:val="22"/>
        </w:rPr>
        <w:t xml:space="preserve"> for an advanced degree nor can a course be repeated for a higher grade if the final grade is “C” or higher. </w:t>
      </w:r>
      <w:r w:rsidR="00BE3D13" w:rsidRPr="000C7B15">
        <w:rPr>
          <w:rFonts w:asciiTheme="minorHAnsi" w:hAnsiTheme="minorHAnsi"/>
          <w:sz w:val="22"/>
          <w:szCs w:val="22"/>
        </w:rPr>
        <w:t xml:space="preserve">Any course listed on the </w:t>
      </w:r>
      <w:r w:rsidR="00BB14BC" w:rsidRPr="00B33FDC">
        <w:rPr>
          <w:rFonts w:asciiTheme="minorHAnsi" w:hAnsiTheme="minorHAnsi"/>
          <w:i/>
          <w:sz w:val="22"/>
          <w:szCs w:val="22"/>
        </w:rPr>
        <w:t>P</w:t>
      </w:r>
      <w:r w:rsidR="00BE3D13"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00EC3047" w:rsidRPr="00B33FDC">
        <w:rPr>
          <w:rFonts w:asciiTheme="minorHAnsi" w:hAnsiTheme="minorHAnsi"/>
          <w:i/>
          <w:sz w:val="22"/>
          <w:szCs w:val="22"/>
        </w:rPr>
        <w:t>tudy</w:t>
      </w:r>
      <w:r w:rsidR="00EC3047" w:rsidRPr="000C7B15">
        <w:rPr>
          <w:rFonts w:asciiTheme="minorHAnsi" w:hAnsiTheme="minorHAnsi"/>
          <w:sz w:val="22"/>
          <w:szCs w:val="22"/>
        </w:rPr>
        <w:t xml:space="preserve"> for which a grade of “C</w:t>
      </w:r>
      <w:r w:rsidR="00300B6B" w:rsidRPr="000C7B15">
        <w:rPr>
          <w:rFonts w:asciiTheme="minorHAnsi" w:hAnsiTheme="minorHAnsi"/>
          <w:sz w:val="22"/>
          <w:szCs w:val="22"/>
        </w:rPr>
        <w:t>-”</w:t>
      </w:r>
      <w:r w:rsidRPr="000C7B15">
        <w:rPr>
          <w:rFonts w:asciiTheme="minorHAnsi" w:hAnsiTheme="minorHAnsi"/>
          <w:sz w:val="22"/>
          <w:szCs w:val="22"/>
        </w:rPr>
        <w:t xml:space="preserve"> </w:t>
      </w:r>
      <w:r w:rsidR="00622665" w:rsidRPr="000C7B15">
        <w:rPr>
          <w:rFonts w:asciiTheme="minorHAnsi" w:hAnsiTheme="minorHAnsi"/>
          <w:sz w:val="22"/>
          <w:szCs w:val="22"/>
        </w:rPr>
        <w:t>or</w:t>
      </w:r>
      <w:r w:rsidR="00BE3D13" w:rsidRPr="000C7B15">
        <w:rPr>
          <w:rFonts w:asciiTheme="minorHAnsi" w:hAnsiTheme="minorHAnsi"/>
          <w:sz w:val="22"/>
          <w:szCs w:val="22"/>
        </w:rPr>
        <w:t xml:space="preserve"> below is earned must be repeated for a letter grade, not on a Pass/Fail basis</w:t>
      </w:r>
      <w:r w:rsidR="009350B8" w:rsidRPr="000C7B15">
        <w:rPr>
          <w:rFonts w:asciiTheme="minorHAnsi" w:hAnsiTheme="minorHAnsi"/>
          <w:sz w:val="22"/>
          <w:szCs w:val="22"/>
        </w:rPr>
        <w:t>.</w:t>
      </w:r>
      <w:r w:rsidR="00C75487" w:rsidRPr="000C7B15">
        <w:rPr>
          <w:rFonts w:asciiTheme="minorHAnsi" w:hAnsiTheme="minorHAnsi"/>
          <w:sz w:val="22"/>
          <w:szCs w:val="22"/>
        </w:rPr>
        <w:t xml:space="preserve"> </w:t>
      </w:r>
    </w:p>
    <w:p w14:paraId="655F76EF" w14:textId="77777777" w:rsidR="009350B8" w:rsidRPr="000C7B15" w:rsidRDefault="009350B8" w:rsidP="00B11486">
      <w:pPr>
        <w:ind w:left="630"/>
        <w:rPr>
          <w:rFonts w:asciiTheme="minorHAnsi" w:hAnsiTheme="minorHAnsi"/>
          <w:sz w:val="22"/>
          <w:szCs w:val="22"/>
        </w:rPr>
      </w:pPr>
    </w:p>
    <w:p w14:paraId="391449E6" w14:textId="6B3AAB1B" w:rsidR="00086B3E"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All grades earned by a graduate student in courses listed on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except for the first grade for a repeated course, will be averaged into the student’s GPA.</w:t>
      </w:r>
      <w:r w:rsidR="00C84CA1" w:rsidRPr="000C7B15">
        <w:rPr>
          <w:rFonts w:asciiTheme="minorHAnsi" w:hAnsiTheme="minorHAnsi"/>
          <w:sz w:val="22"/>
          <w:szCs w:val="22"/>
        </w:rPr>
        <w:t xml:space="preserve"> </w:t>
      </w:r>
    </w:p>
    <w:p w14:paraId="5A63D382" w14:textId="77777777" w:rsidR="00086B3E" w:rsidRPr="000C7B15" w:rsidRDefault="00086B3E" w:rsidP="00B11486">
      <w:pPr>
        <w:ind w:left="630"/>
        <w:rPr>
          <w:rFonts w:asciiTheme="minorHAnsi" w:hAnsiTheme="minorHAnsi"/>
          <w:sz w:val="22"/>
          <w:szCs w:val="22"/>
        </w:rPr>
      </w:pPr>
    </w:p>
    <w:p w14:paraId="42B60761" w14:textId="4B863658" w:rsidR="00BE3D13" w:rsidRPr="000C7B15" w:rsidRDefault="00086B3E" w:rsidP="009909AE">
      <w:pPr>
        <w:ind w:left="288"/>
        <w:rPr>
          <w:rFonts w:asciiTheme="minorHAnsi" w:hAnsiTheme="minorHAnsi"/>
          <w:sz w:val="22"/>
          <w:szCs w:val="22"/>
        </w:rPr>
      </w:pPr>
      <w:r w:rsidRPr="000C7B15">
        <w:rPr>
          <w:rFonts w:asciiTheme="minorHAnsi" w:hAnsiTheme="minorHAnsi"/>
          <w:sz w:val="22"/>
          <w:szCs w:val="22"/>
        </w:rPr>
        <w:t>The student is expected to earn a</w:t>
      </w:r>
      <w:r w:rsidR="00300B6B" w:rsidRPr="000C7B15">
        <w:rPr>
          <w:rFonts w:asciiTheme="minorHAnsi" w:hAnsiTheme="minorHAnsi"/>
          <w:sz w:val="22"/>
          <w:szCs w:val="22"/>
        </w:rPr>
        <w:t>n</w:t>
      </w:r>
      <w:r w:rsidRPr="000C7B15">
        <w:rPr>
          <w:rFonts w:asciiTheme="minorHAnsi" w:hAnsiTheme="minorHAnsi"/>
          <w:sz w:val="22"/>
          <w:szCs w:val="22"/>
        </w:rPr>
        <w:t xml:space="preserve"> S</w:t>
      </w:r>
      <w:r w:rsidR="002360E7" w:rsidRPr="000C7B15">
        <w:rPr>
          <w:rFonts w:asciiTheme="minorHAnsi" w:hAnsiTheme="minorHAnsi"/>
          <w:sz w:val="22"/>
          <w:szCs w:val="22"/>
        </w:rPr>
        <w:t xml:space="preserve"> (Satisfactory)</w:t>
      </w:r>
      <w:r w:rsidRPr="000C7B15">
        <w:rPr>
          <w:rFonts w:asciiTheme="minorHAnsi" w:hAnsiTheme="minorHAnsi"/>
          <w:sz w:val="22"/>
          <w:szCs w:val="22"/>
        </w:rPr>
        <w:t xml:space="preserve"> grade for all research credits (702,</w:t>
      </w:r>
      <w:r w:rsidR="00C75487" w:rsidRPr="000C7B15">
        <w:rPr>
          <w:rFonts w:asciiTheme="minorHAnsi" w:hAnsiTheme="minorHAnsi"/>
          <w:sz w:val="22"/>
          <w:szCs w:val="22"/>
        </w:rPr>
        <w:t xml:space="preserve"> 701,</w:t>
      </w:r>
      <w:r w:rsidRPr="000C7B15">
        <w:rPr>
          <w:rFonts w:asciiTheme="minorHAnsi" w:hAnsiTheme="minorHAnsi"/>
          <w:sz w:val="22"/>
          <w:szCs w:val="22"/>
        </w:rPr>
        <w:t xml:space="preserve"> 700, 800).</w:t>
      </w:r>
      <w:r w:rsidR="00C84CA1" w:rsidRPr="000C7B15">
        <w:rPr>
          <w:rFonts w:asciiTheme="minorHAnsi" w:hAnsiTheme="minorHAnsi"/>
          <w:sz w:val="22"/>
          <w:szCs w:val="22"/>
        </w:rPr>
        <w:t xml:space="preserve"> </w:t>
      </w:r>
      <w:r w:rsidR="006C7EB8" w:rsidRPr="000C7B15">
        <w:rPr>
          <w:rFonts w:asciiTheme="minorHAnsi" w:hAnsiTheme="minorHAnsi"/>
          <w:sz w:val="22"/>
          <w:szCs w:val="22"/>
        </w:rPr>
        <w:t>One U</w:t>
      </w:r>
      <w:r w:rsidR="002360E7" w:rsidRPr="000C7B15">
        <w:rPr>
          <w:rFonts w:asciiTheme="minorHAnsi" w:hAnsiTheme="minorHAnsi"/>
          <w:sz w:val="22"/>
          <w:szCs w:val="22"/>
        </w:rPr>
        <w:t xml:space="preserve"> (Unsatisfactory)</w:t>
      </w:r>
      <w:r w:rsidR="006C7EB8" w:rsidRPr="000C7B15">
        <w:rPr>
          <w:rFonts w:asciiTheme="minorHAnsi" w:hAnsiTheme="minorHAnsi"/>
          <w:sz w:val="22"/>
          <w:szCs w:val="22"/>
        </w:rPr>
        <w:t xml:space="preserve"> grade </w:t>
      </w:r>
      <w:r w:rsidR="002360E7" w:rsidRPr="000C7B15">
        <w:rPr>
          <w:rFonts w:asciiTheme="minorHAnsi" w:hAnsiTheme="minorHAnsi"/>
          <w:sz w:val="22"/>
          <w:szCs w:val="22"/>
        </w:rPr>
        <w:t xml:space="preserve">for research credits </w:t>
      </w:r>
      <w:r w:rsidR="006C7EB8" w:rsidRPr="000C7B15">
        <w:rPr>
          <w:rFonts w:asciiTheme="minorHAnsi" w:hAnsiTheme="minorHAnsi"/>
          <w:sz w:val="22"/>
          <w:szCs w:val="22"/>
        </w:rPr>
        <w:t xml:space="preserve">indicates that the student is not making </w:t>
      </w:r>
      <w:r w:rsidR="002360E7" w:rsidRPr="000C7B15">
        <w:rPr>
          <w:rFonts w:asciiTheme="minorHAnsi" w:hAnsiTheme="minorHAnsi"/>
          <w:sz w:val="22"/>
          <w:szCs w:val="22"/>
        </w:rPr>
        <w:t>satisfactory</w:t>
      </w:r>
      <w:r w:rsidR="006C7EB8" w:rsidRPr="000C7B15">
        <w:rPr>
          <w:rFonts w:asciiTheme="minorHAnsi" w:hAnsiTheme="minorHAnsi"/>
          <w:sz w:val="22"/>
          <w:szCs w:val="22"/>
        </w:rPr>
        <w:t xml:space="preserve"> progress. </w:t>
      </w:r>
      <w:r w:rsidRPr="000C7B15">
        <w:rPr>
          <w:rFonts w:asciiTheme="minorHAnsi" w:hAnsiTheme="minorHAnsi"/>
          <w:sz w:val="22"/>
          <w:szCs w:val="22"/>
        </w:rPr>
        <w:t xml:space="preserve">The student will be subject to dismissal from the program if a U </w:t>
      </w:r>
      <w:r w:rsidR="002360E7" w:rsidRPr="000C7B15">
        <w:rPr>
          <w:rFonts w:asciiTheme="minorHAnsi" w:hAnsiTheme="minorHAnsi"/>
          <w:sz w:val="22"/>
          <w:szCs w:val="22"/>
        </w:rPr>
        <w:t xml:space="preserve">(Unsatisfactory) </w:t>
      </w:r>
      <w:r w:rsidRPr="000C7B15">
        <w:rPr>
          <w:rFonts w:asciiTheme="minorHAnsi" w:hAnsiTheme="minorHAnsi"/>
          <w:sz w:val="22"/>
          <w:szCs w:val="22"/>
        </w:rPr>
        <w:t xml:space="preserve">grade </w:t>
      </w:r>
      <w:r w:rsidR="00FD1F2D">
        <w:rPr>
          <w:rFonts w:asciiTheme="minorHAnsi" w:hAnsiTheme="minorHAnsi"/>
          <w:sz w:val="22"/>
          <w:szCs w:val="22"/>
        </w:rPr>
        <w:t xml:space="preserve">is earned </w:t>
      </w:r>
      <w:r w:rsidRPr="000C7B15">
        <w:rPr>
          <w:rFonts w:asciiTheme="minorHAnsi" w:hAnsiTheme="minorHAnsi"/>
          <w:sz w:val="22"/>
          <w:szCs w:val="22"/>
        </w:rPr>
        <w:t>for research credit for two terms (summer term included).</w:t>
      </w:r>
      <w:r w:rsidR="007D24DC">
        <w:rPr>
          <w:rFonts w:asciiTheme="minorHAnsi" w:hAnsiTheme="minorHAnsi"/>
          <w:sz w:val="22"/>
          <w:szCs w:val="22"/>
        </w:rPr>
        <w:t xml:space="preserve"> Research credits for</w:t>
      </w:r>
      <w:r w:rsidR="007A663B">
        <w:rPr>
          <w:rFonts w:asciiTheme="minorHAnsi" w:hAnsiTheme="minorHAnsi"/>
          <w:sz w:val="22"/>
          <w:szCs w:val="22"/>
        </w:rPr>
        <w:t xml:space="preserve"> which a U has been earned </w:t>
      </w:r>
      <w:r w:rsidR="00E12481">
        <w:rPr>
          <w:rFonts w:asciiTheme="minorHAnsi" w:hAnsiTheme="minorHAnsi"/>
          <w:sz w:val="22"/>
          <w:szCs w:val="22"/>
        </w:rPr>
        <w:t>do</w:t>
      </w:r>
      <w:r w:rsidR="007A663B">
        <w:rPr>
          <w:rFonts w:asciiTheme="minorHAnsi" w:hAnsiTheme="minorHAnsi"/>
          <w:sz w:val="22"/>
          <w:szCs w:val="22"/>
        </w:rPr>
        <w:t xml:space="preserve"> </w:t>
      </w:r>
      <w:r w:rsidR="009D6D42">
        <w:rPr>
          <w:rFonts w:asciiTheme="minorHAnsi" w:hAnsiTheme="minorHAnsi"/>
          <w:sz w:val="22"/>
          <w:szCs w:val="22"/>
        </w:rPr>
        <w:t>not count toward</w:t>
      </w:r>
      <w:r w:rsidR="007D24DC">
        <w:rPr>
          <w:rFonts w:asciiTheme="minorHAnsi" w:hAnsiTheme="minorHAnsi"/>
          <w:sz w:val="22"/>
          <w:szCs w:val="22"/>
        </w:rPr>
        <w:t xml:space="preserve"> degree requirements.</w:t>
      </w:r>
    </w:p>
    <w:p w14:paraId="5C45F651" w14:textId="77777777" w:rsidR="00BE3D13" w:rsidRPr="000C7B15" w:rsidRDefault="00BE3D13" w:rsidP="00B11486">
      <w:pPr>
        <w:ind w:left="630"/>
        <w:rPr>
          <w:rFonts w:asciiTheme="minorHAnsi" w:hAnsiTheme="minorHAnsi"/>
          <w:sz w:val="22"/>
          <w:szCs w:val="22"/>
        </w:rPr>
      </w:pPr>
    </w:p>
    <w:p w14:paraId="02E8549A" w14:textId="3C600C82" w:rsidR="009909AE" w:rsidRPr="009909AE" w:rsidRDefault="00BE3D13" w:rsidP="003568FA">
      <w:pPr>
        <w:pStyle w:val="Heading3"/>
        <w:numPr>
          <w:ilvl w:val="0"/>
          <w:numId w:val="116"/>
        </w:numPr>
      </w:pPr>
      <w:bookmarkStart w:id="308" w:name="Probation"/>
      <w:bookmarkStart w:id="309" w:name="_Toc137370296"/>
      <w:r w:rsidRPr="009909AE">
        <w:t>Probationary Continuing Enrollment</w:t>
      </w:r>
      <w:bookmarkEnd w:id="308"/>
      <w:bookmarkEnd w:id="309"/>
    </w:p>
    <w:p w14:paraId="030778B7" w14:textId="09BEF61A" w:rsidR="00BE3D13" w:rsidRPr="009909AE" w:rsidRDefault="00BE3D13" w:rsidP="009909AE">
      <w:pPr>
        <w:pStyle w:val="ListParagraph"/>
        <w:ind w:left="288"/>
        <w:rPr>
          <w:rFonts w:asciiTheme="minorHAnsi" w:hAnsiTheme="minorHAnsi"/>
          <w:sz w:val="22"/>
          <w:szCs w:val="22"/>
        </w:rPr>
      </w:pPr>
      <w:r w:rsidRPr="009909AE">
        <w:rPr>
          <w:rFonts w:asciiTheme="minorHAnsi" w:hAnsiTheme="minorHAnsi"/>
          <w:sz w:val="22"/>
          <w:szCs w:val="22"/>
        </w:rPr>
        <w:t xml:space="preserve">A graduate student who has completed </w:t>
      </w:r>
      <w:r w:rsidR="00FF141A" w:rsidRPr="009909AE">
        <w:rPr>
          <w:rFonts w:asciiTheme="minorHAnsi" w:hAnsiTheme="minorHAnsi"/>
          <w:sz w:val="22"/>
          <w:szCs w:val="22"/>
        </w:rPr>
        <w:t>the</w:t>
      </w:r>
      <w:r w:rsidR="000A7830" w:rsidRPr="009909AE">
        <w:rPr>
          <w:rFonts w:asciiTheme="minorHAnsi" w:hAnsiTheme="minorHAnsi"/>
          <w:sz w:val="22"/>
          <w:szCs w:val="22"/>
        </w:rPr>
        <w:t xml:space="preserve"> first</w:t>
      </w:r>
      <w:r w:rsidRPr="009909AE">
        <w:rPr>
          <w:rFonts w:asciiTheme="minorHAnsi" w:hAnsiTheme="minorHAnsi"/>
          <w:sz w:val="22"/>
          <w:szCs w:val="22"/>
        </w:rPr>
        <w:t xml:space="preserve"> semester of graduate study </w:t>
      </w:r>
      <w:r w:rsidR="000A7830" w:rsidRPr="009909AE">
        <w:rPr>
          <w:rFonts w:asciiTheme="minorHAnsi" w:hAnsiTheme="minorHAnsi"/>
          <w:sz w:val="22"/>
          <w:szCs w:val="22"/>
        </w:rPr>
        <w:t xml:space="preserve">and earns </w:t>
      </w:r>
      <w:r w:rsidRPr="009909AE">
        <w:rPr>
          <w:rFonts w:asciiTheme="minorHAnsi" w:hAnsiTheme="minorHAnsi"/>
          <w:sz w:val="22"/>
          <w:szCs w:val="22"/>
        </w:rPr>
        <w:t xml:space="preserve">a GPA </w:t>
      </w:r>
      <w:r w:rsidR="00DB7F3C" w:rsidRPr="009909AE">
        <w:rPr>
          <w:rFonts w:asciiTheme="minorHAnsi" w:hAnsiTheme="minorHAnsi"/>
          <w:sz w:val="22"/>
          <w:szCs w:val="22"/>
        </w:rPr>
        <w:t xml:space="preserve">between </w:t>
      </w:r>
      <w:r w:rsidRPr="009909AE">
        <w:rPr>
          <w:rFonts w:asciiTheme="minorHAnsi" w:hAnsiTheme="minorHAnsi"/>
          <w:sz w:val="22"/>
          <w:szCs w:val="22"/>
        </w:rPr>
        <w:t xml:space="preserve">2.75 </w:t>
      </w:r>
      <w:r w:rsidR="00DB7F3C" w:rsidRPr="009909AE">
        <w:rPr>
          <w:rFonts w:asciiTheme="minorHAnsi" w:hAnsiTheme="minorHAnsi"/>
          <w:sz w:val="22"/>
          <w:szCs w:val="22"/>
        </w:rPr>
        <w:t xml:space="preserve">and 2.99 </w:t>
      </w:r>
      <w:r w:rsidRPr="009909AE">
        <w:rPr>
          <w:rFonts w:asciiTheme="minorHAnsi" w:hAnsiTheme="minorHAnsi"/>
          <w:sz w:val="22"/>
          <w:szCs w:val="22"/>
        </w:rPr>
        <w:t>is eligible for one additional semester of continued enrollment on a probationary status.</w:t>
      </w:r>
      <w:r w:rsidR="00C84CA1" w:rsidRPr="009909AE">
        <w:rPr>
          <w:rFonts w:asciiTheme="minorHAnsi" w:hAnsiTheme="minorHAnsi"/>
          <w:sz w:val="22"/>
          <w:szCs w:val="22"/>
        </w:rPr>
        <w:t xml:space="preserve"> </w:t>
      </w:r>
      <w:r w:rsidRPr="009909AE">
        <w:rPr>
          <w:rFonts w:asciiTheme="minorHAnsi" w:hAnsiTheme="minorHAnsi"/>
          <w:sz w:val="22"/>
          <w:szCs w:val="22"/>
        </w:rPr>
        <w:t xml:space="preserve">Upon completion of </w:t>
      </w:r>
      <w:r w:rsidR="000A7830" w:rsidRPr="009909AE">
        <w:rPr>
          <w:rFonts w:asciiTheme="minorHAnsi" w:hAnsiTheme="minorHAnsi"/>
          <w:sz w:val="22"/>
          <w:szCs w:val="22"/>
        </w:rPr>
        <w:t xml:space="preserve">the probationary </w:t>
      </w:r>
      <w:r w:rsidRPr="009909AE">
        <w:rPr>
          <w:rFonts w:asciiTheme="minorHAnsi" w:hAnsiTheme="minorHAnsi"/>
          <w:sz w:val="22"/>
          <w:szCs w:val="22"/>
        </w:rPr>
        <w:t xml:space="preserve">semester, and thereafter until </w:t>
      </w:r>
      <w:r w:rsidR="000A7830" w:rsidRPr="009909AE">
        <w:rPr>
          <w:rFonts w:asciiTheme="minorHAnsi" w:hAnsiTheme="minorHAnsi"/>
          <w:sz w:val="22"/>
          <w:szCs w:val="22"/>
        </w:rPr>
        <w:t>graduation</w:t>
      </w:r>
      <w:r w:rsidRPr="009909AE">
        <w:rPr>
          <w:rFonts w:asciiTheme="minorHAnsi" w:hAnsiTheme="minorHAnsi"/>
          <w:sz w:val="22"/>
          <w:szCs w:val="22"/>
        </w:rPr>
        <w:t>, a minimum of a 3.0 cumulative GPA is required to continue in Graduate School.</w:t>
      </w:r>
      <w:r w:rsidR="00C84CA1" w:rsidRPr="009909AE">
        <w:rPr>
          <w:rFonts w:asciiTheme="minorHAnsi" w:hAnsiTheme="minorHAnsi"/>
          <w:sz w:val="22"/>
          <w:szCs w:val="22"/>
        </w:rPr>
        <w:t xml:space="preserve"> </w:t>
      </w:r>
      <w:r w:rsidR="000A7830" w:rsidRPr="009909AE">
        <w:rPr>
          <w:rFonts w:asciiTheme="minorHAnsi" w:hAnsiTheme="minorHAnsi"/>
          <w:sz w:val="22"/>
          <w:szCs w:val="22"/>
        </w:rPr>
        <w:t xml:space="preserve">Probationary status is only available to students </w:t>
      </w:r>
      <w:r w:rsidR="00F54068" w:rsidRPr="009909AE">
        <w:rPr>
          <w:rFonts w:asciiTheme="minorHAnsi" w:hAnsiTheme="minorHAnsi"/>
          <w:sz w:val="22"/>
          <w:szCs w:val="22"/>
        </w:rPr>
        <w:t>immediately following</w:t>
      </w:r>
      <w:r w:rsidR="000A7830" w:rsidRPr="009909AE">
        <w:rPr>
          <w:rFonts w:asciiTheme="minorHAnsi" w:hAnsiTheme="minorHAnsi"/>
          <w:sz w:val="22"/>
          <w:szCs w:val="22"/>
        </w:rPr>
        <w:t xml:space="preserve"> their f</w:t>
      </w:r>
      <w:r w:rsidR="00EC3047" w:rsidRPr="009909AE">
        <w:rPr>
          <w:rFonts w:asciiTheme="minorHAnsi" w:hAnsiTheme="minorHAnsi"/>
          <w:sz w:val="22"/>
          <w:szCs w:val="22"/>
        </w:rPr>
        <w:t xml:space="preserve">irst semester of graduate </w:t>
      </w:r>
      <w:r w:rsidR="00C96F93" w:rsidRPr="009909AE">
        <w:rPr>
          <w:rFonts w:asciiTheme="minorHAnsi" w:hAnsiTheme="minorHAnsi"/>
          <w:sz w:val="22"/>
          <w:szCs w:val="22"/>
        </w:rPr>
        <w:t>study and</w:t>
      </w:r>
      <w:r w:rsidR="00EC3047" w:rsidRPr="009909AE">
        <w:rPr>
          <w:rFonts w:asciiTheme="minorHAnsi" w:hAnsiTheme="minorHAnsi"/>
          <w:sz w:val="22"/>
          <w:szCs w:val="22"/>
        </w:rPr>
        <w:t xml:space="preserve"> is not available to students who have been provisionally admitted.</w:t>
      </w:r>
    </w:p>
    <w:p w14:paraId="50AEBE8D" w14:textId="77777777" w:rsidR="00BE3D13" w:rsidRPr="000C7B15" w:rsidRDefault="00BE3D13" w:rsidP="00B11486">
      <w:pPr>
        <w:ind w:left="630"/>
        <w:rPr>
          <w:rFonts w:asciiTheme="minorHAnsi" w:hAnsiTheme="minorHAnsi"/>
          <w:sz w:val="22"/>
          <w:szCs w:val="22"/>
        </w:rPr>
      </w:pPr>
    </w:p>
    <w:p w14:paraId="22FC93A9" w14:textId="7F90CCDD" w:rsidR="009909AE" w:rsidRPr="009909AE" w:rsidRDefault="00BE3D13" w:rsidP="003568FA">
      <w:pPr>
        <w:pStyle w:val="Heading3"/>
        <w:numPr>
          <w:ilvl w:val="0"/>
          <w:numId w:val="116"/>
        </w:numPr>
      </w:pPr>
      <w:bookmarkStart w:id="310" w:name="Termination"/>
      <w:bookmarkStart w:id="311" w:name="Reinstatement"/>
      <w:bookmarkStart w:id="312" w:name="_Toc137370297"/>
      <w:r w:rsidRPr="009909AE">
        <w:t>Termination of Enrollment</w:t>
      </w:r>
      <w:bookmarkEnd w:id="310"/>
      <w:bookmarkEnd w:id="311"/>
      <w:bookmarkEnd w:id="312"/>
    </w:p>
    <w:p w14:paraId="5AD0F84C" w14:textId="223D413D" w:rsidR="00086B3E" w:rsidRPr="009909AE" w:rsidRDefault="00BE3D13" w:rsidP="009909AE">
      <w:pPr>
        <w:ind w:left="288"/>
        <w:rPr>
          <w:rFonts w:asciiTheme="minorHAnsi" w:hAnsiTheme="minorHAnsi"/>
          <w:sz w:val="22"/>
          <w:szCs w:val="22"/>
        </w:rPr>
      </w:pPr>
      <w:r w:rsidRPr="009909AE">
        <w:rPr>
          <w:rFonts w:asciiTheme="minorHAnsi" w:hAnsiTheme="minorHAnsi"/>
          <w:sz w:val="22"/>
          <w:szCs w:val="22"/>
        </w:rPr>
        <w:t xml:space="preserve">The enrollment of a graduate student will be terminated </w:t>
      </w:r>
      <w:r w:rsidR="00086B3E" w:rsidRPr="009909AE">
        <w:rPr>
          <w:rFonts w:asciiTheme="minorHAnsi" w:hAnsiTheme="minorHAnsi"/>
          <w:sz w:val="22"/>
          <w:szCs w:val="22"/>
        </w:rPr>
        <w:t>under any one of the following conditions:</w:t>
      </w:r>
    </w:p>
    <w:p w14:paraId="09E8935A" w14:textId="1F91413C" w:rsidR="00EC3047"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The</w:t>
      </w:r>
      <w:r w:rsidR="00BE3D13" w:rsidRPr="000C7B15">
        <w:rPr>
          <w:rFonts w:asciiTheme="minorHAnsi" w:hAnsiTheme="minorHAnsi"/>
          <w:sz w:val="22"/>
          <w:szCs w:val="22"/>
        </w:rPr>
        <w:t xml:space="preserve"> </w:t>
      </w:r>
      <w:r w:rsidR="00B11486" w:rsidRPr="000C7B15">
        <w:rPr>
          <w:rFonts w:asciiTheme="minorHAnsi" w:hAnsiTheme="minorHAnsi"/>
          <w:sz w:val="22"/>
          <w:szCs w:val="22"/>
        </w:rPr>
        <w:t xml:space="preserve">student </w:t>
      </w:r>
      <w:r w:rsidR="00DB7F3C" w:rsidRPr="000C7B15">
        <w:rPr>
          <w:rFonts w:asciiTheme="minorHAnsi" w:hAnsiTheme="minorHAnsi"/>
          <w:sz w:val="22"/>
          <w:szCs w:val="22"/>
        </w:rPr>
        <w:t>has a</w:t>
      </w:r>
      <w:r w:rsidR="000A7830" w:rsidRPr="000C7B15">
        <w:rPr>
          <w:rFonts w:asciiTheme="minorHAnsi" w:hAnsiTheme="minorHAnsi"/>
          <w:sz w:val="22"/>
          <w:szCs w:val="22"/>
        </w:rPr>
        <w:t xml:space="preserve"> </w:t>
      </w:r>
      <w:r w:rsidR="00BE3D13" w:rsidRPr="000C7B15">
        <w:rPr>
          <w:rFonts w:asciiTheme="minorHAnsi" w:hAnsiTheme="minorHAnsi"/>
          <w:sz w:val="22"/>
          <w:szCs w:val="22"/>
        </w:rPr>
        <w:t xml:space="preserve">cumulative GPA </w:t>
      </w:r>
      <w:r w:rsidR="00DB7F3C" w:rsidRPr="000C7B15">
        <w:rPr>
          <w:rFonts w:asciiTheme="minorHAnsi" w:hAnsiTheme="minorHAnsi"/>
          <w:sz w:val="22"/>
          <w:szCs w:val="22"/>
        </w:rPr>
        <w:t>below 2.75</w:t>
      </w:r>
      <w:r w:rsidR="00F54068" w:rsidRPr="000C7B15">
        <w:rPr>
          <w:rFonts w:asciiTheme="minorHAnsi" w:hAnsiTheme="minorHAnsi"/>
          <w:sz w:val="22"/>
          <w:szCs w:val="22"/>
        </w:rPr>
        <w:t xml:space="preserve"> at the end of the first semester of study</w:t>
      </w:r>
      <w:r w:rsidR="00BE3D13" w:rsidRPr="000C7B15">
        <w:rPr>
          <w:rFonts w:asciiTheme="minorHAnsi" w:hAnsiTheme="minorHAnsi"/>
          <w:sz w:val="22"/>
          <w:szCs w:val="22"/>
        </w:rPr>
        <w:t>.</w:t>
      </w:r>
    </w:p>
    <w:p w14:paraId="29EB4587" w14:textId="22805877" w:rsidR="00086B3E"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The</w:t>
      </w:r>
      <w:r w:rsidR="00EC3047" w:rsidRPr="000C7B15">
        <w:rPr>
          <w:rFonts w:asciiTheme="minorHAnsi" w:hAnsiTheme="minorHAnsi"/>
          <w:sz w:val="22"/>
          <w:szCs w:val="22"/>
        </w:rPr>
        <w:t xml:space="preserve"> s</w:t>
      </w:r>
      <w:r w:rsidR="00B11486" w:rsidRPr="000C7B15">
        <w:rPr>
          <w:rFonts w:asciiTheme="minorHAnsi" w:hAnsiTheme="minorHAnsi"/>
          <w:sz w:val="22"/>
          <w:szCs w:val="22"/>
        </w:rPr>
        <w:t>tudent</w:t>
      </w:r>
      <w:r w:rsidR="00EC3047" w:rsidRPr="000C7B15">
        <w:rPr>
          <w:rFonts w:asciiTheme="minorHAnsi" w:hAnsiTheme="minorHAnsi"/>
          <w:sz w:val="22"/>
          <w:szCs w:val="22"/>
        </w:rPr>
        <w:t xml:space="preserve"> has been provisionally admitted and has a cumulative GPA below 3.0 at the end of the first semester of study.</w:t>
      </w:r>
      <w:r w:rsidR="00C84CA1" w:rsidRPr="000C7B15">
        <w:rPr>
          <w:rFonts w:asciiTheme="minorHAnsi" w:hAnsiTheme="minorHAnsi"/>
          <w:sz w:val="22"/>
          <w:szCs w:val="22"/>
        </w:rPr>
        <w:t xml:space="preserve"> </w:t>
      </w:r>
    </w:p>
    <w:p w14:paraId="41D7159F" w14:textId="4C120E8B" w:rsidR="00086B3E"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The</w:t>
      </w:r>
      <w:r w:rsidR="00BE3D13" w:rsidRPr="000C7B15">
        <w:rPr>
          <w:rFonts w:asciiTheme="minorHAnsi" w:hAnsiTheme="minorHAnsi"/>
          <w:sz w:val="22"/>
          <w:szCs w:val="22"/>
        </w:rPr>
        <w:t xml:space="preserve"> s</w:t>
      </w:r>
      <w:r w:rsidR="00B11486" w:rsidRPr="000C7B15">
        <w:rPr>
          <w:rFonts w:asciiTheme="minorHAnsi" w:hAnsiTheme="minorHAnsi"/>
          <w:sz w:val="22"/>
          <w:szCs w:val="22"/>
        </w:rPr>
        <w:t>tudent</w:t>
      </w:r>
      <w:r w:rsidR="00BE3D13" w:rsidRPr="000C7B15">
        <w:rPr>
          <w:rFonts w:asciiTheme="minorHAnsi" w:hAnsiTheme="minorHAnsi"/>
          <w:sz w:val="22"/>
          <w:szCs w:val="22"/>
        </w:rPr>
        <w:t xml:space="preserve"> fails to establish and maintain a cumulative GPA of </w:t>
      </w:r>
      <w:r w:rsidRPr="000C7B15">
        <w:rPr>
          <w:rFonts w:asciiTheme="minorHAnsi" w:hAnsiTheme="minorHAnsi"/>
          <w:sz w:val="22"/>
          <w:szCs w:val="22"/>
        </w:rPr>
        <w:t xml:space="preserve">at least </w:t>
      </w:r>
      <w:r w:rsidR="00BE3D13" w:rsidRPr="000C7B15">
        <w:rPr>
          <w:rFonts w:asciiTheme="minorHAnsi" w:hAnsiTheme="minorHAnsi"/>
          <w:sz w:val="22"/>
          <w:szCs w:val="22"/>
        </w:rPr>
        <w:t xml:space="preserve">3.0 </w:t>
      </w:r>
      <w:r w:rsidR="00F54068" w:rsidRPr="000C7B15">
        <w:rPr>
          <w:rFonts w:asciiTheme="minorHAnsi" w:hAnsiTheme="minorHAnsi"/>
          <w:sz w:val="22"/>
          <w:szCs w:val="22"/>
        </w:rPr>
        <w:t>after more than one semester of study.</w:t>
      </w:r>
    </w:p>
    <w:p w14:paraId="73655CD6" w14:textId="6BC4CA07" w:rsidR="00086B3E"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The</w:t>
      </w:r>
      <w:r w:rsidR="00086B3E" w:rsidRPr="000C7B15">
        <w:rPr>
          <w:rFonts w:asciiTheme="minorHAnsi" w:hAnsiTheme="minorHAnsi"/>
          <w:sz w:val="22"/>
          <w:szCs w:val="22"/>
        </w:rPr>
        <w:t xml:space="preserve"> </w:t>
      </w:r>
      <w:r w:rsidR="00B11486" w:rsidRPr="000C7B15">
        <w:rPr>
          <w:rFonts w:asciiTheme="minorHAnsi" w:hAnsiTheme="minorHAnsi"/>
          <w:sz w:val="22"/>
          <w:szCs w:val="22"/>
        </w:rPr>
        <w:t>student</w:t>
      </w:r>
      <w:r w:rsidR="00086B3E" w:rsidRPr="000C7B15">
        <w:rPr>
          <w:rFonts w:asciiTheme="minorHAnsi" w:hAnsiTheme="minorHAnsi"/>
          <w:sz w:val="22"/>
          <w:szCs w:val="22"/>
        </w:rPr>
        <w:t xml:space="preserve"> has failed a preliminary or final exam for a second time.</w:t>
      </w:r>
    </w:p>
    <w:p w14:paraId="436B0BE3" w14:textId="209CED00" w:rsidR="00EC3047"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The</w:t>
      </w:r>
      <w:r w:rsidR="00EC3047" w:rsidRPr="000C7B15">
        <w:rPr>
          <w:rFonts w:asciiTheme="minorHAnsi" w:hAnsiTheme="minorHAnsi"/>
          <w:sz w:val="22"/>
          <w:szCs w:val="22"/>
        </w:rPr>
        <w:t xml:space="preserve"> s</w:t>
      </w:r>
      <w:r w:rsidR="00B11486" w:rsidRPr="000C7B15">
        <w:rPr>
          <w:rFonts w:asciiTheme="minorHAnsi" w:hAnsiTheme="minorHAnsi"/>
          <w:sz w:val="22"/>
          <w:szCs w:val="22"/>
        </w:rPr>
        <w:t>tudent</w:t>
      </w:r>
      <w:r w:rsidR="00EC3047" w:rsidRPr="000C7B15">
        <w:rPr>
          <w:rFonts w:asciiTheme="minorHAnsi" w:hAnsiTheme="minorHAnsi"/>
          <w:sz w:val="22"/>
          <w:szCs w:val="22"/>
        </w:rPr>
        <w:t xml:space="preserve"> has failed a preliminary or final exam for the first time</w:t>
      </w:r>
      <w:r w:rsidR="00AA32E6" w:rsidRPr="000C7B15">
        <w:rPr>
          <w:rFonts w:asciiTheme="minorHAnsi" w:hAnsiTheme="minorHAnsi"/>
          <w:sz w:val="22"/>
          <w:szCs w:val="22"/>
        </w:rPr>
        <w:t xml:space="preserve"> with a Graduate School representative present, and a second examination is not recommended by the </w:t>
      </w:r>
      <w:r w:rsidR="00B77FE5">
        <w:rPr>
          <w:rFonts w:asciiTheme="minorHAnsi" w:hAnsiTheme="minorHAnsi"/>
          <w:sz w:val="22"/>
          <w:szCs w:val="22"/>
        </w:rPr>
        <w:t>advisory</w:t>
      </w:r>
      <w:r w:rsidR="00AA32E6" w:rsidRPr="000C7B15">
        <w:rPr>
          <w:rFonts w:asciiTheme="minorHAnsi" w:hAnsiTheme="minorHAnsi"/>
          <w:sz w:val="22"/>
          <w:szCs w:val="22"/>
        </w:rPr>
        <w:t xml:space="preserve"> committee, </w:t>
      </w:r>
      <w:r w:rsidR="00925F65">
        <w:rPr>
          <w:rFonts w:asciiTheme="minorHAnsi" w:hAnsiTheme="minorHAnsi"/>
          <w:sz w:val="22"/>
          <w:szCs w:val="22"/>
        </w:rPr>
        <w:t xml:space="preserve">chair of the academic </w:t>
      </w:r>
      <w:r w:rsidR="00AA32E6" w:rsidRPr="000C7B15">
        <w:rPr>
          <w:rFonts w:asciiTheme="minorHAnsi" w:hAnsiTheme="minorHAnsi"/>
          <w:sz w:val="22"/>
          <w:szCs w:val="22"/>
        </w:rPr>
        <w:t xml:space="preserve">program, or representative; in such cases, the </w:t>
      </w:r>
      <w:r w:rsidR="00F677C5">
        <w:rPr>
          <w:rFonts w:asciiTheme="minorHAnsi" w:hAnsiTheme="minorHAnsi"/>
          <w:sz w:val="22"/>
          <w:szCs w:val="22"/>
        </w:rPr>
        <w:t>vice provost for graduate and professional education</w:t>
      </w:r>
      <w:r w:rsidR="00AA32E6" w:rsidRPr="000C7B15">
        <w:rPr>
          <w:rFonts w:asciiTheme="minorHAnsi" w:hAnsiTheme="minorHAnsi"/>
          <w:sz w:val="22"/>
          <w:szCs w:val="22"/>
        </w:rPr>
        <w:t xml:space="preserve"> will review the case and make the final determination.</w:t>
      </w:r>
    </w:p>
    <w:p w14:paraId="12A7630C" w14:textId="1F57A23D" w:rsidR="00086B3E" w:rsidRPr="000C7B15" w:rsidRDefault="00300B6B" w:rsidP="00B1201C">
      <w:pPr>
        <w:pStyle w:val="ListParagraph"/>
        <w:numPr>
          <w:ilvl w:val="0"/>
          <w:numId w:val="40"/>
        </w:numPr>
        <w:ind w:left="936"/>
        <w:rPr>
          <w:rFonts w:asciiTheme="minorHAnsi" w:hAnsiTheme="minorHAnsi"/>
          <w:sz w:val="22"/>
          <w:szCs w:val="22"/>
        </w:rPr>
      </w:pPr>
      <w:r w:rsidRPr="000C7B15">
        <w:rPr>
          <w:rFonts w:asciiTheme="minorHAnsi" w:hAnsiTheme="minorHAnsi"/>
          <w:sz w:val="22"/>
          <w:szCs w:val="22"/>
        </w:rPr>
        <w:t xml:space="preserve">The </w:t>
      </w:r>
      <w:r w:rsidR="00086B3E" w:rsidRPr="000C7B15">
        <w:rPr>
          <w:rFonts w:asciiTheme="minorHAnsi" w:hAnsiTheme="minorHAnsi"/>
          <w:sz w:val="22"/>
          <w:szCs w:val="22"/>
        </w:rPr>
        <w:t>s</w:t>
      </w:r>
      <w:r w:rsidR="00B11486" w:rsidRPr="000C7B15">
        <w:rPr>
          <w:rFonts w:asciiTheme="minorHAnsi" w:hAnsiTheme="minorHAnsi"/>
          <w:sz w:val="22"/>
          <w:szCs w:val="22"/>
        </w:rPr>
        <w:t>tudent</w:t>
      </w:r>
      <w:r w:rsidR="00086B3E" w:rsidRPr="000C7B15">
        <w:rPr>
          <w:rFonts w:asciiTheme="minorHAnsi" w:hAnsiTheme="minorHAnsi"/>
          <w:sz w:val="22"/>
          <w:szCs w:val="22"/>
        </w:rPr>
        <w:t xml:space="preserve"> has earned a U </w:t>
      </w:r>
      <w:r w:rsidR="002360E7" w:rsidRPr="000C7B15">
        <w:rPr>
          <w:rFonts w:asciiTheme="minorHAnsi" w:hAnsiTheme="minorHAnsi"/>
          <w:sz w:val="22"/>
          <w:szCs w:val="22"/>
        </w:rPr>
        <w:t xml:space="preserve">(Unsatisfactory) </w:t>
      </w:r>
      <w:r w:rsidR="00086B3E" w:rsidRPr="000C7B15">
        <w:rPr>
          <w:rFonts w:asciiTheme="minorHAnsi" w:hAnsiTheme="minorHAnsi"/>
          <w:sz w:val="22"/>
          <w:szCs w:val="22"/>
        </w:rPr>
        <w:t>grade for research credits (</w:t>
      </w:r>
      <w:r w:rsidR="00A9353B" w:rsidRPr="000C7B15">
        <w:rPr>
          <w:rFonts w:asciiTheme="minorHAnsi" w:hAnsiTheme="minorHAnsi"/>
          <w:sz w:val="22"/>
          <w:szCs w:val="22"/>
        </w:rPr>
        <w:t xml:space="preserve">700, </w:t>
      </w:r>
      <w:r w:rsidR="00A90D26" w:rsidRPr="000C7B15">
        <w:rPr>
          <w:rFonts w:asciiTheme="minorHAnsi" w:hAnsiTheme="minorHAnsi"/>
          <w:sz w:val="22"/>
          <w:szCs w:val="22"/>
        </w:rPr>
        <w:t xml:space="preserve">701, </w:t>
      </w:r>
      <w:r w:rsidR="00086B3E" w:rsidRPr="000C7B15">
        <w:rPr>
          <w:rFonts w:asciiTheme="minorHAnsi" w:hAnsiTheme="minorHAnsi"/>
          <w:sz w:val="22"/>
          <w:szCs w:val="22"/>
        </w:rPr>
        <w:t>702, 800) for two semesters (including the summer term).</w:t>
      </w:r>
    </w:p>
    <w:p w14:paraId="3A8F8D04" w14:textId="77777777" w:rsidR="00F35DB2" w:rsidRPr="000C7B15" w:rsidRDefault="00F35DB2" w:rsidP="00B11486">
      <w:pPr>
        <w:pStyle w:val="ListParagraph"/>
        <w:ind w:left="630"/>
        <w:rPr>
          <w:rFonts w:asciiTheme="minorHAnsi" w:hAnsiTheme="minorHAnsi"/>
          <w:sz w:val="22"/>
          <w:szCs w:val="22"/>
        </w:rPr>
      </w:pPr>
    </w:p>
    <w:p w14:paraId="30219B23" w14:textId="578EF3AC" w:rsidR="00BE3D13" w:rsidRPr="000C7B15" w:rsidRDefault="00F54068" w:rsidP="009909AE">
      <w:pPr>
        <w:ind w:left="288"/>
        <w:rPr>
          <w:rFonts w:asciiTheme="minorHAnsi" w:hAnsiTheme="minorHAnsi"/>
          <w:sz w:val="22"/>
          <w:szCs w:val="22"/>
        </w:rPr>
      </w:pPr>
      <w:r w:rsidRPr="000C7B15">
        <w:rPr>
          <w:rFonts w:asciiTheme="minorHAnsi" w:hAnsiTheme="minorHAnsi"/>
          <w:sz w:val="22"/>
          <w:szCs w:val="22"/>
        </w:rPr>
        <w:t>Other reasons for termination might include</w:t>
      </w:r>
      <w:r w:rsidR="003C6224" w:rsidRPr="000C7B15">
        <w:rPr>
          <w:rFonts w:asciiTheme="minorHAnsi" w:hAnsiTheme="minorHAnsi"/>
          <w:sz w:val="22"/>
          <w:szCs w:val="22"/>
        </w:rPr>
        <w:t xml:space="preserve"> failure to make normal progress toward degree completion (such as failure to complete coursework on time or multiple incompletes), failure to maintain continuous enrollment, </w:t>
      </w:r>
      <w:r w:rsidR="00AA32E6" w:rsidRPr="000C7B15">
        <w:rPr>
          <w:rFonts w:asciiTheme="minorHAnsi" w:hAnsiTheme="minorHAnsi"/>
          <w:sz w:val="22"/>
          <w:szCs w:val="22"/>
        </w:rPr>
        <w:t xml:space="preserve">failure to assemble and maintain an approved </w:t>
      </w:r>
      <w:r w:rsidR="00B77FE5">
        <w:rPr>
          <w:rFonts w:asciiTheme="minorHAnsi" w:hAnsiTheme="minorHAnsi"/>
          <w:sz w:val="22"/>
          <w:szCs w:val="22"/>
        </w:rPr>
        <w:t>advisory</w:t>
      </w:r>
      <w:r w:rsidR="00AA32E6" w:rsidRPr="000C7B15">
        <w:rPr>
          <w:rFonts w:asciiTheme="minorHAnsi" w:hAnsiTheme="minorHAnsi"/>
          <w:sz w:val="22"/>
          <w:szCs w:val="22"/>
        </w:rPr>
        <w:t xml:space="preserve"> committee, </w:t>
      </w:r>
      <w:r w:rsidR="003C6224" w:rsidRPr="000C7B15">
        <w:rPr>
          <w:rFonts w:asciiTheme="minorHAnsi" w:hAnsiTheme="minorHAnsi"/>
          <w:sz w:val="22"/>
          <w:szCs w:val="22"/>
        </w:rPr>
        <w:t>issues related to academic integrity or student conduct, etc.</w:t>
      </w:r>
      <w:r w:rsidR="00C84CA1" w:rsidRPr="000C7B15">
        <w:rPr>
          <w:rFonts w:asciiTheme="minorHAnsi" w:hAnsiTheme="minorHAnsi"/>
          <w:sz w:val="22"/>
          <w:szCs w:val="22"/>
        </w:rPr>
        <w:t xml:space="preserve"> </w:t>
      </w:r>
      <w:r w:rsidRPr="000C7B15">
        <w:rPr>
          <w:rFonts w:asciiTheme="minorHAnsi" w:hAnsiTheme="minorHAnsi"/>
          <w:sz w:val="22"/>
          <w:szCs w:val="22"/>
        </w:rPr>
        <w:t xml:space="preserve">Only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r w:rsidR="00E27220" w:rsidRPr="000C7B15">
        <w:rPr>
          <w:rFonts w:asciiTheme="minorHAnsi" w:hAnsiTheme="minorHAnsi"/>
          <w:sz w:val="22"/>
          <w:szCs w:val="22"/>
        </w:rPr>
        <w:t xml:space="preserve">or the </w:t>
      </w:r>
      <w:r w:rsidR="002B0F8C">
        <w:rPr>
          <w:rFonts w:asciiTheme="minorHAnsi" w:hAnsiTheme="minorHAnsi"/>
          <w:sz w:val="22"/>
          <w:szCs w:val="22"/>
        </w:rPr>
        <w:t>university</w:t>
      </w:r>
      <w:r w:rsidR="00E27220" w:rsidRPr="000C7B15">
        <w:rPr>
          <w:rFonts w:asciiTheme="minorHAnsi" w:hAnsiTheme="minorHAnsi"/>
          <w:sz w:val="22"/>
          <w:szCs w:val="22"/>
        </w:rPr>
        <w:t xml:space="preserve"> Conduct Board </w:t>
      </w:r>
      <w:r w:rsidRPr="000C7B15">
        <w:rPr>
          <w:rFonts w:asciiTheme="minorHAnsi" w:hAnsiTheme="minorHAnsi"/>
          <w:sz w:val="22"/>
          <w:szCs w:val="22"/>
        </w:rPr>
        <w:t>has the authority to terminate a student’s enrollment.</w:t>
      </w:r>
    </w:p>
    <w:p w14:paraId="14494889" w14:textId="77777777" w:rsidR="00BE3D13" w:rsidRPr="000C7B15" w:rsidRDefault="00BE3D13" w:rsidP="00B11486">
      <w:pPr>
        <w:ind w:left="630"/>
        <w:rPr>
          <w:rFonts w:asciiTheme="minorHAnsi" w:hAnsiTheme="minorHAnsi"/>
          <w:sz w:val="22"/>
          <w:szCs w:val="22"/>
        </w:rPr>
      </w:pPr>
    </w:p>
    <w:p w14:paraId="01D91870" w14:textId="7B3E878D" w:rsidR="009909AE" w:rsidRPr="009909AE" w:rsidRDefault="00BE3D13" w:rsidP="003568FA">
      <w:pPr>
        <w:pStyle w:val="Heading3"/>
        <w:numPr>
          <w:ilvl w:val="0"/>
          <w:numId w:val="116"/>
        </w:numPr>
      </w:pPr>
      <w:bookmarkStart w:id="313" w:name="_Toc137370298"/>
      <w:r w:rsidRPr="009909AE">
        <w:t>Reinstatement</w:t>
      </w:r>
      <w:bookmarkEnd w:id="313"/>
    </w:p>
    <w:p w14:paraId="5A7079CC" w14:textId="17D5BBD4" w:rsidR="00BE3D13" w:rsidRPr="009909AE" w:rsidRDefault="00BE3D13" w:rsidP="009909AE">
      <w:pPr>
        <w:ind w:left="288"/>
        <w:rPr>
          <w:rFonts w:asciiTheme="minorHAnsi" w:hAnsiTheme="minorHAnsi"/>
          <w:sz w:val="22"/>
          <w:szCs w:val="22"/>
        </w:rPr>
      </w:pPr>
      <w:r w:rsidRPr="009909AE">
        <w:rPr>
          <w:rFonts w:asciiTheme="minorHAnsi" w:hAnsiTheme="minorHAnsi"/>
          <w:sz w:val="22"/>
          <w:szCs w:val="22"/>
        </w:rPr>
        <w:lastRenderedPageBreak/>
        <w:t xml:space="preserve">Reinstatement of a </w:t>
      </w:r>
      <w:r w:rsidR="002336D5" w:rsidRPr="009909AE">
        <w:rPr>
          <w:rFonts w:asciiTheme="minorHAnsi" w:hAnsiTheme="minorHAnsi"/>
          <w:sz w:val="22"/>
          <w:szCs w:val="22"/>
        </w:rPr>
        <w:t xml:space="preserve">provisionally admitted graduate student who falls below a 3.0 GPA following completion of one semester or one summer session, or of a </w:t>
      </w:r>
      <w:r w:rsidRPr="009909AE">
        <w:rPr>
          <w:rFonts w:asciiTheme="minorHAnsi" w:hAnsiTheme="minorHAnsi"/>
          <w:sz w:val="22"/>
          <w:szCs w:val="22"/>
        </w:rPr>
        <w:t>graduate student who falls below 2.75 GPA following completion of one semester or one summer session will be considered only through a petition from the graduate student to the</w:t>
      </w:r>
      <w:r w:rsidR="00925F65">
        <w:rPr>
          <w:rFonts w:asciiTheme="minorHAnsi" w:hAnsiTheme="minorHAnsi"/>
          <w:sz w:val="22"/>
          <w:szCs w:val="22"/>
        </w:rPr>
        <w:t xml:space="preserve"> c</w:t>
      </w:r>
      <w:r w:rsidR="00925F65" w:rsidRPr="000C7B15">
        <w:rPr>
          <w:rFonts w:asciiTheme="minorHAnsi" w:hAnsiTheme="minorHAnsi"/>
          <w:sz w:val="22"/>
          <w:szCs w:val="22"/>
        </w:rPr>
        <w:t>hair</w:t>
      </w:r>
      <w:r w:rsidR="00925F65">
        <w:rPr>
          <w:rFonts w:asciiTheme="minorHAnsi" w:hAnsiTheme="minorHAnsi"/>
          <w:sz w:val="22"/>
          <w:szCs w:val="22"/>
        </w:rPr>
        <w:t xml:space="preserve"> or </w:t>
      </w:r>
      <w:r w:rsidR="00925F65" w:rsidRPr="000C7B15">
        <w:rPr>
          <w:rFonts w:asciiTheme="minorHAnsi" w:hAnsiTheme="minorHAnsi"/>
          <w:sz w:val="22"/>
          <w:szCs w:val="22"/>
        </w:rPr>
        <w:t>directo</w:t>
      </w:r>
      <w:r w:rsidR="00925F65">
        <w:rPr>
          <w:rFonts w:asciiTheme="minorHAnsi" w:hAnsiTheme="minorHAnsi"/>
          <w:sz w:val="22"/>
          <w:szCs w:val="22"/>
        </w:rPr>
        <w:t>r in the academic program, department, or school</w:t>
      </w:r>
      <w:r w:rsidRPr="009909AE">
        <w:rPr>
          <w:rFonts w:asciiTheme="minorHAnsi" w:hAnsiTheme="minorHAnsi"/>
          <w:sz w:val="22"/>
          <w:szCs w:val="22"/>
        </w:rPr>
        <w:t>.</w:t>
      </w:r>
      <w:r w:rsidR="00C84CA1" w:rsidRPr="009909AE">
        <w:rPr>
          <w:rFonts w:asciiTheme="minorHAnsi" w:hAnsiTheme="minorHAnsi"/>
          <w:sz w:val="22"/>
          <w:szCs w:val="22"/>
        </w:rPr>
        <w:t xml:space="preserve"> </w:t>
      </w:r>
      <w:r w:rsidRPr="009909AE">
        <w:rPr>
          <w:rFonts w:asciiTheme="minorHAnsi" w:hAnsiTheme="minorHAnsi"/>
          <w:sz w:val="22"/>
          <w:szCs w:val="22"/>
        </w:rPr>
        <w:t xml:space="preserve">Following a meeting </w:t>
      </w:r>
      <w:r w:rsidR="00925F65">
        <w:rPr>
          <w:rFonts w:asciiTheme="minorHAnsi" w:hAnsiTheme="minorHAnsi"/>
          <w:sz w:val="22"/>
          <w:szCs w:val="22"/>
        </w:rPr>
        <w:t>with</w:t>
      </w:r>
      <w:r w:rsidRPr="009909AE">
        <w:rPr>
          <w:rFonts w:asciiTheme="minorHAnsi" w:hAnsiTheme="minorHAnsi"/>
          <w:sz w:val="22"/>
          <w:szCs w:val="22"/>
        </w:rPr>
        <w:t xml:space="preserve"> the graduate student</w:t>
      </w:r>
      <w:r w:rsidR="00925F65">
        <w:rPr>
          <w:rFonts w:asciiTheme="minorHAnsi" w:hAnsiTheme="minorHAnsi"/>
          <w:sz w:val="22"/>
          <w:szCs w:val="22"/>
        </w:rPr>
        <w:t>, the c</w:t>
      </w:r>
      <w:r w:rsidR="00925F65" w:rsidRPr="000C7B15">
        <w:rPr>
          <w:rFonts w:asciiTheme="minorHAnsi" w:hAnsiTheme="minorHAnsi"/>
          <w:sz w:val="22"/>
          <w:szCs w:val="22"/>
        </w:rPr>
        <w:t>hair</w:t>
      </w:r>
      <w:r w:rsidR="00925F65">
        <w:rPr>
          <w:rFonts w:asciiTheme="minorHAnsi" w:hAnsiTheme="minorHAnsi"/>
          <w:sz w:val="22"/>
          <w:szCs w:val="22"/>
        </w:rPr>
        <w:t xml:space="preserve"> or </w:t>
      </w:r>
      <w:r w:rsidR="00925F65" w:rsidRPr="000C7B15">
        <w:rPr>
          <w:rFonts w:asciiTheme="minorHAnsi" w:hAnsiTheme="minorHAnsi"/>
          <w:sz w:val="22"/>
          <w:szCs w:val="22"/>
        </w:rPr>
        <w:t>directo</w:t>
      </w:r>
      <w:r w:rsidR="00925F65">
        <w:rPr>
          <w:rFonts w:asciiTheme="minorHAnsi" w:hAnsiTheme="minorHAnsi"/>
          <w:sz w:val="22"/>
          <w:szCs w:val="22"/>
        </w:rPr>
        <w:t xml:space="preserve">r </w:t>
      </w:r>
      <w:r w:rsidR="00D22679">
        <w:rPr>
          <w:rFonts w:asciiTheme="minorHAnsi" w:hAnsiTheme="minorHAnsi"/>
          <w:sz w:val="22"/>
          <w:szCs w:val="22"/>
        </w:rPr>
        <w:t>(</w:t>
      </w:r>
      <w:r w:rsidR="00925F65">
        <w:rPr>
          <w:rFonts w:asciiTheme="minorHAnsi" w:hAnsiTheme="minorHAnsi"/>
          <w:sz w:val="22"/>
          <w:szCs w:val="22"/>
        </w:rPr>
        <w:t xml:space="preserve">in the </w:t>
      </w:r>
      <w:r w:rsidR="00D22679">
        <w:rPr>
          <w:rFonts w:asciiTheme="minorHAnsi" w:hAnsiTheme="minorHAnsi"/>
          <w:sz w:val="22"/>
          <w:szCs w:val="22"/>
        </w:rPr>
        <w:t xml:space="preserve">academic </w:t>
      </w:r>
      <w:r w:rsidR="00925F65">
        <w:rPr>
          <w:rFonts w:asciiTheme="minorHAnsi" w:hAnsiTheme="minorHAnsi"/>
          <w:sz w:val="22"/>
          <w:szCs w:val="22"/>
        </w:rPr>
        <w:t>program, department, or school</w:t>
      </w:r>
      <w:r w:rsidR="00D22679">
        <w:rPr>
          <w:rFonts w:asciiTheme="minorHAnsi" w:hAnsiTheme="minorHAnsi"/>
          <w:sz w:val="22"/>
          <w:szCs w:val="22"/>
        </w:rPr>
        <w:t>)</w:t>
      </w:r>
      <w:r w:rsidRPr="009909AE">
        <w:rPr>
          <w:rFonts w:asciiTheme="minorHAnsi" w:hAnsiTheme="minorHAnsi"/>
          <w:sz w:val="22"/>
          <w:szCs w:val="22"/>
        </w:rPr>
        <w:t xml:space="preserve"> may favorably recommend reinstatement for that student</w:t>
      </w:r>
      <w:r w:rsidR="004B0FD0" w:rsidRPr="009909AE">
        <w:rPr>
          <w:rFonts w:asciiTheme="minorHAnsi" w:hAnsiTheme="minorHAnsi"/>
          <w:sz w:val="22"/>
          <w:szCs w:val="22"/>
        </w:rPr>
        <w:t xml:space="preserve"> by submitting a memo, via the GRM, </w:t>
      </w:r>
      <w:r w:rsidRPr="009909AE">
        <w:rPr>
          <w:rFonts w:asciiTheme="minorHAnsi" w:hAnsiTheme="minorHAnsi"/>
          <w:sz w:val="22"/>
          <w:szCs w:val="22"/>
        </w:rPr>
        <w:t xml:space="preserve">to the </w:t>
      </w:r>
      <w:r w:rsidR="00F677C5">
        <w:rPr>
          <w:rFonts w:asciiTheme="minorHAnsi" w:hAnsiTheme="minorHAnsi"/>
          <w:sz w:val="22"/>
          <w:szCs w:val="22"/>
        </w:rPr>
        <w:t>vice provost for graduate and professional education</w:t>
      </w:r>
      <w:r w:rsidR="004B0FD0" w:rsidRPr="009909AE">
        <w:rPr>
          <w:rFonts w:asciiTheme="minorHAnsi" w:hAnsiTheme="minorHAnsi"/>
          <w:sz w:val="22"/>
          <w:szCs w:val="22"/>
        </w:rPr>
        <w:t>,</w:t>
      </w:r>
      <w:r w:rsidRPr="009909AE">
        <w:rPr>
          <w:rFonts w:asciiTheme="minorHAnsi" w:hAnsiTheme="minorHAnsi"/>
          <w:sz w:val="22"/>
          <w:szCs w:val="22"/>
        </w:rPr>
        <w:t xml:space="preserve"> who has final approval.</w:t>
      </w:r>
    </w:p>
    <w:p w14:paraId="27FD72A2" w14:textId="77777777" w:rsidR="00BE3D13" w:rsidRPr="000C7B15" w:rsidRDefault="00BE3D13" w:rsidP="00B11486">
      <w:pPr>
        <w:ind w:left="630"/>
        <w:rPr>
          <w:rFonts w:asciiTheme="minorHAnsi" w:hAnsiTheme="minorHAnsi"/>
          <w:sz w:val="22"/>
          <w:szCs w:val="22"/>
        </w:rPr>
      </w:pPr>
    </w:p>
    <w:p w14:paraId="41237D6E" w14:textId="0BFB9653"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Reinstatement procedure for a graduate student who has completed two semesters, one semester and one summer session, or two summer sessions and whose GPA </w:t>
      </w:r>
      <w:r w:rsidR="00E77DEA" w:rsidRPr="000C7B15">
        <w:rPr>
          <w:rFonts w:asciiTheme="minorHAnsi" w:hAnsiTheme="minorHAnsi"/>
          <w:sz w:val="22"/>
          <w:szCs w:val="22"/>
        </w:rPr>
        <w:t>is below 3.0</w:t>
      </w:r>
      <w:r w:rsidRPr="000C7B15">
        <w:rPr>
          <w:rFonts w:asciiTheme="minorHAnsi" w:hAnsiTheme="minorHAnsi"/>
          <w:sz w:val="22"/>
          <w:szCs w:val="22"/>
        </w:rPr>
        <w:t xml:space="preserve"> follows the same procedure.</w:t>
      </w:r>
      <w:r w:rsidR="00C84CA1" w:rsidRPr="000C7B15">
        <w:rPr>
          <w:rFonts w:asciiTheme="minorHAnsi" w:hAnsiTheme="minorHAnsi"/>
          <w:sz w:val="22"/>
          <w:szCs w:val="22"/>
        </w:rPr>
        <w:t xml:space="preserve"> </w:t>
      </w:r>
      <w:r w:rsidRPr="000C7B15">
        <w:rPr>
          <w:rFonts w:asciiTheme="minorHAnsi" w:hAnsiTheme="minorHAnsi"/>
          <w:sz w:val="22"/>
          <w:szCs w:val="22"/>
        </w:rPr>
        <w:t>The student must meet with the</w:t>
      </w:r>
      <w:r w:rsidR="00AB10AB" w:rsidRPr="00AB10AB">
        <w:rPr>
          <w:rFonts w:asciiTheme="minorHAnsi" w:hAnsiTheme="minorHAnsi"/>
          <w:sz w:val="22"/>
          <w:szCs w:val="22"/>
        </w:rPr>
        <w:t xml:space="preserve"> chair or director </w:t>
      </w:r>
      <w:r w:rsidR="00AB10AB">
        <w:rPr>
          <w:rFonts w:asciiTheme="minorHAnsi" w:hAnsiTheme="minorHAnsi"/>
          <w:sz w:val="22"/>
          <w:szCs w:val="22"/>
        </w:rPr>
        <w:t>(</w:t>
      </w:r>
      <w:r w:rsidR="00AB10AB" w:rsidRPr="00AB10AB">
        <w:rPr>
          <w:rFonts w:asciiTheme="minorHAnsi" w:hAnsiTheme="minorHAnsi"/>
          <w:sz w:val="22"/>
          <w:szCs w:val="22"/>
        </w:rPr>
        <w:t>in the academic program, department, or school</w:t>
      </w:r>
      <w:r w:rsidR="00AB10AB">
        <w:rPr>
          <w:rFonts w:asciiTheme="minorHAnsi" w:hAnsiTheme="minorHAnsi"/>
          <w:sz w:val="22"/>
          <w:szCs w:val="22"/>
        </w:rPr>
        <w:t xml:space="preserve">), </w:t>
      </w:r>
      <w:r w:rsidRPr="000C7B15">
        <w:rPr>
          <w:rFonts w:asciiTheme="minorHAnsi" w:hAnsiTheme="minorHAnsi"/>
          <w:sz w:val="22"/>
          <w:szCs w:val="22"/>
        </w:rPr>
        <w:t>who</w:t>
      </w:r>
      <w:r w:rsidR="00AB10AB">
        <w:rPr>
          <w:rFonts w:asciiTheme="minorHAnsi" w:hAnsiTheme="minorHAnsi"/>
          <w:sz w:val="22"/>
          <w:szCs w:val="22"/>
        </w:rPr>
        <w:t>—</w:t>
      </w:r>
      <w:r w:rsidRPr="000C7B15">
        <w:rPr>
          <w:rFonts w:asciiTheme="minorHAnsi" w:hAnsiTheme="minorHAnsi"/>
          <w:sz w:val="22"/>
          <w:szCs w:val="22"/>
        </w:rPr>
        <w:t>upon favorable recommendation</w:t>
      </w:r>
      <w:r w:rsidR="00AB10AB">
        <w:rPr>
          <w:rFonts w:asciiTheme="minorHAnsi" w:hAnsiTheme="minorHAnsi"/>
          <w:sz w:val="22"/>
          <w:szCs w:val="22"/>
        </w:rPr>
        <w:t>—</w:t>
      </w:r>
      <w:r w:rsidRPr="000C7B15">
        <w:rPr>
          <w:rFonts w:asciiTheme="minorHAnsi" w:hAnsiTheme="minorHAnsi"/>
          <w:sz w:val="22"/>
          <w:szCs w:val="22"/>
        </w:rPr>
        <w:t xml:space="preserve">may petition the </w:t>
      </w:r>
      <w:r w:rsidR="00F677C5">
        <w:rPr>
          <w:rFonts w:asciiTheme="minorHAnsi" w:hAnsiTheme="minorHAnsi"/>
          <w:sz w:val="22"/>
          <w:szCs w:val="22"/>
        </w:rPr>
        <w:t>vice provost for graduate and professional education</w:t>
      </w:r>
      <w:r w:rsidR="009714AC" w:rsidRPr="007E6A6E">
        <w:rPr>
          <w:rFonts w:asciiTheme="minorHAnsi" w:hAnsiTheme="minorHAnsi" w:cstheme="minorHAnsi"/>
          <w:sz w:val="22"/>
          <w:szCs w:val="22"/>
        </w:rPr>
        <w:t xml:space="preserve"> </w:t>
      </w:r>
      <w:r w:rsidR="00532B88" w:rsidRPr="007E6A6E">
        <w:rPr>
          <w:rFonts w:asciiTheme="minorHAnsi" w:hAnsiTheme="minorHAnsi" w:cstheme="minorHAnsi"/>
          <w:sz w:val="22"/>
          <w:szCs w:val="22"/>
        </w:rPr>
        <w:t>(routed through the GRM)</w:t>
      </w:r>
      <w:r w:rsidRPr="007E6A6E">
        <w:rPr>
          <w:rFonts w:asciiTheme="minorHAnsi" w:hAnsiTheme="minorHAnsi" w:cstheme="minorHAnsi"/>
          <w:sz w:val="22"/>
          <w:szCs w:val="22"/>
        </w:rPr>
        <w:t xml:space="preserve"> for approval to reinstate the student.</w:t>
      </w:r>
      <w:r w:rsidR="00C84CA1" w:rsidRPr="007E6A6E">
        <w:rPr>
          <w:rFonts w:asciiTheme="minorHAnsi" w:hAnsiTheme="minorHAnsi" w:cstheme="minorHAnsi"/>
          <w:sz w:val="22"/>
          <w:szCs w:val="22"/>
        </w:rPr>
        <w:t xml:space="preserve"> </w:t>
      </w:r>
      <w:r w:rsidRPr="007E6A6E">
        <w:rPr>
          <w:rFonts w:asciiTheme="minorHAnsi" w:hAnsiTheme="minorHAnsi" w:cstheme="minorHAnsi"/>
          <w:sz w:val="22"/>
          <w:szCs w:val="22"/>
        </w:rPr>
        <w:t>If approval to continue is granted, the student will have one</w:t>
      </w:r>
      <w:r w:rsidRPr="000C7B15">
        <w:rPr>
          <w:rFonts w:asciiTheme="minorHAnsi" w:hAnsiTheme="minorHAnsi"/>
          <w:sz w:val="22"/>
          <w:szCs w:val="22"/>
        </w:rPr>
        <w:t xml:space="preserve"> semester or summer session to increase the cumulative GPA to 3.0.</w:t>
      </w:r>
      <w:r w:rsidR="00C84CA1" w:rsidRPr="000C7B15">
        <w:rPr>
          <w:rFonts w:asciiTheme="minorHAnsi" w:hAnsiTheme="minorHAnsi"/>
          <w:sz w:val="22"/>
          <w:szCs w:val="22"/>
        </w:rPr>
        <w:t xml:space="preserve"> </w:t>
      </w:r>
      <w:r w:rsidRPr="000C7B15">
        <w:rPr>
          <w:rFonts w:asciiTheme="minorHAnsi" w:hAnsiTheme="minorHAnsi"/>
          <w:sz w:val="22"/>
          <w:szCs w:val="22"/>
        </w:rPr>
        <w:t>Failure to do so requires termination of enrollment in the program and in the Graduate School.</w:t>
      </w:r>
    </w:p>
    <w:p w14:paraId="098FB0DE" w14:textId="77777777" w:rsidR="00BE3D13" w:rsidRPr="000C7B15" w:rsidRDefault="00BE3D13" w:rsidP="00B11486">
      <w:pPr>
        <w:ind w:left="630"/>
        <w:rPr>
          <w:rFonts w:asciiTheme="minorHAnsi" w:hAnsiTheme="minorHAnsi"/>
          <w:sz w:val="22"/>
          <w:szCs w:val="22"/>
        </w:rPr>
      </w:pPr>
    </w:p>
    <w:p w14:paraId="6880E832" w14:textId="019472F7" w:rsidR="00840AFA" w:rsidRDefault="00840AFA" w:rsidP="009909AE">
      <w:pPr>
        <w:ind w:left="288"/>
        <w:rPr>
          <w:rFonts w:asciiTheme="minorHAnsi" w:hAnsiTheme="minorHAnsi"/>
          <w:sz w:val="22"/>
          <w:szCs w:val="22"/>
        </w:rPr>
      </w:pPr>
      <w:r w:rsidRPr="000C7B15">
        <w:rPr>
          <w:rFonts w:asciiTheme="minorHAnsi" w:hAnsiTheme="minorHAnsi"/>
          <w:sz w:val="22"/>
          <w:szCs w:val="22"/>
        </w:rPr>
        <w:t>If the student becomes academically deficient because of two U</w:t>
      </w:r>
      <w:r w:rsidR="007D6940" w:rsidRPr="000C7B15">
        <w:rPr>
          <w:rFonts w:asciiTheme="minorHAnsi" w:hAnsiTheme="minorHAnsi"/>
          <w:sz w:val="22"/>
          <w:szCs w:val="22"/>
        </w:rPr>
        <w:t xml:space="preserve"> (Unsatisfactory)</w:t>
      </w:r>
      <w:r w:rsidRPr="000C7B15">
        <w:rPr>
          <w:rFonts w:asciiTheme="minorHAnsi" w:hAnsiTheme="minorHAnsi"/>
          <w:sz w:val="22"/>
          <w:szCs w:val="22"/>
        </w:rPr>
        <w:t xml:space="preserve"> grades for research credits, the student must meet </w:t>
      </w:r>
      <w:r w:rsidRPr="007E6A6E">
        <w:rPr>
          <w:rFonts w:asciiTheme="minorHAnsi" w:hAnsiTheme="minorHAnsi" w:cstheme="minorHAnsi"/>
          <w:sz w:val="22"/>
          <w:szCs w:val="22"/>
        </w:rPr>
        <w:t>with the</w:t>
      </w:r>
      <w:r w:rsidR="00D22679">
        <w:rPr>
          <w:rFonts w:asciiTheme="minorHAnsi" w:hAnsiTheme="minorHAnsi"/>
          <w:sz w:val="22"/>
          <w:szCs w:val="22"/>
        </w:rPr>
        <w:t xml:space="preserve"> c</w:t>
      </w:r>
      <w:r w:rsidR="00D22679" w:rsidRPr="000C7B15">
        <w:rPr>
          <w:rFonts w:asciiTheme="minorHAnsi" w:hAnsiTheme="minorHAnsi"/>
          <w:sz w:val="22"/>
          <w:szCs w:val="22"/>
        </w:rPr>
        <w:t>hair</w:t>
      </w:r>
      <w:r w:rsidR="00D22679">
        <w:rPr>
          <w:rFonts w:asciiTheme="minorHAnsi" w:hAnsiTheme="minorHAnsi"/>
          <w:sz w:val="22"/>
          <w:szCs w:val="22"/>
        </w:rPr>
        <w:t xml:space="preserve"> or </w:t>
      </w:r>
      <w:r w:rsidR="00D22679" w:rsidRPr="000C7B15">
        <w:rPr>
          <w:rFonts w:asciiTheme="minorHAnsi" w:hAnsiTheme="minorHAnsi"/>
          <w:sz w:val="22"/>
          <w:szCs w:val="22"/>
        </w:rPr>
        <w:t>directo</w:t>
      </w:r>
      <w:r w:rsidR="00D22679">
        <w:rPr>
          <w:rFonts w:asciiTheme="minorHAnsi" w:hAnsiTheme="minorHAnsi"/>
          <w:sz w:val="22"/>
          <w:szCs w:val="22"/>
        </w:rPr>
        <w:t>r (in the academic program, department, or school</w:t>
      </w:r>
      <w:r w:rsidRPr="007E6A6E">
        <w:rPr>
          <w:rFonts w:asciiTheme="minorHAnsi" w:hAnsiTheme="minorHAnsi" w:cstheme="minorHAnsi"/>
          <w:sz w:val="22"/>
          <w:szCs w:val="22"/>
        </w:rPr>
        <w:t xml:space="preserve">, who upon favorable recommendation, may petition the </w:t>
      </w:r>
      <w:r w:rsidR="00F677C5">
        <w:rPr>
          <w:rFonts w:asciiTheme="minorHAnsi" w:hAnsiTheme="minorHAnsi" w:cstheme="minorHAnsi"/>
          <w:sz w:val="22"/>
          <w:szCs w:val="22"/>
        </w:rPr>
        <w:t>vice provost for graduate and professional education</w:t>
      </w:r>
      <w:r w:rsidR="00532B88" w:rsidRPr="007E6A6E">
        <w:rPr>
          <w:rFonts w:asciiTheme="minorHAnsi" w:hAnsiTheme="minorHAnsi" w:cstheme="minorHAnsi"/>
          <w:sz w:val="22"/>
          <w:szCs w:val="22"/>
        </w:rPr>
        <w:t xml:space="preserve"> (routed through the GRM)</w:t>
      </w:r>
      <w:r w:rsidRPr="007E6A6E">
        <w:rPr>
          <w:rFonts w:asciiTheme="minorHAnsi" w:hAnsiTheme="minorHAnsi" w:cstheme="minorHAnsi"/>
          <w:sz w:val="22"/>
          <w:szCs w:val="22"/>
        </w:rPr>
        <w:t xml:space="preserve"> for approval to reinstate the student.</w:t>
      </w:r>
      <w:r w:rsidR="00C84CA1" w:rsidRPr="007E6A6E">
        <w:rPr>
          <w:rFonts w:asciiTheme="minorHAnsi" w:hAnsiTheme="minorHAnsi" w:cstheme="minorHAnsi"/>
          <w:sz w:val="22"/>
          <w:szCs w:val="22"/>
        </w:rPr>
        <w:t xml:space="preserve"> </w:t>
      </w:r>
      <w:r w:rsidRPr="007E6A6E">
        <w:rPr>
          <w:rFonts w:asciiTheme="minorHAnsi" w:hAnsiTheme="minorHAnsi" w:cstheme="minorHAnsi"/>
          <w:sz w:val="22"/>
          <w:szCs w:val="22"/>
        </w:rPr>
        <w:t>The</w:t>
      </w:r>
      <w:r w:rsidR="00D22679">
        <w:rPr>
          <w:rFonts w:asciiTheme="minorHAnsi" w:hAnsiTheme="minorHAnsi"/>
          <w:sz w:val="22"/>
          <w:szCs w:val="22"/>
        </w:rPr>
        <w:t xml:space="preserve"> c</w:t>
      </w:r>
      <w:r w:rsidR="00D22679" w:rsidRPr="000C7B15">
        <w:rPr>
          <w:rFonts w:asciiTheme="minorHAnsi" w:hAnsiTheme="minorHAnsi"/>
          <w:sz w:val="22"/>
          <w:szCs w:val="22"/>
        </w:rPr>
        <w:t>hair</w:t>
      </w:r>
      <w:r w:rsidR="00D22679">
        <w:rPr>
          <w:rFonts w:asciiTheme="minorHAnsi" w:hAnsiTheme="minorHAnsi"/>
          <w:sz w:val="22"/>
          <w:szCs w:val="22"/>
        </w:rPr>
        <w:t xml:space="preserve"> or </w:t>
      </w:r>
      <w:r w:rsidR="00D22679" w:rsidRPr="000C7B15">
        <w:rPr>
          <w:rFonts w:asciiTheme="minorHAnsi" w:hAnsiTheme="minorHAnsi"/>
          <w:sz w:val="22"/>
          <w:szCs w:val="22"/>
        </w:rPr>
        <w:t>directo</w:t>
      </w:r>
      <w:r w:rsidR="00D22679">
        <w:rPr>
          <w:rFonts w:asciiTheme="minorHAnsi" w:hAnsiTheme="minorHAnsi"/>
          <w:sz w:val="22"/>
          <w:szCs w:val="22"/>
        </w:rPr>
        <w:t>r in the program, department, or school</w:t>
      </w:r>
      <w:r w:rsidRPr="007E6A6E">
        <w:rPr>
          <w:rFonts w:asciiTheme="minorHAnsi" w:hAnsiTheme="minorHAnsi" w:cstheme="minorHAnsi"/>
          <w:sz w:val="22"/>
          <w:szCs w:val="22"/>
        </w:rPr>
        <w:t xml:space="preserve"> must identify the conditions for continuation of study in the petition request.</w:t>
      </w:r>
      <w:r w:rsidR="00E6510C" w:rsidRPr="007E6A6E">
        <w:rPr>
          <w:rFonts w:asciiTheme="minorHAnsi" w:hAnsiTheme="minorHAnsi" w:cstheme="minorHAnsi"/>
          <w:sz w:val="22"/>
          <w:szCs w:val="22"/>
        </w:rPr>
        <w:t xml:space="preserve"> If approval to continue is granted, the student will have one semester</w:t>
      </w:r>
      <w:r w:rsidR="00E6510C" w:rsidRPr="000C7B15">
        <w:rPr>
          <w:rFonts w:asciiTheme="minorHAnsi" w:hAnsiTheme="minorHAnsi"/>
          <w:sz w:val="22"/>
          <w:szCs w:val="22"/>
        </w:rPr>
        <w:t xml:space="preserve"> or summer session to improve research progress.</w:t>
      </w:r>
    </w:p>
    <w:p w14:paraId="263DFE03" w14:textId="77777777" w:rsidR="003F2B6C" w:rsidRPr="000C7B15" w:rsidRDefault="003F2B6C" w:rsidP="00B11486">
      <w:pPr>
        <w:ind w:left="630"/>
        <w:rPr>
          <w:rFonts w:asciiTheme="minorHAnsi" w:hAnsiTheme="minorHAnsi"/>
          <w:sz w:val="22"/>
          <w:szCs w:val="22"/>
        </w:rPr>
      </w:pPr>
    </w:p>
    <w:p w14:paraId="4C90D7E4" w14:textId="38B4BB19" w:rsidR="00BE3D13" w:rsidRPr="000C7B15" w:rsidRDefault="001A09B8" w:rsidP="00B0632B">
      <w:pPr>
        <w:pStyle w:val="Heading2"/>
      </w:pPr>
      <w:bookmarkStart w:id="314" w:name="ObjReq"/>
      <w:bookmarkStart w:id="315" w:name="_Toc422210496"/>
      <w:bookmarkStart w:id="316" w:name="_Toc137370299"/>
      <w:r w:rsidRPr="000C7B15">
        <w:t xml:space="preserve">D. </w:t>
      </w:r>
      <w:r w:rsidR="00BE3D13" w:rsidRPr="000C7B15">
        <w:t>Degree Objectives and Requirements</w:t>
      </w:r>
      <w:bookmarkEnd w:id="314"/>
      <w:bookmarkEnd w:id="315"/>
      <w:bookmarkEnd w:id="316"/>
    </w:p>
    <w:p w14:paraId="1344C7F3" w14:textId="473451EC" w:rsidR="00300B6B" w:rsidRDefault="00BE3D13" w:rsidP="00AB6194">
      <w:pPr>
        <w:rPr>
          <w:rFonts w:asciiTheme="minorHAnsi" w:hAnsiTheme="minorHAnsi"/>
          <w:sz w:val="22"/>
          <w:szCs w:val="22"/>
        </w:rPr>
      </w:pPr>
      <w:r w:rsidRPr="000C7B15">
        <w:rPr>
          <w:rFonts w:asciiTheme="minorHAnsi" w:hAnsiTheme="minorHAnsi"/>
          <w:sz w:val="22"/>
          <w:szCs w:val="22"/>
        </w:rPr>
        <w:t xml:space="preserve">Academic policies related to master’s degrees and doctoral degrees are explained in Chapters </w:t>
      </w:r>
      <w:r w:rsidR="00147AF5" w:rsidRPr="000C7B15">
        <w:rPr>
          <w:rFonts w:asciiTheme="minorHAnsi" w:hAnsiTheme="minorHAnsi"/>
          <w:sz w:val="22"/>
          <w:szCs w:val="22"/>
        </w:rPr>
        <w:t>7</w:t>
      </w:r>
      <w:r w:rsidRPr="000C7B15">
        <w:rPr>
          <w:rFonts w:asciiTheme="minorHAnsi" w:hAnsiTheme="minorHAnsi"/>
          <w:sz w:val="22"/>
          <w:szCs w:val="22"/>
        </w:rPr>
        <w:t xml:space="preserve"> and </w:t>
      </w:r>
      <w:r w:rsidR="00C75487" w:rsidRPr="000C7B15">
        <w:rPr>
          <w:rFonts w:asciiTheme="minorHAnsi" w:hAnsiTheme="minorHAnsi"/>
          <w:sz w:val="22"/>
          <w:szCs w:val="22"/>
        </w:rPr>
        <w:t xml:space="preserve">14, </w:t>
      </w:r>
      <w:r w:rsidR="009B00C3">
        <w:rPr>
          <w:rFonts w:asciiTheme="minorHAnsi" w:hAnsiTheme="minorHAnsi"/>
          <w:sz w:val="22"/>
          <w:szCs w:val="22"/>
        </w:rPr>
        <w:tab/>
      </w:r>
      <w:r w:rsidR="00C75487" w:rsidRPr="000C7B15">
        <w:rPr>
          <w:rFonts w:asciiTheme="minorHAnsi" w:hAnsiTheme="minorHAnsi"/>
          <w:sz w:val="22"/>
          <w:szCs w:val="22"/>
        </w:rPr>
        <w:t xml:space="preserve">and Chapters </w:t>
      </w:r>
      <w:r w:rsidR="00147AF5" w:rsidRPr="000C7B15">
        <w:rPr>
          <w:rFonts w:asciiTheme="minorHAnsi" w:hAnsiTheme="minorHAnsi"/>
          <w:sz w:val="22"/>
          <w:szCs w:val="22"/>
        </w:rPr>
        <w:t>8</w:t>
      </w:r>
      <w:r w:rsidR="00C75487" w:rsidRPr="000C7B15">
        <w:rPr>
          <w:rFonts w:asciiTheme="minorHAnsi" w:hAnsiTheme="minorHAnsi"/>
          <w:sz w:val="22"/>
          <w:szCs w:val="22"/>
        </w:rPr>
        <w:t xml:space="preserve"> and 13</w:t>
      </w:r>
      <w:r w:rsidRPr="000C7B15">
        <w:rPr>
          <w:rFonts w:asciiTheme="minorHAnsi" w:hAnsiTheme="minorHAnsi"/>
          <w:sz w:val="22"/>
          <w:szCs w:val="22"/>
        </w:rPr>
        <w:t>, respectively.</w:t>
      </w:r>
      <w:r w:rsidR="00C84CA1" w:rsidRPr="000C7B15">
        <w:rPr>
          <w:rFonts w:asciiTheme="minorHAnsi" w:hAnsiTheme="minorHAnsi"/>
          <w:sz w:val="22"/>
          <w:szCs w:val="22"/>
        </w:rPr>
        <w:t xml:space="preserve"> </w:t>
      </w:r>
    </w:p>
    <w:p w14:paraId="3D37A9E5" w14:textId="77777777" w:rsidR="003F2B6C" w:rsidRPr="000C7B15" w:rsidRDefault="003F2B6C" w:rsidP="00AB6194">
      <w:pPr>
        <w:rPr>
          <w:rFonts w:asciiTheme="minorHAnsi" w:hAnsiTheme="minorHAnsi"/>
          <w:sz w:val="22"/>
          <w:szCs w:val="22"/>
        </w:rPr>
      </w:pPr>
    </w:p>
    <w:p w14:paraId="30B87387" w14:textId="152AAB4F" w:rsidR="00BE3D13" w:rsidRPr="000C7B15" w:rsidRDefault="001A09B8" w:rsidP="00B0632B">
      <w:pPr>
        <w:pStyle w:val="Heading2"/>
      </w:pPr>
      <w:bookmarkStart w:id="317" w:name="_Toc422210497"/>
      <w:bookmarkStart w:id="318" w:name="_Toc137370300"/>
      <w:bookmarkStart w:id="319" w:name="TimeLimits"/>
      <w:r w:rsidRPr="000C7B15">
        <w:t xml:space="preserve">E. </w:t>
      </w:r>
      <w:r w:rsidR="00BE3D13" w:rsidRPr="000C7B15">
        <w:t>Maximum Time Limits for Completion of Degree</w:t>
      </w:r>
      <w:bookmarkEnd w:id="317"/>
      <w:bookmarkEnd w:id="318"/>
      <w:r w:rsidR="00BE3D13" w:rsidRPr="000C7B15">
        <w:t xml:space="preserve"> </w:t>
      </w:r>
      <w:bookmarkEnd w:id="319"/>
    </w:p>
    <w:p w14:paraId="0B649E2C" w14:textId="0356C926" w:rsidR="009909AE" w:rsidRPr="009909AE" w:rsidRDefault="00BE3D13" w:rsidP="003568FA">
      <w:pPr>
        <w:pStyle w:val="Heading3"/>
        <w:numPr>
          <w:ilvl w:val="0"/>
          <w:numId w:val="117"/>
        </w:numPr>
      </w:pPr>
      <w:bookmarkStart w:id="320" w:name="MATime"/>
      <w:bookmarkStart w:id="321" w:name="_Toc137370301"/>
      <w:r w:rsidRPr="009909AE">
        <w:t>Master’s Degrees</w:t>
      </w:r>
      <w:bookmarkEnd w:id="320"/>
      <w:bookmarkEnd w:id="321"/>
    </w:p>
    <w:p w14:paraId="167A6617" w14:textId="089440D3" w:rsidR="00BE3D13" w:rsidRPr="00532B88" w:rsidRDefault="00BE3D13" w:rsidP="009909AE">
      <w:pPr>
        <w:pStyle w:val="ListParagraph"/>
        <w:ind w:left="288"/>
        <w:rPr>
          <w:rFonts w:asciiTheme="minorHAnsi" w:hAnsiTheme="minorHAnsi"/>
          <w:sz w:val="22"/>
          <w:szCs w:val="22"/>
        </w:rPr>
      </w:pPr>
      <w:r w:rsidRPr="000C7B15">
        <w:rPr>
          <w:rFonts w:asciiTheme="minorHAnsi" w:hAnsiTheme="minorHAnsi"/>
          <w:sz w:val="22"/>
          <w:szCs w:val="22"/>
        </w:rPr>
        <w:t>Most full-time students enrolled in master’s degree programs at WSU require 2-3 years for completion of their program.</w:t>
      </w:r>
      <w:r w:rsidR="00C84CA1" w:rsidRPr="000C7B15">
        <w:rPr>
          <w:rFonts w:asciiTheme="minorHAnsi" w:hAnsiTheme="minorHAnsi"/>
          <w:sz w:val="22"/>
          <w:szCs w:val="22"/>
        </w:rPr>
        <w:t xml:space="preserve"> </w:t>
      </w:r>
      <w:r w:rsidR="00532B88" w:rsidRPr="00532B88">
        <w:rPr>
          <w:rFonts w:asciiTheme="minorHAnsi" w:hAnsiTheme="minorHAnsi"/>
          <w:sz w:val="22"/>
          <w:szCs w:val="22"/>
        </w:rPr>
        <w:t>The Graduate School recognizes some programs are designed for the part-time student and can be expected to require a longer completion period.</w:t>
      </w:r>
      <w:r w:rsidR="00532B88">
        <w:rPr>
          <w:rFonts w:asciiTheme="minorHAnsi" w:hAnsiTheme="minorHAnsi"/>
          <w:sz w:val="22"/>
          <w:szCs w:val="22"/>
        </w:rPr>
        <w:t xml:space="preserve"> </w:t>
      </w:r>
      <w:r w:rsidRPr="000C7B15">
        <w:rPr>
          <w:rFonts w:asciiTheme="minorHAnsi" w:hAnsiTheme="minorHAnsi"/>
          <w:sz w:val="22"/>
          <w:szCs w:val="22"/>
        </w:rPr>
        <w:t>The maximum time allowed for completion of a master’s degree is 6 years from the beginning date of the earliest course applied toward the degree</w:t>
      </w:r>
      <w:r w:rsidR="007E0797">
        <w:rPr>
          <w:rFonts w:asciiTheme="minorHAnsi" w:hAnsiTheme="minorHAnsi"/>
          <w:sz w:val="22"/>
          <w:szCs w:val="22"/>
        </w:rPr>
        <w:t xml:space="preserve">, as listed on the official </w:t>
      </w:r>
      <w:r w:rsidR="00954385" w:rsidRPr="00B33FDC">
        <w:rPr>
          <w:rFonts w:asciiTheme="minorHAnsi" w:hAnsiTheme="minorHAnsi"/>
          <w:i/>
          <w:sz w:val="22"/>
          <w:szCs w:val="22"/>
        </w:rPr>
        <w:t>P</w:t>
      </w:r>
      <w:r w:rsidR="007E0797" w:rsidRPr="00B33FDC">
        <w:rPr>
          <w:rFonts w:asciiTheme="minorHAnsi" w:hAnsiTheme="minorHAnsi"/>
          <w:i/>
          <w:sz w:val="22"/>
          <w:szCs w:val="22"/>
        </w:rPr>
        <w:t xml:space="preserve">rogram of </w:t>
      </w:r>
      <w:r w:rsidR="00954385" w:rsidRPr="00B33FDC">
        <w:rPr>
          <w:rFonts w:asciiTheme="minorHAnsi" w:hAnsiTheme="minorHAnsi"/>
          <w:i/>
          <w:sz w:val="22"/>
          <w:szCs w:val="22"/>
        </w:rPr>
        <w:t>S</w:t>
      </w:r>
      <w:r w:rsidR="007E0797" w:rsidRPr="00B33FDC">
        <w:rPr>
          <w:rFonts w:asciiTheme="minorHAnsi" w:hAnsiTheme="minorHAnsi"/>
          <w:i/>
          <w:sz w:val="22"/>
          <w:szCs w:val="22"/>
        </w:rPr>
        <w:t>tudy</w:t>
      </w:r>
      <w:r w:rsidR="00187C3B">
        <w:rPr>
          <w:rFonts w:asciiTheme="minorHAnsi" w:hAnsiTheme="minorHAnsi"/>
          <w:sz w:val="22"/>
          <w:szCs w:val="22"/>
        </w:rPr>
        <w:t>. Coursework</w:t>
      </w:r>
      <w:r w:rsidR="004B0FD0">
        <w:rPr>
          <w:rFonts w:asciiTheme="minorHAnsi" w:hAnsiTheme="minorHAnsi"/>
          <w:sz w:val="22"/>
          <w:szCs w:val="22"/>
        </w:rPr>
        <w:t xml:space="preserve"> (either transfer or WSU credits)</w:t>
      </w:r>
      <w:r w:rsidR="00187C3B">
        <w:rPr>
          <w:rFonts w:asciiTheme="minorHAnsi" w:hAnsiTheme="minorHAnsi"/>
          <w:sz w:val="22"/>
          <w:szCs w:val="22"/>
        </w:rPr>
        <w:t xml:space="preserve"> will not be removed from the approved</w:t>
      </w:r>
      <w:r w:rsidR="00187C3B" w:rsidRPr="00532B88">
        <w:rPr>
          <w:rFonts w:asciiTheme="minorHAnsi" w:hAnsiTheme="minorHAnsi"/>
          <w:sz w:val="22"/>
          <w:szCs w:val="22"/>
        </w:rPr>
        <w:t xml:space="preserve"> </w:t>
      </w:r>
      <w:r w:rsidR="00954385" w:rsidRPr="00B33FDC">
        <w:rPr>
          <w:rFonts w:asciiTheme="minorHAnsi" w:hAnsiTheme="minorHAnsi"/>
          <w:i/>
          <w:sz w:val="22"/>
          <w:szCs w:val="22"/>
        </w:rPr>
        <w:t>P</w:t>
      </w:r>
      <w:r w:rsidR="00187C3B" w:rsidRPr="00B33FDC">
        <w:rPr>
          <w:rFonts w:asciiTheme="minorHAnsi" w:hAnsiTheme="minorHAnsi"/>
          <w:i/>
          <w:sz w:val="22"/>
          <w:szCs w:val="22"/>
        </w:rPr>
        <w:t xml:space="preserve">rogram of </w:t>
      </w:r>
      <w:r w:rsidR="00954385" w:rsidRPr="00B33FDC">
        <w:rPr>
          <w:rFonts w:asciiTheme="minorHAnsi" w:hAnsiTheme="minorHAnsi"/>
          <w:i/>
          <w:sz w:val="22"/>
          <w:szCs w:val="22"/>
        </w:rPr>
        <w:t>S</w:t>
      </w:r>
      <w:r w:rsidR="00187C3B" w:rsidRPr="00B33FDC">
        <w:rPr>
          <w:rFonts w:asciiTheme="minorHAnsi" w:hAnsiTheme="minorHAnsi"/>
          <w:i/>
          <w:sz w:val="22"/>
          <w:szCs w:val="22"/>
        </w:rPr>
        <w:t>tudy</w:t>
      </w:r>
      <w:r w:rsidR="00187C3B" w:rsidRPr="00532B88">
        <w:rPr>
          <w:rFonts w:asciiTheme="minorHAnsi" w:hAnsiTheme="minorHAnsi"/>
          <w:sz w:val="22"/>
          <w:szCs w:val="22"/>
        </w:rPr>
        <w:t xml:space="preserve"> to ci</w:t>
      </w:r>
      <w:r w:rsidR="00187C3B">
        <w:rPr>
          <w:rFonts w:asciiTheme="minorHAnsi" w:hAnsiTheme="minorHAnsi"/>
          <w:sz w:val="22"/>
          <w:szCs w:val="22"/>
        </w:rPr>
        <w:t>rcumvent this time limit for degree completion</w:t>
      </w:r>
      <w:r w:rsidR="00532B88">
        <w:rPr>
          <w:rFonts w:asciiTheme="minorHAnsi" w:hAnsiTheme="minorHAnsi"/>
          <w:sz w:val="22"/>
          <w:szCs w:val="22"/>
        </w:rPr>
        <w:t>.</w:t>
      </w:r>
      <w:r w:rsidRPr="00532B88">
        <w:rPr>
          <w:rFonts w:asciiTheme="minorHAnsi" w:hAnsiTheme="minorHAnsi"/>
          <w:sz w:val="22"/>
          <w:szCs w:val="22"/>
        </w:rPr>
        <w:t xml:space="preserve"> As appropriate, departments may request an extension of this time limit as described </w:t>
      </w:r>
      <w:r w:rsidR="00571D95" w:rsidRPr="00532B88">
        <w:rPr>
          <w:rFonts w:asciiTheme="minorHAnsi" w:hAnsiTheme="minorHAnsi"/>
          <w:sz w:val="22"/>
          <w:szCs w:val="22"/>
        </w:rPr>
        <w:t xml:space="preserve">in </w:t>
      </w:r>
      <w:r w:rsidR="00E5310C">
        <w:rPr>
          <w:rFonts w:asciiTheme="minorHAnsi" w:hAnsiTheme="minorHAnsi"/>
          <w:sz w:val="22"/>
          <w:szCs w:val="22"/>
        </w:rPr>
        <w:t>Chapter 5.</w:t>
      </w:r>
      <w:r w:rsidR="00571D95" w:rsidRPr="00532B88">
        <w:rPr>
          <w:rFonts w:asciiTheme="minorHAnsi" w:hAnsiTheme="minorHAnsi"/>
          <w:sz w:val="22"/>
          <w:szCs w:val="22"/>
        </w:rPr>
        <w:t>F</w:t>
      </w:r>
      <w:r w:rsidRPr="00532B88">
        <w:rPr>
          <w:rFonts w:asciiTheme="minorHAnsi" w:hAnsiTheme="minorHAnsi"/>
          <w:sz w:val="22"/>
          <w:szCs w:val="22"/>
        </w:rPr>
        <w:t xml:space="preserve">. </w:t>
      </w:r>
    </w:p>
    <w:p w14:paraId="70AB4C8E" w14:textId="77777777" w:rsidR="00BE3D13" w:rsidRPr="000C7B15" w:rsidRDefault="00BE3D13" w:rsidP="001A09B8">
      <w:pPr>
        <w:pStyle w:val="ListParagraph"/>
        <w:ind w:left="450"/>
        <w:rPr>
          <w:rFonts w:asciiTheme="minorHAnsi" w:hAnsiTheme="minorHAnsi"/>
          <w:sz w:val="22"/>
          <w:szCs w:val="22"/>
        </w:rPr>
      </w:pPr>
    </w:p>
    <w:p w14:paraId="4BFD72A6" w14:textId="052D8F19" w:rsidR="009909AE" w:rsidRPr="009909AE" w:rsidRDefault="00BE3D13" w:rsidP="003568FA">
      <w:pPr>
        <w:pStyle w:val="Heading3"/>
        <w:numPr>
          <w:ilvl w:val="0"/>
          <w:numId w:val="117"/>
        </w:numPr>
      </w:pPr>
      <w:bookmarkStart w:id="322" w:name="PhDTime"/>
      <w:bookmarkStart w:id="323" w:name="_Toc137370302"/>
      <w:r w:rsidRPr="009909AE">
        <w:t>Doctoral Degrees</w:t>
      </w:r>
      <w:bookmarkEnd w:id="322"/>
      <w:bookmarkEnd w:id="323"/>
    </w:p>
    <w:p w14:paraId="76A4D95F" w14:textId="67C6AD91" w:rsidR="00051866" w:rsidRPr="000C7B15" w:rsidRDefault="00BE3D13" w:rsidP="009909AE">
      <w:pPr>
        <w:pStyle w:val="ListParagraph"/>
        <w:ind w:left="288"/>
        <w:rPr>
          <w:rFonts w:asciiTheme="minorHAnsi" w:hAnsiTheme="minorHAnsi"/>
          <w:sz w:val="22"/>
          <w:szCs w:val="22"/>
        </w:rPr>
      </w:pPr>
      <w:r w:rsidRPr="000C7B15">
        <w:rPr>
          <w:rFonts w:asciiTheme="minorHAnsi" w:hAnsiTheme="minorHAnsi"/>
          <w:sz w:val="22"/>
          <w:szCs w:val="22"/>
        </w:rPr>
        <w:t>Most students enrolled in doctoral degree programs at WSU require 4-6 years for completion of their program.</w:t>
      </w:r>
      <w:r w:rsidR="00C84CA1" w:rsidRPr="000C7B15">
        <w:rPr>
          <w:rFonts w:asciiTheme="minorHAnsi" w:hAnsiTheme="minorHAnsi"/>
          <w:sz w:val="22"/>
          <w:szCs w:val="22"/>
        </w:rPr>
        <w:t xml:space="preserve"> </w:t>
      </w:r>
      <w:r w:rsidR="000E3917" w:rsidRPr="000C7B15">
        <w:rPr>
          <w:rFonts w:asciiTheme="minorHAnsi" w:hAnsiTheme="minorHAnsi"/>
          <w:sz w:val="22"/>
          <w:szCs w:val="22"/>
        </w:rPr>
        <w:t xml:space="preserve">The Graduate School recognizes that part-time students may require a longer completion period. </w:t>
      </w:r>
      <w:r w:rsidR="00051866" w:rsidRPr="000C7B15">
        <w:rPr>
          <w:rFonts w:asciiTheme="minorHAnsi" w:hAnsiTheme="minorHAnsi"/>
          <w:sz w:val="22"/>
          <w:szCs w:val="22"/>
        </w:rPr>
        <w:t>There are two time limitations for doctoral students:</w:t>
      </w:r>
    </w:p>
    <w:p w14:paraId="3EF209C0" w14:textId="7B4BD881" w:rsidR="00051866" w:rsidRPr="00A24C65" w:rsidRDefault="00BE3D13" w:rsidP="00B1201C">
      <w:pPr>
        <w:pStyle w:val="ListParagraph"/>
        <w:numPr>
          <w:ilvl w:val="1"/>
          <w:numId w:val="37"/>
        </w:numPr>
        <w:ind w:left="936"/>
        <w:rPr>
          <w:rFonts w:asciiTheme="minorHAnsi" w:hAnsiTheme="minorHAnsi"/>
          <w:b/>
          <w:sz w:val="22"/>
          <w:szCs w:val="22"/>
        </w:rPr>
      </w:pPr>
      <w:r w:rsidRPr="000C7B15">
        <w:rPr>
          <w:rFonts w:asciiTheme="minorHAnsi" w:hAnsiTheme="minorHAnsi"/>
          <w:sz w:val="22"/>
          <w:szCs w:val="22"/>
        </w:rPr>
        <w:t>The maximum time allowed for completion of a doctoral degree is 10 years from the beginning date of the earliest course applied toward the degree.</w:t>
      </w:r>
      <w:r w:rsidR="00C84CA1" w:rsidRPr="000C7B15">
        <w:rPr>
          <w:rFonts w:asciiTheme="minorHAnsi" w:hAnsiTheme="minorHAnsi"/>
          <w:sz w:val="22"/>
          <w:szCs w:val="22"/>
        </w:rPr>
        <w:t xml:space="preserve"> </w:t>
      </w:r>
      <w:r w:rsidR="00051866" w:rsidRPr="000C7B15">
        <w:rPr>
          <w:rFonts w:asciiTheme="minorHAnsi" w:hAnsiTheme="minorHAnsi"/>
          <w:sz w:val="22"/>
          <w:szCs w:val="22"/>
        </w:rPr>
        <w:t xml:space="preserve">This means that the courses </w:t>
      </w:r>
      <w:r w:rsidR="00571D95" w:rsidRPr="000C7B15">
        <w:rPr>
          <w:rFonts w:asciiTheme="minorHAnsi" w:hAnsiTheme="minorHAnsi"/>
          <w:sz w:val="22"/>
          <w:szCs w:val="22"/>
        </w:rPr>
        <w:t xml:space="preserve">(including transfer coursework) </w:t>
      </w:r>
      <w:r w:rsidR="00051866" w:rsidRPr="000C7B15">
        <w:rPr>
          <w:rFonts w:asciiTheme="minorHAnsi" w:hAnsiTheme="minorHAnsi"/>
          <w:sz w:val="22"/>
          <w:szCs w:val="22"/>
        </w:rPr>
        <w:t xml:space="preserve">on the </w:t>
      </w:r>
      <w:r w:rsidR="00051866" w:rsidRPr="00B33FDC">
        <w:rPr>
          <w:rFonts w:asciiTheme="minorHAnsi" w:hAnsiTheme="minorHAnsi"/>
          <w:i/>
          <w:sz w:val="22"/>
          <w:szCs w:val="22"/>
        </w:rPr>
        <w:t>Program of Study</w:t>
      </w:r>
      <w:r w:rsidR="00051866" w:rsidRPr="000C7B15">
        <w:rPr>
          <w:rFonts w:asciiTheme="minorHAnsi" w:hAnsiTheme="minorHAnsi"/>
          <w:sz w:val="22"/>
          <w:szCs w:val="22"/>
        </w:rPr>
        <w:t xml:space="preserve"> remain valid only for 10 years from the earliest date of the </w:t>
      </w:r>
      <w:r w:rsidR="00051866" w:rsidRPr="000C7B15">
        <w:rPr>
          <w:rFonts w:asciiTheme="minorHAnsi" w:hAnsiTheme="minorHAnsi"/>
          <w:sz w:val="22"/>
          <w:szCs w:val="22"/>
        </w:rPr>
        <w:lastRenderedPageBreak/>
        <w:t xml:space="preserve">course(s) applied toward the degree. </w:t>
      </w:r>
      <w:r w:rsidR="00187C3B">
        <w:rPr>
          <w:rFonts w:asciiTheme="minorHAnsi" w:hAnsiTheme="minorHAnsi"/>
          <w:sz w:val="22"/>
          <w:szCs w:val="22"/>
        </w:rPr>
        <w:t>Coursework</w:t>
      </w:r>
      <w:r w:rsidR="004B0FD0">
        <w:rPr>
          <w:rFonts w:asciiTheme="minorHAnsi" w:hAnsiTheme="minorHAnsi"/>
          <w:sz w:val="22"/>
          <w:szCs w:val="22"/>
        </w:rPr>
        <w:t xml:space="preserve"> (either transfer or WSU credits)</w:t>
      </w:r>
      <w:r w:rsidR="00187C3B">
        <w:rPr>
          <w:rFonts w:asciiTheme="minorHAnsi" w:hAnsiTheme="minorHAnsi"/>
          <w:sz w:val="22"/>
          <w:szCs w:val="22"/>
        </w:rPr>
        <w:t xml:space="preserve"> will not be removed from the approved</w:t>
      </w:r>
      <w:r w:rsidR="00187C3B" w:rsidRPr="00B2685F">
        <w:rPr>
          <w:rFonts w:asciiTheme="minorHAnsi" w:hAnsiTheme="minorHAnsi"/>
          <w:sz w:val="22"/>
          <w:szCs w:val="22"/>
        </w:rPr>
        <w:t xml:space="preserve"> </w:t>
      </w:r>
      <w:r w:rsidR="00954385" w:rsidRPr="00B33FDC">
        <w:rPr>
          <w:rFonts w:asciiTheme="minorHAnsi" w:hAnsiTheme="minorHAnsi"/>
          <w:i/>
          <w:sz w:val="22"/>
          <w:szCs w:val="22"/>
        </w:rPr>
        <w:t>P</w:t>
      </w:r>
      <w:r w:rsidR="00187C3B" w:rsidRPr="00B33FDC">
        <w:rPr>
          <w:rFonts w:asciiTheme="minorHAnsi" w:hAnsiTheme="minorHAnsi"/>
          <w:i/>
          <w:sz w:val="22"/>
          <w:szCs w:val="22"/>
        </w:rPr>
        <w:t xml:space="preserve">rogram of </w:t>
      </w:r>
      <w:r w:rsidR="00954385" w:rsidRPr="00B33FDC">
        <w:rPr>
          <w:rFonts w:asciiTheme="minorHAnsi" w:hAnsiTheme="minorHAnsi"/>
          <w:i/>
          <w:sz w:val="22"/>
          <w:szCs w:val="22"/>
        </w:rPr>
        <w:t>S</w:t>
      </w:r>
      <w:r w:rsidR="00187C3B" w:rsidRPr="00B33FDC">
        <w:rPr>
          <w:rFonts w:asciiTheme="minorHAnsi" w:hAnsiTheme="minorHAnsi"/>
          <w:i/>
          <w:sz w:val="22"/>
          <w:szCs w:val="22"/>
        </w:rPr>
        <w:t>tudy</w:t>
      </w:r>
      <w:r w:rsidR="00187C3B" w:rsidRPr="00B2685F">
        <w:rPr>
          <w:rFonts w:asciiTheme="minorHAnsi" w:hAnsiTheme="minorHAnsi"/>
          <w:sz w:val="22"/>
          <w:szCs w:val="22"/>
        </w:rPr>
        <w:t xml:space="preserve"> to ci</w:t>
      </w:r>
      <w:r w:rsidR="00187C3B">
        <w:rPr>
          <w:rFonts w:asciiTheme="minorHAnsi" w:hAnsiTheme="minorHAnsi"/>
          <w:sz w:val="22"/>
          <w:szCs w:val="22"/>
        </w:rPr>
        <w:t>rcumvent this time limit for degree completion.</w:t>
      </w:r>
    </w:p>
    <w:p w14:paraId="666CD23B" w14:textId="77777777" w:rsidR="00051866" w:rsidRPr="000C7B15" w:rsidRDefault="00051866" w:rsidP="009909AE">
      <w:pPr>
        <w:pStyle w:val="ListParagraph"/>
        <w:ind w:left="936" w:hanging="360"/>
        <w:rPr>
          <w:rFonts w:asciiTheme="minorHAnsi" w:hAnsiTheme="minorHAnsi"/>
          <w:sz w:val="22"/>
          <w:szCs w:val="22"/>
        </w:rPr>
      </w:pPr>
      <w:r w:rsidRPr="000C7B15">
        <w:rPr>
          <w:rFonts w:asciiTheme="minorHAnsi" w:hAnsiTheme="minorHAnsi"/>
          <w:sz w:val="22"/>
          <w:szCs w:val="22"/>
        </w:rPr>
        <w:t xml:space="preserve"> </w:t>
      </w:r>
    </w:p>
    <w:p w14:paraId="77CA0636" w14:textId="14C88530" w:rsidR="00BE3D13" w:rsidRPr="00A24C65" w:rsidRDefault="70FDA232" w:rsidP="4D6DB34F">
      <w:pPr>
        <w:pStyle w:val="ListParagraph"/>
        <w:numPr>
          <w:ilvl w:val="1"/>
          <w:numId w:val="37"/>
        </w:numPr>
        <w:ind w:left="936"/>
        <w:rPr>
          <w:rFonts w:asciiTheme="minorHAnsi" w:hAnsiTheme="minorHAnsi"/>
          <w:b/>
          <w:bCs/>
          <w:sz w:val="22"/>
          <w:szCs w:val="22"/>
        </w:rPr>
      </w:pPr>
      <w:r w:rsidRPr="4D6DB34F">
        <w:rPr>
          <w:rFonts w:asciiTheme="minorHAnsi" w:hAnsiTheme="minorHAnsi"/>
          <w:i/>
          <w:iCs/>
          <w:sz w:val="22"/>
          <w:szCs w:val="22"/>
        </w:rPr>
        <w:t>In addition</w:t>
      </w:r>
      <w:r w:rsidRPr="4D6DB34F">
        <w:rPr>
          <w:rFonts w:asciiTheme="minorHAnsi" w:hAnsiTheme="minorHAnsi"/>
          <w:sz w:val="22"/>
          <w:szCs w:val="22"/>
        </w:rPr>
        <w:t xml:space="preserve">, the doctoral degree must be completed within </w:t>
      </w:r>
      <w:r w:rsidR="00FA619F">
        <w:rPr>
          <w:rFonts w:asciiTheme="minorHAnsi" w:hAnsiTheme="minorHAnsi"/>
          <w:sz w:val="22"/>
          <w:szCs w:val="22"/>
        </w:rPr>
        <w:t>four</w:t>
      </w:r>
      <w:r w:rsidRPr="4D6DB34F">
        <w:rPr>
          <w:rFonts w:asciiTheme="minorHAnsi" w:hAnsiTheme="minorHAnsi"/>
          <w:sz w:val="22"/>
          <w:szCs w:val="22"/>
        </w:rPr>
        <w:t xml:space="preserve"> years of the date of the satisfactory completion of the preliminary examination</w:t>
      </w:r>
      <w:r w:rsidR="0C9504B0" w:rsidRPr="4D6DB34F">
        <w:rPr>
          <w:rFonts w:asciiTheme="minorHAnsi" w:hAnsiTheme="minorHAnsi"/>
          <w:sz w:val="22"/>
          <w:szCs w:val="22"/>
        </w:rPr>
        <w:t>.</w:t>
      </w:r>
    </w:p>
    <w:p w14:paraId="1C5D2B39" w14:textId="77777777" w:rsidR="00F50FFF" w:rsidRPr="000C7B15" w:rsidRDefault="00F50FFF" w:rsidP="009909AE">
      <w:pPr>
        <w:ind w:left="936" w:hanging="360"/>
        <w:rPr>
          <w:rFonts w:asciiTheme="minorHAnsi" w:hAnsiTheme="minorHAnsi"/>
          <w:sz w:val="22"/>
          <w:szCs w:val="22"/>
        </w:rPr>
      </w:pPr>
    </w:p>
    <w:p w14:paraId="3D4FE8DF" w14:textId="563D8929" w:rsidR="00051866" w:rsidRPr="000C7B15" w:rsidRDefault="0062018B" w:rsidP="009909AE">
      <w:pPr>
        <w:ind w:left="288"/>
        <w:rPr>
          <w:rFonts w:asciiTheme="minorHAnsi" w:hAnsiTheme="minorHAnsi"/>
          <w:sz w:val="22"/>
          <w:szCs w:val="22"/>
        </w:rPr>
      </w:pPr>
      <w:r w:rsidRPr="000C7B15">
        <w:rPr>
          <w:rFonts w:asciiTheme="minorHAnsi" w:hAnsiTheme="minorHAnsi"/>
          <w:sz w:val="22"/>
          <w:szCs w:val="22"/>
        </w:rPr>
        <w:t>I</w:t>
      </w:r>
      <w:r w:rsidR="00051866" w:rsidRPr="000C7B15">
        <w:rPr>
          <w:rFonts w:asciiTheme="minorHAnsi" w:hAnsiTheme="minorHAnsi"/>
          <w:sz w:val="22"/>
          <w:szCs w:val="22"/>
        </w:rPr>
        <w:t xml:space="preserve">t is imperative that students work closely with their programs to develop a timeline for completion that successfully accommodates </w:t>
      </w:r>
      <w:r w:rsidR="00C96F93" w:rsidRPr="000C7B15">
        <w:rPr>
          <w:rFonts w:asciiTheme="minorHAnsi" w:hAnsiTheme="minorHAnsi"/>
          <w:sz w:val="22"/>
          <w:szCs w:val="22"/>
        </w:rPr>
        <w:t>both</w:t>
      </w:r>
      <w:r w:rsidR="00051866" w:rsidRPr="000C7B15">
        <w:rPr>
          <w:rFonts w:asciiTheme="minorHAnsi" w:hAnsiTheme="minorHAnsi"/>
          <w:sz w:val="22"/>
          <w:szCs w:val="22"/>
        </w:rPr>
        <w:t xml:space="preserve"> deadlines. At least four months must elapse between preliminary and final examinations for doctoral degrees. </w:t>
      </w:r>
    </w:p>
    <w:p w14:paraId="3DA59192" w14:textId="77777777" w:rsidR="00051866" w:rsidRPr="000C7B15" w:rsidRDefault="00051866" w:rsidP="00505DB6">
      <w:pPr>
        <w:rPr>
          <w:rFonts w:asciiTheme="minorHAnsi" w:hAnsiTheme="minorHAnsi"/>
          <w:sz w:val="22"/>
          <w:szCs w:val="22"/>
        </w:rPr>
      </w:pPr>
    </w:p>
    <w:p w14:paraId="13CE70B9" w14:textId="2361F41E" w:rsidR="00F50FFF" w:rsidRPr="000C7B15" w:rsidRDefault="00051866" w:rsidP="009909AE">
      <w:pPr>
        <w:ind w:left="288"/>
        <w:rPr>
          <w:rFonts w:asciiTheme="minorHAnsi" w:hAnsiTheme="minorHAnsi"/>
          <w:sz w:val="22"/>
          <w:szCs w:val="22"/>
        </w:rPr>
      </w:pPr>
      <w:r w:rsidRPr="000C7B15">
        <w:rPr>
          <w:rFonts w:asciiTheme="minorHAnsi" w:hAnsiTheme="minorHAnsi"/>
          <w:sz w:val="22"/>
          <w:szCs w:val="22"/>
        </w:rPr>
        <w:t xml:space="preserve">As appropriate, departments may request an extension of this time limit as described </w:t>
      </w:r>
      <w:r w:rsidR="00571D95" w:rsidRPr="000C7B15">
        <w:rPr>
          <w:rFonts w:asciiTheme="minorHAnsi" w:hAnsiTheme="minorHAnsi"/>
          <w:sz w:val="22"/>
          <w:szCs w:val="22"/>
        </w:rPr>
        <w:t xml:space="preserve">in </w:t>
      </w:r>
      <w:r w:rsidR="00E5310C">
        <w:rPr>
          <w:rFonts w:asciiTheme="minorHAnsi" w:hAnsiTheme="minorHAnsi"/>
          <w:sz w:val="22"/>
          <w:szCs w:val="22"/>
        </w:rPr>
        <w:t>Chapter 5.</w:t>
      </w:r>
      <w:r w:rsidR="00571D95" w:rsidRPr="000C7B15">
        <w:rPr>
          <w:rFonts w:asciiTheme="minorHAnsi" w:hAnsiTheme="minorHAnsi"/>
          <w:sz w:val="22"/>
          <w:szCs w:val="22"/>
        </w:rPr>
        <w:t>F</w:t>
      </w:r>
      <w:r w:rsidR="0062018B" w:rsidRPr="000C7B15">
        <w:rPr>
          <w:rFonts w:asciiTheme="minorHAnsi" w:hAnsiTheme="minorHAnsi"/>
          <w:sz w:val="22"/>
          <w:szCs w:val="22"/>
        </w:rPr>
        <w:t>.</w:t>
      </w:r>
      <w:r w:rsidRPr="000C7B15">
        <w:rPr>
          <w:rFonts w:asciiTheme="minorHAnsi" w:hAnsiTheme="minorHAnsi"/>
          <w:sz w:val="22"/>
          <w:szCs w:val="22"/>
        </w:rPr>
        <w:t xml:space="preserve"> </w:t>
      </w:r>
    </w:p>
    <w:p w14:paraId="71C72526" w14:textId="77777777" w:rsidR="00F50FFF" w:rsidRPr="000C7B15" w:rsidRDefault="00F50FFF" w:rsidP="00505DB6">
      <w:pPr>
        <w:pStyle w:val="ListParagraph"/>
        <w:rPr>
          <w:rFonts w:asciiTheme="minorHAnsi" w:hAnsiTheme="minorHAnsi"/>
          <w:sz w:val="22"/>
          <w:szCs w:val="22"/>
        </w:rPr>
      </w:pPr>
    </w:p>
    <w:p w14:paraId="1EA6FD48" w14:textId="77777777" w:rsidR="009909AE" w:rsidRDefault="002D132D" w:rsidP="003568FA">
      <w:pPr>
        <w:pStyle w:val="Heading3"/>
        <w:numPr>
          <w:ilvl w:val="0"/>
          <w:numId w:val="117"/>
        </w:numPr>
      </w:pPr>
      <w:bookmarkStart w:id="324" w:name="_Toc137370303"/>
      <w:r w:rsidRPr="009909AE">
        <w:t>Certificates</w:t>
      </w:r>
      <w:bookmarkEnd w:id="324"/>
    </w:p>
    <w:p w14:paraId="0D5D02D1" w14:textId="700C3054" w:rsidR="003F2B6C" w:rsidRPr="009909AE" w:rsidRDefault="002D132D" w:rsidP="009909AE">
      <w:pPr>
        <w:ind w:left="288"/>
        <w:rPr>
          <w:rFonts w:asciiTheme="minorHAnsi" w:hAnsiTheme="minorHAnsi"/>
          <w:sz w:val="22"/>
          <w:szCs w:val="22"/>
        </w:rPr>
      </w:pPr>
      <w:r w:rsidRPr="009909AE">
        <w:rPr>
          <w:rFonts w:asciiTheme="minorHAnsi" w:hAnsiTheme="minorHAnsi"/>
          <w:sz w:val="22"/>
          <w:szCs w:val="22"/>
        </w:rPr>
        <w:t>Full-time students enrolled in certificate programs generally require 2-4 years to complete their certificate program; part-time students may require a longer completion period.</w:t>
      </w:r>
      <w:r w:rsidR="00C84CA1" w:rsidRPr="009909AE">
        <w:rPr>
          <w:rFonts w:asciiTheme="minorHAnsi" w:hAnsiTheme="minorHAnsi"/>
          <w:sz w:val="22"/>
          <w:szCs w:val="22"/>
        </w:rPr>
        <w:t xml:space="preserve"> </w:t>
      </w:r>
      <w:r w:rsidRPr="009909AE">
        <w:rPr>
          <w:rFonts w:asciiTheme="minorHAnsi" w:hAnsiTheme="minorHAnsi"/>
          <w:sz w:val="22"/>
          <w:szCs w:val="22"/>
        </w:rPr>
        <w:t xml:space="preserve">The maximum time </w:t>
      </w:r>
      <w:r w:rsidR="00556CEC" w:rsidRPr="009909AE">
        <w:rPr>
          <w:rFonts w:asciiTheme="minorHAnsi" w:hAnsiTheme="minorHAnsi"/>
          <w:sz w:val="22"/>
          <w:szCs w:val="22"/>
        </w:rPr>
        <w:t>allowed for completion of a certificate is 6 years from the beginning date of the earliest course applied toward the certificate.</w:t>
      </w:r>
      <w:r w:rsidR="00C84CA1" w:rsidRPr="009909AE">
        <w:rPr>
          <w:rFonts w:asciiTheme="minorHAnsi" w:hAnsiTheme="minorHAnsi"/>
          <w:sz w:val="22"/>
          <w:szCs w:val="22"/>
        </w:rPr>
        <w:t xml:space="preserve"> </w:t>
      </w:r>
    </w:p>
    <w:p w14:paraId="7FE908A1" w14:textId="00A3A64D" w:rsidR="002D132D" w:rsidRPr="001F7598" w:rsidRDefault="002D132D" w:rsidP="001F7598">
      <w:pPr>
        <w:rPr>
          <w:rFonts w:asciiTheme="minorHAnsi" w:hAnsiTheme="minorHAnsi"/>
          <w:sz w:val="22"/>
          <w:szCs w:val="22"/>
        </w:rPr>
      </w:pPr>
    </w:p>
    <w:p w14:paraId="6A68C9E0" w14:textId="7A9908BA" w:rsidR="00BE3D13" w:rsidRDefault="001A09B8" w:rsidP="00B0632B">
      <w:pPr>
        <w:pStyle w:val="Heading2"/>
      </w:pPr>
      <w:bookmarkStart w:id="325" w:name="_Toc422210498"/>
      <w:bookmarkStart w:id="326" w:name="ExtensionRequest"/>
      <w:bookmarkStart w:id="327" w:name="_Toc137370304"/>
      <w:r w:rsidRPr="000C7B15">
        <w:t xml:space="preserve">F. </w:t>
      </w:r>
      <w:r w:rsidR="00BE3D13" w:rsidRPr="000C7B15">
        <w:t>Procedure to Request Extension of Degree Program</w:t>
      </w:r>
      <w:bookmarkEnd w:id="325"/>
      <w:bookmarkEnd w:id="326"/>
      <w:bookmarkEnd w:id="327"/>
    </w:p>
    <w:p w14:paraId="6B8C3312" w14:textId="7D643652" w:rsidR="008335C7" w:rsidRPr="005D690B" w:rsidRDefault="00620CE1" w:rsidP="005D690B">
      <w:pPr>
        <w:rPr>
          <w:rFonts w:asciiTheme="minorHAnsi" w:hAnsiTheme="minorHAnsi" w:cstheme="minorHAnsi"/>
          <w:sz w:val="22"/>
          <w:szCs w:val="22"/>
        </w:rPr>
      </w:pPr>
      <w:r w:rsidRPr="005D690B">
        <w:rPr>
          <w:rFonts w:asciiTheme="minorHAnsi" w:hAnsiTheme="minorHAnsi" w:cstheme="minorHAnsi"/>
          <w:sz w:val="22"/>
          <w:szCs w:val="22"/>
        </w:rPr>
        <w:t xml:space="preserve">Students pursuing a certificate may request an extension for completion via a request for an exception to policy </w:t>
      </w:r>
      <w:r w:rsidR="000E3917" w:rsidRPr="005D690B">
        <w:rPr>
          <w:rFonts w:asciiTheme="minorHAnsi" w:hAnsiTheme="minorHAnsi" w:cstheme="minorHAnsi"/>
          <w:sz w:val="22"/>
          <w:szCs w:val="22"/>
        </w:rPr>
        <w:t xml:space="preserve">submitted </w:t>
      </w:r>
      <w:r w:rsidRPr="005D690B">
        <w:rPr>
          <w:rFonts w:asciiTheme="minorHAnsi" w:hAnsiTheme="minorHAnsi" w:cstheme="minorHAnsi"/>
          <w:sz w:val="22"/>
          <w:szCs w:val="22"/>
        </w:rPr>
        <w:t>to the Graduate School</w:t>
      </w:r>
      <w:r w:rsidR="000E3917" w:rsidRPr="005D690B">
        <w:rPr>
          <w:rFonts w:asciiTheme="minorHAnsi" w:hAnsiTheme="minorHAnsi" w:cstheme="minorHAnsi"/>
          <w:sz w:val="22"/>
          <w:szCs w:val="22"/>
        </w:rPr>
        <w:t xml:space="preserve"> through the GRM</w:t>
      </w:r>
      <w:r w:rsidRPr="005D690B">
        <w:rPr>
          <w:rFonts w:asciiTheme="minorHAnsi" w:hAnsiTheme="minorHAnsi" w:cstheme="minorHAnsi"/>
          <w:sz w:val="22"/>
          <w:szCs w:val="22"/>
        </w:rPr>
        <w:t>. Students pursuing degrees must follow the processes below.</w:t>
      </w:r>
    </w:p>
    <w:p w14:paraId="7F953627" w14:textId="77777777" w:rsidR="009909AE" w:rsidRPr="009909AE" w:rsidRDefault="009909AE" w:rsidP="003568FA">
      <w:pPr>
        <w:pStyle w:val="Heading3"/>
      </w:pPr>
      <w:bookmarkStart w:id="328" w:name="firstextension"/>
    </w:p>
    <w:p w14:paraId="429168E8" w14:textId="4ADA28A4" w:rsidR="009909AE" w:rsidRDefault="00BE3D13" w:rsidP="003568FA">
      <w:pPr>
        <w:pStyle w:val="Heading3"/>
        <w:numPr>
          <w:ilvl w:val="0"/>
          <w:numId w:val="118"/>
        </w:numPr>
      </w:pPr>
      <w:bookmarkStart w:id="329" w:name="_Toc137370305"/>
      <w:r w:rsidRPr="000C7B15">
        <w:t>First Extension</w:t>
      </w:r>
      <w:bookmarkEnd w:id="328"/>
      <w:bookmarkEnd w:id="329"/>
    </w:p>
    <w:p w14:paraId="406A498A" w14:textId="347EA3C3" w:rsidR="00A22445"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A one-year extension may be requested </w:t>
      </w:r>
      <w:r w:rsidR="00A22445" w:rsidRPr="000C7B15">
        <w:rPr>
          <w:rFonts w:asciiTheme="minorHAnsi" w:hAnsiTheme="minorHAnsi"/>
          <w:sz w:val="22"/>
          <w:szCs w:val="22"/>
        </w:rPr>
        <w:t>by the</w:t>
      </w:r>
      <w:r w:rsidR="00B77FE5">
        <w:rPr>
          <w:rFonts w:asciiTheme="minorHAnsi" w:hAnsiTheme="minorHAnsi"/>
          <w:sz w:val="22"/>
          <w:szCs w:val="22"/>
        </w:rPr>
        <w:t xml:space="preserve"> advisory</w:t>
      </w:r>
      <w:r w:rsidR="00561AAF">
        <w:rPr>
          <w:rFonts w:asciiTheme="minorHAnsi" w:hAnsiTheme="minorHAnsi"/>
          <w:sz w:val="22"/>
          <w:szCs w:val="22"/>
        </w:rPr>
        <w:t xml:space="preserve"> </w:t>
      </w:r>
      <w:r w:rsidR="000E3917">
        <w:rPr>
          <w:rFonts w:asciiTheme="minorHAnsi" w:hAnsiTheme="minorHAnsi"/>
          <w:sz w:val="22"/>
          <w:szCs w:val="22"/>
        </w:rPr>
        <w:t>committee chair</w:t>
      </w:r>
      <w:r w:rsidR="00A22445" w:rsidRPr="000C7B15">
        <w:rPr>
          <w:rFonts w:asciiTheme="minorHAnsi" w:hAnsiTheme="minorHAnsi"/>
          <w:sz w:val="22"/>
          <w:szCs w:val="22"/>
        </w:rPr>
        <w:t xml:space="preserve"> </w:t>
      </w:r>
      <w:r w:rsidRPr="000C7B15">
        <w:rPr>
          <w:rFonts w:asciiTheme="minorHAnsi" w:hAnsiTheme="minorHAnsi"/>
          <w:sz w:val="22"/>
          <w:szCs w:val="22"/>
        </w:rPr>
        <w:t xml:space="preserve">as an exception to Graduate School policy </w:t>
      </w:r>
      <w:r w:rsidR="00210D15" w:rsidRPr="000C7B15">
        <w:rPr>
          <w:rFonts w:asciiTheme="minorHAnsi" w:hAnsiTheme="minorHAnsi"/>
          <w:sz w:val="22"/>
          <w:szCs w:val="22"/>
        </w:rPr>
        <w:t xml:space="preserve">in </w:t>
      </w:r>
      <w:r w:rsidR="00A22445" w:rsidRPr="000C7B15">
        <w:rPr>
          <w:rFonts w:asciiTheme="minorHAnsi" w:hAnsiTheme="minorHAnsi"/>
          <w:sz w:val="22"/>
          <w:szCs w:val="22"/>
        </w:rPr>
        <w:t>the following</w:t>
      </w:r>
      <w:r w:rsidR="00210D15" w:rsidRPr="000C7B15">
        <w:rPr>
          <w:rFonts w:asciiTheme="minorHAnsi" w:hAnsiTheme="minorHAnsi"/>
          <w:sz w:val="22"/>
          <w:szCs w:val="22"/>
        </w:rPr>
        <w:t xml:space="preserve"> circumstances</w:t>
      </w:r>
      <w:r w:rsidR="00A22445" w:rsidRPr="000C7B15">
        <w:rPr>
          <w:rFonts w:asciiTheme="minorHAnsi" w:hAnsiTheme="minorHAnsi"/>
          <w:sz w:val="22"/>
          <w:szCs w:val="22"/>
        </w:rPr>
        <w:t xml:space="preserve">: </w:t>
      </w:r>
    </w:p>
    <w:p w14:paraId="4893FE5C" w14:textId="42B6BA57" w:rsidR="00210D15" w:rsidRPr="000C7B15" w:rsidRDefault="00A22445" w:rsidP="00B1201C">
      <w:pPr>
        <w:pStyle w:val="ListParagraph"/>
        <w:numPr>
          <w:ilvl w:val="0"/>
          <w:numId w:val="45"/>
        </w:numPr>
        <w:ind w:left="936"/>
        <w:rPr>
          <w:rFonts w:asciiTheme="minorHAnsi" w:hAnsiTheme="minorHAnsi"/>
          <w:sz w:val="22"/>
          <w:szCs w:val="22"/>
        </w:rPr>
      </w:pPr>
      <w:r w:rsidRPr="000C7B15">
        <w:rPr>
          <w:rFonts w:asciiTheme="minorHAnsi" w:hAnsiTheme="minorHAnsi"/>
          <w:sz w:val="22"/>
          <w:szCs w:val="22"/>
        </w:rPr>
        <w:t>S</w:t>
      </w:r>
      <w:r w:rsidR="00BE3D13" w:rsidRPr="000C7B15">
        <w:rPr>
          <w:rFonts w:asciiTheme="minorHAnsi" w:hAnsiTheme="minorHAnsi"/>
          <w:sz w:val="22"/>
          <w:szCs w:val="22"/>
        </w:rPr>
        <w:t xml:space="preserve">tudents </w:t>
      </w:r>
      <w:r w:rsidR="00210D15" w:rsidRPr="000C7B15">
        <w:rPr>
          <w:rFonts w:asciiTheme="minorHAnsi" w:hAnsiTheme="minorHAnsi"/>
          <w:sz w:val="22"/>
          <w:szCs w:val="22"/>
        </w:rPr>
        <w:t>who have</w:t>
      </w:r>
      <w:r w:rsidR="00BE3D13" w:rsidRPr="000C7B15">
        <w:rPr>
          <w:rFonts w:asciiTheme="minorHAnsi" w:hAnsiTheme="minorHAnsi"/>
          <w:sz w:val="22"/>
          <w:szCs w:val="22"/>
        </w:rPr>
        <w:t xml:space="preserve"> </w:t>
      </w:r>
      <w:r w:rsidR="00210D15" w:rsidRPr="000C7B15">
        <w:rPr>
          <w:rFonts w:asciiTheme="minorHAnsi" w:hAnsiTheme="minorHAnsi"/>
          <w:sz w:val="22"/>
          <w:szCs w:val="22"/>
        </w:rPr>
        <w:t xml:space="preserve">not </w:t>
      </w:r>
      <w:r w:rsidR="00BE3D13" w:rsidRPr="000C7B15">
        <w:rPr>
          <w:rFonts w:asciiTheme="minorHAnsi" w:hAnsiTheme="minorHAnsi"/>
          <w:sz w:val="22"/>
          <w:szCs w:val="22"/>
        </w:rPr>
        <w:t>complete</w:t>
      </w:r>
      <w:r w:rsidR="00210D15" w:rsidRPr="000C7B15">
        <w:rPr>
          <w:rFonts w:asciiTheme="minorHAnsi" w:hAnsiTheme="minorHAnsi"/>
          <w:sz w:val="22"/>
          <w:szCs w:val="22"/>
        </w:rPr>
        <w:t>d</w:t>
      </w:r>
      <w:r w:rsidR="00BE3D13" w:rsidRPr="000C7B15">
        <w:rPr>
          <w:rFonts w:asciiTheme="minorHAnsi" w:hAnsiTheme="minorHAnsi"/>
          <w:sz w:val="22"/>
          <w:szCs w:val="22"/>
        </w:rPr>
        <w:t xml:space="preserve"> their master’s degree </w:t>
      </w:r>
      <w:r w:rsidR="00210D15" w:rsidRPr="000C7B15">
        <w:rPr>
          <w:rFonts w:asciiTheme="minorHAnsi" w:hAnsiTheme="minorHAnsi"/>
          <w:sz w:val="22"/>
          <w:szCs w:val="22"/>
        </w:rPr>
        <w:t>with</w:t>
      </w:r>
      <w:r w:rsidR="00BE3D13" w:rsidRPr="000C7B15">
        <w:rPr>
          <w:rFonts w:asciiTheme="minorHAnsi" w:hAnsiTheme="minorHAnsi"/>
          <w:sz w:val="22"/>
          <w:szCs w:val="22"/>
        </w:rPr>
        <w:t xml:space="preserve">in </w:t>
      </w:r>
      <w:r w:rsidR="00210D15" w:rsidRPr="000C7B15">
        <w:rPr>
          <w:rFonts w:asciiTheme="minorHAnsi" w:hAnsiTheme="minorHAnsi"/>
          <w:sz w:val="22"/>
          <w:szCs w:val="22"/>
        </w:rPr>
        <w:t xml:space="preserve">the 6-year time limit. </w:t>
      </w:r>
    </w:p>
    <w:p w14:paraId="7091F758" w14:textId="6BAA2F3E" w:rsidR="00210D15" w:rsidRPr="000C7B15" w:rsidRDefault="0ADBF3F4" w:rsidP="4D6DB34F">
      <w:pPr>
        <w:pStyle w:val="ListParagraph"/>
        <w:numPr>
          <w:ilvl w:val="0"/>
          <w:numId w:val="45"/>
        </w:numPr>
        <w:ind w:left="936"/>
        <w:rPr>
          <w:rFonts w:asciiTheme="minorHAnsi" w:hAnsiTheme="minorHAnsi"/>
          <w:sz w:val="22"/>
          <w:szCs w:val="22"/>
        </w:rPr>
      </w:pPr>
      <w:r w:rsidRPr="4D6DB34F">
        <w:rPr>
          <w:rFonts w:asciiTheme="minorHAnsi" w:hAnsiTheme="minorHAnsi"/>
          <w:sz w:val="22"/>
          <w:szCs w:val="22"/>
        </w:rPr>
        <w:t>S</w:t>
      </w:r>
      <w:r w:rsidR="79C0C815" w:rsidRPr="4D6DB34F">
        <w:rPr>
          <w:rFonts w:asciiTheme="minorHAnsi" w:hAnsiTheme="minorHAnsi"/>
          <w:sz w:val="22"/>
          <w:szCs w:val="22"/>
        </w:rPr>
        <w:t xml:space="preserve">tudents who </w:t>
      </w:r>
      <w:r w:rsidRPr="4D6DB34F">
        <w:rPr>
          <w:rFonts w:asciiTheme="minorHAnsi" w:hAnsiTheme="minorHAnsi"/>
          <w:sz w:val="22"/>
          <w:szCs w:val="22"/>
        </w:rPr>
        <w:t>have not completed</w:t>
      </w:r>
      <w:r w:rsidR="79C0C815" w:rsidRPr="4D6DB34F">
        <w:rPr>
          <w:rFonts w:asciiTheme="minorHAnsi" w:hAnsiTheme="minorHAnsi"/>
          <w:sz w:val="22"/>
          <w:szCs w:val="22"/>
        </w:rPr>
        <w:t xml:space="preserve"> their</w:t>
      </w:r>
      <w:r w:rsidR="0C9504B0" w:rsidRPr="4D6DB34F">
        <w:rPr>
          <w:rFonts w:asciiTheme="minorHAnsi" w:hAnsiTheme="minorHAnsi"/>
          <w:sz w:val="22"/>
          <w:szCs w:val="22"/>
        </w:rPr>
        <w:t xml:space="preserve"> doctoral degree</w:t>
      </w:r>
      <w:r w:rsidR="3274723D" w:rsidRPr="4D6DB34F">
        <w:rPr>
          <w:rFonts w:asciiTheme="minorHAnsi" w:hAnsiTheme="minorHAnsi"/>
          <w:sz w:val="22"/>
          <w:szCs w:val="22"/>
        </w:rPr>
        <w:t xml:space="preserve"> within </w:t>
      </w:r>
      <w:r w:rsidR="008145D4">
        <w:rPr>
          <w:rFonts w:asciiTheme="minorHAnsi" w:hAnsiTheme="minorHAnsi"/>
          <w:sz w:val="22"/>
          <w:szCs w:val="22"/>
        </w:rPr>
        <w:t>four</w:t>
      </w:r>
      <w:r w:rsidR="3274723D" w:rsidRPr="4D6DB34F">
        <w:rPr>
          <w:rFonts w:asciiTheme="minorHAnsi" w:hAnsiTheme="minorHAnsi"/>
          <w:sz w:val="22"/>
          <w:szCs w:val="22"/>
        </w:rPr>
        <w:t xml:space="preserve"> years of the semester they pass their preliminary exam</w:t>
      </w:r>
      <w:r w:rsidR="79C0C815" w:rsidRPr="4D6DB34F">
        <w:rPr>
          <w:rFonts w:asciiTheme="minorHAnsi" w:hAnsiTheme="minorHAnsi"/>
          <w:sz w:val="22"/>
          <w:szCs w:val="22"/>
        </w:rPr>
        <w:t xml:space="preserve"> </w:t>
      </w:r>
      <w:r w:rsidR="79C0C815" w:rsidRPr="4D6DB34F">
        <w:rPr>
          <w:rFonts w:asciiTheme="minorHAnsi" w:hAnsiTheme="minorHAnsi"/>
          <w:b/>
          <w:bCs/>
          <w:i/>
          <w:iCs/>
          <w:sz w:val="22"/>
          <w:szCs w:val="22"/>
        </w:rPr>
        <w:t xml:space="preserve">or </w:t>
      </w:r>
      <w:r w:rsidR="79C0C815" w:rsidRPr="4D6DB34F">
        <w:rPr>
          <w:rFonts w:asciiTheme="minorHAnsi" w:hAnsiTheme="minorHAnsi"/>
          <w:sz w:val="22"/>
          <w:szCs w:val="22"/>
        </w:rPr>
        <w:t>within</w:t>
      </w:r>
      <w:r w:rsidR="0C9504B0" w:rsidRPr="4D6DB34F">
        <w:rPr>
          <w:rFonts w:asciiTheme="minorHAnsi" w:hAnsiTheme="minorHAnsi"/>
          <w:sz w:val="22"/>
          <w:szCs w:val="22"/>
        </w:rPr>
        <w:t xml:space="preserve"> 10 years from the beginning date of the earliest course applied toward the degree. </w:t>
      </w:r>
      <w:r w:rsidRPr="4D6DB34F">
        <w:rPr>
          <w:rFonts w:asciiTheme="minorHAnsi" w:hAnsiTheme="minorHAnsi"/>
          <w:sz w:val="22"/>
          <w:szCs w:val="22"/>
        </w:rPr>
        <w:t>(Student must meet both deadlines.)</w:t>
      </w:r>
    </w:p>
    <w:p w14:paraId="7559C079" w14:textId="77777777" w:rsidR="001D4D81" w:rsidRPr="000C7B15" w:rsidRDefault="001D4D81" w:rsidP="001D4D81">
      <w:pPr>
        <w:pStyle w:val="ListParagraph"/>
        <w:ind w:left="900"/>
        <w:rPr>
          <w:rFonts w:asciiTheme="minorHAnsi" w:hAnsiTheme="minorHAnsi"/>
          <w:sz w:val="22"/>
          <w:szCs w:val="22"/>
        </w:rPr>
      </w:pPr>
    </w:p>
    <w:p w14:paraId="5E7D4E06" w14:textId="0AE3E70B" w:rsidR="00145B58" w:rsidRPr="000C7B15" w:rsidRDefault="00BE3D13" w:rsidP="009909AE">
      <w:pPr>
        <w:ind w:left="288"/>
        <w:rPr>
          <w:rFonts w:asciiTheme="minorHAnsi" w:hAnsiTheme="minorHAnsi"/>
          <w:sz w:val="22"/>
          <w:szCs w:val="22"/>
        </w:rPr>
      </w:pPr>
      <w:r w:rsidRPr="000C7B15">
        <w:rPr>
          <w:rFonts w:asciiTheme="minorHAnsi" w:hAnsiTheme="minorHAnsi"/>
          <w:sz w:val="22"/>
          <w:szCs w:val="22"/>
        </w:rPr>
        <w:t>The student must make a formal request in writing to the</w:t>
      </w:r>
      <w:r w:rsidR="00A21FEF" w:rsidRPr="000C7B15">
        <w:rPr>
          <w:rFonts w:asciiTheme="minorHAnsi" w:hAnsiTheme="minorHAnsi"/>
          <w:sz w:val="22"/>
          <w:szCs w:val="22"/>
        </w:rPr>
        <w:t xml:space="preserve"> student’s</w:t>
      </w:r>
      <w:r w:rsidR="000E3917">
        <w:rPr>
          <w:rFonts w:asciiTheme="minorHAnsi" w:hAnsiTheme="minorHAnsi"/>
          <w:sz w:val="22"/>
          <w:szCs w:val="22"/>
        </w:rPr>
        <w:t xml:space="preserve"> advisory</w:t>
      </w:r>
      <w:r w:rsidRPr="000C7B15">
        <w:rPr>
          <w:rFonts w:asciiTheme="minorHAnsi" w:hAnsiTheme="minorHAnsi"/>
          <w:sz w:val="22"/>
          <w:szCs w:val="22"/>
        </w:rPr>
        <w:t xml:space="preserve"> </w:t>
      </w:r>
      <w:r w:rsidR="000E3917">
        <w:rPr>
          <w:rFonts w:asciiTheme="minorHAnsi" w:hAnsiTheme="minorHAnsi"/>
          <w:sz w:val="22"/>
          <w:szCs w:val="22"/>
        </w:rPr>
        <w:t xml:space="preserve">committee </w:t>
      </w:r>
      <w:r w:rsidRPr="000C7B15">
        <w:rPr>
          <w:rFonts w:asciiTheme="minorHAnsi" w:hAnsiTheme="minorHAnsi"/>
          <w:sz w:val="22"/>
          <w:szCs w:val="22"/>
        </w:rPr>
        <w:t>chair. The</w:t>
      </w:r>
      <w:r w:rsidR="0080234A">
        <w:rPr>
          <w:rFonts w:asciiTheme="minorHAnsi" w:hAnsiTheme="minorHAnsi"/>
          <w:sz w:val="22"/>
          <w:szCs w:val="22"/>
        </w:rPr>
        <w:t xml:space="preserve"> advisory</w:t>
      </w:r>
      <w:r w:rsidRPr="000C7B15">
        <w:rPr>
          <w:rFonts w:asciiTheme="minorHAnsi" w:hAnsiTheme="minorHAnsi"/>
          <w:sz w:val="22"/>
          <w:szCs w:val="22"/>
        </w:rPr>
        <w:t xml:space="preserve"> </w:t>
      </w:r>
      <w:r w:rsidR="000E3917">
        <w:rPr>
          <w:rFonts w:asciiTheme="minorHAnsi" w:hAnsiTheme="minorHAnsi"/>
          <w:sz w:val="22"/>
          <w:szCs w:val="22"/>
        </w:rPr>
        <w:t>committee</w:t>
      </w:r>
      <w:r w:rsidRPr="000C7B15">
        <w:rPr>
          <w:rFonts w:asciiTheme="minorHAnsi" w:hAnsiTheme="minorHAnsi"/>
          <w:sz w:val="22"/>
          <w:szCs w:val="22"/>
        </w:rPr>
        <w:t xml:space="preserve"> chair must discuss this situation with the </w:t>
      </w:r>
      <w:r w:rsidR="00C96F93" w:rsidRPr="000C7B15">
        <w:rPr>
          <w:rFonts w:asciiTheme="minorHAnsi" w:hAnsiTheme="minorHAnsi"/>
          <w:sz w:val="22"/>
          <w:szCs w:val="22"/>
        </w:rPr>
        <w:t>student,</w:t>
      </w:r>
      <w:r w:rsidRPr="000C7B15">
        <w:rPr>
          <w:rFonts w:asciiTheme="minorHAnsi" w:hAnsiTheme="minorHAnsi"/>
          <w:sz w:val="22"/>
          <w:szCs w:val="22"/>
        </w:rPr>
        <w:t xml:space="preserve"> and they should mutually outline a plan for completion within one year. The</w:t>
      </w:r>
      <w:r w:rsidR="0080234A">
        <w:rPr>
          <w:rFonts w:asciiTheme="minorHAnsi" w:hAnsiTheme="minorHAnsi"/>
          <w:sz w:val="22"/>
          <w:szCs w:val="22"/>
        </w:rPr>
        <w:t xml:space="preserve"> advisory</w:t>
      </w:r>
      <w:r w:rsidRPr="000C7B15">
        <w:rPr>
          <w:rFonts w:asciiTheme="minorHAnsi" w:hAnsiTheme="minorHAnsi"/>
          <w:sz w:val="22"/>
          <w:szCs w:val="22"/>
        </w:rPr>
        <w:t xml:space="preserve"> </w:t>
      </w:r>
      <w:r w:rsidR="000E3917">
        <w:rPr>
          <w:rFonts w:asciiTheme="minorHAnsi" w:hAnsiTheme="minorHAnsi"/>
          <w:sz w:val="22"/>
          <w:szCs w:val="22"/>
        </w:rPr>
        <w:t>committee</w:t>
      </w:r>
      <w:r w:rsidRPr="000C7B15">
        <w:rPr>
          <w:rFonts w:asciiTheme="minorHAnsi" w:hAnsiTheme="minorHAnsi"/>
          <w:sz w:val="22"/>
          <w:szCs w:val="22"/>
        </w:rPr>
        <w:t xml:space="preserve"> chair must then consult with the </w:t>
      </w:r>
      <w:r w:rsidR="000E3917">
        <w:rPr>
          <w:rFonts w:asciiTheme="minorHAnsi" w:hAnsiTheme="minorHAnsi"/>
          <w:sz w:val="22"/>
          <w:szCs w:val="22"/>
        </w:rPr>
        <w:t>student’s advisory</w:t>
      </w:r>
      <w:r w:rsidRPr="000C7B15">
        <w:rPr>
          <w:rFonts w:asciiTheme="minorHAnsi" w:hAnsiTheme="minorHAnsi"/>
          <w:sz w:val="22"/>
          <w:szCs w:val="22"/>
        </w:rPr>
        <w:t xml:space="preserve"> committee and, if all </w:t>
      </w:r>
      <w:r w:rsidR="00300B6B" w:rsidRPr="000C7B15">
        <w:rPr>
          <w:rFonts w:asciiTheme="minorHAnsi" w:hAnsiTheme="minorHAnsi"/>
          <w:sz w:val="22"/>
          <w:szCs w:val="22"/>
        </w:rPr>
        <w:t xml:space="preserve">parties </w:t>
      </w:r>
      <w:r w:rsidRPr="000C7B15">
        <w:rPr>
          <w:rFonts w:asciiTheme="minorHAnsi" w:hAnsiTheme="minorHAnsi"/>
          <w:sz w:val="22"/>
          <w:szCs w:val="22"/>
        </w:rPr>
        <w:t>agree, forward</w:t>
      </w:r>
      <w:r w:rsidR="00C84CA1" w:rsidRPr="000C7B15">
        <w:rPr>
          <w:rFonts w:asciiTheme="minorHAnsi" w:hAnsiTheme="minorHAnsi"/>
          <w:sz w:val="22"/>
          <w:szCs w:val="22"/>
        </w:rPr>
        <w:t xml:space="preserve"> </w:t>
      </w:r>
      <w:r w:rsidR="00300B6B" w:rsidRPr="000C7B15">
        <w:rPr>
          <w:rFonts w:asciiTheme="minorHAnsi" w:hAnsiTheme="minorHAnsi"/>
          <w:sz w:val="22"/>
          <w:szCs w:val="22"/>
        </w:rPr>
        <w:t>a memorandum</w:t>
      </w:r>
      <w:r w:rsidR="00886DD9">
        <w:rPr>
          <w:rFonts w:asciiTheme="minorHAnsi" w:hAnsiTheme="minorHAnsi"/>
          <w:sz w:val="22"/>
          <w:szCs w:val="22"/>
        </w:rPr>
        <w:t xml:space="preserve"> through the program’s academic coordinator, using the GRM,</w:t>
      </w:r>
      <w:r w:rsidR="00300B6B" w:rsidRPr="000C7B15">
        <w:rPr>
          <w:rFonts w:asciiTheme="minorHAnsi" w:hAnsiTheme="minorHAnsi"/>
          <w:sz w:val="22"/>
          <w:szCs w:val="22"/>
        </w:rPr>
        <w:t xml:space="preserve"> for review </w:t>
      </w:r>
      <w:r w:rsidR="00886DD9">
        <w:rPr>
          <w:rFonts w:asciiTheme="minorHAnsi" w:hAnsiTheme="minorHAnsi"/>
          <w:sz w:val="22"/>
          <w:szCs w:val="22"/>
        </w:rPr>
        <w:t>by</w:t>
      </w:r>
      <w:r w:rsidR="00BB1B5F" w:rsidRPr="000C7B15">
        <w:rPr>
          <w:rFonts w:asciiTheme="minorHAnsi" w:hAnsiTheme="minorHAnsi"/>
          <w:sz w:val="22"/>
          <w:szCs w:val="22"/>
        </w:rPr>
        <w:t xml:space="preserve"> </w:t>
      </w:r>
      <w:r w:rsidR="00886DD9">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00C566C4">
        <w:rPr>
          <w:rFonts w:asciiTheme="minorHAnsi" w:hAnsiTheme="minorHAnsi"/>
          <w:sz w:val="22"/>
          <w:szCs w:val="22"/>
        </w:rPr>
        <w:t>,</w:t>
      </w:r>
      <w:r w:rsidR="00BB1B5F" w:rsidRPr="000C7B15">
        <w:rPr>
          <w:rFonts w:asciiTheme="minorHAnsi" w:hAnsiTheme="minorHAnsi"/>
          <w:sz w:val="22"/>
          <w:szCs w:val="22"/>
        </w:rPr>
        <w:t xml:space="preserve"> </w:t>
      </w:r>
      <w:r w:rsidRPr="000C7B15">
        <w:rPr>
          <w:rFonts w:asciiTheme="minorHAnsi" w:hAnsiTheme="minorHAnsi"/>
          <w:sz w:val="22"/>
          <w:szCs w:val="22"/>
        </w:rPr>
        <w:t>requesting a one-year extension. The</w:t>
      </w:r>
      <w:r w:rsidR="00F204C3">
        <w:rPr>
          <w:rFonts w:asciiTheme="minorHAnsi" w:hAnsiTheme="minorHAnsi"/>
          <w:sz w:val="22"/>
          <w:szCs w:val="22"/>
        </w:rPr>
        <w:t xml:space="preserve"> advisory</w:t>
      </w:r>
      <w:r w:rsidRPr="000C7B15">
        <w:rPr>
          <w:rFonts w:asciiTheme="minorHAnsi" w:hAnsiTheme="minorHAnsi"/>
          <w:sz w:val="22"/>
          <w:szCs w:val="22"/>
        </w:rPr>
        <w:t xml:space="preserve"> </w:t>
      </w:r>
      <w:r w:rsidR="000E3917">
        <w:rPr>
          <w:rFonts w:asciiTheme="minorHAnsi" w:hAnsiTheme="minorHAnsi"/>
          <w:sz w:val="22"/>
          <w:szCs w:val="22"/>
        </w:rPr>
        <w:t>committee</w:t>
      </w:r>
      <w:r w:rsidRPr="000C7B15">
        <w:rPr>
          <w:rFonts w:asciiTheme="minorHAnsi" w:hAnsiTheme="minorHAnsi"/>
          <w:sz w:val="22"/>
          <w:szCs w:val="22"/>
        </w:rPr>
        <w:t xml:space="preserve"> chair must explain why this exception is requested</w:t>
      </w:r>
      <w:r w:rsidR="00BB1B5F" w:rsidRPr="000C7B15">
        <w:rPr>
          <w:rFonts w:asciiTheme="minorHAnsi" w:hAnsiTheme="minorHAnsi"/>
          <w:sz w:val="22"/>
          <w:szCs w:val="22"/>
        </w:rPr>
        <w:t>,</w:t>
      </w:r>
      <w:r w:rsidRPr="000C7B15">
        <w:rPr>
          <w:rFonts w:asciiTheme="minorHAnsi" w:hAnsiTheme="minorHAnsi"/>
          <w:sz w:val="22"/>
          <w:szCs w:val="22"/>
        </w:rPr>
        <w:t xml:space="preserve"> and the</w:t>
      </w:r>
      <w:r w:rsidR="00F204C3">
        <w:rPr>
          <w:rFonts w:asciiTheme="minorHAnsi" w:hAnsiTheme="minorHAnsi"/>
          <w:sz w:val="22"/>
          <w:szCs w:val="22"/>
        </w:rPr>
        <w:t xml:space="preserve"> advisory</w:t>
      </w:r>
      <w:r w:rsidRPr="000C7B15">
        <w:rPr>
          <w:rFonts w:asciiTheme="minorHAnsi" w:hAnsiTheme="minorHAnsi"/>
          <w:sz w:val="22"/>
          <w:szCs w:val="22"/>
        </w:rPr>
        <w:t xml:space="preserve"> </w:t>
      </w:r>
      <w:r w:rsidR="000E3917">
        <w:rPr>
          <w:rFonts w:asciiTheme="minorHAnsi" w:hAnsiTheme="minorHAnsi"/>
          <w:sz w:val="22"/>
          <w:szCs w:val="22"/>
        </w:rPr>
        <w:t>committee</w:t>
      </w:r>
      <w:r w:rsidRPr="000C7B15">
        <w:rPr>
          <w:rFonts w:asciiTheme="minorHAnsi" w:hAnsiTheme="minorHAnsi"/>
          <w:sz w:val="22"/>
          <w:szCs w:val="22"/>
        </w:rPr>
        <w:t xml:space="preserve"> chair should indicate the support of this request</w:t>
      </w:r>
      <w:r w:rsidR="00260FDE" w:rsidRPr="000C7B15">
        <w:rPr>
          <w:rFonts w:asciiTheme="minorHAnsi" w:hAnsiTheme="minorHAnsi"/>
          <w:sz w:val="22"/>
          <w:szCs w:val="22"/>
        </w:rPr>
        <w:t xml:space="preserve"> </w:t>
      </w:r>
      <w:r w:rsidR="00BB1B5F" w:rsidRPr="000C7B15">
        <w:rPr>
          <w:rFonts w:asciiTheme="minorHAnsi" w:hAnsiTheme="minorHAnsi"/>
          <w:sz w:val="22"/>
          <w:szCs w:val="22"/>
        </w:rPr>
        <w:t>by the student’s</w:t>
      </w:r>
      <w:r w:rsidR="000E3917">
        <w:rPr>
          <w:rFonts w:asciiTheme="minorHAnsi" w:hAnsiTheme="minorHAnsi"/>
          <w:sz w:val="22"/>
          <w:szCs w:val="22"/>
        </w:rPr>
        <w:t xml:space="preserve"> advisory</w:t>
      </w:r>
      <w:r w:rsidR="005D690B">
        <w:rPr>
          <w:rFonts w:asciiTheme="minorHAnsi" w:hAnsiTheme="minorHAnsi"/>
          <w:sz w:val="22"/>
          <w:szCs w:val="22"/>
        </w:rPr>
        <w:t xml:space="preserve"> </w:t>
      </w:r>
      <w:r w:rsidR="00BB1B5F" w:rsidRPr="000C7B15">
        <w:rPr>
          <w:rFonts w:asciiTheme="minorHAnsi" w:hAnsiTheme="minorHAnsi"/>
          <w:sz w:val="22"/>
          <w:szCs w:val="22"/>
        </w:rPr>
        <w:t>committee</w:t>
      </w:r>
      <w:r w:rsidRPr="000C7B15">
        <w:rPr>
          <w:rFonts w:asciiTheme="minorHAnsi" w:hAnsiTheme="minorHAnsi"/>
          <w:sz w:val="22"/>
          <w:szCs w:val="22"/>
        </w:rPr>
        <w:t xml:space="preserve">. </w:t>
      </w:r>
      <w:r w:rsidR="00E05B2B">
        <w:rPr>
          <w:rFonts w:asciiTheme="minorHAnsi" w:hAnsiTheme="minorHAnsi"/>
          <w:sz w:val="22"/>
          <w:szCs w:val="22"/>
        </w:rPr>
        <w:t xml:space="preserve">The decision on this </w:t>
      </w:r>
      <w:r w:rsidRPr="000C7B15">
        <w:rPr>
          <w:rFonts w:asciiTheme="minorHAnsi" w:hAnsiTheme="minorHAnsi"/>
          <w:sz w:val="22"/>
          <w:szCs w:val="22"/>
        </w:rPr>
        <w:t>exception to policy will be communicated to the</w:t>
      </w:r>
      <w:r w:rsidR="00EB390F">
        <w:rPr>
          <w:rFonts w:asciiTheme="minorHAnsi" w:hAnsiTheme="minorHAnsi"/>
          <w:sz w:val="22"/>
          <w:szCs w:val="22"/>
        </w:rPr>
        <w:t xml:space="preserve"> student,</w:t>
      </w:r>
      <w:r w:rsidR="00B77FE5">
        <w:rPr>
          <w:rFonts w:asciiTheme="minorHAnsi" w:hAnsiTheme="minorHAnsi"/>
          <w:sz w:val="22"/>
          <w:szCs w:val="22"/>
        </w:rPr>
        <w:t xml:space="preserve"> advisory </w:t>
      </w:r>
      <w:r w:rsidR="000E3917">
        <w:rPr>
          <w:rFonts w:asciiTheme="minorHAnsi" w:hAnsiTheme="minorHAnsi"/>
          <w:sz w:val="22"/>
          <w:szCs w:val="22"/>
        </w:rPr>
        <w:t>committee</w:t>
      </w:r>
      <w:r w:rsidRPr="000C7B15">
        <w:rPr>
          <w:rFonts w:asciiTheme="minorHAnsi" w:hAnsiTheme="minorHAnsi"/>
          <w:sz w:val="22"/>
          <w:szCs w:val="22"/>
        </w:rPr>
        <w:t xml:space="preserve"> chair and recorded in the student</w:t>
      </w:r>
      <w:r w:rsidR="00A10299">
        <w:rPr>
          <w:rFonts w:asciiTheme="minorHAnsi" w:hAnsiTheme="minorHAnsi"/>
          <w:sz w:val="22"/>
          <w:szCs w:val="22"/>
        </w:rPr>
        <w:t>’</w:t>
      </w:r>
      <w:r w:rsidRPr="000C7B15">
        <w:rPr>
          <w:rFonts w:asciiTheme="minorHAnsi" w:hAnsiTheme="minorHAnsi"/>
          <w:sz w:val="22"/>
          <w:szCs w:val="22"/>
        </w:rPr>
        <w:t xml:space="preserve">s file. </w:t>
      </w:r>
      <w:r w:rsidR="00DC0949" w:rsidRPr="00DC0949">
        <w:rPr>
          <w:rFonts w:asciiTheme="minorHAnsi" w:hAnsiTheme="minorHAnsi"/>
          <w:b/>
          <w:sz w:val="22"/>
          <w:szCs w:val="22"/>
          <w:u w:val="single"/>
        </w:rPr>
        <w:t>Note</w:t>
      </w:r>
      <w:r w:rsidR="00145B58" w:rsidRPr="000C7B15">
        <w:rPr>
          <w:rFonts w:asciiTheme="minorHAnsi" w:hAnsiTheme="minorHAnsi"/>
          <w:b/>
          <w:sz w:val="22"/>
          <w:szCs w:val="22"/>
        </w:rPr>
        <w:t xml:space="preserve">: </w:t>
      </w:r>
      <w:r w:rsidR="00145B58" w:rsidRPr="000C7B15">
        <w:rPr>
          <w:rFonts w:asciiTheme="minorHAnsi" w:hAnsiTheme="minorHAnsi"/>
          <w:sz w:val="22"/>
          <w:szCs w:val="22"/>
        </w:rPr>
        <w:t xml:space="preserve">Students must be enrolled for a minimum of two research credits during either the fall or the spring semester of a First Extension (enrollment is required in </w:t>
      </w:r>
      <w:r w:rsidR="00C60C41" w:rsidRPr="000C7B15">
        <w:rPr>
          <w:rFonts w:asciiTheme="minorHAnsi" w:hAnsiTheme="minorHAnsi"/>
          <w:sz w:val="22"/>
          <w:szCs w:val="22"/>
        </w:rPr>
        <w:t>the semester of degree completion</w:t>
      </w:r>
      <w:r w:rsidR="00145B58" w:rsidRPr="000C7B15">
        <w:rPr>
          <w:rFonts w:asciiTheme="minorHAnsi" w:hAnsiTheme="minorHAnsi"/>
          <w:sz w:val="22"/>
          <w:szCs w:val="22"/>
        </w:rPr>
        <w:t>).</w:t>
      </w:r>
    </w:p>
    <w:p w14:paraId="2ACAE8B3" w14:textId="5F4059D1" w:rsidR="00BE3D13" w:rsidRPr="000C7B15" w:rsidRDefault="00BE3D13" w:rsidP="00145B58">
      <w:pPr>
        <w:ind w:left="360"/>
        <w:rPr>
          <w:rFonts w:asciiTheme="minorHAnsi" w:hAnsiTheme="minorHAnsi"/>
          <w:sz w:val="22"/>
          <w:szCs w:val="22"/>
        </w:rPr>
      </w:pPr>
    </w:p>
    <w:p w14:paraId="59810A6D" w14:textId="67894D48" w:rsidR="009909AE" w:rsidRPr="009909AE" w:rsidRDefault="00BE3D13" w:rsidP="003568FA">
      <w:pPr>
        <w:pStyle w:val="Heading3"/>
        <w:numPr>
          <w:ilvl w:val="0"/>
          <w:numId w:val="118"/>
        </w:numPr>
      </w:pPr>
      <w:bookmarkStart w:id="330" w:name="SecondExtension"/>
      <w:bookmarkStart w:id="331" w:name="_Toc137370306"/>
      <w:r w:rsidRPr="009909AE">
        <w:t>Second Extension</w:t>
      </w:r>
      <w:bookmarkEnd w:id="330"/>
      <w:bookmarkEnd w:id="331"/>
    </w:p>
    <w:p w14:paraId="598CC7C5" w14:textId="35E6275E" w:rsidR="00BE3D13" w:rsidRPr="009909AE" w:rsidRDefault="00355C13" w:rsidP="009909AE">
      <w:pPr>
        <w:ind w:left="288"/>
        <w:rPr>
          <w:rFonts w:asciiTheme="minorHAnsi" w:hAnsiTheme="minorHAnsi"/>
          <w:sz w:val="22"/>
          <w:szCs w:val="22"/>
        </w:rPr>
      </w:pPr>
      <w:r w:rsidRPr="009909AE">
        <w:rPr>
          <w:rFonts w:asciiTheme="minorHAnsi" w:hAnsiTheme="minorHAnsi"/>
          <w:sz w:val="22"/>
          <w:szCs w:val="22"/>
        </w:rPr>
        <w:lastRenderedPageBreak/>
        <w:t>A</w:t>
      </w:r>
      <w:r w:rsidR="00BE3D13" w:rsidRPr="009909AE">
        <w:rPr>
          <w:rFonts w:asciiTheme="minorHAnsi" w:hAnsiTheme="minorHAnsi"/>
          <w:sz w:val="22"/>
          <w:szCs w:val="22"/>
        </w:rPr>
        <w:t xml:space="preserve">fter having been granted a </w:t>
      </w:r>
      <w:r w:rsidR="00BB1B5F" w:rsidRPr="009909AE">
        <w:rPr>
          <w:rFonts w:asciiTheme="minorHAnsi" w:hAnsiTheme="minorHAnsi"/>
          <w:sz w:val="22"/>
          <w:szCs w:val="22"/>
        </w:rPr>
        <w:t xml:space="preserve">first </w:t>
      </w:r>
      <w:r w:rsidR="00BE3D13" w:rsidRPr="009909AE">
        <w:rPr>
          <w:rFonts w:asciiTheme="minorHAnsi" w:hAnsiTheme="minorHAnsi"/>
          <w:sz w:val="22"/>
          <w:szCs w:val="22"/>
        </w:rPr>
        <w:t xml:space="preserve">extension, a </w:t>
      </w:r>
      <w:r w:rsidR="00BB1B5F" w:rsidRPr="009909AE">
        <w:rPr>
          <w:rFonts w:asciiTheme="minorHAnsi" w:hAnsiTheme="minorHAnsi"/>
          <w:sz w:val="22"/>
          <w:szCs w:val="22"/>
        </w:rPr>
        <w:t xml:space="preserve">second </w:t>
      </w:r>
      <w:r w:rsidR="00BE3D13" w:rsidRPr="009909AE">
        <w:rPr>
          <w:rFonts w:asciiTheme="minorHAnsi" w:hAnsiTheme="minorHAnsi"/>
          <w:sz w:val="22"/>
          <w:szCs w:val="22"/>
        </w:rPr>
        <w:t xml:space="preserve">extension for one year may be requested by </w:t>
      </w:r>
      <w:r w:rsidRPr="009909AE">
        <w:rPr>
          <w:rFonts w:asciiTheme="minorHAnsi" w:hAnsiTheme="minorHAnsi"/>
          <w:sz w:val="22"/>
          <w:szCs w:val="22"/>
        </w:rPr>
        <w:t>following the</w:t>
      </w:r>
      <w:r w:rsidR="00BE3D13" w:rsidRPr="009909AE">
        <w:rPr>
          <w:rFonts w:asciiTheme="minorHAnsi" w:hAnsiTheme="minorHAnsi"/>
          <w:sz w:val="22"/>
          <w:szCs w:val="22"/>
        </w:rPr>
        <w:t xml:space="preserve"> procedure outlined below. The </w:t>
      </w:r>
      <w:r w:rsidR="00BB1B5F" w:rsidRPr="009909AE">
        <w:rPr>
          <w:rFonts w:asciiTheme="minorHAnsi" w:hAnsiTheme="minorHAnsi"/>
          <w:sz w:val="22"/>
          <w:szCs w:val="22"/>
        </w:rPr>
        <w:t>second</w:t>
      </w:r>
      <w:r w:rsidR="00BE3D13" w:rsidRPr="009909AE">
        <w:rPr>
          <w:rFonts w:asciiTheme="minorHAnsi" w:hAnsiTheme="minorHAnsi"/>
          <w:sz w:val="22"/>
          <w:szCs w:val="22"/>
        </w:rPr>
        <w:t xml:space="preserve"> extension is a serious matter and should be considered a final stage of the process to complete the degree. </w:t>
      </w:r>
    </w:p>
    <w:p w14:paraId="08D8B08E" w14:textId="77777777" w:rsidR="00BE3D13" w:rsidRPr="000C7B15" w:rsidRDefault="00BE3D13" w:rsidP="00B11486">
      <w:pPr>
        <w:ind w:left="360"/>
        <w:rPr>
          <w:rFonts w:asciiTheme="minorHAnsi" w:hAnsiTheme="minorHAnsi"/>
          <w:sz w:val="22"/>
          <w:szCs w:val="22"/>
        </w:rPr>
      </w:pPr>
    </w:p>
    <w:p w14:paraId="7BF9DED8" w14:textId="3AA10D7B"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The student must </w:t>
      </w:r>
      <w:r w:rsidR="00E92BC2" w:rsidRPr="000C7B15">
        <w:rPr>
          <w:rFonts w:asciiTheme="minorHAnsi" w:hAnsiTheme="minorHAnsi"/>
          <w:sz w:val="22"/>
          <w:szCs w:val="22"/>
        </w:rPr>
        <w:t xml:space="preserve">submit a </w:t>
      </w:r>
      <w:r w:rsidRPr="000C7B15">
        <w:rPr>
          <w:rFonts w:asciiTheme="minorHAnsi" w:hAnsiTheme="minorHAnsi"/>
          <w:sz w:val="22"/>
          <w:szCs w:val="22"/>
        </w:rPr>
        <w:t>request</w:t>
      </w:r>
      <w:r w:rsidR="00E92BC2" w:rsidRPr="000C7B15">
        <w:rPr>
          <w:rFonts w:asciiTheme="minorHAnsi" w:hAnsiTheme="minorHAnsi"/>
          <w:sz w:val="22"/>
          <w:szCs w:val="22"/>
        </w:rPr>
        <w:t xml:space="preserve"> for</w:t>
      </w:r>
      <w:r w:rsidRPr="000C7B15">
        <w:rPr>
          <w:rFonts w:asciiTheme="minorHAnsi" w:hAnsiTheme="minorHAnsi"/>
          <w:sz w:val="22"/>
          <w:szCs w:val="22"/>
        </w:rPr>
        <w:t xml:space="preserve"> a </w:t>
      </w:r>
      <w:r w:rsidR="00BB1B5F" w:rsidRPr="000C7B15">
        <w:rPr>
          <w:rFonts w:asciiTheme="minorHAnsi" w:hAnsiTheme="minorHAnsi"/>
          <w:sz w:val="22"/>
          <w:szCs w:val="22"/>
        </w:rPr>
        <w:t>second</w:t>
      </w:r>
      <w:r w:rsidRPr="000C7B15">
        <w:rPr>
          <w:rFonts w:asciiTheme="minorHAnsi" w:hAnsiTheme="minorHAnsi"/>
          <w:sz w:val="22"/>
          <w:szCs w:val="22"/>
        </w:rPr>
        <w:t xml:space="preserve"> extension to the</w:t>
      </w:r>
      <w:r w:rsidR="009F6319" w:rsidRPr="000C7B15">
        <w:rPr>
          <w:rFonts w:asciiTheme="minorHAnsi" w:hAnsiTheme="minorHAnsi"/>
          <w:sz w:val="22"/>
          <w:szCs w:val="22"/>
        </w:rPr>
        <w:t xml:space="preserve"> student’s</w:t>
      </w:r>
      <w:r w:rsidR="005D690B">
        <w:rPr>
          <w:rFonts w:asciiTheme="minorHAnsi" w:hAnsiTheme="minorHAnsi"/>
          <w:sz w:val="22"/>
          <w:szCs w:val="22"/>
        </w:rPr>
        <w:t xml:space="preserve"> </w:t>
      </w:r>
      <w:r w:rsidR="00B77FE5">
        <w:rPr>
          <w:rFonts w:asciiTheme="minorHAnsi" w:hAnsiTheme="minorHAnsi"/>
          <w:sz w:val="22"/>
          <w:szCs w:val="22"/>
        </w:rPr>
        <w:t xml:space="preserve">advisory </w:t>
      </w:r>
      <w:r w:rsidR="000E3917">
        <w:rPr>
          <w:rFonts w:asciiTheme="minorHAnsi" w:hAnsiTheme="minorHAnsi"/>
          <w:sz w:val="22"/>
          <w:szCs w:val="22"/>
        </w:rPr>
        <w:t>committee chair</w:t>
      </w:r>
      <w:r w:rsidRPr="000C7B15">
        <w:rPr>
          <w:rFonts w:asciiTheme="minorHAnsi" w:hAnsiTheme="minorHAnsi"/>
          <w:sz w:val="22"/>
          <w:szCs w:val="22"/>
        </w:rPr>
        <w:t>. The student must explain, in writing, why</w:t>
      </w:r>
      <w:r w:rsidR="009F6319" w:rsidRPr="000C7B15">
        <w:rPr>
          <w:rFonts w:asciiTheme="minorHAnsi" w:hAnsiTheme="minorHAnsi"/>
          <w:sz w:val="22"/>
          <w:szCs w:val="22"/>
        </w:rPr>
        <w:t xml:space="preserve"> </w:t>
      </w:r>
      <w:r w:rsidR="00FD1F2D">
        <w:rPr>
          <w:rFonts w:asciiTheme="minorHAnsi" w:hAnsiTheme="minorHAnsi"/>
          <w:sz w:val="22"/>
          <w:szCs w:val="22"/>
        </w:rPr>
        <w:t xml:space="preserve">the </w:t>
      </w:r>
      <w:r w:rsidRPr="000C7B15">
        <w:rPr>
          <w:rFonts w:asciiTheme="minorHAnsi" w:hAnsiTheme="minorHAnsi"/>
          <w:sz w:val="22"/>
          <w:szCs w:val="22"/>
        </w:rPr>
        <w:t xml:space="preserve">thesis/dissertation </w:t>
      </w:r>
      <w:r w:rsidR="00FD1F2D">
        <w:rPr>
          <w:rFonts w:asciiTheme="minorHAnsi" w:hAnsiTheme="minorHAnsi"/>
          <w:sz w:val="22"/>
          <w:szCs w:val="22"/>
        </w:rPr>
        <w:t xml:space="preserve">was unable to be completed </w:t>
      </w:r>
      <w:r w:rsidRPr="000C7B15">
        <w:rPr>
          <w:rFonts w:asciiTheme="minorHAnsi" w:hAnsiTheme="minorHAnsi"/>
          <w:sz w:val="22"/>
          <w:szCs w:val="22"/>
        </w:rPr>
        <w:t>after a first extension. The</w:t>
      </w:r>
      <w:r w:rsidR="009F6319" w:rsidRPr="000C7B15">
        <w:rPr>
          <w:rFonts w:asciiTheme="minorHAnsi" w:hAnsiTheme="minorHAnsi"/>
          <w:sz w:val="22"/>
          <w:szCs w:val="22"/>
        </w:rPr>
        <w:t xml:space="preserve"> student</w:t>
      </w:r>
      <w:r w:rsidRPr="000C7B15">
        <w:rPr>
          <w:rFonts w:asciiTheme="minorHAnsi" w:hAnsiTheme="minorHAnsi"/>
          <w:sz w:val="22"/>
          <w:szCs w:val="22"/>
        </w:rPr>
        <w:t xml:space="preserve"> also must develop a detailed timeline for completing the thesis/dissertation if</w:t>
      </w:r>
      <w:r w:rsidR="009F6319" w:rsidRPr="000C7B15">
        <w:rPr>
          <w:rFonts w:asciiTheme="minorHAnsi" w:hAnsiTheme="minorHAnsi"/>
          <w:sz w:val="22"/>
          <w:szCs w:val="22"/>
        </w:rPr>
        <w:t xml:space="preserve"> </w:t>
      </w:r>
      <w:r w:rsidRPr="000C7B15">
        <w:rPr>
          <w:rFonts w:asciiTheme="minorHAnsi" w:hAnsiTheme="minorHAnsi"/>
          <w:sz w:val="22"/>
          <w:szCs w:val="22"/>
        </w:rPr>
        <w:t xml:space="preserve">granted a </w:t>
      </w:r>
      <w:r w:rsidR="00BB1B5F" w:rsidRPr="000C7B15">
        <w:rPr>
          <w:rFonts w:asciiTheme="minorHAnsi" w:hAnsiTheme="minorHAnsi"/>
          <w:sz w:val="22"/>
          <w:szCs w:val="22"/>
        </w:rPr>
        <w:t>second</w:t>
      </w:r>
      <w:r w:rsidRPr="000C7B15">
        <w:rPr>
          <w:rFonts w:asciiTheme="minorHAnsi" w:hAnsiTheme="minorHAnsi"/>
          <w:sz w:val="22"/>
          <w:szCs w:val="22"/>
        </w:rPr>
        <w:t xml:space="preserve"> extension. </w:t>
      </w:r>
    </w:p>
    <w:p w14:paraId="3BE70B91" w14:textId="77777777" w:rsidR="00BE3D13" w:rsidRPr="000C7B15" w:rsidRDefault="00BE3D13" w:rsidP="00B11486">
      <w:pPr>
        <w:ind w:left="360"/>
        <w:rPr>
          <w:rFonts w:asciiTheme="minorHAnsi" w:hAnsiTheme="minorHAnsi"/>
          <w:sz w:val="22"/>
          <w:szCs w:val="22"/>
        </w:rPr>
      </w:pPr>
    </w:p>
    <w:p w14:paraId="29B38056" w14:textId="1AD63361"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The </w:t>
      </w:r>
      <w:r w:rsidR="00B77FE5">
        <w:rPr>
          <w:rFonts w:asciiTheme="minorHAnsi" w:hAnsiTheme="minorHAnsi"/>
          <w:sz w:val="22"/>
          <w:szCs w:val="22"/>
        </w:rPr>
        <w:t xml:space="preserve">advisory </w:t>
      </w:r>
      <w:r w:rsidR="000E3917">
        <w:rPr>
          <w:rFonts w:asciiTheme="minorHAnsi" w:hAnsiTheme="minorHAnsi"/>
          <w:sz w:val="22"/>
          <w:szCs w:val="22"/>
        </w:rPr>
        <w:t>committee chair</w:t>
      </w:r>
      <w:r w:rsidRPr="000C7B15">
        <w:rPr>
          <w:rFonts w:asciiTheme="minorHAnsi" w:hAnsiTheme="minorHAnsi"/>
          <w:sz w:val="22"/>
          <w:szCs w:val="22"/>
        </w:rPr>
        <w:t xml:space="preserve"> must evaluate and approve the rationale and timeline for the requested </w:t>
      </w:r>
      <w:r w:rsidR="00BB1B5F" w:rsidRPr="000C7B15">
        <w:rPr>
          <w:rFonts w:asciiTheme="minorHAnsi" w:hAnsiTheme="minorHAnsi"/>
          <w:sz w:val="22"/>
          <w:szCs w:val="22"/>
        </w:rPr>
        <w:t>second</w:t>
      </w:r>
      <w:r w:rsidRPr="000C7B15">
        <w:rPr>
          <w:rFonts w:asciiTheme="minorHAnsi" w:hAnsiTheme="minorHAnsi"/>
          <w:sz w:val="22"/>
          <w:szCs w:val="22"/>
        </w:rPr>
        <w:t xml:space="preserve"> extension.</w:t>
      </w:r>
      <w:r w:rsidR="00C84CA1" w:rsidRPr="000C7B15">
        <w:rPr>
          <w:rFonts w:asciiTheme="minorHAnsi" w:hAnsiTheme="minorHAnsi"/>
          <w:sz w:val="22"/>
          <w:szCs w:val="22"/>
        </w:rPr>
        <w:t xml:space="preserve"> </w:t>
      </w:r>
      <w:r w:rsidRPr="000C7B15">
        <w:rPr>
          <w:rFonts w:asciiTheme="minorHAnsi" w:hAnsiTheme="minorHAnsi"/>
          <w:sz w:val="22"/>
          <w:szCs w:val="22"/>
        </w:rPr>
        <w:t>The student must schedule and complete a thesis/dissertation</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meeting where the </w:t>
      </w:r>
      <w:r w:rsidR="00C96F93" w:rsidRPr="000C7B15">
        <w:rPr>
          <w:rFonts w:asciiTheme="minorHAnsi" w:hAnsiTheme="minorHAnsi"/>
          <w:sz w:val="22"/>
          <w:szCs w:val="22"/>
        </w:rPr>
        <w:t>timeline</w:t>
      </w:r>
      <w:r w:rsidRPr="000C7B15">
        <w:rPr>
          <w:rFonts w:asciiTheme="minorHAnsi" w:hAnsiTheme="minorHAnsi"/>
          <w:sz w:val="22"/>
          <w:szCs w:val="22"/>
        </w:rPr>
        <w:t xml:space="preserve"> for completion is discussed.</w:t>
      </w:r>
    </w:p>
    <w:p w14:paraId="664F21BB" w14:textId="77777777" w:rsidR="00BE3D13" w:rsidRPr="000C7B15" w:rsidRDefault="00BE3D13" w:rsidP="00B11486">
      <w:pPr>
        <w:ind w:left="360"/>
        <w:rPr>
          <w:rFonts w:asciiTheme="minorHAnsi" w:hAnsiTheme="minorHAnsi"/>
          <w:sz w:val="22"/>
          <w:szCs w:val="22"/>
        </w:rPr>
      </w:pPr>
    </w:p>
    <w:p w14:paraId="04CDEF82" w14:textId="108CA619" w:rsidR="00BE3D13" w:rsidRPr="00E8631D" w:rsidRDefault="00BE3D13" w:rsidP="009909AE">
      <w:pPr>
        <w:pStyle w:val="CommentText"/>
        <w:ind w:left="288"/>
      </w:pPr>
      <w:r w:rsidRPr="000C7B15">
        <w:rPr>
          <w:rFonts w:asciiTheme="minorHAnsi" w:hAnsiTheme="minorHAnsi"/>
          <w:sz w:val="22"/>
          <w:szCs w:val="22"/>
        </w:rPr>
        <w:t xml:space="preserve">A faculty meeting must be held where the student’s request for a </w:t>
      </w:r>
      <w:r w:rsidR="00BB1B5F" w:rsidRPr="000C7B15">
        <w:rPr>
          <w:rFonts w:asciiTheme="minorHAnsi" w:hAnsiTheme="minorHAnsi"/>
          <w:sz w:val="22"/>
          <w:szCs w:val="22"/>
        </w:rPr>
        <w:t>second</w:t>
      </w:r>
      <w:r w:rsidRPr="000C7B15">
        <w:rPr>
          <w:rFonts w:asciiTheme="minorHAnsi" w:hAnsiTheme="minorHAnsi"/>
          <w:sz w:val="22"/>
          <w:szCs w:val="22"/>
        </w:rPr>
        <w:t xml:space="preserve"> extension is discussed by the entire faculty</w:t>
      </w:r>
      <w:r w:rsidR="00E92BC2" w:rsidRPr="000C7B15">
        <w:rPr>
          <w:rFonts w:asciiTheme="minorHAnsi" w:hAnsiTheme="minorHAnsi"/>
          <w:sz w:val="22"/>
          <w:szCs w:val="22"/>
        </w:rPr>
        <w:t xml:space="preserve"> of that graduate program</w:t>
      </w:r>
      <w:r w:rsidRPr="000C7B15">
        <w:rPr>
          <w:rFonts w:asciiTheme="minorHAnsi" w:hAnsiTheme="minorHAnsi"/>
          <w:sz w:val="22"/>
          <w:szCs w:val="22"/>
        </w:rPr>
        <w:t xml:space="preserve">. Once the thesis/dissertation advisor presents the circumstances for this request, the Chair </w:t>
      </w:r>
      <w:r w:rsidR="00AC1AA8" w:rsidRPr="000C7B15">
        <w:rPr>
          <w:rFonts w:asciiTheme="minorHAnsi" w:hAnsiTheme="minorHAnsi"/>
          <w:sz w:val="22"/>
          <w:szCs w:val="22"/>
        </w:rPr>
        <w:t xml:space="preserve">of the </w:t>
      </w:r>
      <w:r w:rsidR="003A3482">
        <w:rPr>
          <w:rFonts w:asciiTheme="minorHAnsi" w:hAnsiTheme="minorHAnsi"/>
          <w:sz w:val="22"/>
          <w:szCs w:val="22"/>
        </w:rPr>
        <w:t>graduate program</w:t>
      </w:r>
      <w:r w:rsidR="00AC1AA8" w:rsidRPr="000C7B15">
        <w:rPr>
          <w:rFonts w:asciiTheme="minorHAnsi" w:hAnsiTheme="minorHAnsi"/>
          <w:sz w:val="22"/>
          <w:szCs w:val="22"/>
        </w:rPr>
        <w:t xml:space="preserve"> </w:t>
      </w:r>
      <w:r w:rsidRPr="000C7B15">
        <w:rPr>
          <w:rFonts w:asciiTheme="minorHAnsi" w:hAnsiTheme="minorHAnsi"/>
          <w:sz w:val="22"/>
          <w:szCs w:val="22"/>
        </w:rPr>
        <w:t>must ballot the faculty for their support of the re</w:t>
      </w:r>
      <w:r w:rsidRPr="00561AAF">
        <w:rPr>
          <w:rFonts w:asciiTheme="minorHAnsi" w:hAnsiTheme="minorHAnsi" w:cstheme="minorHAnsi"/>
          <w:sz w:val="22"/>
          <w:szCs w:val="22"/>
        </w:rPr>
        <w:t>quest. The results of this balloting must be</w:t>
      </w:r>
      <w:r w:rsidR="00F54068" w:rsidRPr="00561AAF">
        <w:rPr>
          <w:rFonts w:asciiTheme="minorHAnsi" w:hAnsiTheme="minorHAnsi" w:cstheme="minorHAnsi"/>
          <w:sz w:val="22"/>
          <w:szCs w:val="22"/>
        </w:rPr>
        <w:t xml:space="preserve"> reported to the Graduate School </w:t>
      </w:r>
      <w:r w:rsidR="00E8631D" w:rsidRPr="00561AAF">
        <w:rPr>
          <w:rFonts w:asciiTheme="minorHAnsi" w:hAnsiTheme="minorHAnsi" w:cstheme="minorHAnsi"/>
          <w:sz w:val="22"/>
          <w:szCs w:val="22"/>
        </w:rPr>
        <w:t xml:space="preserve">(routed through the GRM) </w:t>
      </w:r>
      <w:r w:rsidR="00F54068" w:rsidRPr="00561AAF">
        <w:rPr>
          <w:rFonts w:asciiTheme="minorHAnsi" w:hAnsiTheme="minorHAnsi" w:cstheme="minorHAnsi"/>
          <w:sz w:val="22"/>
          <w:szCs w:val="22"/>
        </w:rPr>
        <w:t>a</w:t>
      </w:r>
      <w:r w:rsidR="00F54068" w:rsidRPr="000C7B15">
        <w:rPr>
          <w:rFonts w:asciiTheme="minorHAnsi" w:hAnsiTheme="minorHAnsi"/>
          <w:sz w:val="22"/>
          <w:szCs w:val="22"/>
        </w:rPr>
        <w:t>s part of the request for a second extension</w:t>
      </w:r>
      <w:r w:rsidRPr="000C7B15">
        <w:rPr>
          <w:rFonts w:asciiTheme="minorHAnsi" w:hAnsiTheme="minorHAnsi"/>
          <w:sz w:val="22"/>
          <w:szCs w:val="22"/>
        </w:rPr>
        <w:t xml:space="preserve">. </w:t>
      </w:r>
    </w:p>
    <w:p w14:paraId="6B6A0945" w14:textId="77777777" w:rsidR="00BE3D13" w:rsidRPr="000C7B15" w:rsidRDefault="00BE3D13" w:rsidP="00B11486">
      <w:pPr>
        <w:ind w:left="360"/>
        <w:rPr>
          <w:rFonts w:asciiTheme="minorHAnsi" w:hAnsiTheme="minorHAnsi"/>
          <w:sz w:val="22"/>
          <w:szCs w:val="22"/>
        </w:rPr>
      </w:pPr>
    </w:p>
    <w:p w14:paraId="5DF27B00" w14:textId="6BDDB4D9"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If the faculty vote supports the action, the</w:t>
      </w:r>
      <w:r w:rsidR="005D690B">
        <w:rPr>
          <w:rFonts w:asciiTheme="minorHAnsi" w:hAnsiTheme="minorHAnsi"/>
          <w:sz w:val="22"/>
          <w:szCs w:val="22"/>
        </w:rPr>
        <w:t xml:space="preserve"> </w:t>
      </w:r>
      <w:r w:rsidR="00B77FE5">
        <w:rPr>
          <w:rFonts w:asciiTheme="minorHAnsi" w:hAnsiTheme="minorHAnsi"/>
          <w:sz w:val="22"/>
          <w:szCs w:val="22"/>
        </w:rPr>
        <w:t xml:space="preserve">advisory </w:t>
      </w:r>
      <w:r w:rsidR="000E3917">
        <w:rPr>
          <w:rFonts w:asciiTheme="minorHAnsi" w:hAnsiTheme="minorHAnsi"/>
          <w:sz w:val="22"/>
          <w:szCs w:val="22"/>
        </w:rPr>
        <w:t>committee chair</w:t>
      </w:r>
      <w:r w:rsidRPr="000C7B15">
        <w:rPr>
          <w:rFonts w:asciiTheme="minorHAnsi" w:hAnsiTheme="minorHAnsi"/>
          <w:sz w:val="22"/>
          <w:szCs w:val="22"/>
        </w:rPr>
        <w:t xml:space="preserve"> must </w:t>
      </w:r>
      <w:r w:rsidR="00E8631D">
        <w:rPr>
          <w:rFonts w:asciiTheme="minorHAnsi" w:hAnsiTheme="minorHAnsi"/>
          <w:sz w:val="22"/>
          <w:szCs w:val="22"/>
        </w:rPr>
        <w:t xml:space="preserve">submit a </w:t>
      </w:r>
      <w:r w:rsidR="00E8631D" w:rsidRPr="000C7B15">
        <w:rPr>
          <w:rFonts w:asciiTheme="minorHAnsi" w:hAnsiTheme="minorHAnsi"/>
          <w:sz w:val="22"/>
          <w:szCs w:val="22"/>
        </w:rPr>
        <w:t>memorandum</w:t>
      </w:r>
      <w:r w:rsidR="00E8631D">
        <w:rPr>
          <w:rFonts w:asciiTheme="minorHAnsi" w:hAnsiTheme="minorHAnsi"/>
          <w:sz w:val="22"/>
          <w:szCs w:val="22"/>
        </w:rPr>
        <w:t xml:space="preserve"> through the program’s academic coordinator, using the GRM,</w:t>
      </w:r>
      <w:r w:rsidR="00E8631D" w:rsidRPr="000C7B15">
        <w:rPr>
          <w:rFonts w:asciiTheme="minorHAnsi" w:hAnsiTheme="minorHAnsi"/>
          <w:sz w:val="22"/>
          <w:szCs w:val="22"/>
        </w:rPr>
        <w:t xml:space="preserve"> for review </w:t>
      </w:r>
      <w:r w:rsidR="00E8631D">
        <w:rPr>
          <w:rFonts w:asciiTheme="minorHAnsi" w:hAnsiTheme="minorHAnsi"/>
          <w:sz w:val="22"/>
          <w:szCs w:val="22"/>
        </w:rPr>
        <w:t>by</w:t>
      </w:r>
      <w:r w:rsidR="00E8631D" w:rsidRPr="000C7B15">
        <w:rPr>
          <w:rFonts w:asciiTheme="minorHAnsi" w:hAnsiTheme="minorHAnsi"/>
          <w:sz w:val="22"/>
          <w:szCs w:val="22"/>
        </w:rPr>
        <w:t xml:space="preserve"> </w:t>
      </w:r>
      <w:r w:rsidR="00E8631D">
        <w:rPr>
          <w:rFonts w:asciiTheme="minorHAnsi" w:hAnsiTheme="minorHAnsi"/>
          <w:sz w:val="22"/>
          <w:szCs w:val="22"/>
        </w:rPr>
        <w:t xml:space="preserve">the </w:t>
      </w:r>
      <w:r w:rsidR="00F677C5">
        <w:rPr>
          <w:rStyle w:val="Strong"/>
          <w:rFonts w:asciiTheme="minorHAnsi" w:hAnsiTheme="minorHAnsi"/>
          <w:b w:val="0"/>
          <w:sz w:val="22"/>
          <w:szCs w:val="22"/>
        </w:rPr>
        <w:t>vice provost for graduate and professional education</w:t>
      </w:r>
      <w:r w:rsidR="00E8631D">
        <w:rPr>
          <w:rFonts w:asciiTheme="minorHAnsi" w:hAnsiTheme="minorHAnsi"/>
          <w:sz w:val="22"/>
          <w:szCs w:val="22"/>
        </w:rPr>
        <w:t xml:space="preserve">, requesting a second </w:t>
      </w:r>
      <w:r w:rsidR="00C96F93">
        <w:rPr>
          <w:rFonts w:asciiTheme="minorHAnsi" w:hAnsiTheme="minorHAnsi"/>
          <w:sz w:val="22"/>
          <w:szCs w:val="22"/>
        </w:rPr>
        <w:t>extension.</w:t>
      </w:r>
      <w:r w:rsidRPr="000C7B15">
        <w:rPr>
          <w:rFonts w:asciiTheme="minorHAnsi" w:hAnsiTheme="minorHAnsi"/>
          <w:sz w:val="22"/>
          <w:szCs w:val="22"/>
        </w:rPr>
        <w:t xml:space="preserve"> This memorandum must explain the rationale for this extension, provide the details of the timeline, verify the date of the thesis/dissertation meeting, and indicate that the </w:t>
      </w:r>
      <w:r w:rsidR="00B77FE5">
        <w:rPr>
          <w:rFonts w:asciiTheme="minorHAnsi" w:hAnsiTheme="minorHAnsi"/>
          <w:sz w:val="22"/>
          <w:szCs w:val="22"/>
        </w:rPr>
        <w:t>advisory</w:t>
      </w:r>
      <w:r w:rsidRPr="000C7B15">
        <w:rPr>
          <w:rFonts w:asciiTheme="minorHAnsi" w:hAnsiTheme="minorHAnsi"/>
          <w:sz w:val="22"/>
          <w:szCs w:val="22"/>
        </w:rPr>
        <w:t xml:space="preserve"> committee concurs with the decision to request a </w:t>
      </w:r>
      <w:r w:rsidR="00BB1B5F" w:rsidRPr="000C7B15">
        <w:rPr>
          <w:rFonts w:asciiTheme="minorHAnsi" w:hAnsiTheme="minorHAnsi"/>
          <w:sz w:val="22"/>
          <w:szCs w:val="22"/>
        </w:rPr>
        <w:t>second</w:t>
      </w:r>
      <w:r w:rsidRPr="000C7B15">
        <w:rPr>
          <w:rFonts w:asciiTheme="minorHAnsi" w:hAnsiTheme="minorHAnsi"/>
          <w:sz w:val="22"/>
          <w:szCs w:val="22"/>
        </w:rPr>
        <w:t xml:space="preserve"> extension. This memorandum must be copied to the </w:t>
      </w:r>
      <w:r w:rsidR="00F778F7">
        <w:rPr>
          <w:rFonts w:asciiTheme="minorHAnsi" w:hAnsiTheme="minorHAnsi"/>
          <w:sz w:val="22"/>
          <w:szCs w:val="22"/>
        </w:rPr>
        <w:t>c</w:t>
      </w:r>
      <w:r w:rsidRPr="000C7B15">
        <w:rPr>
          <w:rFonts w:asciiTheme="minorHAnsi" w:hAnsiTheme="minorHAnsi"/>
          <w:sz w:val="22"/>
          <w:szCs w:val="22"/>
        </w:rPr>
        <w:t>hair of the degree granting unit.</w:t>
      </w:r>
    </w:p>
    <w:p w14:paraId="3A658E3C" w14:textId="77777777" w:rsidR="00BE3D13" w:rsidRPr="000C7B15" w:rsidRDefault="00BE3D13" w:rsidP="00B11486">
      <w:pPr>
        <w:ind w:left="360"/>
        <w:rPr>
          <w:rFonts w:asciiTheme="minorHAnsi" w:hAnsiTheme="minorHAnsi"/>
          <w:sz w:val="22"/>
          <w:szCs w:val="22"/>
        </w:rPr>
      </w:pPr>
    </w:p>
    <w:p w14:paraId="614C8E69" w14:textId="047129FB" w:rsidR="00145B58" w:rsidRPr="006835DD" w:rsidRDefault="00BE3D13" w:rsidP="006835DD">
      <w:r w:rsidRPr="000C7B15">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will render a decision to extend a </w:t>
      </w:r>
      <w:r w:rsidR="00BB1B5F" w:rsidRPr="000C7B15">
        <w:rPr>
          <w:rFonts w:asciiTheme="minorHAnsi" w:hAnsiTheme="minorHAnsi"/>
          <w:sz w:val="22"/>
          <w:szCs w:val="22"/>
        </w:rPr>
        <w:t>second</w:t>
      </w:r>
      <w:r w:rsidRPr="000C7B15">
        <w:rPr>
          <w:rFonts w:asciiTheme="minorHAnsi" w:hAnsiTheme="minorHAnsi"/>
          <w:sz w:val="22"/>
          <w:szCs w:val="22"/>
        </w:rPr>
        <w:t xml:space="preserve"> request. If the extension is granted, a letter will be sent to the student (and copied to the</w:t>
      </w:r>
      <w:r w:rsidR="006835DD">
        <w:rPr>
          <w:rFonts w:asciiTheme="minorHAnsi" w:hAnsiTheme="minorHAnsi"/>
          <w:sz w:val="22"/>
          <w:szCs w:val="22"/>
        </w:rPr>
        <w:t xml:space="preserve"> c</w:t>
      </w:r>
      <w:r w:rsidR="006835DD" w:rsidRPr="000C7B15">
        <w:rPr>
          <w:rFonts w:asciiTheme="minorHAnsi" w:hAnsiTheme="minorHAnsi"/>
          <w:sz w:val="22"/>
          <w:szCs w:val="22"/>
        </w:rPr>
        <w:t>hair</w:t>
      </w:r>
      <w:r w:rsidR="006835DD">
        <w:rPr>
          <w:rFonts w:asciiTheme="minorHAnsi" w:hAnsiTheme="minorHAnsi"/>
          <w:sz w:val="22"/>
          <w:szCs w:val="22"/>
        </w:rPr>
        <w:t xml:space="preserve"> or </w:t>
      </w:r>
      <w:r w:rsidR="006835DD" w:rsidRPr="000C7B15">
        <w:rPr>
          <w:rFonts w:asciiTheme="minorHAnsi" w:hAnsiTheme="minorHAnsi"/>
          <w:sz w:val="22"/>
          <w:szCs w:val="22"/>
        </w:rPr>
        <w:t>directo</w:t>
      </w:r>
      <w:r w:rsidR="006835DD">
        <w:rPr>
          <w:rFonts w:asciiTheme="minorHAnsi" w:hAnsiTheme="minorHAnsi"/>
          <w:sz w:val="22"/>
          <w:szCs w:val="22"/>
        </w:rPr>
        <w:t xml:space="preserve">r in the </w:t>
      </w:r>
      <w:r w:rsidR="00AB10AB">
        <w:rPr>
          <w:rFonts w:asciiTheme="minorHAnsi" w:hAnsiTheme="minorHAnsi"/>
          <w:sz w:val="22"/>
          <w:szCs w:val="22"/>
        </w:rPr>
        <w:t xml:space="preserve">academic </w:t>
      </w:r>
      <w:r w:rsidR="006835DD">
        <w:rPr>
          <w:rFonts w:asciiTheme="minorHAnsi" w:hAnsiTheme="minorHAnsi"/>
          <w:sz w:val="22"/>
          <w:szCs w:val="22"/>
        </w:rPr>
        <w:t>program, department, or school</w:t>
      </w:r>
      <w:r w:rsidRPr="000C7B15">
        <w:rPr>
          <w:rFonts w:asciiTheme="minorHAnsi" w:hAnsiTheme="minorHAnsi"/>
          <w:sz w:val="22"/>
          <w:szCs w:val="22"/>
        </w:rPr>
        <w:t xml:space="preserve"> </w:t>
      </w:r>
      <w:r w:rsidR="006835DD">
        <w:rPr>
          <w:rFonts w:asciiTheme="minorHAnsi" w:hAnsiTheme="minorHAnsi"/>
          <w:sz w:val="22"/>
          <w:szCs w:val="22"/>
        </w:rPr>
        <w:t>as well as</w:t>
      </w:r>
      <w:r w:rsidR="00F321F9">
        <w:rPr>
          <w:rFonts w:asciiTheme="minorHAnsi" w:hAnsiTheme="minorHAnsi"/>
          <w:sz w:val="22"/>
          <w:szCs w:val="22"/>
        </w:rPr>
        <w:t xml:space="preserve"> </w:t>
      </w:r>
      <w:r w:rsidRPr="000C7B15">
        <w:rPr>
          <w:rFonts w:asciiTheme="minorHAnsi" w:hAnsiTheme="minorHAnsi"/>
          <w:sz w:val="22"/>
          <w:szCs w:val="22"/>
        </w:rPr>
        <w:t xml:space="preserve">the chair of the </w:t>
      </w:r>
      <w:r w:rsidR="00B77FE5">
        <w:rPr>
          <w:rFonts w:asciiTheme="minorHAnsi" w:hAnsiTheme="minorHAnsi"/>
          <w:sz w:val="22"/>
          <w:szCs w:val="22"/>
        </w:rPr>
        <w:t>advisory</w:t>
      </w:r>
      <w:r w:rsidR="005D690B">
        <w:rPr>
          <w:rFonts w:asciiTheme="minorHAnsi" w:hAnsiTheme="minorHAnsi"/>
          <w:sz w:val="22"/>
          <w:szCs w:val="22"/>
        </w:rPr>
        <w:t xml:space="preserve"> </w:t>
      </w:r>
      <w:r w:rsidRPr="000C7B15">
        <w:rPr>
          <w:rFonts w:asciiTheme="minorHAnsi" w:hAnsiTheme="minorHAnsi"/>
          <w:sz w:val="22"/>
          <w:szCs w:val="22"/>
        </w:rPr>
        <w:t>committee</w:t>
      </w:r>
      <w:r w:rsidR="006835DD">
        <w:rPr>
          <w:rFonts w:asciiTheme="minorHAnsi" w:hAnsiTheme="minorHAnsi"/>
          <w:sz w:val="22"/>
          <w:szCs w:val="22"/>
        </w:rPr>
        <w:t>)</w:t>
      </w:r>
      <w:r w:rsidRPr="000C7B15">
        <w:rPr>
          <w:rFonts w:asciiTheme="minorHAnsi" w:hAnsiTheme="minorHAnsi"/>
          <w:sz w:val="22"/>
          <w:szCs w:val="22"/>
        </w:rPr>
        <w:t xml:space="preserve"> explaining that this </w:t>
      </w:r>
      <w:r w:rsidR="00BB1B5F" w:rsidRPr="000C7B15">
        <w:rPr>
          <w:rFonts w:asciiTheme="minorHAnsi" w:hAnsiTheme="minorHAnsi"/>
          <w:sz w:val="22"/>
          <w:szCs w:val="22"/>
        </w:rPr>
        <w:t>second</w:t>
      </w:r>
      <w:r w:rsidRPr="000C7B15">
        <w:rPr>
          <w:rFonts w:asciiTheme="minorHAnsi" w:hAnsiTheme="minorHAnsi"/>
          <w:sz w:val="22"/>
          <w:szCs w:val="22"/>
        </w:rPr>
        <w:t xml:space="preserve"> extension is essentially a final opportunity to complete the thesis/dissertation by following the timeline developed by the student and </w:t>
      </w:r>
      <w:r w:rsidR="00B77FE5">
        <w:rPr>
          <w:rFonts w:asciiTheme="minorHAnsi" w:hAnsiTheme="minorHAnsi"/>
          <w:sz w:val="22"/>
          <w:szCs w:val="22"/>
        </w:rPr>
        <w:t>advisory</w:t>
      </w:r>
      <w:r w:rsidRPr="000C7B15">
        <w:rPr>
          <w:rFonts w:asciiTheme="minorHAnsi" w:hAnsiTheme="minorHAnsi"/>
          <w:sz w:val="22"/>
          <w:szCs w:val="22"/>
        </w:rPr>
        <w:t xml:space="preserve"> committee. The letter will indicate that </w:t>
      </w:r>
      <w:r w:rsidR="00BB1B5F" w:rsidRPr="000C7B15">
        <w:rPr>
          <w:rFonts w:asciiTheme="minorHAnsi" w:hAnsiTheme="minorHAnsi"/>
          <w:sz w:val="22"/>
          <w:szCs w:val="22"/>
        </w:rPr>
        <w:t xml:space="preserve">third </w:t>
      </w:r>
      <w:r w:rsidRPr="000C7B15">
        <w:rPr>
          <w:rFonts w:asciiTheme="minorHAnsi" w:hAnsiTheme="minorHAnsi"/>
          <w:sz w:val="22"/>
          <w:szCs w:val="22"/>
        </w:rPr>
        <w:t xml:space="preserve">extensions are </w:t>
      </w:r>
      <w:r w:rsidR="006835DD" w:rsidRPr="000C7B15">
        <w:rPr>
          <w:rFonts w:asciiTheme="minorHAnsi" w:hAnsiTheme="minorHAnsi"/>
          <w:sz w:val="22"/>
          <w:szCs w:val="22"/>
        </w:rPr>
        <w:t>exceedingly rare</w:t>
      </w:r>
      <w:r w:rsidRPr="000C7B15">
        <w:rPr>
          <w:rFonts w:asciiTheme="minorHAnsi" w:hAnsiTheme="minorHAnsi"/>
          <w:sz w:val="22"/>
          <w:szCs w:val="22"/>
        </w:rPr>
        <w:t>.</w:t>
      </w:r>
      <w:r w:rsidR="00145B58" w:rsidRPr="000C7B15">
        <w:rPr>
          <w:rFonts w:asciiTheme="minorHAnsi" w:hAnsiTheme="minorHAnsi"/>
          <w:sz w:val="22"/>
          <w:szCs w:val="22"/>
        </w:rPr>
        <w:t xml:space="preserve"> </w:t>
      </w:r>
      <w:r w:rsidR="00DC0949" w:rsidRPr="00DC0949">
        <w:rPr>
          <w:rFonts w:asciiTheme="minorHAnsi" w:hAnsiTheme="minorHAnsi"/>
          <w:b/>
          <w:sz w:val="22"/>
          <w:szCs w:val="22"/>
          <w:u w:val="single"/>
        </w:rPr>
        <w:t>Note</w:t>
      </w:r>
      <w:r w:rsidR="00145B58" w:rsidRPr="000C7B15">
        <w:rPr>
          <w:rFonts w:asciiTheme="minorHAnsi" w:hAnsiTheme="minorHAnsi"/>
          <w:b/>
          <w:sz w:val="22"/>
          <w:szCs w:val="22"/>
        </w:rPr>
        <w:t xml:space="preserve">: </w:t>
      </w:r>
      <w:r w:rsidR="00145B58" w:rsidRPr="000C7B15">
        <w:rPr>
          <w:rFonts w:asciiTheme="minorHAnsi" w:hAnsiTheme="minorHAnsi"/>
          <w:sz w:val="22"/>
          <w:szCs w:val="22"/>
        </w:rPr>
        <w:t>Students must enrol</w:t>
      </w:r>
      <w:r w:rsidR="006835DD">
        <w:rPr>
          <w:rFonts w:asciiTheme="minorHAnsi" w:hAnsiTheme="minorHAnsi"/>
          <w:sz w:val="22"/>
          <w:szCs w:val="22"/>
        </w:rPr>
        <w:t>l</w:t>
      </w:r>
      <w:r w:rsidR="00145B58" w:rsidRPr="000C7B15">
        <w:rPr>
          <w:rFonts w:asciiTheme="minorHAnsi" w:hAnsiTheme="minorHAnsi"/>
          <w:sz w:val="22"/>
          <w:szCs w:val="22"/>
        </w:rPr>
        <w:t xml:space="preserve"> for a minimum of two research credits during both the fall and the spring semesters of a Second Extension</w:t>
      </w:r>
      <w:r w:rsidR="00C60C41" w:rsidRPr="000C7B15">
        <w:rPr>
          <w:rFonts w:asciiTheme="minorHAnsi" w:hAnsiTheme="minorHAnsi"/>
          <w:sz w:val="22"/>
          <w:szCs w:val="22"/>
        </w:rPr>
        <w:t xml:space="preserve"> or until degree completion</w:t>
      </w:r>
      <w:r w:rsidR="00145B58" w:rsidRPr="000C7B15">
        <w:rPr>
          <w:rFonts w:asciiTheme="minorHAnsi" w:hAnsiTheme="minorHAnsi"/>
          <w:sz w:val="22"/>
          <w:szCs w:val="22"/>
        </w:rPr>
        <w:t>.</w:t>
      </w:r>
    </w:p>
    <w:p w14:paraId="74CA80CF" w14:textId="77777777" w:rsidR="00BE3D13" w:rsidRPr="000C7B15" w:rsidRDefault="00BE3D13" w:rsidP="00282069">
      <w:pPr>
        <w:rPr>
          <w:rFonts w:asciiTheme="minorHAnsi" w:hAnsiTheme="minorHAnsi"/>
          <w:sz w:val="22"/>
          <w:szCs w:val="22"/>
        </w:rPr>
      </w:pPr>
    </w:p>
    <w:p w14:paraId="3EA231B3" w14:textId="7047F63F" w:rsidR="009909AE" w:rsidRPr="009909AE" w:rsidRDefault="00BE3D13" w:rsidP="003568FA">
      <w:pPr>
        <w:pStyle w:val="Heading3"/>
        <w:numPr>
          <w:ilvl w:val="0"/>
          <w:numId w:val="118"/>
        </w:numPr>
      </w:pPr>
      <w:bookmarkStart w:id="332" w:name="ThirdExtension"/>
      <w:bookmarkStart w:id="333" w:name="_Toc137370307"/>
      <w:r w:rsidRPr="009909AE">
        <w:t>Third Extension</w:t>
      </w:r>
      <w:bookmarkEnd w:id="332"/>
      <w:bookmarkEnd w:id="333"/>
    </w:p>
    <w:p w14:paraId="17BC6E67" w14:textId="0B2A65C0" w:rsidR="00BE3D13" w:rsidRPr="009909AE" w:rsidRDefault="00BE3D13" w:rsidP="009909AE">
      <w:pPr>
        <w:ind w:left="288"/>
        <w:rPr>
          <w:rFonts w:asciiTheme="minorHAnsi" w:hAnsiTheme="minorHAnsi"/>
          <w:sz w:val="22"/>
          <w:szCs w:val="22"/>
        </w:rPr>
      </w:pPr>
      <w:r w:rsidRPr="009909AE">
        <w:rPr>
          <w:rFonts w:asciiTheme="minorHAnsi" w:hAnsiTheme="minorHAnsi"/>
          <w:sz w:val="22"/>
          <w:szCs w:val="22"/>
        </w:rPr>
        <w:t xml:space="preserve">It is possible to obtain a </w:t>
      </w:r>
      <w:r w:rsidR="00BB1B5F" w:rsidRPr="009909AE">
        <w:rPr>
          <w:rFonts w:asciiTheme="minorHAnsi" w:hAnsiTheme="minorHAnsi"/>
          <w:sz w:val="22"/>
          <w:szCs w:val="22"/>
        </w:rPr>
        <w:t>third</w:t>
      </w:r>
      <w:r w:rsidRPr="009909AE">
        <w:rPr>
          <w:rFonts w:asciiTheme="minorHAnsi" w:hAnsiTheme="minorHAnsi"/>
          <w:sz w:val="22"/>
          <w:szCs w:val="22"/>
        </w:rPr>
        <w:t xml:space="preserve"> extension under exceptional circumstances (</w:t>
      </w:r>
      <w:r w:rsidR="00254E0D" w:rsidRPr="009909AE">
        <w:rPr>
          <w:rFonts w:asciiTheme="minorHAnsi" w:hAnsiTheme="minorHAnsi"/>
          <w:sz w:val="22"/>
          <w:szCs w:val="22"/>
        </w:rPr>
        <w:t xml:space="preserve">e.g., </w:t>
      </w:r>
      <w:r w:rsidRPr="009909AE">
        <w:rPr>
          <w:rFonts w:asciiTheme="minorHAnsi" w:hAnsiTheme="minorHAnsi"/>
          <w:sz w:val="22"/>
          <w:szCs w:val="22"/>
        </w:rPr>
        <w:t xml:space="preserve">personal </w:t>
      </w:r>
      <w:r w:rsidR="00EB7C86">
        <w:rPr>
          <w:rFonts w:asciiTheme="minorHAnsi" w:hAnsiTheme="minorHAnsi"/>
          <w:sz w:val="22"/>
          <w:szCs w:val="22"/>
        </w:rPr>
        <w:t>or</w:t>
      </w:r>
      <w:r w:rsidRPr="009909AE">
        <w:rPr>
          <w:rFonts w:asciiTheme="minorHAnsi" w:hAnsiTheme="minorHAnsi"/>
          <w:sz w:val="22"/>
          <w:szCs w:val="22"/>
        </w:rPr>
        <w:t xml:space="preserve"> family medical issues). The </w:t>
      </w:r>
      <w:r w:rsidR="00BB1B5F" w:rsidRPr="009909AE">
        <w:rPr>
          <w:rFonts w:asciiTheme="minorHAnsi" w:hAnsiTheme="minorHAnsi"/>
          <w:sz w:val="22"/>
          <w:szCs w:val="22"/>
        </w:rPr>
        <w:t>third</w:t>
      </w:r>
      <w:r w:rsidRPr="009909AE">
        <w:rPr>
          <w:rFonts w:asciiTheme="minorHAnsi" w:hAnsiTheme="minorHAnsi"/>
          <w:sz w:val="22"/>
          <w:szCs w:val="22"/>
        </w:rPr>
        <w:t xml:space="preserve"> extension is absolutely final. </w:t>
      </w:r>
      <w:r w:rsidR="00BB1B5F" w:rsidRPr="009909AE">
        <w:rPr>
          <w:rFonts w:asciiTheme="minorHAnsi" w:hAnsiTheme="minorHAnsi"/>
          <w:sz w:val="22"/>
          <w:szCs w:val="22"/>
        </w:rPr>
        <w:t>The</w:t>
      </w:r>
      <w:r w:rsidRPr="009909AE">
        <w:rPr>
          <w:rFonts w:asciiTheme="minorHAnsi" w:hAnsiTheme="minorHAnsi"/>
          <w:sz w:val="22"/>
          <w:szCs w:val="22"/>
        </w:rPr>
        <w:t xml:space="preserve"> following process will be used </w:t>
      </w:r>
      <w:r w:rsidR="00BB1B5F" w:rsidRPr="009909AE">
        <w:rPr>
          <w:rFonts w:asciiTheme="minorHAnsi" w:hAnsiTheme="minorHAnsi"/>
          <w:sz w:val="22"/>
          <w:szCs w:val="22"/>
        </w:rPr>
        <w:t>to request a third and final extension</w:t>
      </w:r>
      <w:r w:rsidRPr="009909AE">
        <w:rPr>
          <w:rFonts w:asciiTheme="minorHAnsi" w:hAnsiTheme="minorHAnsi"/>
          <w:sz w:val="22"/>
          <w:szCs w:val="22"/>
        </w:rPr>
        <w:t>.</w:t>
      </w:r>
      <w:r w:rsidR="00C84CA1" w:rsidRPr="009909AE">
        <w:rPr>
          <w:rFonts w:asciiTheme="minorHAnsi" w:hAnsiTheme="minorHAnsi"/>
          <w:sz w:val="22"/>
          <w:szCs w:val="22"/>
        </w:rPr>
        <w:t xml:space="preserve"> </w:t>
      </w:r>
    </w:p>
    <w:p w14:paraId="32E419CB" w14:textId="77777777" w:rsidR="00BE3D13" w:rsidRPr="000C7B15" w:rsidRDefault="00BE3D13" w:rsidP="00B11486">
      <w:pPr>
        <w:ind w:left="360"/>
        <w:rPr>
          <w:rFonts w:asciiTheme="minorHAnsi" w:hAnsiTheme="minorHAnsi"/>
          <w:sz w:val="22"/>
          <w:szCs w:val="22"/>
        </w:rPr>
      </w:pPr>
    </w:p>
    <w:p w14:paraId="1E37A1B7" w14:textId="3DC89D11" w:rsidR="009F7A30" w:rsidRPr="000C7B15" w:rsidRDefault="009F7A30" w:rsidP="009909AE">
      <w:pPr>
        <w:ind w:left="288"/>
        <w:rPr>
          <w:rFonts w:asciiTheme="minorHAnsi" w:hAnsiTheme="minorHAnsi"/>
          <w:sz w:val="22"/>
          <w:szCs w:val="22"/>
        </w:rPr>
      </w:pPr>
      <w:r w:rsidRPr="000C7B15">
        <w:rPr>
          <w:rFonts w:asciiTheme="minorHAnsi" w:hAnsiTheme="minorHAnsi"/>
          <w:sz w:val="22"/>
          <w:szCs w:val="22"/>
        </w:rPr>
        <w:t xml:space="preserve">The student must submit a request for a </w:t>
      </w:r>
      <w:r>
        <w:rPr>
          <w:rFonts w:asciiTheme="minorHAnsi" w:hAnsiTheme="minorHAnsi"/>
          <w:sz w:val="22"/>
          <w:szCs w:val="22"/>
        </w:rPr>
        <w:t xml:space="preserve">third </w:t>
      </w:r>
      <w:r w:rsidRPr="000C7B15">
        <w:rPr>
          <w:rFonts w:asciiTheme="minorHAnsi" w:hAnsiTheme="minorHAnsi"/>
          <w:sz w:val="22"/>
          <w:szCs w:val="22"/>
        </w:rPr>
        <w:t>extension to the student’s</w:t>
      </w:r>
      <w:r w:rsidR="005D690B">
        <w:rPr>
          <w:rFonts w:asciiTheme="minorHAnsi" w:hAnsiTheme="minorHAnsi"/>
          <w:sz w:val="22"/>
          <w:szCs w:val="22"/>
        </w:rPr>
        <w:t xml:space="preserve"> </w:t>
      </w:r>
      <w:r w:rsidR="00B77FE5">
        <w:rPr>
          <w:rFonts w:asciiTheme="minorHAnsi" w:hAnsiTheme="minorHAnsi"/>
          <w:sz w:val="22"/>
          <w:szCs w:val="22"/>
        </w:rPr>
        <w:t xml:space="preserve">advisory </w:t>
      </w:r>
      <w:r w:rsidR="000E3917">
        <w:rPr>
          <w:rFonts w:asciiTheme="minorHAnsi" w:hAnsiTheme="minorHAnsi"/>
          <w:sz w:val="22"/>
          <w:szCs w:val="22"/>
        </w:rPr>
        <w:t>committee chair</w:t>
      </w:r>
      <w:r w:rsidRPr="000C7B15">
        <w:rPr>
          <w:rFonts w:asciiTheme="minorHAnsi" w:hAnsiTheme="minorHAnsi"/>
          <w:sz w:val="22"/>
          <w:szCs w:val="22"/>
        </w:rPr>
        <w:t>. The student must explain, in writing, why the t</w:t>
      </w:r>
      <w:r w:rsidR="00490DE3">
        <w:rPr>
          <w:rFonts w:asciiTheme="minorHAnsi" w:hAnsiTheme="minorHAnsi"/>
          <w:sz w:val="22"/>
          <w:szCs w:val="22"/>
        </w:rPr>
        <w:t xml:space="preserve">hesis/dissertation </w:t>
      </w:r>
      <w:r w:rsidR="00FD1F2D">
        <w:rPr>
          <w:rFonts w:asciiTheme="minorHAnsi" w:hAnsiTheme="minorHAnsi"/>
          <w:sz w:val="22"/>
          <w:szCs w:val="22"/>
        </w:rPr>
        <w:t xml:space="preserve">was unable to be completed </w:t>
      </w:r>
      <w:r w:rsidR="00490DE3">
        <w:rPr>
          <w:rFonts w:asciiTheme="minorHAnsi" w:hAnsiTheme="minorHAnsi"/>
          <w:sz w:val="22"/>
          <w:szCs w:val="22"/>
        </w:rPr>
        <w:t>after a second</w:t>
      </w:r>
      <w:r w:rsidRPr="000C7B15">
        <w:rPr>
          <w:rFonts w:asciiTheme="minorHAnsi" w:hAnsiTheme="minorHAnsi"/>
          <w:sz w:val="22"/>
          <w:szCs w:val="22"/>
        </w:rPr>
        <w:t xml:space="preserve"> extension. The student also must develop a detailed timeline for completing the thesis/dissertation if granted a </w:t>
      </w:r>
      <w:r w:rsidR="00490DE3">
        <w:rPr>
          <w:rFonts w:asciiTheme="minorHAnsi" w:hAnsiTheme="minorHAnsi"/>
          <w:sz w:val="22"/>
          <w:szCs w:val="22"/>
        </w:rPr>
        <w:t xml:space="preserve">third </w:t>
      </w:r>
      <w:r w:rsidRPr="000C7B15">
        <w:rPr>
          <w:rFonts w:asciiTheme="minorHAnsi" w:hAnsiTheme="minorHAnsi"/>
          <w:sz w:val="22"/>
          <w:szCs w:val="22"/>
        </w:rPr>
        <w:t xml:space="preserve">extension. </w:t>
      </w:r>
    </w:p>
    <w:p w14:paraId="6875205C" w14:textId="77777777" w:rsidR="00BE3D13" w:rsidRPr="000C7B15" w:rsidRDefault="00BE3D13" w:rsidP="00B11486">
      <w:pPr>
        <w:ind w:left="360"/>
        <w:rPr>
          <w:rFonts w:asciiTheme="minorHAnsi" w:hAnsiTheme="minorHAnsi"/>
          <w:sz w:val="22"/>
          <w:szCs w:val="22"/>
        </w:rPr>
      </w:pPr>
    </w:p>
    <w:p w14:paraId="70676294" w14:textId="6BDA0A29"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The </w:t>
      </w:r>
      <w:r w:rsidR="00B77FE5">
        <w:rPr>
          <w:rFonts w:asciiTheme="minorHAnsi" w:hAnsiTheme="minorHAnsi"/>
          <w:sz w:val="22"/>
          <w:szCs w:val="22"/>
        </w:rPr>
        <w:t xml:space="preserve">advisory </w:t>
      </w:r>
      <w:r w:rsidR="000E3917">
        <w:rPr>
          <w:rFonts w:asciiTheme="minorHAnsi" w:hAnsiTheme="minorHAnsi"/>
          <w:sz w:val="22"/>
          <w:szCs w:val="22"/>
        </w:rPr>
        <w:t>committee chair</w:t>
      </w:r>
      <w:r w:rsidRPr="000C7B15">
        <w:rPr>
          <w:rFonts w:asciiTheme="minorHAnsi" w:hAnsiTheme="minorHAnsi"/>
          <w:sz w:val="22"/>
          <w:szCs w:val="22"/>
        </w:rPr>
        <w:t xml:space="preserve"> must evaluate and approve the rationale and </w:t>
      </w:r>
      <w:r w:rsidR="00C96F93" w:rsidRPr="000C7B15">
        <w:rPr>
          <w:rFonts w:asciiTheme="minorHAnsi" w:hAnsiTheme="minorHAnsi"/>
          <w:sz w:val="22"/>
          <w:szCs w:val="22"/>
        </w:rPr>
        <w:t>timeline</w:t>
      </w:r>
      <w:r w:rsidRPr="000C7B15">
        <w:rPr>
          <w:rFonts w:asciiTheme="minorHAnsi" w:hAnsiTheme="minorHAnsi"/>
          <w:sz w:val="22"/>
          <w:szCs w:val="22"/>
        </w:rPr>
        <w:t xml:space="preserve"> for the requested </w:t>
      </w:r>
      <w:r w:rsidR="00BB1B5F" w:rsidRPr="000C7B15">
        <w:rPr>
          <w:rFonts w:asciiTheme="minorHAnsi" w:hAnsiTheme="minorHAnsi"/>
          <w:sz w:val="22"/>
          <w:szCs w:val="22"/>
        </w:rPr>
        <w:t>third</w:t>
      </w:r>
      <w:r w:rsidR="00BB1B5F" w:rsidRPr="000C7B15" w:rsidDel="00BB1B5F">
        <w:rPr>
          <w:rFonts w:asciiTheme="minorHAnsi" w:hAnsiTheme="minorHAnsi"/>
          <w:sz w:val="22"/>
          <w:szCs w:val="22"/>
        </w:rPr>
        <w:t xml:space="preserve"> </w:t>
      </w:r>
      <w:r w:rsidRPr="000C7B15">
        <w:rPr>
          <w:rFonts w:asciiTheme="minorHAnsi" w:hAnsiTheme="minorHAnsi"/>
          <w:sz w:val="22"/>
          <w:szCs w:val="22"/>
        </w:rPr>
        <w:t>extension.</w:t>
      </w:r>
      <w:r w:rsidR="00C84CA1" w:rsidRPr="000C7B15">
        <w:rPr>
          <w:rFonts w:asciiTheme="minorHAnsi" w:hAnsiTheme="minorHAnsi"/>
          <w:sz w:val="22"/>
          <w:szCs w:val="22"/>
        </w:rPr>
        <w:t xml:space="preserve"> </w:t>
      </w:r>
      <w:r w:rsidRPr="000C7B15">
        <w:rPr>
          <w:rFonts w:asciiTheme="minorHAnsi" w:hAnsiTheme="minorHAnsi"/>
          <w:sz w:val="22"/>
          <w:szCs w:val="22"/>
        </w:rPr>
        <w:t>The student must schedule and complete a</w:t>
      </w:r>
      <w:r w:rsidR="00B77FE5">
        <w:rPr>
          <w:rFonts w:asciiTheme="minorHAnsi" w:hAnsiTheme="minorHAnsi"/>
          <w:sz w:val="22"/>
          <w:szCs w:val="22"/>
        </w:rPr>
        <w:t>n</w:t>
      </w:r>
      <w:r w:rsidRPr="000C7B15">
        <w:rPr>
          <w:rFonts w:asciiTheme="minorHAnsi" w:hAnsiTheme="minorHAnsi"/>
          <w:sz w:val="22"/>
          <w:szCs w:val="22"/>
        </w:rPr>
        <w:t xml:space="preserve"> </w:t>
      </w:r>
      <w:r w:rsidR="00B77FE5">
        <w:rPr>
          <w:rFonts w:asciiTheme="minorHAnsi" w:hAnsiTheme="minorHAnsi"/>
          <w:sz w:val="22"/>
          <w:szCs w:val="22"/>
        </w:rPr>
        <w:t xml:space="preserve">advisory </w:t>
      </w:r>
      <w:r w:rsidRPr="000C7B15">
        <w:rPr>
          <w:rFonts w:asciiTheme="minorHAnsi" w:hAnsiTheme="minorHAnsi"/>
          <w:sz w:val="22"/>
          <w:szCs w:val="22"/>
        </w:rPr>
        <w:t xml:space="preserve">committee meeting </w:t>
      </w:r>
      <w:r w:rsidR="00E92BC2" w:rsidRPr="000C7B15">
        <w:rPr>
          <w:rFonts w:asciiTheme="minorHAnsi" w:hAnsiTheme="minorHAnsi"/>
          <w:sz w:val="22"/>
          <w:szCs w:val="22"/>
        </w:rPr>
        <w:t>during which</w:t>
      </w:r>
      <w:r w:rsidRPr="000C7B15">
        <w:rPr>
          <w:rFonts w:asciiTheme="minorHAnsi" w:hAnsiTheme="minorHAnsi"/>
          <w:sz w:val="22"/>
          <w:szCs w:val="22"/>
        </w:rPr>
        <w:t xml:space="preserve"> the timeline for completion is discussed.</w:t>
      </w:r>
    </w:p>
    <w:p w14:paraId="493DBCF4" w14:textId="77777777" w:rsidR="00BE3D13" w:rsidRPr="000C7B15" w:rsidRDefault="00BE3D13" w:rsidP="00B11486">
      <w:pPr>
        <w:ind w:left="360"/>
        <w:rPr>
          <w:rFonts w:asciiTheme="minorHAnsi" w:hAnsiTheme="minorHAnsi"/>
          <w:sz w:val="22"/>
          <w:szCs w:val="22"/>
        </w:rPr>
      </w:pPr>
    </w:p>
    <w:p w14:paraId="6086B9C6" w14:textId="1342C802"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A faculty meeting must be held </w:t>
      </w:r>
      <w:r w:rsidR="00E92BC2" w:rsidRPr="000C7B15">
        <w:rPr>
          <w:rFonts w:asciiTheme="minorHAnsi" w:hAnsiTheme="minorHAnsi"/>
          <w:sz w:val="22"/>
          <w:szCs w:val="22"/>
        </w:rPr>
        <w:t>during which</w:t>
      </w:r>
      <w:r w:rsidRPr="000C7B15">
        <w:rPr>
          <w:rFonts w:asciiTheme="minorHAnsi" w:hAnsiTheme="minorHAnsi"/>
          <w:sz w:val="22"/>
          <w:szCs w:val="22"/>
        </w:rPr>
        <w:t xml:space="preserve"> the student</w:t>
      </w:r>
      <w:r w:rsidR="00E92BC2" w:rsidRPr="000C7B15">
        <w:rPr>
          <w:rFonts w:asciiTheme="minorHAnsi" w:hAnsiTheme="minorHAnsi"/>
          <w:sz w:val="22"/>
          <w:szCs w:val="22"/>
        </w:rPr>
        <w:t>’</w:t>
      </w:r>
      <w:r w:rsidRPr="000C7B15">
        <w:rPr>
          <w:rFonts w:asciiTheme="minorHAnsi" w:hAnsiTheme="minorHAnsi"/>
          <w:sz w:val="22"/>
          <w:szCs w:val="22"/>
        </w:rPr>
        <w:t xml:space="preserve">s request for a </w:t>
      </w:r>
      <w:r w:rsidR="00BB1B5F" w:rsidRPr="000C7B15">
        <w:rPr>
          <w:rFonts w:asciiTheme="minorHAnsi" w:hAnsiTheme="minorHAnsi"/>
          <w:sz w:val="22"/>
          <w:szCs w:val="22"/>
        </w:rPr>
        <w:t>third</w:t>
      </w:r>
      <w:r w:rsidRPr="000C7B15">
        <w:rPr>
          <w:rFonts w:asciiTheme="minorHAnsi" w:hAnsiTheme="minorHAnsi"/>
          <w:sz w:val="22"/>
          <w:szCs w:val="22"/>
        </w:rPr>
        <w:t xml:space="preserve"> extension is discussed by the entire faculty of </w:t>
      </w:r>
      <w:r w:rsidR="00E92BC2" w:rsidRPr="000C7B15">
        <w:rPr>
          <w:rFonts w:asciiTheme="minorHAnsi" w:hAnsiTheme="minorHAnsi"/>
          <w:sz w:val="22"/>
          <w:szCs w:val="22"/>
        </w:rPr>
        <w:t>that graduate program</w:t>
      </w:r>
      <w:r w:rsidRPr="000C7B15">
        <w:rPr>
          <w:rFonts w:asciiTheme="minorHAnsi" w:hAnsiTheme="minorHAnsi"/>
          <w:sz w:val="22"/>
          <w:szCs w:val="22"/>
        </w:rPr>
        <w:t xml:space="preserve">. Once the thesis/dissertation advisor presents the circumstances for this request, the Chair </w:t>
      </w:r>
      <w:r w:rsidR="00AC1AA8" w:rsidRPr="000C7B15">
        <w:rPr>
          <w:rFonts w:asciiTheme="minorHAnsi" w:hAnsiTheme="minorHAnsi"/>
          <w:sz w:val="22"/>
          <w:szCs w:val="22"/>
        </w:rPr>
        <w:t xml:space="preserve">of the degree granting unit </w:t>
      </w:r>
      <w:r w:rsidRPr="000C7B15">
        <w:rPr>
          <w:rFonts w:asciiTheme="minorHAnsi" w:hAnsiTheme="minorHAnsi"/>
          <w:sz w:val="22"/>
          <w:szCs w:val="22"/>
        </w:rPr>
        <w:t xml:space="preserve">must ballot the faculty for their support of the request. The results of this balloting must be </w:t>
      </w:r>
      <w:r w:rsidR="00F54068" w:rsidRPr="000C7B15">
        <w:rPr>
          <w:rFonts w:asciiTheme="minorHAnsi" w:hAnsiTheme="minorHAnsi"/>
          <w:sz w:val="22"/>
          <w:szCs w:val="22"/>
        </w:rPr>
        <w:t xml:space="preserve">reported to the Graduate School as part of the request for a </w:t>
      </w:r>
      <w:r w:rsidR="00BB1B5F" w:rsidRPr="000C7B15">
        <w:rPr>
          <w:rFonts w:asciiTheme="minorHAnsi" w:hAnsiTheme="minorHAnsi"/>
          <w:sz w:val="22"/>
          <w:szCs w:val="22"/>
        </w:rPr>
        <w:t>third</w:t>
      </w:r>
      <w:r w:rsidR="00F54009" w:rsidRPr="000C7B15">
        <w:rPr>
          <w:rFonts w:asciiTheme="minorHAnsi" w:hAnsiTheme="minorHAnsi"/>
          <w:sz w:val="22"/>
          <w:szCs w:val="22"/>
        </w:rPr>
        <w:t xml:space="preserve"> </w:t>
      </w:r>
      <w:r w:rsidR="00F54068" w:rsidRPr="000C7B15">
        <w:rPr>
          <w:rFonts w:asciiTheme="minorHAnsi" w:hAnsiTheme="minorHAnsi"/>
          <w:sz w:val="22"/>
          <w:szCs w:val="22"/>
        </w:rPr>
        <w:t>extension.</w:t>
      </w:r>
    </w:p>
    <w:p w14:paraId="2B91D8AB" w14:textId="77777777" w:rsidR="00BE3D13" w:rsidRPr="000C7B15" w:rsidRDefault="00BE3D13" w:rsidP="00B11486">
      <w:pPr>
        <w:ind w:left="360"/>
        <w:rPr>
          <w:rFonts w:asciiTheme="minorHAnsi" w:hAnsiTheme="minorHAnsi"/>
          <w:sz w:val="22"/>
          <w:szCs w:val="22"/>
        </w:rPr>
      </w:pPr>
    </w:p>
    <w:p w14:paraId="5C42B8C2" w14:textId="4CDA9856" w:rsidR="00BE3D13" w:rsidRPr="000C7B15" w:rsidRDefault="00BE3D13" w:rsidP="009909AE">
      <w:pPr>
        <w:ind w:left="288"/>
        <w:rPr>
          <w:rFonts w:asciiTheme="minorHAnsi" w:hAnsiTheme="minorHAnsi"/>
          <w:sz w:val="22"/>
          <w:szCs w:val="22"/>
        </w:rPr>
      </w:pPr>
      <w:r w:rsidRPr="000C7B15">
        <w:rPr>
          <w:rFonts w:asciiTheme="minorHAnsi" w:hAnsiTheme="minorHAnsi"/>
          <w:sz w:val="22"/>
          <w:szCs w:val="22"/>
        </w:rPr>
        <w:t xml:space="preserve">If the faculty supports the request, the Chair </w:t>
      </w:r>
      <w:r w:rsidR="00AC1AA8" w:rsidRPr="000C7B15">
        <w:rPr>
          <w:rFonts w:asciiTheme="minorHAnsi" w:hAnsiTheme="minorHAnsi"/>
          <w:sz w:val="22"/>
          <w:szCs w:val="22"/>
        </w:rPr>
        <w:t xml:space="preserve">of the degree granting unit </w:t>
      </w:r>
      <w:r w:rsidR="00E92BC2" w:rsidRPr="000C7B15">
        <w:rPr>
          <w:rFonts w:asciiTheme="minorHAnsi" w:hAnsiTheme="minorHAnsi"/>
          <w:sz w:val="22"/>
          <w:szCs w:val="22"/>
        </w:rPr>
        <w:t>must</w:t>
      </w:r>
      <w:r w:rsidRPr="000C7B15">
        <w:rPr>
          <w:rFonts w:asciiTheme="minorHAnsi" w:hAnsiTheme="minorHAnsi"/>
          <w:sz w:val="22"/>
          <w:szCs w:val="22"/>
        </w:rPr>
        <w:t xml:space="preserve"> write a memorandum to </w:t>
      </w:r>
      <w:r w:rsidR="00982900" w:rsidRPr="000C7B15">
        <w:rPr>
          <w:rFonts w:asciiTheme="minorHAnsi" w:hAnsiTheme="minorHAnsi"/>
          <w:sz w:val="22"/>
          <w:szCs w:val="22"/>
        </w:rPr>
        <w:t>the</w:t>
      </w:r>
      <w:r w:rsidR="009B1BF8">
        <w:rPr>
          <w:rFonts w:asciiTheme="minorHAnsi" w:hAnsiTheme="minorHAnsi"/>
          <w:sz w:val="22"/>
          <w:szCs w:val="22"/>
        </w:rPr>
        <w:t xml:space="preserv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r w:rsidR="00E92BC2" w:rsidRPr="000C7B15">
        <w:rPr>
          <w:rFonts w:asciiTheme="minorHAnsi" w:hAnsiTheme="minorHAnsi"/>
          <w:sz w:val="22"/>
          <w:szCs w:val="22"/>
        </w:rPr>
        <w:t xml:space="preserve">explaining </w:t>
      </w:r>
      <w:r w:rsidRPr="000C7B15">
        <w:rPr>
          <w:rFonts w:asciiTheme="minorHAnsi" w:hAnsiTheme="minorHAnsi"/>
          <w:sz w:val="22"/>
          <w:szCs w:val="22"/>
        </w:rPr>
        <w:t xml:space="preserve">the rationale for the request, </w:t>
      </w:r>
      <w:r w:rsidR="00E92BC2" w:rsidRPr="000C7B15">
        <w:rPr>
          <w:rFonts w:asciiTheme="minorHAnsi" w:hAnsiTheme="minorHAnsi"/>
          <w:sz w:val="22"/>
          <w:szCs w:val="22"/>
        </w:rPr>
        <w:t xml:space="preserve">providing </w:t>
      </w:r>
      <w:r w:rsidRPr="000C7B15">
        <w:rPr>
          <w:rFonts w:asciiTheme="minorHAnsi" w:hAnsiTheme="minorHAnsi"/>
          <w:sz w:val="22"/>
          <w:szCs w:val="22"/>
        </w:rPr>
        <w:t xml:space="preserve">a detailed timeline for completion of the thesis/dissertation within one year, and </w:t>
      </w:r>
      <w:r w:rsidR="00E92BC2" w:rsidRPr="000C7B15">
        <w:rPr>
          <w:rFonts w:asciiTheme="minorHAnsi" w:hAnsiTheme="minorHAnsi"/>
          <w:sz w:val="22"/>
          <w:szCs w:val="22"/>
        </w:rPr>
        <w:t xml:space="preserve">including </w:t>
      </w:r>
      <w:r w:rsidRPr="000C7B15">
        <w:rPr>
          <w:rFonts w:asciiTheme="minorHAnsi" w:hAnsiTheme="minorHAnsi"/>
          <w:sz w:val="22"/>
          <w:szCs w:val="22"/>
        </w:rPr>
        <w:t>any extenuating circumstances that need to be considered.</w:t>
      </w:r>
      <w:r w:rsidR="00E8631D">
        <w:rPr>
          <w:rFonts w:asciiTheme="minorHAnsi" w:hAnsiTheme="minorHAnsi"/>
          <w:sz w:val="22"/>
          <w:szCs w:val="22"/>
        </w:rPr>
        <w:t xml:space="preserve"> </w:t>
      </w:r>
      <w:r w:rsidR="00E8631D" w:rsidRPr="000C7B15">
        <w:rPr>
          <w:rFonts w:asciiTheme="minorHAnsi" w:hAnsiTheme="minorHAnsi"/>
          <w:sz w:val="22"/>
          <w:szCs w:val="22"/>
        </w:rPr>
        <w:t>Th</w:t>
      </w:r>
      <w:r w:rsidR="00E8631D">
        <w:rPr>
          <w:rFonts w:asciiTheme="minorHAnsi" w:hAnsiTheme="minorHAnsi"/>
          <w:sz w:val="22"/>
          <w:szCs w:val="22"/>
        </w:rPr>
        <w:t xml:space="preserve">e memorandum of request, supported by the materials listed above, should be </w:t>
      </w:r>
      <w:r w:rsidR="00E8631D" w:rsidRPr="000C7B15">
        <w:rPr>
          <w:rFonts w:asciiTheme="minorHAnsi" w:hAnsiTheme="minorHAnsi"/>
          <w:sz w:val="22"/>
          <w:szCs w:val="22"/>
        </w:rPr>
        <w:t>forward</w:t>
      </w:r>
      <w:r w:rsidR="00E8631D">
        <w:rPr>
          <w:rFonts w:asciiTheme="minorHAnsi" w:hAnsiTheme="minorHAnsi"/>
          <w:sz w:val="22"/>
          <w:szCs w:val="22"/>
        </w:rPr>
        <w:t>ed</w:t>
      </w:r>
      <w:r w:rsidR="00E8631D" w:rsidRPr="000C7B15">
        <w:rPr>
          <w:rFonts w:asciiTheme="minorHAnsi" w:hAnsiTheme="minorHAnsi"/>
          <w:sz w:val="22"/>
          <w:szCs w:val="22"/>
        </w:rPr>
        <w:t xml:space="preserve"> </w:t>
      </w:r>
      <w:r w:rsidR="00E8631D">
        <w:rPr>
          <w:rFonts w:asciiTheme="minorHAnsi" w:hAnsiTheme="minorHAnsi"/>
          <w:sz w:val="22"/>
          <w:szCs w:val="22"/>
        </w:rPr>
        <w:t>to the Graduate School by the program’s academic coordinator, using the GRM.</w:t>
      </w:r>
    </w:p>
    <w:p w14:paraId="46AD5CC7" w14:textId="77777777" w:rsidR="009909AE" w:rsidRDefault="009909AE" w:rsidP="009909AE">
      <w:pPr>
        <w:ind w:left="288"/>
        <w:rPr>
          <w:rFonts w:asciiTheme="minorHAnsi" w:hAnsiTheme="minorHAnsi"/>
          <w:sz w:val="22"/>
          <w:szCs w:val="22"/>
        </w:rPr>
      </w:pPr>
    </w:p>
    <w:p w14:paraId="4C97DDC4" w14:textId="551C3B53" w:rsidR="00E87340" w:rsidRPr="000C7B15" w:rsidRDefault="009B015D" w:rsidP="009909AE">
      <w:pPr>
        <w:ind w:left="288"/>
        <w:rPr>
          <w:rFonts w:asciiTheme="minorHAnsi" w:hAnsiTheme="minorHAnsi"/>
          <w:sz w:val="22"/>
          <w:szCs w:val="22"/>
        </w:rPr>
      </w:pPr>
      <w:r w:rsidRPr="000C7B15">
        <w:rPr>
          <w:rFonts w:asciiTheme="minorHAnsi" w:hAnsiTheme="minorHAnsi"/>
          <w:sz w:val="22"/>
          <w:szCs w:val="22"/>
        </w:rPr>
        <w:t>If approved, t</w:t>
      </w:r>
      <w:r w:rsidR="00BE3D13" w:rsidRPr="000C7B15">
        <w:rPr>
          <w:rFonts w:asciiTheme="minorHAnsi" w:hAnsiTheme="minorHAnsi"/>
          <w:sz w:val="22"/>
          <w:szCs w:val="22"/>
        </w:rPr>
        <w:t xml:space="preserve">he </w:t>
      </w:r>
      <w:r w:rsidR="00F677C5">
        <w:rPr>
          <w:rFonts w:asciiTheme="minorHAnsi" w:hAnsiTheme="minorHAnsi"/>
          <w:sz w:val="22"/>
          <w:szCs w:val="22"/>
        </w:rPr>
        <w:t>vice provost for graduate and professional education</w:t>
      </w:r>
      <w:r w:rsidR="00BE3D13" w:rsidRPr="000C7B15">
        <w:rPr>
          <w:rFonts w:asciiTheme="minorHAnsi" w:hAnsiTheme="minorHAnsi"/>
          <w:sz w:val="22"/>
          <w:szCs w:val="22"/>
        </w:rPr>
        <w:t xml:space="preserve"> will write a letter to the student </w:t>
      </w:r>
      <w:r w:rsidR="0065690E">
        <w:rPr>
          <w:rFonts w:asciiTheme="minorHAnsi" w:hAnsiTheme="minorHAnsi"/>
          <w:sz w:val="22"/>
          <w:szCs w:val="22"/>
        </w:rPr>
        <w:t>explaining</w:t>
      </w:r>
      <w:r w:rsidR="00BE3D13" w:rsidRPr="000C7B15">
        <w:rPr>
          <w:rFonts w:asciiTheme="minorHAnsi" w:hAnsiTheme="minorHAnsi"/>
          <w:sz w:val="22"/>
          <w:szCs w:val="22"/>
        </w:rPr>
        <w:t xml:space="preserve"> that this is a 3</w:t>
      </w:r>
      <w:r w:rsidR="00BE3D13" w:rsidRPr="00A82324">
        <w:rPr>
          <w:rFonts w:asciiTheme="minorHAnsi" w:hAnsiTheme="minorHAnsi"/>
          <w:sz w:val="22"/>
          <w:szCs w:val="22"/>
          <w:vertAlign w:val="superscript"/>
        </w:rPr>
        <w:t>rd</w:t>
      </w:r>
      <w:r w:rsidR="00BE3D13" w:rsidRPr="000C7B15">
        <w:rPr>
          <w:rFonts w:asciiTheme="minorHAnsi" w:hAnsiTheme="minorHAnsi"/>
          <w:sz w:val="22"/>
          <w:szCs w:val="22"/>
        </w:rPr>
        <w:t xml:space="preserve"> and final extension. The student will acknowledge receipt of this letter in writing to the </w:t>
      </w:r>
      <w:r w:rsidR="00F677C5">
        <w:rPr>
          <w:rFonts w:asciiTheme="minorHAnsi" w:hAnsiTheme="minorHAnsi"/>
          <w:sz w:val="22"/>
          <w:szCs w:val="22"/>
        </w:rPr>
        <w:t>vice provost for graduate and professional education</w:t>
      </w:r>
      <w:r w:rsidR="00982900" w:rsidRPr="000C7B15">
        <w:rPr>
          <w:rFonts w:asciiTheme="minorHAnsi" w:hAnsiTheme="minorHAnsi"/>
          <w:sz w:val="22"/>
          <w:szCs w:val="22"/>
        </w:rPr>
        <w:t xml:space="preserve"> and the </w:t>
      </w:r>
      <w:r w:rsidR="0024236C">
        <w:rPr>
          <w:rFonts w:asciiTheme="minorHAnsi" w:hAnsiTheme="minorHAnsi"/>
          <w:sz w:val="22"/>
          <w:szCs w:val="22"/>
        </w:rPr>
        <w:t>c</w:t>
      </w:r>
      <w:r w:rsidR="00BE3D13" w:rsidRPr="000C7B15">
        <w:rPr>
          <w:rFonts w:asciiTheme="minorHAnsi" w:hAnsiTheme="minorHAnsi"/>
          <w:sz w:val="22"/>
          <w:szCs w:val="22"/>
        </w:rPr>
        <w:t>hair</w:t>
      </w:r>
      <w:r w:rsidR="00E92BC2" w:rsidRPr="000C7B15">
        <w:rPr>
          <w:rFonts w:asciiTheme="minorHAnsi" w:hAnsiTheme="minorHAnsi"/>
          <w:sz w:val="22"/>
          <w:szCs w:val="22"/>
        </w:rPr>
        <w:t xml:space="preserve">, </w:t>
      </w:r>
      <w:r w:rsidR="00BE3D13" w:rsidRPr="000C7B15">
        <w:rPr>
          <w:rFonts w:asciiTheme="minorHAnsi" w:hAnsiTheme="minorHAnsi"/>
          <w:sz w:val="22"/>
          <w:szCs w:val="22"/>
        </w:rPr>
        <w:t>explain</w:t>
      </w:r>
      <w:r w:rsidR="00E92BC2" w:rsidRPr="000C7B15">
        <w:rPr>
          <w:rFonts w:asciiTheme="minorHAnsi" w:hAnsiTheme="minorHAnsi"/>
          <w:sz w:val="22"/>
          <w:szCs w:val="22"/>
        </w:rPr>
        <w:t>ing</w:t>
      </w:r>
      <w:r w:rsidR="00BE3D13" w:rsidRPr="000C7B15">
        <w:rPr>
          <w:rFonts w:asciiTheme="minorHAnsi" w:hAnsiTheme="minorHAnsi"/>
          <w:sz w:val="22"/>
          <w:szCs w:val="22"/>
        </w:rPr>
        <w:t xml:space="preserve"> that the</w:t>
      </w:r>
      <w:r w:rsidR="009F6319" w:rsidRPr="000C7B15">
        <w:rPr>
          <w:rFonts w:asciiTheme="minorHAnsi" w:hAnsiTheme="minorHAnsi"/>
          <w:sz w:val="22"/>
          <w:szCs w:val="22"/>
        </w:rPr>
        <w:t xml:space="preserve"> student</w:t>
      </w:r>
      <w:r w:rsidR="00BE3D13" w:rsidRPr="000C7B15">
        <w:rPr>
          <w:rFonts w:asciiTheme="minorHAnsi" w:hAnsiTheme="minorHAnsi"/>
          <w:sz w:val="22"/>
          <w:szCs w:val="22"/>
        </w:rPr>
        <w:t xml:space="preserve"> understand</w:t>
      </w:r>
      <w:r w:rsidR="009F6319" w:rsidRPr="000C7B15">
        <w:rPr>
          <w:rFonts w:asciiTheme="minorHAnsi" w:hAnsiTheme="minorHAnsi"/>
          <w:sz w:val="22"/>
          <w:szCs w:val="22"/>
        </w:rPr>
        <w:t>s</w:t>
      </w:r>
      <w:r w:rsidR="00BE3D13" w:rsidRPr="000C7B15">
        <w:rPr>
          <w:rFonts w:asciiTheme="minorHAnsi" w:hAnsiTheme="minorHAnsi"/>
          <w:sz w:val="22"/>
          <w:szCs w:val="22"/>
        </w:rPr>
        <w:t xml:space="preserve"> that this is the</w:t>
      </w:r>
      <w:r w:rsidR="009F6319" w:rsidRPr="000C7B15">
        <w:rPr>
          <w:rFonts w:asciiTheme="minorHAnsi" w:hAnsiTheme="minorHAnsi"/>
          <w:sz w:val="22"/>
          <w:szCs w:val="22"/>
        </w:rPr>
        <w:t xml:space="preserve"> student’s</w:t>
      </w:r>
      <w:r w:rsidR="00BE3D13" w:rsidRPr="000C7B15">
        <w:rPr>
          <w:rFonts w:asciiTheme="minorHAnsi" w:hAnsiTheme="minorHAnsi"/>
          <w:sz w:val="22"/>
          <w:szCs w:val="22"/>
        </w:rPr>
        <w:t xml:space="preserve"> final opportunity to complete the thesis/dissertation degree. </w:t>
      </w:r>
      <w:r w:rsidR="00DC0949" w:rsidRPr="00DC0949">
        <w:rPr>
          <w:rFonts w:asciiTheme="minorHAnsi" w:hAnsiTheme="minorHAnsi"/>
          <w:b/>
          <w:sz w:val="22"/>
          <w:szCs w:val="22"/>
          <w:u w:val="single"/>
        </w:rPr>
        <w:t>Note</w:t>
      </w:r>
      <w:r w:rsidR="00E87340" w:rsidRPr="000C7B15">
        <w:rPr>
          <w:rFonts w:asciiTheme="minorHAnsi" w:hAnsiTheme="minorHAnsi"/>
          <w:b/>
          <w:sz w:val="22"/>
          <w:szCs w:val="22"/>
        </w:rPr>
        <w:t xml:space="preserve">: </w:t>
      </w:r>
      <w:r w:rsidR="00E87340" w:rsidRPr="000C7B15">
        <w:rPr>
          <w:rFonts w:asciiTheme="minorHAnsi" w:hAnsiTheme="minorHAnsi"/>
          <w:sz w:val="22"/>
          <w:szCs w:val="22"/>
        </w:rPr>
        <w:t>Students must be enrolled for a minimum of two research credits during both the fall and the spring semesters of a Third Extension or until degree completion.</w:t>
      </w:r>
    </w:p>
    <w:p w14:paraId="298DB214" w14:textId="77777777" w:rsidR="00E87340" w:rsidRPr="000C7B15" w:rsidRDefault="00E87340" w:rsidP="00145B58">
      <w:pPr>
        <w:ind w:left="360"/>
        <w:rPr>
          <w:rFonts w:asciiTheme="minorHAnsi" w:hAnsiTheme="minorHAnsi"/>
          <w:b/>
          <w:sz w:val="22"/>
          <w:szCs w:val="22"/>
        </w:rPr>
      </w:pPr>
    </w:p>
    <w:p w14:paraId="22ED732F" w14:textId="1B5A5A86" w:rsidR="009909AE" w:rsidRPr="009909AE" w:rsidRDefault="00E87340" w:rsidP="003568FA">
      <w:pPr>
        <w:pStyle w:val="Heading3"/>
        <w:numPr>
          <w:ilvl w:val="0"/>
          <w:numId w:val="118"/>
        </w:numPr>
      </w:pPr>
      <w:bookmarkStart w:id="334" w:name="_Toc137370308"/>
      <w:r w:rsidRPr="009909AE">
        <w:t>Denial of Extension</w:t>
      </w:r>
      <w:bookmarkEnd w:id="334"/>
    </w:p>
    <w:p w14:paraId="5A80E07F" w14:textId="657E6819" w:rsidR="00145B58" w:rsidRPr="009909AE" w:rsidRDefault="003B5046" w:rsidP="009909AE">
      <w:pPr>
        <w:ind w:left="288"/>
        <w:rPr>
          <w:rFonts w:asciiTheme="minorHAnsi" w:hAnsiTheme="minorHAnsi"/>
          <w:sz w:val="22"/>
          <w:szCs w:val="22"/>
        </w:rPr>
      </w:pPr>
      <w:r w:rsidRPr="009909AE">
        <w:rPr>
          <w:rFonts w:asciiTheme="minorHAnsi" w:hAnsiTheme="minorHAnsi"/>
          <w:sz w:val="22"/>
          <w:szCs w:val="22"/>
        </w:rPr>
        <w:t>If the student is denied a</w:t>
      </w:r>
      <w:r w:rsidR="00BD3256" w:rsidRPr="009909AE">
        <w:rPr>
          <w:rFonts w:asciiTheme="minorHAnsi" w:hAnsiTheme="minorHAnsi"/>
          <w:sz w:val="22"/>
          <w:szCs w:val="22"/>
        </w:rPr>
        <w:t>n</w:t>
      </w:r>
      <w:r w:rsidR="002E149F" w:rsidRPr="009909AE">
        <w:rPr>
          <w:rFonts w:asciiTheme="minorHAnsi" w:hAnsiTheme="minorHAnsi"/>
          <w:sz w:val="22"/>
          <w:szCs w:val="22"/>
        </w:rPr>
        <w:t xml:space="preserve"> </w:t>
      </w:r>
      <w:r w:rsidRPr="009909AE">
        <w:rPr>
          <w:rFonts w:asciiTheme="minorHAnsi" w:hAnsiTheme="minorHAnsi"/>
          <w:sz w:val="22"/>
          <w:szCs w:val="22"/>
        </w:rPr>
        <w:t xml:space="preserve">extension, the student </w:t>
      </w:r>
      <w:r w:rsidR="009B1BF8" w:rsidRPr="009909AE">
        <w:rPr>
          <w:rFonts w:asciiTheme="minorHAnsi" w:hAnsiTheme="minorHAnsi"/>
          <w:sz w:val="22"/>
          <w:szCs w:val="22"/>
        </w:rPr>
        <w:t xml:space="preserve">may appeal the decision of the </w:t>
      </w:r>
      <w:r w:rsidR="00F677C5">
        <w:rPr>
          <w:rFonts w:asciiTheme="minorHAnsi" w:hAnsiTheme="minorHAnsi"/>
          <w:sz w:val="22"/>
          <w:szCs w:val="22"/>
        </w:rPr>
        <w:t>vice provost for graduate and professional education</w:t>
      </w:r>
      <w:r w:rsidRPr="009909AE">
        <w:rPr>
          <w:rFonts w:asciiTheme="minorHAnsi" w:hAnsiTheme="minorHAnsi"/>
          <w:sz w:val="22"/>
          <w:szCs w:val="22"/>
        </w:rPr>
        <w:t xml:space="preserve"> </w:t>
      </w:r>
      <w:r w:rsidR="00E87340" w:rsidRPr="009909AE">
        <w:rPr>
          <w:rFonts w:asciiTheme="minorHAnsi" w:hAnsiTheme="minorHAnsi"/>
          <w:sz w:val="22"/>
          <w:szCs w:val="22"/>
        </w:rPr>
        <w:t>using the Graduate School’s grievance procedures in Chapter 12</w:t>
      </w:r>
      <w:r w:rsidR="000F0111">
        <w:rPr>
          <w:rFonts w:asciiTheme="minorHAnsi" w:hAnsiTheme="minorHAnsi"/>
          <w:sz w:val="22"/>
          <w:szCs w:val="22"/>
        </w:rPr>
        <w:t>.</w:t>
      </w:r>
      <w:r w:rsidR="00E87340" w:rsidRPr="009909AE">
        <w:rPr>
          <w:rFonts w:asciiTheme="minorHAnsi" w:hAnsiTheme="minorHAnsi"/>
          <w:sz w:val="22"/>
          <w:szCs w:val="22"/>
        </w:rPr>
        <w:t>E.3</w:t>
      </w:r>
      <w:r w:rsidRPr="009909AE">
        <w:rPr>
          <w:rFonts w:asciiTheme="minorHAnsi" w:hAnsiTheme="minorHAnsi"/>
          <w:sz w:val="22"/>
          <w:szCs w:val="22"/>
        </w:rPr>
        <w:t>.</w:t>
      </w:r>
      <w:r w:rsidR="00C84CA1" w:rsidRPr="009909AE">
        <w:rPr>
          <w:rFonts w:asciiTheme="minorHAnsi" w:hAnsiTheme="minorHAnsi"/>
          <w:sz w:val="22"/>
          <w:szCs w:val="22"/>
        </w:rPr>
        <w:t xml:space="preserve"> </w:t>
      </w:r>
    </w:p>
    <w:p w14:paraId="40EC552B" w14:textId="77777777" w:rsidR="003F2B6C" w:rsidRPr="000C7B15" w:rsidRDefault="003F2B6C" w:rsidP="00145B58">
      <w:pPr>
        <w:ind w:left="360"/>
        <w:rPr>
          <w:rFonts w:asciiTheme="minorHAnsi" w:hAnsiTheme="minorHAnsi"/>
          <w:sz w:val="22"/>
          <w:szCs w:val="22"/>
        </w:rPr>
      </w:pPr>
    </w:p>
    <w:p w14:paraId="516AD518" w14:textId="78596110" w:rsidR="004D49BD" w:rsidRDefault="00BE3D13" w:rsidP="004D49BD">
      <w:pPr>
        <w:pStyle w:val="Heading2"/>
      </w:pPr>
      <w:bookmarkStart w:id="335" w:name="_Toc422210499"/>
      <w:bookmarkStart w:id="336" w:name="_Toc137370309"/>
      <w:r w:rsidRPr="000C7B15">
        <w:t>G.</w:t>
      </w:r>
      <w:r w:rsidR="00C84CA1" w:rsidRPr="000C7B15">
        <w:t xml:space="preserve"> </w:t>
      </w:r>
      <w:bookmarkStart w:id="337" w:name="ProgOfStudy"/>
      <w:r w:rsidR="00D44C28">
        <w:t xml:space="preserve">The </w:t>
      </w:r>
      <w:r w:rsidRPr="000C7B15">
        <w:t>Program of Study</w:t>
      </w:r>
      <w:bookmarkEnd w:id="335"/>
      <w:bookmarkEnd w:id="336"/>
      <w:bookmarkEnd w:id="337"/>
    </w:p>
    <w:p w14:paraId="61309449" w14:textId="6BAFBBE7" w:rsidR="004A7744" w:rsidRPr="009909AE" w:rsidRDefault="004A7744" w:rsidP="003568FA">
      <w:pPr>
        <w:pStyle w:val="Heading3"/>
        <w:numPr>
          <w:ilvl w:val="0"/>
          <w:numId w:val="170"/>
        </w:numPr>
      </w:pPr>
      <w:bookmarkStart w:id="338" w:name="_Toc137370310"/>
      <w:r w:rsidRPr="009909AE">
        <w:t>D</w:t>
      </w:r>
      <w:r>
        <w:t>efinition</w:t>
      </w:r>
      <w:bookmarkEnd w:id="338"/>
    </w:p>
    <w:p w14:paraId="60B19E16" w14:textId="50CA7FC7" w:rsidR="00BE3D13" w:rsidRPr="004A7744" w:rsidRDefault="00BE3D13" w:rsidP="004A7744">
      <w:pPr>
        <w:rPr>
          <w:rFonts w:asciiTheme="minorHAnsi" w:hAnsiTheme="minorHAnsi"/>
          <w:color w:val="FF0000"/>
          <w:sz w:val="22"/>
          <w:szCs w:val="22"/>
        </w:rPr>
      </w:pPr>
      <w:r w:rsidRPr="004A7744">
        <w:rPr>
          <w:rFonts w:asciiTheme="minorHAnsi" w:hAnsiTheme="minorHAnsi"/>
          <w:sz w:val="22"/>
          <w:szCs w:val="22"/>
        </w:rPr>
        <w:t xml:space="preserve">The </w:t>
      </w:r>
      <w:r w:rsidRPr="004A7744">
        <w:rPr>
          <w:rFonts w:asciiTheme="minorHAnsi" w:hAnsiTheme="minorHAnsi"/>
          <w:i/>
          <w:sz w:val="22"/>
          <w:szCs w:val="22"/>
        </w:rPr>
        <w:t>Program of Study</w:t>
      </w:r>
      <w:r w:rsidR="004D00C0" w:rsidRPr="004A7744">
        <w:rPr>
          <w:rFonts w:asciiTheme="minorHAnsi" w:hAnsiTheme="minorHAnsi"/>
          <w:sz w:val="22"/>
          <w:szCs w:val="22"/>
        </w:rPr>
        <w:t xml:space="preserve"> </w:t>
      </w:r>
      <w:r w:rsidRPr="004A7744">
        <w:rPr>
          <w:rFonts w:asciiTheme="minorHAnsi" w:hAnsiTheme="minorHAnsi"/>
          <w:sz w:val="22"/>
          <w:szCs w:val="22"/>
        </w:rPr>
        <w:t>is an official form documenting the student’s plan for courses to take</w:t>
      </w:r>
      <w:r w:rsidR="00D31951" w:rsidRPr="004A7744">
        <w:rPr>
          <w:rFonts w:asciiTheme="minorHAnsi" w:hAnsiTheme="minorHAnsi"/>
          <w:sz w:val="22"/>
          <w:szCs w:val="22"/>
        </w:rPr>
        <w:t>, milestones required by the department/program,</w:t>
      </w:r>
      <w:r w:rsidRPr="004A7744">
        <w:rPr>
          <w:rFonts w:asciiTheme="minorHAnsi" w:hAnsiTheme="minorHAnsi"/>
          <w:sz w:val="22"/>
          <w:szCs w:val="22"/>
        </w:rPr>
        <w:t xml:space="preserve"> as well as indicating research interests.</w:t>
      </w:r>
      <w:r w:rsidR="00C84CA1" w:rsidRPr="004A7744">
        <w:rPr>
          <w:rFonts w:asciiTheme="minorHAnsi" w:hAnsiTheme="minorHAnsi"/>
          <w:sz w:val="22"/>
          <w:szCs w:val="22"/>
        </w:rPr>
        <w:t xml:space="preserve"> </w:t>
      </w:r>
      <w:r w:rsidRPr="004A7744">
        <w:rPr>
          <w:rFonts w:asciiTheme="minorHAnsi" w:hAnsiTheme="minorHAnsi"/>
          <w:sz w:val="22"/>
          <w:szCs w:val="22"/>
        </w:rPr>
        <w:t>For master’s degree students</w:t>
      </w:r>
      <w:r w:rsidR="00E92BC2" w:rsidRPr="004A7744">
        <w:rPr>
          <w:rFonts w:asciiTheme="minorHAnsi" w:hAnsiTheme="minorHAnsi"/>
          <w:sz w:val="22"/>
          <w:szCs w:val="22"/>
        </w:rPr>
        <w:t>,</w:t>
      </w:r>
      <w:r w:rsidRPr="004A7744">
        <w:rPr>
          <w:rFonts w:asciiTheme="minorHAnsi" w:hAnsiTheme="minorHAnsi"/>
          <w:sz w:val="22"/>
          <w:szCs w:val="22"/>
        </w:rPr>
        <w:t xml:space="preserve"> the </w:t>
      </w:r>
      <w:r w:rsidRPr="004A7744">
        <w:rPr>
          <w:rFonts w:asciiTheme="minorHAnsi" w:hAnsiTheme="minorHAnsi"/>
          <w:i/>
          <w:sz w:val="22"/>
          <w:szCs w:val="22"/>
        </w:rPr>
        <w:t>Program of Study</w:t>
      </w:r>
      <w:r w:rsidRPr="004A7744">
        <w:rPr>
          <w:rFonts w:asciiTheme="minorHAnsi" w:hAnsiTheme="minorHAnsi"/>
          <w:sz w:val="22"/>
          <w:szCs w:val="22"/>
        </w:rPr>
        <w:t xml:space="preserve"> should be filed with the Graduate School as soon as possible, but no later than the beginning of the semester preceding the anticipated semester of graduation (e.g.,</w:t>
      </w:r>
      <w:r w:rsidR="00E92BC2" w:rsidRPr="004A7744">
        <w:rPr>
          <w:rFonts w:asciiTheme="minorHAnsi" w:hAnsiTheme="minorHAnsi"/>
          <w:sz w:val="22"/>
          <w:szCs w:val="22"/>
        </w:rPr>
        <w:t xml:space="preserve"> if the</w:t>
      </w:r>
      <w:r w:rsidRPr="004A7744">
        <w:rPr>
          <w:rFonts w:asciiTheme="minorHAnsi" w:hAnsiTheme="minorHAnsi"/>
          <w:sz w:val="22"/>
          <w:szCs w:val="22"/>
        </w:rPr>
        <w:t xml:space="preserve"> anticipated graduation </w:t>
      </w:r>
      <w:r w:rsidR="00E92BC2" w:rsidRPr="004A7744">
        <w:rPr>
          <w:rFonts w:asciiTheme="minorHAnsi" w:hAnsiTheme="minorHAnsi"/>
          <w:sz w:val="22"/>
          <w:szCs w:val="22"/>
        </w:rPr>
        <w:t>were</w:t>
      </w:r>
      <w:r w:rsidRPr="004A7744">
        <w:rPr>
          <w:rFonts w:asciiTheme="minorHAnsi" w:hAnsiTheme="minorHAnsi"/>
          <w:sz w:val="22"/>
          <w:szCs w:val="22"/>
        </w:rPr>
        <w:t xml:space="preserve"> spring, the </w:t>
      </w:r>
      <w:r w:rsidRPr="004A7744">
        <w:rPr>
          <w:rFonts w:asciiTheme="minorHAnsi" w:hAnsiTheme="minorHAnsi"/>
          <w:i/>
          <w:sz w:val="22"/>
          <w:szCs w:val="22"/>
        </w:rPr>
        <w:t>Program of Study</w:t>
      </w:r>
      <w:r w:rsidRPr="004A7744">
        <w:rPr>
          <w:rFonts w:asciiTheme="minorHAnsi" w:hAnsiTheme="minorHAnsi"/>
          <w:sz w:val="22"/>
          <w:szCs w:val="22"/>
        </w:rPr>
        <w:t xml:space="preserve"> </w:t>
      </w:r>
      <w:r w:rsidR="00E92BC2" w:rsidRPr="004A7744">
        <w:rPr>
          <w:rFonts w:asciiTheme="minorHAnsi" w:hAnsiTheme="minorHAnsi"/>
          <w:sz w:val="22"/>
          <w:szCs w:val="22"/>
        </w:rPr>
        <w:t>would be</w:t>
      </w:r>
      <w:r w:rsidRPr="004A7744">
        <w:rPr>
          <w:rFonts w:asciiTheme="minorHAnsi" w:hAnsiTheme="minorHAnsi"/>
          <w:sz w:val="22"/>
          <w:szCs w:val="22"/>
        </w:rPr>
        <w:t xml:space="preserve"> due no later than the beginning of the preceding fall semester).</w:t>
      </w:r>
      <w:r w:rsidR="00C84CA1" w:rsidRPr="004A7744">
        <w:rPr>
          <w:rFonts w:asciiTheme="minorHAnsi" w:hAnsiTheme="minorHAnsi"/>
          <w:sz w:val="22"/>
          <w:szCs w:val="22"/>
        </w:rPr>
        <w:t xml:space="preserve"> </w:t>
      </w:r>
      <w:r w:rsidRPr="004A7744">
        <w:rPr>
          <w:rFonts w:asciiTheme="minorHAnsi" w:hAnsiTheme="minorHAnsi"/>
          <w:sz w:val="22"/>
          <w:szCs w:val="22"/>
        </w:rPr>
        <w:t xml:space="preserve">For doctoral students, </w:t>
      </w:r>
      <w:bookmarkStart w:id="339" w:name="OLE_LINK1"/>
      <w:bookmarkStart w:id="340" w:name="OLE_LINK2"/>
      <w:r w:rsidRPr="004A7744">
        <w:rPr>
          <w:rFonts w:asciiTheme="minorHAnsi" w:hAnsiTheme="minorHAnsi"/>
          <w:sz w:val="22"/>
          <w:szCs w:val="22"/>
        </w:rPr>
        <w:t xml:space="preserve">the </w:t>
      </w:r>
      <w:r w:rsidRPr="004A7744">
        <w:rPr>
          <w:rFonts w:asciiTheme="minorHAnsi" w:hAnsiTheme="minorHAnsi"/>
          <w:i/>
          <w:sz w:val="22"/>
          <w:szCs w:val="22"/>
        </w:rPr>
        <w:t>Program of Study</w:t>
      </w:r>
      <w:r w:rsidRPr="004A7744">
        <w:rPr>
          <w:rFonts w:asciiTheme="minorHAnsi" w:hAnsiTheme="minorHAnsi"/>
          <w:sz w:val="22"/>
          <w:szCs w:val="22"/>
        </w:rPr>
        <w:t xml:space="preserve"> </w:t>
      </w:r>
      <w:r w:rsidR="008D0D90" w:rsidRPr="004A7744">
        <w:rPr>
          <w:rFonts w:asciiTheme="minorHAnsi" w:hAnsiTheme="minorHAnsi"/>
          <w:sz w:val="22"/>
          <w:szCs w:val="22"/>
        </w:rPr>
        <w:t xml:space="preserve">should </w:t>
      </w:r>
      <w:r w:rsidRPr="004A7744">
        <w:rPr>
          <w:rFonts w:asciiTheme="minorHAnsi" w:hAnsiTheme="minorHAnsi"/>
          <w:sz w:val="22"/>
          <w:szCs w:val="22"/>
        </w:rPr>
        <w:t xml:space="preserve">be filed with the Graduate School </w:t>
      </w:r>
      <w:bookmarkEnd w:id="339"/>
      <w:bookmarkEnd w:id="340"/>
      <w:r w:rsidR="008D0D90" w:rsidRPr="004A7744">
        <w:rPr>
          <w:rFonts w:asciiTheme="minorHAnsi" w:hAnsiTheme="minorHAnsi"/>
          <w:sz w:val="22"/>
          <w:szCs w:val="22"/>
        </w:rPr>
        <w:t xml:space="preserve">during </w:t>
      </w:r>
      <w:r w:rsidR="00B92E02" w:rsidRPr="004A7744">
        <w:rPr>
          <w:rFonts w:asciiTheme="minorHAnsi" w:hAnsiTheme="minorHAnsi"/>
          <w:sz w:val="22"/>
          <w:szCs w:val="22"/>
        </w:rPr>
        <w:t>the third semester of study</w:t>
      </w:r>
      <w:r w:rsidR="008D0D90" w:rsidRPr="004A7744">
        <w:rPr>
          <w:rFonts w:asciiTheme="minorHAnsi" w:hAnsiTheme="minorHAnsi"/>
          <w:sz w:val="22"/>
          <w:szCs w:val="22"/>
        </w:rPr>
        <w:t xml:space="preserve"> and no later than the semester</w:t>
      </w:r>
      <w:r w:rsidR="006B039E" w:rsidRPr="004A7744">
        <w:rPr>
          <w:rFonts w:asciiTheme="minorHAnsi" w:hAnsiTheme="minorHAnsi"/>
          <w:sz w:val="22"/>
          <w:szCs w:val="22"/>
        </w:rPr>
        <w:t xml:space="preserve"> before the student anticipates taking the preliminary examination (October 1 deadline </w:t>
      </w:r>
      <w:r w:rsidR="004208B6" w:rsidRPr="004A7744">
        <w:rPr>
          <w:rFonts w:asciiTheme="minorHAnsi" w:hAnsiTheme="minorHAnsi"/>
          <w:sz w:val="22"/>
          <w:szCs w:val="22"/>
        </w:rPr>
        <w:t>to take a spring preliminary exam</w:t>
      </w:r>
      <w:r w:rsidR="006B039E" w:rsidRPr="004A7744">
        <w:rPr>
          <w:rFonts w:asciiTheme="minorHAnsi" w:hAnsiTheme="minorHAnsi"/>
          <w:sz w:val="22"/>
          <w:szCs w:val="22"/>
        </w:rPr>
        <w:t xml:space="preserve">; March 1 deadline </w:t>
      </w:r>
      <w:r w:rsidR="004208B6" w:rsidRPr="004A7744">
        <w:rPr>
          <w:rFonts w:asciiTheme="minorHAnsi" w:hAnsiTheme="minorHAnsi"/>
          <w:sz w:val="22"/>
          <w:szCs w:val="22"/>
        </w:rPr>
        <w:t>to take a fall preliminary exam</w:t>
      </w:r>
      <w:r w:rsidR="006B039E" w:rsidRPr="004A7744">
        <w:rPr>
          <w:rFonts w:asciiTheme="minorHAnsi" w:hAnsiTheme="minorHAnsi"/>
          <w:sz w:val="22"/>
          <w:szCs w:val="22"/>
        </w:rPr>
        <w:t>)</w:t>
      </w:r>
      <w:r w:rsidR="00B92E02" w:rsidRPr="004A7744">
        <w:rPr>
          <w:rFonts w:asciiTheme="minorHAnsi" w:hAnsiTheme="minorHAnsi"/>
          <w:sz w:val="22"/>
          <w:szCs w:val="22"/>
        </w:rPr>
        <w:t>.</w:t>
      </w:r>
      <w:r w:rsidR="00C84CA1" w:rsidRPr="004A7744">
        <w:rPr>
          <w:rFonts w:asciiTheme="minorHAnsi" w:hAnsiTheme="minorHAnsi"/>
          <w:sz w:val="22"/>
          <w:szCs w:val="22"/>
        </w:rPr>
        <w:t xml:space="preserve"> </w:t>
      </w:r>
      <w:r w:rsidRPr="004A7744">
        <w:rPr>
          <w:rFonts w:asciiTheme="minorHAnsi" w:hAnsiTheme="minorHAnsi"/>
          <w:sz w:val="22"/>
          <w:szCs w:val="22"/>
        </w:rPr>
        <w:t xml:space="preserve">The student’s advisor, in consultation with </w:t>
      </w:r>
      <w:r w:rsidR="008F19C5" w:rsidRPr="004A7744">
        <w:rPr>
          <w:rFonts w:asciiTheme="minorHAnsi" w:hAnsiTheme="minorHAnsi"/>
          <w:sz w:val="22"/>
          <w:szCs w:val="22"/>
        </w:rPr>
        <w:t xml:space="preserve">suggested </w:t>
      </w:r>
      <w:r w:rsidR="00B77FE5" w:rsidRPr="004A7744">
        <w:rPr>
          <w:rFonts w:asciiTheme="minorHAnsi" w:hAnsiTheme="minorHAnsi"/>
          <w:sz w:val="22"/>
          <w:szCs w:val="22"/>
        </w:rPr>
        <w:t xml:space="preserve">advisory </w:t>
      </w:r>
      <w:r w:rsidRPr="004A7744">
        <w:rPr>
          <w:rFonts w:asciiTheme="minorHAnsi" w:hAnsiTheme="minorHAnsi"/>
          <w:sz w:val="22"/>
          <w:szCs w:val="22"/>
        </w:rPr>
        <w:t xml:space="preserve">committee members, should aid the student in the development of </w:t>
      </w:r>
      <w:r w:rsidR="00FF141A" w:rsidRPr="004A7744">
        <w:rPr>
          <w:rFonts w:asciiTheme="minorHAnsi" w:hAnsiTheme="minorHAnsi"/>
          <w:sz w:val="22"/>
          <w:szCs w:val="22"/>
        </w:rPr>
        <w:t>the</w:t>
      </w:r>
      <w:r w:rsidRPr="004A7744">
        <w:rPr>
          <w:rFonts w:asciiTheme="minorHAnsi" w:hAnsiTheme="minorHAnsi"/>
          <w:sz w:val="22"/>
          <w:szCs w:val="22"/>
        </w:rPr>
        <w:t xml:space="preserve"> proposed </w:t>
      </w:r>
      <w:r w:rsidRPr="004A7744">
        <w:rPr>
          <w:rFonts w:asciiTheme="minorHAnsi" w:hAnsiTheme="minorHAnsi"/>
          <w:i/>
          <w:sz w:val="22"/>
          <w:szCs w:val="22"/>
        </w:rPr>
        <w:t>Program of Study</w:t>
      </w:r>
      <w:r w:rsidRPr="004A7744">
        <w:rPr>
          <w:rFonts w:asciiTheme="minorHAnsi" w:hAnsiTheme="minorHAnsi"/>
          <w:sz w:val="22"/>
          <w:szCs w:val="22"/>
        </w:rPr>
        <w:t>.</w:t>
      </w:r>
    </w:p>
    <w:p w14:paraId="7083B227" w14:textId="77777777" w:rsidR="00FF141A" w:rsidRPr="000C7B15" w:rsidRDefault="00FF141A" w:rsidP="001A09B8">
      <w:pPr>
        <w:pStyle w:val="ListParagraph"/>
        <w:ind w:left="360"/>
        <w:rPr>
          <w:rFonts w:asciiTheme="minorHAnsi" w:hAnsiTheme="minorHAnsi"/>
          <w:sz w:val="22"/>
          <w:szCs w:val="22"/>
        </w:rPr>
      </w:pPr>
    </w:p>
    <w:p w14:paraId="197A2D00" w14:textId="252433EE" w:rsidR="00BE3D13" w:rsidRPr="000C7B15" w:rsidRDefault="00BE3D13" w:rsidP="003568FA">
      <w:pPr>
        <w:pStyle w:val="Heading3"/>
        <w:numPr>
          <w:ilvl w:val="0"/>
          <w:numId w:val="170"/>
        </w:numPr>
      </w:pPr>
      <w:bookmarkStart w:id="341" w:name="GenReq"/>
      <w:bookmarkStart w:id="342" w:name="_Toc422210501"/>
      <w:bookmarkStart w:id="343" w:name="_Toc137370311"/>
      <w:r w:rsidRPr="000C7B15">
        <w:t>General Requirements</w:t>
      </w:r>
      <w:bookmarkEnd w:id="341"/>
      <w:bookmarkEnd w:id="342"/>
      <w:bookmarkEnd w:id="343"/>
    </w:p>
    <w:p w14:paraId="3CCC43AC" w14:textId="05F867C6" w:rsidR="009909AE" w:rsidRDefault="00663446" w:rsidP="00D96056">
      <w:pPr>
        <w:pStyle w:val="ListParagraph"/>
        <w:ind w:left="576"/>
        <w:rPr>
          <w:rFonts w:asciiTheme="minorHAnsi" w:hAnsiTheme="minorHAnsi"/>
          <w:b/>
          <w:sz w:val="22"/>
          <w:szCs w:val="22"/>
        </w:rPr>
      </w:pPr>
      <w:r w:rsidRPr="000C7B15">
        <w:rPr>
          <w:rFonts w:asciiTheme="minorHAnsi" w:hAnsiTheme="minorHAnsi"/>
          <w:b/>
          <w:sz w:val="22"/>
          <w:szCs w:val="22"/>
        </w:rPr>
        <w:t>a.</w:t>
      </w:r>
      <w:bookmarkStart w:id="344" w:name="WSUCourses"/>
      <w:r w:rsidR="00C55458" w:rsidRPr="000C7B15">
        <w:rPr>
          <w:rFonts w:asciiTheme="minorHAnsi" w:hAnsiTheme="minorHAnsi"/>
          <w:b/>
          <w:sz w:val="22"/>
          <w:szCs w:val="22"/>
        </w:rPr>
        <w:t xml:space="preserve"> </w:t>
      </w:r>
      <w:r w:rsidRPr="000C7B15">
        <w:rPr>
          <w:rFonts w:asciiTheme="minorHAnsi" w:hAnsiTheme="minorHAnsi"/>
          <w:b/>
          <w:sz w:val="22"/>
          <w:szCs w:val="22"/>
        </w:rPr>
        <w:t xml:space="preserve">Courses taken at </w:t>
      </w:r>
      <w:bookmarkEnd w:id="344"/>
      <w:r w:rsidR="001E2B16">
        <w:rPr>
          <w:rFonts w:asciiTheme="minorHAnsi" w:hAnsiTheme="minorHAnsi"/>
          <w:b/>
          <w:sz w:val="22"/>
          <w:szCs w:val="22"/>
        </w:rPr>
        <w:t>WSU</w:t>
      </w:r>
    </w:p>
    <w:p w14:paraId="7F1D110B" w14:textId="55086E85" w:rsidR="00BE3D13" w:rsidRPr="00D96056" w:rsidRDefault="00346680" w:rsidP="00BD2507">
      <w:pPr>
        <w:pStyle w:val="ListParagraph"/>
        <w:ind w:left="576"/>
        <w:rPr>
          <w:rFonts w:asciiTheme="minorHAnsi" w:hAnsiTheme="minorHAnsi" w:cstheme="minorHAnsi"/>
          <w:sz w:val="22"/>
          <w:szCs w:val="22"/>
        </w:rPr>
      </w:pPr>
      <w:r w:rsidRPr="000C7B15">
        <w:rPr>
          <w:rFonts w:asciiTheme="minorHAnsi" w:hAnsiTheme="minorHAnsi"/>
          <w:sz w:val="22"/>
          <w:szCs w:val="22"/>
        </w:rPr>
        <w:t xml:space="preserve">All </w:t>
      </w:r>
      <w:r w:rsidR="002561A7" w:rsidRPr="000C7B15">
        <w:rPr>
          <w:rFonts w:asciiTheme="minorHAnsi" w:hAnsiTheme="minorHAnsi"/>
          <w:sz w:val="22"/>
          <w:szCs w:val="22"/>
        </w:rPr>
        <w:t xml:space="preserve">graded </w:t>
      </w:r>
      <w:r w:rsidRPr="000C7B15">
        <w:rPr>
          <w:rFonts w:asciiTheme="minorHAnsi" w:hAnsiTheme="minorHAnsi"/>
          <w:sz w:val="22"/>
          <w:szCs w:val="22"/>
        </w:rPr>
        <w:t>graduate</w:t>
      </w:r>
      <w:r w:rsidR="00121850" w:rsidRPr="000C7B15">
        <w:rPr>
          <w:rFonts w:asciiTheme="minorHAnsi" w:hAnsiTheme="minorHAnsi"/>
          <w:sz w:val="22"/>
          <w:szCs w:val="22"/>
        </w:rPr>
        <w:t xml:space="preserve">-level </w:t>
      </w:r>
      <w:r w:rsidR="005C7977">
        <w:rPr>
          <w:rFonts w:asciiTheme="minorHAnsi" w:hAnsiTheme="minorHAnsi"/>
          <w:sz w:val="22"/>
          <w:szCs w:val="22"/>
        </w:rPr>
        <w:t>coursework</w:t>
      </w:r>
      <w:r w:rsidRPr="000C7B15">
        <w:rPr>
          <w:rFonts w:asciiTheme="minorHAnsi" w:hAnsiTheme="minorHAnsi"/>
          <w:sz w:val="22"/>
          <w:szCs w:val="22"/>
        </w:rPr>
        <w:t xml:space="preserve"> </w:t>
      </w:r>
      <w:r w:rsidR="002D2DD3" w:rsidRPr="000C7B15">
        <w:rPr>
          <w:rFonts w:asciiTheme="minorHAnsi" w:hAnsiTheme="minorHAnsi"/>
          <w:sz w:val="22"/>
          <w:szCs w:val="22"/>
        </w:rPr>
        <w:t xml:space="preserve">(with a grade of B or higher) </w:t>
      </w:r>
      <w:r w:rsidRPr="000C7B15">
        <w:rPr>
          <w:rFonts w:asciiTheme="minorHAnsi" w:hAnsiTheme="minorHAnsi"/>
          <w:sz w:val="22"/>
          <w:szCs w:val="22"/>
        </w:rPr>
        <w:t xml:space="preserve">taken toward a </w:t>
      </w:r>
      <w:r w:rsidR="0045644B">
        <w:rPr>
          <w:rFonts w:asciiTheme="minorHAnsi" w:hAnsiTheme="minorHAnsi"/>
          <w:sz w:val="22"/>
          <w:szCs w:val="22"/>
        </w:rPr>
        <w:t xml:space="preserve">previous </w:t>
      </w:r>
      <w:r w:rsidRPr="000C7B15">
        <w:rPr>
          <w:rFonts w:asciiTheme="minorHAnsi" w:hAnsiTheme="minorHAnsi"/>
          <w:sz w:val="22"/>
          <w:szCs w:val="22"/>
        </w:rPr>
        <w:t xml:space="preserve">master’s degree at WSU may be used toward a </w:t>
      </w:r>
      <w:r w:rsidR="0045644B">
        <w:rPr>
          <w:rFonts w:asciiTheme="minorHAnsi" w:hAnsiTheme="minorHAnsi"/>
          <w:sz w:val="22"/>
          <w:szCs w:val="22"/>
        </w:rPr>
        <w:t xml:space="preserve">subsequent </w:t>
      </w:r>
      <w:r w:rsidRPr="000C7B15">
        <w:rPr>
          <w:rFonts w:asciiTheme="minorHAnsi" w:hAnsiTheme="minorHAnsi"/>
          <w:sz w:val="22"/>
          <w:szCs w:val="22"/>
        </w:rPr>
        <w:t xml:space="preserve">doctoral degree at WSU with the approval of the </w:t>
      </w:r>
      <w:r w:rsidRPr="00D96056">
        <w:rPr>
          <w:rFonts w:asciiTheme="minorHAnsi" w:hAnsiTheme="minorHAnsi" w:cstheme="minorHAnsi"/>
          <w:sz w:val="22"/>
          <w:szCs w:val="22"/>
        </w:rPr>
        <w:t>student’s</w:t>
      </w:r>
      <w:r w:rsidR="00B77FE5" w:rsidRPr="00D96056">
        <w:rPr>
          <w:rFonts w:asciiTheme="minorHAnsi" w:hAnsiTheme="minorHAnsi" w:cstheme="minorHAnsi"/>
          <w:sz w:val="22"/>
          <w:szCs w:val="22"/>
        </w:rPr>
        <w:t xml:space="preserve"> advisory</w:t>
      </w:r>
      <w:r w:rsidRPr="00D96056">
        <w:rPr>
          <w:rFonts w:asciiTheme="minorHAnsi" w:hAnsiTheme="minorHAnsi" w:cstheme="minorHAnsi"/>
          <w:sz w:val="22"/>
          <w:szCs w:val="22"/>
        </w:rPr>
        <w:t xml:space="preserve"> committee and the program director.</w:t>
      </w:r>
    </w:p>
    <w:p w14:paraId="1923CE1B" w14:textId="77777777" w:rsidR="00346680" w:rsidRPr="00D96056" w:rsidRDefault="00346680" w:rsidP="00505DB6">
      <w:pPr>
        <w:pStyle w:val="ListParagraph"/>
        <w:rPr>
          <w:rFonts w:asciiTheme="minorHAnsi" w:hAnsiTheme="minorHAnsi" w:cstheme="minorHAnsi"/>
          <w:sz w:val="22"/>
          <w:szCs w:val="22"/>
        </w:rPr>
      </w:pPr>
    </w:p>
    <w:p w14:paraId="4D3DC639" w14:textId="768D4C52" w:rsidR="00BE3D13" w:rsidRPr="00D96056" w:rsidRDefault="00C55458" w:rsidP="00D96056">
      <w:pPr>
        <w:ind w:left="1008"/>
        <w:rPr>
          <w:rFonts w:asciiTheme="minorHAnsi" w:hAnsiTheme="minorHAnsi" w:cstheme="minorHAnsi"/>
          <w:sz w:val="22"/>
          <w:szCs w:val="22"/>
        </w:rPr>
      </w:pPr>
      <w:bookmarkStart w:id="345" w:name="GradeReq"/>
      <w:r w:rsidRPr="00D96056">
        <w:rPr>
          <w:rFonts w:asciiTheme="minorHAnsi" w:hAnsiTheme="minorHAnsi" w:cstheme="minorHAnsi"/>
          <w:b/>
          <w:sz w:val="22"/>
          <w:szCs w:val="22"/>
        </w:rPr>
        <w:t xml:space="preserve">i. </w:t>
      </w:r>
      <w:r w:rsidR="00BE3D13" w:rsidRPr="00D96056">
        <w:rPr>
          <w:rFonts w:asciiTheme="minorHAnsi" w:hAnsiTheme="minorHAnsi" w:cstheme="minorHAnsi"/>
          <w:b/>
          <w:sz w:val="22"/>
          <w:szCs w:val="22"/>
        </w:rPr>
        <w:t>Grade Requirement for Courses</w:t>
      </w:r>
      <w:bookmarkEnd w:id="345"/>
      <w:r w:rsidR="00EC33A9" w:rsidRPr="00D96056">
        <w:rPr>
          <w:rFonts w:asciiTheme="minorHAnsi" w:hAnsiTheme="minorHAnsi" w:cstheme="minorHAnsi"/>
          <w:b/>
          <w:sz w:val="22"/>
          <w:szCs w:val="22"/>
        </w:rPr>
        <w:t xml:space="preserve">. </w:t>
      </w:r>
      <w:r w:rsidR="004449C9" w:rsidRPr="00D96056">
        <w:rPr>
          <w:rFonts w:asciiTheme="minorHAnsi" w:hAnsiTheme="minorHAnsi" w:cstheme="minorHAnsi"/>
          <w:sz w:val="22"/>
          <w:szCs w:val="22"/>
        </w:rPr>
        <w:t xml:space="preserve">Completed coursework cannot be removed from an approved </w:t>
      </w:r>
      <w:r w:rsidR="004449C9" w:rsidRPr="00D96056">
        <w:rPr>
          <w:rFonts w:asciiTheme="minorHAnsi" w:hAnsiTheme="minorHAnsi" w:cstheme="minorHAnsi"/>
          <w:i/>
          <w:sz w:val="22"/>
          <w:szCs w:val="22"/>
        </w:rPr>
        <w:t>Program of Study</w:t>
      </w:r>
      <w:r w:rsidR="004449C9" w:rsidRPr="00D96056">
        <w:rPr>
          <w:rFonts w:asciiTheme="minorHAnsi" w:hAnsiTheme="minorHAnsi" w:cstheme="minorHAnsi"/>
          <w:sz w:val="22"/>
          <w:szCs w:val="22"/>
        </w:rPr>
        <w:t xml:space="preserve">. </w:t>
      </w:r>
      <w:r w:rsidR="00BE3D13" w:rsidRPr="00D96056">
        <w:rPr>
          <w:rFonts w:asciiTheme="minorHAnsi" w:hAnsiTheme="minorHAnsi" w:cstheme="minorHAnsi"/>
          <w:sz w:val="22"/>
          <w:szCs w:val="22"/>
        </w:rPr>
        <w:t xml:space="preserve">Any course listed on the student’s </w:t>
      </w:r>
      <w:r w:rsidR="00BE3D13" w:rsidRPr="00D96056">
        <w:rPr>
          <w:rFonts w:asciiTheme="minorHAnsi" w:hAnsiTheme="minorHAnsi" w:cstheme="minorHAnsi"/>
          <w:i/>
          <w:sz w:val="22"/>
          <w:szCs w:val="22"/>
        </w:rPr>
        <w:t>Program of Study</w:t>
      </w:r>
      <w:r w:rsidR="00BE3D13" w:rsidRPr="00D96056">
        <w:rPr>
          <w:rFonts w:asciiTheme="minorHAnsi" w:hAnsiTheme="minorHAnsi" w:cstheme="minorHAnsi"/>
          <w:sz w:val="22"/>
          <w:szCs w:val="22"/>
        </w:rPr>
        <w:t xml:space="preserve"> in which a grade of “C-” or below is earned must be repeated for graded credit.</w:t>
      </w:r>
    </w:p>
    <w:p w14:paraId="55EA4FB3" w14:textId="77777777" w:rsidR="00BE3D13" w:rsidRPr="00D96056" w:rsidRDefault="00BE3D13" w:rsidP="00BD2507">
      <w:pPr>
        <w:pStyle w:val="ListParagraph"/>
        <w:ind w:left="864"/>
        <w:rPr>
          <w:rFonts w:asciiTheme="minorHAnsi" w:hAnsiTheme="minorHAnsi" w:cstheme="minorHAnsi"/>
          <w:sz w:val="22"/>
          <w:szCs w:val="22"/>
        </w:rPr>
      </w:pPr>
    </w:p>
    <w:p w14:paraId="0D52FBF1" w14:textId="77777777" w:rsidR="006E1DCC" w:rsidRPr="006E1DCC" w:rsidRDefault="00C55458" w:rsidP="006E1DCC">
      <w:pPr>
        <w:ind w:left="1008"/>
        <w:rPr>
          <w:rFonts w:asciiTheme="minorHAnsi" w:hAnsiTheme="minorHAnsi" w:cstheme="minorHAnsi"/>
          <w:sz w:val="22"/>
          <w:szCs w:val="22"/>
        </w:rPr>
      </w:pPr>
      <w:r w:rsidRPr="00D96056">
        <w:rPr>
          <w:rFonts w:asciiTheme="minorHAnsi" w:hAnsiTheme="minorHAnsi" w:cstheme="minorHAnsi"/>
          <w:b/>
          <w:sz w:val="22"/>
          <w:szCs w:val="22"/>
        </w:rPr>
        <w:lastRenderedPageBreak/>
        <w:t xml:space="preserve">ii. </w:t>
      </w:r>
      <w:bookmarkStart w:id="346" w:name="Incompletes"/>
      <w:r w:rsidR="00BE3D13" w:rsidRPr="00D96056">
        <w:rPr>
          <w:rFonts w:asciiTheme="minorHAnsi" w:hAnsiTheme="minorHAnsi" w:cstheme="minorHAnsi"/>
          <w:b/>
          <w:sz w:val="22"/>
          <w:szCs w:val="22"/>
        </w:rPr>
        <w:t>Incomplete Grades</w:t>
      </w:r>
      <w:bookmarkEnd w:id="346"/>
      <w:r w:rsidR="00EC33A9" w:rsidRPr="00D96056">
        <w:rPr>
          <w:rFonts w:asciiTheme="minorHAnsi" w:hAnsiTheme="minorHAnsi" w:cstheme="minorHAnsi"/>
          <w:b/>
          <w:sz w:val="22"/>
          <w:szCs w:val="22"/>
        </w:rPr>
        <w:t xml:space="preserve">. </w:t>
      </w:r>
      <w:r w:rsidR="00BE3D13" w:rsidRPr="00D96056">
        <w:rPr>
          <w:rFonts w:asciiTheme="minorHAnsi" w:hAnsiTheme="minorHAnsi" w:cstheme="minorHAnsi"/>
          <w:sz w:val="22"/>
          <w:szCs w:val="22"/>
        </w:rPr>
        <w:t xml:space="preserve">An incomplete (“I”) is the term indicating that a grade has been deferred. It </w:t>
      </w:r>
      <w:r w:rsidR="00BE3D13" w:rsidRPr="006E1DCC">
        <w:rPr>
          <w:rFonts w:asciiTheme="minorHAnsi" w:hAnsiTheme="minorHAnsi" w:cstheme="minorHAnsi"/>
          <w:sz w:val="22"/>
          <w:szCs w:val="22"/>
        </w:rPr>
        <w:t xml:space="preserve">is given to a student who, for reasons beyond the student’s control, is unable to complete the assigned work on time. The “I” grade for </w:t>
      </w:r>
      <w:r w:rsidR="006D258D" w:rsidRPr="006E1DCC">
        <w:rPr>
          <w:rFonts w:asciiTheme="minorHAnsi" w:hAnsiTheme="minorHAnsi" w:cstheme="minorHAnsi"/>
          <w:sz w:val="22"/>
          <w:szCs w:val="22"/>
        </w:rPr>
        <w:t>a graduate-level course</w:t>
      </w:r>
      <w:r w:rsidR="00571D95" w:rsidRPr="006E1DCC">
        <w:rPr>
          <w:rFonts w:asciiTheme="minorHAnsi" w:hAnsiTheme="minorHAnsi" w:cstheme="minorHAnsi"/>
          <w:sz w:val="22"/>
          <w:szCs w:val="22"/>
        </w:rPr>
        <w:t xml:space="preserve"> (all courses numbered</w:t>
      </w:r>
      <w:r w:rsidR="006D258D" w:rsidRPr="006E1DCC">
        <w:rPr>
          <w:rFonts w:asciiTheme="minorHAnsi" w:hAnsiTheme="minorHAnsi" w:cstheme="minorHAnsi"/>
          <w:sz w:val="22"/>
          <w:szCs w:val="22"/>
        </w:rPr>
        <w:t xml:space="preserve"> 500 and above) and an </w:t>
      </w:r>
      <w:r w:rsidR="00BE3D13" w:rsidRPr="006E1DCC">
        <w:rPr>
          <w:rFonts w:asciiTheme="minorHAnsi" w:hAnsiTheme="minorHAnsi" w:cstheme="minorHAnsi"/>
          <w:sz w:val="22"/>
          <w:szCs w:val="22"/>
        </w:rPr>
        <w:t xml:space="preserve">undergraduate course (all courses numbered 499 or </w:t>
      </w:r>
      <w:r w:rsidR="00E92BC2" w:rsidRPr="006E1DCC">
        <w:rPr>
          <w:rFonts w:asciiTheme="minorHAnsi" w:hAnsiTheme="minorHAnsi" w:cstheme="minorHAnsi"/>
          <w:sz w:val="22"/>
          <w:szCs w:val="22"/>
        </w:rPr>
        <w:t>below</w:t>
      </w:r>
      <w:r w:rsidR="00BE3D13" w:rsidRPr="006E1DCC">
        <w:rPr>
          <w:rFonts w:asciiTheme="minorHAnsi" w:hAnsiTheme="minorHAnsi" w:cstheme="minorHAnsi"/>
          <w:sz w:val="22"/>
          <w:szCs w:val="22"/>
        </w:rPr>
        <w:t xml:space="preserve">) will be changed to an “F” if the work is not completed </w:t>
      </w:r>
      <w:r w:rsidR="005D7522" w:rsidRPr="006E1DCC">
        <w:rPr>
          <w:rFonts w:asciiTheme="minorHAnsi" w:hAnsiTheme="minorHAnsi" w:cstheme="minorHAnsi"/>
          <w:sz w:val="22"/>
          <w:szCs w:val="22"/>
        </w:rPr>
        <w:t xml:space="preserve">within one academic year following the semester in which the “I” grade was assigned, </w:t>
      </w:r>
      <w:r w:rsidR="006D258D" w:rsidRPr="006E1DCC">
        <w:rPr>
          <w:rFonts w:asciiTheme="minorHAnsi" w:hAnsiTheme="minorHAnsi" w:cstheme="minorHAnsi"/>
          <w:sz w:val="22"/>
          <w:szCs w:val="22"/>
        </w:rPr>
        <w:t>unless a shorter time is specified by the instructor</w:t>
      </w:r>
      <w:r w:rsidR="00BE3D13" w:rsidRPr="006E1DCC">
        <w:rPr>
          <w:rFonts w:asciiTheme="minorHAnsi" w:hAnsiTheme="minorHAnsi" w:cstheme="minorHAnsi"/>
          <w:sz w:val="22"/>
          <w:szCs w:val="22"/>
        </w:rPr>
        <w:t xml:space="preserve">. The student may not repeat the course to remove an incomplete grade. </w:t>
      </w:r>
      <w:r w:rsidR="006D258D" w:rsidRPr="006E1DCC">
        <w:rPr>
          <w:rFonts w:asciiTheme="minorHAnsi" w:hAnsiTheme="minorHAnsi" w:cstheme="minorHAnsi"/>
          <w:sz w:val="22"/>
          <w:szCs w:val="22"/>
        </w:rPr>
        <w:t>Graduate students may not</w:t>
      </w:r>
      <w:r w:rsidR="005321AA" w:rsidRPr="006E1DCC">
        <w:rPr>
          <w:rFonts w:asciiTheme="minorHAnsi" w:hAnsiTheme="minorHAnsi" w:cstheme="minorHAnsi"/>
          <w:sz w:val="22"/>
          <w:szCs w:val="22"/>
        </w:rPr>
        <w:t xml:space="preserve"> g</w:t>
      </w:r>
      <w:r w:rsidR="006D258D" w:rsidRPr="006E1DCC">
        <w:rPr>
          <w:rFonts w:asciiTheme="minorHAnsi" w:hAnsiTheme="minorHAnsi" w:cstheme="minorHAnsi"/>
          <w:sz w:val="22"/>
          <w:szCs w:val="22"/>
        </w:rPr>
        <w:t>raduate with an “I” grade on their transcript.</w:t>
      </w:r>
      <w:r w:rsidR="00C84CA1" w:rsidRPr="006E1DCC">
        <w:rPr>
          <w:rFonts w:asciiTheme="minorHAnsi" w:hAnsiTheme="minorHAnsi" w:cstheme="minorHAnsi"/>
          <w:sz w:val="22"/>
          <w:szCs w:val="22"/>
        </w:rPr>
        <w:t xml:space="preserve"> </w:t>
      </w:r>
      <w:r w:rsidR="00490747" w:rsidRPr="006E1DCC">
        <w:rPr>
          <w:rFonts w:asciiTheme="minorHAnsi" w:hAnsiTheme="minorHAnsi" w:cstheme="minorHAnsi"/>
          <w:sz w:val="22"/>
          <w:szCs w:val="22"/>
        </w:rPr>
        <w:t xml:space="preserve">(See Academic Regulations, Rule 90h at </w:t>
      </w:r>
      <w:hyperlink r:id="rId41" w:history="1">
        <w:r w:rsidR="00D67AA9" w:rsidRPr="006E1DCC">
          <w:rPr>
            <w:rStyle w:val="Hyperlink"/>
            <w:rFonts w:asciiTheme="minorHAnsi" w:hAnsiTheme="minorHAnsi" w:cstheme="minorHAnsi"/>
            <w:sz w:val="22"/>
            <w:szCs w:val="22"/>
          </w:rPr>
          <w:t>https://registrar.wsu.edu/academic-regulations/</w:t>
        </w:r>
      </w:hyperlink>
      <w:r w:rsidR="008F19C5" w:rsidRPr="006E1DCC">
        <w:rPr>
          <w:rFonts w:asciiTheme="minorHAnsi" w:hAnsiTheme="minorHAnsi" w:cstheme="minorHAnsi"/>
          <w:sz w:val="22"/>
          <w:szCs w:val="22"/>
        </w:rPr>
        <w:t>.)</w:t>
      </w:r>
      <w:bookmarkStart w:id="347" w:name="UndergradWork"/>
    </w:p>
    <w:p w14:paraId="6BC55AFD" w14:textId="77777777" w:rsidR="006E1DCC" w:rsidRPr="006E1DCC" w:rsidRDefault="006E1DCC" w:rsidP="006E1DCC">
      <w:pPr>
        <w:ind w:left="1008"/>
        <w:rPr>
          <w:rFonts w:asciiTheme="minorHAnsi" w:hAnsiTheme="minorHAnsi" w:cstheme="minorHAnsi"/>
          <w:sz w:val="22"/>
          <w:szCs w:val="22"/>
        </w:rPr>
      </w:pPr>
    </w:p>
    <w:p w14:paraId="434E7BD0" w14:textId="08B446F7" w:rsidR="00BE3D13" w:rsidRPr="006E1DCC" w:rsidRDefault="00C55458" w:rsidP="006E1DCC">
      <w:pPr>
        <w:ind w:left="1008"/>
        <w:rPr>
          <w:rFonts w:asciiTheme="minorHAnsi" w:hAnsiTheme="minorHAnsi" w:cstheme="minorHAnsi"/>
          <w:sz w:val="22"/>
          <w:szCs w:val="22"/>
        </w:rPr>
      </w:pPr>
      <w:r w:rsidRPr="006E1DCC">
        <w:rPr>
          <w:rFonts w:asciiTheme="minorHAnsi" w:hAnsiTheme="minorHAnsi" w:cstheme="minorHAnsi"/>
          <w:b/>
          <w:sz w:val="22"/>
          <w:szCs w:val="22"/>
        </w:rPr>
        <w:t xml:space="preserve">iii. </w:t>
      </w:r>
      <w:r w:rsidR="00BE3D13" w:rsidRPr="006E1DCC">
        <w:rPr>
          <w:rFonts w:asciiTheme="minorHAnsi" w:hAnsiTheme="minorHAnsi" w:cstheme="minorHAnsi"/>
          <w:b/>
          <w:sz w:val="22"/>
          <w:szCs w:val="22"/>
        </w:rPr>
        <w:t xml:space="preserve">Undergraduate </w:t>
      </w:r>
      <w:r w:rsidR="00EB7C86" w:rsidRPr="006E1DCC">
        <w:rPr>
          <w:rFonts w:asciiTheme="minorHAnsi" w:hAnsiTheme="minorHAnsi" w:cstheme="minorHAnsi"/>
          <w:b/>
          <w:sz w:val="22"/>
          <w:szCs w:val="22"/>
        </w:rPr>
        <w:t>or</w:t>
      </w:r>
      <w:r w:rsidR="00B474E4" w:rsidRPr="006E1DCC">
        <w:rPr>
          <w:rFonts w:asciiTheme="minorHAnsi" w:hAnsiTheme="minorHAnsi" w:cstheme="minorHAnsi"/>
          <w:b/>
          <w:sz w:val="22"/>
          <w:szCs w:val="22"/>
        </w:rPr>
        <w:t xml:space="preserve"> Professional </w:t>
      </w:r>
      <w:r w:rsidR="00BE3D13" w:rsidRPr="006E1DCC">
        <w:rPr>
          <w:rFonts w:asciiTheme="minorHAnsi" w:hAnsiTheme="minorHAnsi" w:cstheme="minorHAnsi"/>
          <w:b/>
          <w:sz w:val="22"/>
          <w:szCs w:val="22"/>
        </w:rPr>
        <w:t>Level Coursework</w:t>
      </w:r>
      <w:r w:rsidR="00EC33A9" w:rsidRPr="006E1DCC">
        <w:rPr>
          <w:rFonts w:asciiTheme="minorHAnsi" w:hAnsiTheme="minorHAnsi" w:cstheme="minorHAnsi"/>
          <w:b/>
          <w:sz w:val="22"/>
          <w:szCs w:val="22"/>
        </w:rPr>
        <w:t>.</w:t>
      </w:r>
      <w:bookmarkEnd w:id="347"/>
      <w:r w:rsidR="00EC33A9" w:rsidRPr="006E1DCC">
        <w:rPr>
          <w:rFonts w:asciiTheme="minorHAnsi" w:hAnsiTheme="minorHAnsi" w:cstheme="minorHAnsi"/>
          <w:b/>
          <w:sz w:val="22"/>
          <w:szCs w:val="22"/>
        </w:rPr>
        <w:t xml:space="preserve"> </w:t>
      </w:r>
      <w:r w:rsidR="00BE3D13" w:rsidRPr="006E1DCC">
        <w:rPr>
          <w:rFonts w:asciiTheme="minorHAnsi" w:hAnsiTheme="minorHAnsi" w:cstheme="minorHAnsi"/>
          <w:sz w:val="22"/>
          <w:szCs w:val="22"/>
        </w:rPr>
        <w:t xml:space="preserve">Up to 6 credits of </w:t>
      </w:r>
      <w:r w:rsidR="00E00698" w:rsidRPr="006E1DCC">
        <w:rPr>
          <w:rFonts w:asciiTheme="minorHAnsi" w:hAnsiTheme="minorHAnsi" w:cstheme="minorHAnsi"/>
          <w:sz w:val="22"/>
          <w:szCs w:val="22"/>
        </w:rPr>
        <w:t xml:space="preserve">graded </w:t>
      </w:r>
      <w:r w:rsidR="00B474E4" w:rsidRPr="006E1DCC">
        <w:rPr>
          <w:rFonts w:asciiTheme="minorHAnsi" w:hAnsiTheme="minorHAnsi" w:cstheme="minorHAnsi"/>
          <w:sz w:val="22"/>
          <w:szCs w:val="22"/>
        </w:rPr>
        <w:t>under</w:t>
      </w:r>
      <w:r w:rsidR="00BE3D13" w:rsidRPr="006E1DCC">
        <w:rPr>
          <w:rFonts w:asciiTheme="minorHAnsi" w:hAnsiTheme="minorHAnsi" w:cstheme="minorHAnsi"/>
          <w:sz w:val="22"/>
          <w:szCs w:val="22"/>
        </w:rPr>
        <w:t>graduate-level credit (300- or 400-level)</w:t>
      </w:r>
      <w:r w:rsidR="00B474E4" w:rsidRPr="006E1DCC">
        <w:rPr>
          <w:rFonts w:asciiTheme="minorHAnsi" w:hAnsiTheme="minorHAnsi" w:cstheme="minorHAnsi"/>
          <w:sz w:val="22"/>
          <w:szCs w:val="22"/>
        </w:rPr>
        <w:t xml:space="preserve"> or </w:t>
      </w:r>
      <w:r w:rsidR="00E00698" w:rsidRPr="006E1DCC">
        <w:rPr>
          <w:rFonts w:asciiTheme="minorHAnsi" w:hAnsiTheme="minorHAnsi" w:cstheme="minorHAnsi"/>
          <w:sz w:val="22"/>
          <w:szCs w:val="22"/>
        </w:rPr>
        <w:t xml:space="preserve">graded </w:t>
      </w:r>
      <w:r w:rsidR="00B474E4" w:rsidRPr="006E1DCC">
        <w:rPr>
          <w:rFonts w:asciiTheme="minorHAnsi" w:hAnsiTheme="minorHAnsi" w:cstheme="minorHAnsi"/>
          <w:sz w:val="22"/>
          <w:szCs w:val="22"/>
        </w:rPr>
        <w:t xml:space="preserve">professional-level credit </w:t>
      </w:r>
      <w:r w:rsidR="00BE3D13" w:rsidRPr="006E1DCC">
        <w:rPr>
          <w:rFonts w:asciiTheme="minorHAnsi" w:hAnsiTheme="minorHAnsi" w:cstheme="minorHAnsi"/>
          <w:sz w:val="22"/>
          <w:szCs w:val="22"/>
        </w:rPr>
        <w:t>for a thesis master’s degree, and up to 9 credits of</w:t>
      </w:r>
      <w:r w:rsidR="00E00698" w:rsidRPr="006E1DCC">
        <w:rPr>
          <w:rFonts w:asciiTheme="minorHAnsi" w:hAnsiTheme="minorHAnsi" w:cstheme="minorHAnsi"/>
          <w:sz w:val="22"/>
          <w:szCs w:val="22"/>
        </w:rPr>
        <w:t xml:space="preserve"> graded</w:t>
      </w:r>
      <w:r w:rsidR="00BE3D13" w:rsidRPr="006E1DCC">
        <w:rPr>
          <w:rFonts w:asciiTheme="minorHAnsi" w:hAnsiTheme="minorHAnsi" w:cstheme="minorHAnsi"/>
          <w:sz w:val="22"/>
          <w:szCs w:val="22"/>
        </w:rPr>
        <w:t xml:space="preserve"> </w:t>
      </w:r>
      <w:r w:rsidR="00B474E4" w:rsidRPr="006E1DCC">
        <w:rPr>
          <w:rFonts w:asciiTheme="minorHAnsi" w:hAnsiTheme="minorHAnsi" w:cstheme="minorHAnsi"/>
          <w:sz w:val="22"/>
          <w:szCs w:val="22"/>
        </w:rPr>
        <w:t>under</w:t>
      </w:r>
      <w:r w:rsidR="00BE3D13" w:rsidRPr="006E1DCC">
        <w:rPr>
          <w:rFonts w:asciiTheme="minorHAnsi" w:hAnsiTheme="minorHAnsi" w:cstheme="minorHAnsi"/>
          <w:sz w:val="22"/>
          <w:szCs w:val="22"/>
        </w:rPr>
        <w:t xml:space="preserve">graduate-level credit (300- or 400-level) </w:t>
      </w:r>
      <w:r w:rsidR="00B474E4" w:rsidRPr="006E1DCC">
        <w:rPr>
          <w:rFonts w:asciiTheme="minorHAnsi" w:hAnsiTheme="minorHAnsi" w:cstheme="minorHAnsi"/>
          <w:sz w:val="22"/>
          <w:szCs w:val="22"/>
        </w:rPr>
        <w:t xml:space="preserve">or </w:t>
      </w:r>
      <w:r w:rsidR="00E00698" w:rsidRPr="006E1DCC">
        <w:rPr>
          <w:rFonts w:asciiTheme="minorHAnsi" w:hAnsiTheme="minorHAnsi" w:cstheme="minorHAnsi"/>
          <w:sz w:val="22"/>
          <w:szCs w:val="22"/>
        </w:rPr>
        <w:t xml:space="preserve">graded </w:t>
      </w:r>
      <w:r w:rsidR="00B474E4" w:rsidRPr="006E1DCC">
        <w:rPr>
          <w:rFonts w:asciiTheme="minorHAnsi" w:hAnsiTheme="minorHAnsi" w:cstheme="minorHAnsi"/>
          <w:sz w:val="22"/>
          <w:szCs w:val="22"/>
        </w:rPr>
        <w:t xml:space="preserve">professional-level credit </w:t>
      </w:r>
      <w:r w:rsidR="00BE3D13" w:rsidRPr="006E1DCC">
        <w:rPr>
          <w:rFonts w:asciiTheme="minorHAnsi" w:hAnsiTheme="minorHAnsi" w:cstheme="minorHAnsi"/>
          <w:sz w:val="22"/>
          <w:szCs w:val="22"/>
        </w:rPr>
        <w:t xml:space="preserve">for a non-thesis or doctoral degree may be used on the </w:t>
      </w:r>
      <w:r w:rsidR="00BE3D13" w:rsidRPr="006E1DCC">
        <w:rPr>
          <w:rFonts w:asciiTheme="minorHAnsi" w:hAnsiTheme="minorHAnsi" w:cstheme="minorHAnsi"/>
          <w:i/>
          <w:sz w:val="22"/>
          <w:szCs w:val="22"/>
        </w:rPr>
        <w:t>Program of Study</w:t>
      </w:r>
      <w:r w:rsidR="00BE3D13" w:rsidRPr="006E1DCC">
        <w:rPr>
          <w:rFonts w:asciiTheme="minorHAnsi" w:hAnsiTheme="minorHAnsi" w:cstheme="minorHAnsi"/>
          <w:sz w:val="22"/>
          <w:szCs w:val="22"/>
        </w:rPr>
        <w:t xml:space="preserve"> with approval f</w:t>
      </w:r>
      <w:r w:rsidR="00035501" w:rsidRPr="006E1DCC">
        <w:rPr>
          <w:rFonts w:asciiTheme="minorHAnsi" w:hAnsiTheme="minorHAnsi" w:cstheme="minorHAnsi"/>
          <w:sz w:val="22"/>
          <w:szCs w:val="22"/>
        </w:rPr>
        <w:t>rom</w:t>
      </w:r>
      <w:r w:rsidR="00BE3D13" w:rsidRPr="006E1DCC">
        <w:rPr>
          <w:rFonts w:asciiTheme="minorHAnsi" w:hAnsiTheme="minorHAnsi" w:cstheme="minorHAnsi"/>
          <w:sz w:val="22"/>
          <w:szCs w:val="22"/>
        </w:rPr>
        <w:t xml:space="preserve"> the</w:t>
      </w:r>
      <w:r w:rsidR="00B77FE5" w:rsidRPr="006E1DCC">
        <w:rPr>
          <w:rFonts w:asciiTheme="minorHAnsi" w:hAnsiTheme="minorHAnsi" w:cstheme="minorHAnsi"/>
          <w:sz w:val="22"/>
          <w:szCs w:val="22"/>
        </w:rPr>
        <w:t xml:space="preserve"> advisory</w:t>
      </w:r>
      <w:r w:rsidR="00BE3D13" w:rsidRPr="006E1DCC">
        <w:rPr>
          <w:rFonts w:asciiTheme="minorHAnsi" w:hAnsiTheme="minorHAnsi" w:cstheme="minorHAnsi"/>
          <w:sz w:val="22"/>
          <w:szCs w:val="22"/>
        </w:rPr>
        <w:t xml:space="preserve"> committee and </w:t>
      </w:r>
      <w:r w:rsidR="00F538CA" w:rsidRPr="00F538CA">
        <w:rPr>
          <w:rFonts w:asciiTheme="minorHAnsi" w:hAnsiTheme="minorHAnsi" w:cstheme="minorHAnsi"/>
          <w:sz w:val="22"/>
          <w:szCs w:val="22"/>
        </w:rPr>
        <w:t xml:space="preserve">the chair or director in the </w:t>
      </w:r>
      <w:r w:rsidR="00A32919">
        <w:rPr>
          <w:rFonts w:asciiTheme="minorHAnsi" w:hAnsiTheme="minorHAnsi" w:cstheme="minorHAnsi"/>
          <w:sz w:val="22"/>
          <w:szCs w:val="22"/>
        </w:rPr>
        <w:t xml:space="preserve">academic </w:t>
      </w:r>
      <w:r w:rsidR="00F538CA" w:rsidRPr="00F538CA">
        <w:rPr>
          <w:rFonts w:asciiTheme="minorHAnsi" w:hAnsiTheme="minorHAnsi" w:cstheme="minorHAnsi"/>
          <w:sz w:val="22"/>
          <w:szCs w:val="22"/>
        </w:rPr>
        <w:t>program, department, or school</w:t>
      </w:r>
      <w:r w:rsidR="00BE3D13" w:rsidRPr="006E1DCC">
        <w:rPr>
          <w:rFonts w:asciiTheme="minorHAnsi" w:hAnsiTheme="minorHAnsi" w:cstheme="minorHAnsi"/>
          <w:sz w:val="22"/>
          <w:szCs w:val="22"/>
        </w:rPr>
        <w:t>.</w:t>
      </w:r>
      <w:r w:rsidR="00177D4C" w:rsidRPr="006E1DCC">
        <w:rPr>
          <w:rFonts w:asciiTheme="minorHAnsi" w:hAnsiTheme="minorHAnsi" w:cstheme="minorHAnsi"/>
          <w:sz w:val="22"/>
          <w:szCs w:val="22"/>
        </w:rPr>
        <w:t xml:space="preserve"> </w:t>
      </w:r>
      <w:r w:rsidR="002336D5" w:rsidRPr="006E1DCC">
        <w:rPr>
          <w:rFonts w:asciiTheme="minorHAnsi" w:hAnsiTheme="minorHAnsi" w:cstheme="minorHAnsi"/>
          <w:sz w:val="22"/>
          <w:szCs w:val="22"/>
        </w:rPr>
        <w:t>Non-graded (S,</w:t>
      </w:r>
      <w:r w:rsidR="00DA39A1" w:rsidRPr="006E1DCC">
        <w:rPr>
          <w:rFonts w:asciiTheme="minorHAnsi" w:hAnsiTheme="minorHAnsi" w:cstheme="minorHAnsi"/>
          <w:sz w:val="22"/>
          <w:szCs w:val="22"/>
        </w:rPr>
        <w:t xml:space="preserve"> </w:t>
      </w:r>
      <w:r w:rsidR="002336D5" w:rsidRPr="006E1DCC">
        <w:rPr>
          <w:rFonts w:asciiTheme="minorHAnsi" w:hAnsiTheme="minorHAnsi" w:cstheme="minorHAnsi"/>
          <w:sz w:val="22"/>
          <w:szCs w:val="22"/>
        </w:rPr>
        <w:t xml:space="preserve">M, F) professional coursework may not be used toward the core graded course requirements on the </w:t>
      </w:r>
      <w:r w:rsidR="002336D5" w:rsidRPr="006E1DCC">
        <w:rPr>
          <w:rFonts w:asciiTheme="minorHAnsi" w:hAnsiTheme="minorHAnsi" w:cstheme="minorHAnsi"/>
          <w:i/>
          <w:sz w:val="22"/>
          <w:szCs w:val="22"/>
        </w:rPr>
        <w:t>Program of Study</w:t>
      </w:r>
      <w:r w:rsidR="002336D5" w:rsidRPr="006E1DCC">
        <w:rPr>
          <w:rFonts w:asciiTheme="minorHAnsi" w:hAnsiTheme="minorHAnsi" w:cstheme="minorHAnsi"/>
          <w:sz w:val="22"/>
          <w:szCs w:val="22"/>
        </w:rPr>
        <w:t xml:space="preserve">. </w:t>
      </w:r>
      <w:r w:rsidR="00177D4C" w:rsidRPr="006E1DCC">
        <w:rPr>
          <w:rFonts w:asciiTheme="minorHAnsi" w:hAnsiTheme="minorHAnsi" w:cstheme="minorHAnsi"/>
          <w:sz w:val="22"/>
          <w:szCs w:val="22"/>
        </w:rPr>
        <w:t xml:space="preserve">Non-graduate </w:t>
      </w:r>
      <w:r w:rsidR="00B474E4" w:rsidRPr="006E1DCC">
        <w:rPr>
          <w:rFonts w:asciiTheme="minorHAnsi" w:hAnsiTheme="minorHAnsi" w:cstheme="minorHAnsi"/>
          <w:sz w:val="22"/>
          <w:szCs w:val="22"/>
        </w:rPr>
        <w:t xml:space="preserve">(undergraduate or professional) </w:t>
      </w:r>
      <w:r w:rsidR="00177D4C" w:rsidRPr="006E1DCC">
        <w:rPr>
          <w:rFonts w:asciiTheme="minorHAnsi" w:hAnsiTheme="minorHAnsi" w:cstheme="minorHAnsi"/>
          <w:sz w:val="22"/>
          <w:szCs w:val="22"/>
        </w:rPr>
        <w:t>credit hours may not be counted toward the minimum</w:t>
      </w:r>
      <w:r w:rsidR="00243620" w:rsidRPr="006E1DCC">
        <w:rPr>
          <w:rFonts w:asciiTheme="minorHAnsi" w:hAnsiTheme="minorHAnsi" w:cstheme="minorHAnsi"/>
          <w:sz w:val="22"/>
          <w:szCs w:val="22"/>
        </w:rPr>
        <w:t xml:space="preserve"> </w:t>
      </w:r>
      <w:r w:rsidR="00035501" w:rsidRPr="006E1DCC">
        <w:rPr>
          <w:rFonts w:asciiTheme="minorHAnsi" w:hAnsiTheme="minorHAnsi" w:cstheme="minorHAnsi"/>
          <w:sz w:val="22"/>
          <w:szCs w:val="22"/>
        </w:rPr>
        <w:t xml:space="preserve">15 </w:t>
      </w:r>
      <w:r w:rsidR="00177D4C" w:rsidRPr="006E1DCC">
        <w:rPr>
          <w:rFonts w:asciiTheme="minorHAnsi" w:hAnsiTheme="minorHAnsi" w:cstheme="minorHAnsi"/>
          <w:sz w:val="22"/>
          <w:szCs w:val="22"/>
        </w:rPr>
        <w:t xml:space="preserve">graded graduate credit hour requirement for the </w:t>
      </w:r>
      <w:r w:rsidR="00567A72" w:rsidRPr="006E1DCC">
        <w:rPr>
          <w:rFonts w:asciiTheme="minorHAnsi" w:hAnsiTheme="minorHAnsi" w:cstheme="minorHAnsi"/>
          <w:sz w:val="22"/>
          <w:szCs w:val="22"/>
        </w:rPr>
        <w:t>Ph.D.</w:t>
      </w:r>
      <w:r w:rsidR="00177D4C" w:rsidRPr="006E1DCC">
        <w:rPr>
          <w:rFonts w:asciiTheme="minorHAnsi" w:hAnsiTheme="minorHAnsi" w:cstheme="minorHAnsi"/>
          <w:sz w:val="22"/>
          <w:szCs w:val="22"/>
        </w:rPr>
        <w:t xml:space="preserve"> </w:t>
      </w:r>
      <w:r w:rsidR="00BB14BC" w:rsidRPr="006E1DCC">
        <w:rPr>
          <w:rFonts w:asciiTheme="minorHAnsi" w:hAnsiTheme="minorHAnsi" w:cstheme="minorHAnsi"/>
          <w:i/>
          <w:sz w:val="22"/>
          <w:szCs w:val="22"/>
        </w:rPr>
        <w:t>P</w:t>
      </w:r>
      <w:r w:rsidR="00177D4C" w:rsidRPr="006E1DCC">
        <w:rPr>
          <w:rFonts w:asciiTheme="minorHAnsi" w:hAnsiTheme="minorHAnsi" w:cstheme="minorHAnsi"/>
          <w:i/>
          <w:sz w:val="22"/>
          <w:szCs w:val="22"/>
        </w:rPr>
        <w:t xml:space="preserve">rogram of </w:t>
      </w:r>
      <w:r w:rsidR="00BB14BC" w:rsidRPr="006E1DCC">
        <w:rPr>
          <w:rFonts w:asciiTheme="minorHAnsi" w:hAnsiTheme="minorHAnsi" w:cstheme="minorHAnsi"/>
          <w:i/>
          <w:sz w:val="22"/>
          <w:szCs w:val="22"/>
        </w:rPr>
        <w:t>S</w:t>
      </w:r>
      <w:r w:rsidR="00177D4C" w:rsidRPr="006E1DCC">
        <w:rPr>
          <w:rFonts w:asciiTheme="minorHAnsi" w:hAnsiTheme="minorHAnsi" w:cstheme="minorHAnsi"/>
          <w:i/>
          <w:sz w:val="22"/>
          <w:szCs w:val="22"/>
        </w:rPr>
        <w:t>tudy</w:t>
      </w:r>
      <w:r w:rsidR="00177D4C" w:rsidRPr="006E1DCC">
        <w:rPr>
          <w:rFonts w:asciiTheme="minorHAnsi" w:hAnsiTheme="minorHAnsi" w:cstheme="minorHAnsi"/>
          <w:sz w:val="22"/>
          <w:szCs w:val="22"/>
        </w:rPr>
        <w:t>.</w:t>
      </w:r>
      <w:r w:rsidR="002336D5" w:rsidRPr="006E1DCC">
        <w:rPr>
          <w:rFonts w:asciiTheme="minorHAnsi" w:hAnsiTheme="minorHAnsi" w:cstheme="minorHAnsi"/>
          <w:sz w:val="22"/>
          <w:szCs w:val="22"/>
        </w:rPr>
        <w:t xml:space="preserve"> </w:t>
      </w:r>
    </w:p>
    <w:p w14:paraId="34F0B228" w14:textId="77777777" w:rsidR="00BE3D13" w:rsidRPr="006E1DCC" w:rsidRDefault="00BE3D13" w:rsidP="00C55458">
      <w:pPr>
        <w:ind w:left="1080"/>
        <w:rPr>
          <w:rFonts w:asciiTheme="minorHAnsi" w:hAnsiTheme="minorHAnsi" w:cstheme="minorHAnsi"/>
          <w:b/>
          <w:sz w:val="22"/>
          <w:szCs w:val="22"/>
        </w:rPr>
      </w:pPr>
    </w:p>
    <w:p w14:paraId="4B9AD406" w14:textId="68A168E4" w:rsidR="00BE3D13" w:rsidRPr="006E1DCC" w:rsidRDefault="00C55458" w:rsidP="006E1DCC">
      <w:pPr>
        <w:ind w:left="1008"/>
        <w:rPr>
          <w:rFonts w:asciiTheme="minorHAnsi" w:hAnsiTheme="minorHAnsi" w:cstheme="minorHAnsi"/>
          <w:sz w:val="22"/>
          <w:szCs w:val="22"/>
        </w:rPr>
      </w:pPr>
      <w:bookmarkStart w:id="348" w:name="PassFail"/>
      <w:r w:rsidRPr="006E1DCC">
        <w:rPr>
          <w:rFonts w:asciiTheme="minorHAnsi" w:hAnsiTheme="minorHAnsi" w:cstheme="minorHAnsi"/>
          <w:b/>
          <w:sz w:val="22"/>
          <w:szCs w:val="22"/>
        </w:rPr>
        <w:t xml:space="preserve">iv. </w:t>
      </w:r>
      <w:r w:rsidR="00BE3D13" w:rsidRPr="006E1DCC">
        <w:rPr>
          <w:rFonts w:asciiTheme="minorHAnsi" w:hAnsiTheme="minorHAnsi" w:cstheme="minorHAnsi"/>
          <w:b/>
          <w:sz w:val="22"/>
          <w:szCs w:val="22"/>
        </w:rPr>
        <w:t>Coursework on Pass/Fail Basis</w:t>
      </w:r>
      <w:bookmarkEnd w:id="348"/>
      <w:r w:rsidR="00EC33A9" w:rsidRPr="006E1DCC">
        <w:rPr>
          <w:rFonts w:asciiTheme="minorHAnsi" w:hAnsiTheme="minorHAnsi" w:cstheme="minorHAnsi"/>
          <w:b/>
          <w:sz w:val="22"/>
          <w:szCs w:val="22"/>
        </w:rPr>
        <w:t xml:space="preserve">. </w:t>
      </w:r>
      <w:r w:rsidR="00BE3D13" w:rsidRPr="006E1DCC">
        <w:rPr>
          <w:rFonts w:asciiTheme="minorHAnsi" w:hAnsiTheme="minorHAnsi" w:cstheme="minorHAnsi"/>
          <w:sz w:val="22"/>
          <w:szCs w:val="22"/>
        </w:rPr>
        <w:t>All graduate students are eligible, with prior advisor approval, to take courses on a pass/fail (P/F) basis. Pass/Fail courses cannot be used</w:t>
      </w:r>
      <w:r w:rsidR="007C06EF" w:rsidRPr="006E1DCC">
        <w:rPr>
          <w:rFonts w:asciiTheme="minorHAnsi" w:hAnsiTheme="minorHAnsi" w:cstheme="minorHAnsi"/>
          <w:sz w:val="22"/>
          <w:szCs w:val="22"/>
        </w:rPr>
        <w:t xml:space="preserve"> </w:t>
      </w:r>
      <w:r w:rsidR="00BE3D13" w:rsidRPr="006E1DCC">
        <w:rPr>
          <w:rFonts w:asciiTheme="minorHAnsi" w:hAnsiTheme="minorHAnsi" w:cstheme="minorHAnsi"/>
          <w:sz w:val="22"/>
          <w:szCs w:val="22"/>
        </w:rPr>
        <w:t>to fulfill core program requirements</w:t>
      </w:r>
      <w:r w:rsidR="009B015D" w:rsidRPr="006E1DCC">
        <w:rPr>
          <w:rFonts w:asciiTheme="minorHAnsi" w:hAnsiTheme="minorHAnsi" w:cstheme="minorHAnsi"/>
          <w:sz w:val="22"/>
          <w:szCs w:val="22"/>
        </w:rPr>
        <w:t xml:space="preserve"> nor do they count toward the total required credit hours</w:t>
      </w:r>
      <w:r w:rsidR="007C06EF" w:rsidRPr="006E1DCC">
        <w:rPr>
          <w:rFonts w:asciiTheme="minorHAnsi" w:hAnsiTheme="minorHAnsi" w:cstheme="minorHAnsi"/>
          <w:sz w:val="22"/>
          <w:szCs w:val="22"/>
        </w:rPr>
        <w:t xml:space="preserve"> (i.e., they cannot be used on a </w:t>
      </w:r>
      <w:r w:rsidR="00BB14BC" w:rsidRPr="006E1DCC">
        <w:rPr>
          <w:rFonts w:asciiTheme="minorHAnsi" w:hAnsiTheme="minorHAnsi" w:cstheme="minorHAnsi"/>
          <w:i/>
          <w:sz w:val="22"/>
          <w:szCs w:val="22"/>
        </w:rPr>
        <w:t>P</w:t>
      </w:r>
      <w:r w:rsidR="007C06EF" w:rsidRPr="006E1DCC">
        <w:rPr>
          <w:rFonts w:asciiTheme="minorHAnsi" w:hAnsiTheme="minorHAnsi" w:cstheme="minorHAnsi"/>
          <w:i/>
          <w:sz w:val="22"/>
          <w:szCs w:val="22"/>
        </w:rPr>
        <w:t xml:space="preserve">rogram of </w:t>
      </w:r>
      <w:r w:rsidR="00BB14BC" w:rsidRPr="006E1DCC">
        <w:rPr>
          <w:rFonts w:asciiTheme="minorHAnsi" w:hAnsiTheme="minorHAnsi" w:cstheme="minorHAnsi"/>
          <w:i/>
          <w:sz w:val="22"/>
          <w:szCs w:val="22"/>
        </w:rPr>
        <w:t>S</w:t>
      </w:r>
      <w:r w:rsidR="007C06EF" w:rsidRPr="006E1DCC">
        <w:rPr>
          <w:rFonts w:asciiTheme="minorHAnsi" w:hAnsiTheme="minorHAnsi" w:cstheme="minorHAnsi"/>
          <w:i/>
          <w:sz w:val="22"/>
          <w:szCs w:val="22"/>
        </w:rPr>
        <w:t>tudy</w:t>
      </w:r>
      <w:r w:rsidR="007C06EF" w:rsidRPr="006E1DCC">
        <w:rPr>
          <w:rFonts w:asciiTheme="minorHAnsi" w:hAnsiTheme="minorHAnsi" w:cstheme="minorHAnsi"/>
          <w:sz w:val="22"/>
          <w:szCs w:val="22"/>
        </w:rPr>
        <w:t>)</w:t>
      </w:r>
      <w:r w:rsidR="00BE3D13" w:rsidRPr="006E1DCC">
        <w:rPr>
          <w:rFonts w:asciiTheme="minorHAnsi" w:hAnsiTheme="minorHAnsi" w:cstheme="minorHAnsi"/>
          <w:sz w:val="22"/>
          <w:szCs w:val="22"/>
        </w:rPr>
        <w:t>. Credit hours earned under P/F are counted toward assistantship maximum or minimum hour requirements. Enrollment changes from graded to P/F courses will be allowed with the advisor’s approval during the first three-week period following the beginning of classes. There is no limit on the number of hours a graduate student may take on a P/F basis.</w:t>
      </w:r>
    </w:p>
    <w:p w14:paraId="0DC4D388" w14:textId="77777777" w:rsidR="00BE3D13" w:rsidRPr="006E1DCC" w:rsidRDefault="00BE3D13" w:rsidP="00C55458">
      <w:pPr>
        <w:ind w:left="1080"/>
        <w:rPr>
          <w:rFonts w:asciiTheme="minorHAnsi" w:hAnsiTheme="minorHAnsi" w:cstheme="minorHAnsi"/>
          <w:sz w:val="22"/>
          <w:szCs w:val="22"/>
        </w:rPr>
      </w:pPr>
    </w:p>
    <w:p w14:paraId="6DB4C52A" w14:textId="3D931C62" w:rsidR="00304CD0" w:rsidRPr="001B58A3" w:rsidRDefault="00A10299" w:rsidP="007D6ECB">
      <w:pPr>
        <w:ind w:left="1008"/>
        <w:rPr>
          <w:rFonts w:asciiTheme="minorHAnsi" w:hAnsiTheme="minorHAnsi" w:cstheme="minorHAnsi"/>
          <w:sz w:val="22"/>
          <w:szCs w:val="22"/>
        </w:rPr>
      </w:pPr>
      <w:bookmarkStart w:id="349" w:name="CertProg"/>
      <w:r w:rsidRPr="006E1DCC">
        <w:rPr>
          <w:rFonts w:asciiTheme="minorHAnsi" w:hAnsiTheme="minorHAnsi" w:cstheme="minorHAnsi"/>
          <w:b/>
          <w:sz w:val="22"/>
          <w:szCs w:val="22"/>
        </w:rPr>
        <w:t>V</w:t>
      </w:r>
      <w:r w:rsidR="00C55458" w:rsidRPr="006E1DCC">
        <w:rPr>
          <w:rFonts w:asciiTheme="minorHAnsi" w:hAnsiTheme="minorHAnsi" w:cstheme="minorHAnsi"/>
          <w:b/>
          <w:sz w:val="22"/>
          <w:szCs w:val="22"/>
        </w:rPr>
        <w:t xml:space="preserve">. </w:t>
      </w:r>
      <w:r w:rsidR="00304CD0" w:rsidRPr="006E1DCC">
        <w:rPr>
          <w:rFonts w:asciiTheme="minorHAnsi" w:hAnsiTheme="minorHAnsi" w:cstheme="minorHAnsi"/>
          <w:b/>
          <w:sz w:val="22"/>
          <w:szCs w:val="22"/>
        </w:rPr>
        <w:t>Graduate Certificate Programs</w:t>
      </w:r>
      <w:bookmarkEnd w:id="349"/>
      <w:r w:rsidR="00EC33A9" w:rsidRPr="006E1DCC">
        <w:rPr>
          <w:rFonts w:asciiTheme="minorHAnsi" w:hAnsiTheme="minorHAnsi" w:cstheme="minorHAnsi"/>
          <w:b/>
          <w:sz w:val="22"/>
          <w:szCs w:val="22"/>
        </w:rPr>
        <w:t xml:space="preserve">. </w:t>
      </w:r>
      <w:r w:rsidR="00304CD0" w:rsidRPr="006E1DCC">
        <w:rPr>
          <w:rFonts w:asciiTheme="minorHAnsi" w:hAnsiTheme="minorHAnsi" w:cstheme="minorHAnsi"/>
          <w:sz w:val="22"/>
          <w:szCs w:val="22"/>
        </w:rPr>
        <w:t xml:space="preserve">A determination of the applicability of any of the courses and credits earned </w:t>
      </w:r>
      <w:r w:rsidR="00035501" w:rsidRPr="006E1DCC">
        <w:rPr>
          <w:rFonts w:asciiTheme="minorHAnsi" w:hAnsiTheme="minorHAnsi" w:cstheme="minorHAnsi"/>
          <w:sz w:val="22"/>
          <w:szCs w:val="22"/>
        </w:rPr>
        <w:t>as</w:t>
      </w:r>
      <w:r w:rsidR="00304CD0" w:rsidRPr="006E1DCC">
        <w:rPr>
          <w:rFonts w:asciiTheme="minorHAnsi" w:hAnsiTheme="minorHAnsi" w:cstheme="minorHAnsi"/>
          <w:sz w:val="22"/>
          <w:szCs w:val="22"/>
        </w:rPr>
        <w:t xml:space="preserve"> a certificate student will be made at the discretion of the academic department or graduate program where the degree is sought by the student filing</w:t>
      </w:r>
      <w:r w:rsidR="00304CD0" w:rsidRPr="000C7B15">
        <w:rPr>
          <w:rFonts w:asciiTheme="minorHAnsi" w:hAnsiTheme="minorHAnsi"/>
          <w:sz w:val="22"/>
          <w:szCs w:val="22"/>
        </w:rPr>
        <w:t xml:space="preserve"> a </w:t>
      </w:r>
      <w:r w:rsidR="00304CD0" w:rsidRPr="00B33FDC">
        <w:rPr>
          <w:rFonts w:asciiTheme="minorHAnsi" w:hAnsiTheme="minorHAnsi"/>
          <w:i/>
          <w:sz w:val="22"/>
          <w:szCs w:val="22"/>
        </w:rPr>
        <w:t>Program of Study</w:t>
      </w:r>
      <w:r w:rsidR="00304CD0" w:rsidRPr="000C7B15">
        <w:rPr>
          <w:rFonts w:asciiTheme="minorHAnsi" w:hAnsiTheme="minorHAnsi"/>
          <w:sz w:val="22"/>
          <w:szCs w:val="22"/>
        </w:rPr>
        <w:t xml:space="preserve">. Department-approved courses will be stipulated as such on the student’s </w:t>
      </w:r>
      <w:r w:rsidR="00304CD0" w:rsidRPr="00B33FDC">
        <w:rPr>
          <w:rFonts w:asciiTheme="minorHAnsi" w:hAnsiTheme="minorHAnsi"/>
          <w:i/>
          <w:sz w:val="22"/>
          <w:szCs w:val="22"/>
        </w:rPr>
        <w:t>Program of Study</w:t>
      </w:r>
      <w:r w:rsidR="00304CD0" w:rsidRPr="000C7B15">
        <w:rPr>
          <w:rFonts w:asciiTheme="minorHAnsi" w:hAnsiTheme="minorHAnsi"/>
          <w:sz w:val="22"/>
          <w:szCs w:val="22"/>
        </w:rPr>
        <w:t xml:space="preserve"> when it is submitted and will be reviewed by </w:t>
      </w:r>
      <w:r w:rsidR="00304CD0" w:rsidRPr="001B58A3">
        <w:rPr>
          <w:rFonts w:asciiTheme="minorHAnsi" w:hAnsiTheme="minorHAnsi" w:cstheme="minorHAnsi"/>
          <w:sz w:val="22"/>
          <w:szCs w:val="22"/>
        </w:rPr>
        <w:t xml:space="preserve">the Graduate School at that time. It is expected that a core disciplinary curriculum will be present on this </w:t>
      </w:r>
      <w:r w:rsidR="00304CD0" w:rsidRPr="001B58A3">
        <w:rPr>
          <w:rFonts w:asciiTheme="minorHAnsi" w:hAnsiTheme="minorHAnsi" w:cstheme="minorHAnsi"/>
          <w:i/>
          <w:sz w:val="22"/>
          <w:szCs w:val="22"/>
        </w:rPr>
        <w:t>Program of Study</w:t>
      </w:r>
      <w:r w:rsidR="00304CD0" w:rsidRPr="001B58A3">
        <w:rPr>
          <w:rFonts w:asciiTheme="minorHAnsi" w:hAnsiTheme="minorHAnsi" w:cstheme="minorHAnsi"/>
          <w:sz w:val="22"/>
          <w:szCs w:val="22"/>
        </w:rPr>
        <w:t>.</w:t>
      </w:r>
      <w:r w:rsidR="00C84CA1" w:rsidRPr="001B58A3">
        <w:rPr>
          <w:rFonts w:asciiTheme="minorHAnsi" w:hAnsiTheme="minorHAnsi" w:cstheme="minorHAnsi"/>
          <w:sz w:val="22"/>
          <w:szCs w:val="22"/>
        </w:rPr>
        <w:t xml:space="preserve"> </w:t>
      </w:r>
      <w:r w:rsidR="005C7977" w:rsidRPr="001B58A3">
        <w:rPr>
          <w:rFonts w:asciiTheme="minorHAnsi" w:hAnsiTheme="minorHAnsi" w:cstheme="minorHAnsi"/>
          <w:sz w:val="22"/>
          <w:szCs w:val="22"/>
        </w:rPr>
        <w:t>Coursework</w:t>
      </w:r>
      <w:r w:rsidR="00304CD0" w:rsidRPr="001B58A3">
        <w:rPr>
          <w:rFonts w:asciiTheme="minorHAnsi" w:hAnsiTheme="minorHAnsi" w:cstheme="minorHAnsi"/>
          <w:sz w:val="22"/>
          <w:szCs w:val="22"/>
        </w:rPr>
        <w:t xml:space="preserve"> taken as a certificate student may be reviewed as part of the admission-review </w:t>
      </w:r>
      <w:r w:rsidR="00C96F93" w:rsidRPr="001B58A3">
        <w:rPr>
          <w:rFonts w:asciiTheme="minorHAnsi" w:hAnsiTheme="minorHAnsi" w:cstheme="minorHAnsi"/>
          <w:sz w:val="22"/>
          <w:szCs w:val="22"/>
        </w:rPr>
        <w:t>process but</w:t>
      </w:r>
      <w:r w:rsidR="00304CD0" w:rsidRPr="001B58A3">
        <w:rPr>
          <w:rFonts w:asciiTheme="minorHAnsi" w:hAnsiTheme="minorHAnsi" w:cstheme="minorHAnsi"/>
          <w:sz w:val="22"/>
          <w:szCs w:val="22"/>
        </w:rPr>
        <w:t xml:space="preserve"> does not afford any preferential consideration for admi</w:t>
      </w:r>
      <w:r w:rsidR="00035501" w:rsidRPr="001B58A3">
        <w:rPr>
          <w:rFonts w:asciiTheme="minorHAnsi" w:hAnsiTheme="minorHAnsi" w:cstheme="minorHAnsi"/>
          <w:sz w:val="22"/>
          <w:szCs w:val="22"/>
        </w:rPr>
        <w:t>ssion</w:t>
      </w:r>
      <w:r w:rsidR="00304CD0" w:rsidRPr="001B58A3">
        <w:rPr>
          <w:rFonts w:asciiTheme="minorHAnsi" w:hAnsiTheme="minorHAnsi" w:cstheme="minorHAnsi"/>
          <w:sz w:val="22"/>
          <w:szCs w:val="22"/>
        </w:rPr>
        <w:t xml:space="preserve"> to a graduate program. </w:t>
      </w:r>
    </w:p>
    <w:p w14:paraId="4AFCD1AC" w14:textId="77777777" w:rsidR="00304CD0" w:rsidRPr="001B58A3" w:rsidRDefault="00304CD0" w:rsidP="00C55458">
      <w:pPr>
        <w:ind w:left="1080"/>
        <w:rPr>
          <w:rFonts w:asciiTheme="minorHAnsi" w:hAnsiTheme="minorHAnsi" w:cstheme="minorHAnsi"/>
          <w:sz w:val="22"/>
          <w:szCs w:val="22"/>
        </w:rPr>
      </w:pPr>
    </w:p>
    <w:p w14:paraId="60047F3C" w14:textId="148DFB6F" w:rsidR="00304CD0" w:rsidRPr="001B58A3" w:rsidRDefault="00C96F93" w:rsidP="007D6ECB">
      <w:pPr>
        <w:ind w:left="1008"/>
        <w:rPr>
          <w:rFonts w:asciiTheme="minorHAnsi" w:hAnsiTheme="minorHAnsi" w:cstheme="minorHAnsi"/>
          <w:sz w:val="22"/>
          <w:szCs w:val="22"/>
        </w:rPr>
      </w:pPr>
      <w:r w:rsidRPr="001B58A3">
        <w:rPr>
          <w:rFonts w:asciiTheme="minorHAnsi" w:hAnsiTheme="minorHAnsi" w:cstheme="minorHAnsi"/>
          <w:sz w:val="22"/>
          <w:szCs w:val="22"/>
        </w:rPr>
        <w:t>Currently enrolled</w:t>
      </w:r>
      <w:r w:rsidR="00304CD0" w:rsidRPr="001B58A3">
        <w:rPr>
          <w:rFonts w:asciiTheme="minorHAnsi" w:hAnsiTheme="minorHAnsi" w:cstheme="minorHAnsi"/>
          <w:sz w:val="22"/>
          <w:szCs w:val="22"/>
        </w:rPr>
        <w:t xml:space="preserve"> degree-seeking graduate students are eligible to concurrently enroll in a graduate certificate program.</w:t>
      </w:r>
      <w:r w:rsidR="00C84CA1" w:rsidRPr="001B58A3">
        <w:rPr>
          <w:rFonts w:asciiTheme="minorHAnsi" w:hAnsiTheme="minorHAnsi" w:cstheme="minorHAnsi"/>
          <w:sz w:val="22"/>
          <w:szCs w:val="22"/>
        </w:rPr>
        <w:t xml:space="preserve"> </w:t>
      </w:r>
      <w:r w:rsidR="00304CD0" w:rsidRPr="001B58A3">
        <w:rPr>
          <w:rFonts w:asciiTheme="minorHAnsi" w:hAnsiTheme="minorHAnsi" w:cstheme="minorHAnsi"/>
          <w:sz w:val="22"/>
          <w:szCs w:val="22"/>
        </w:rPr>
        <w:t xml:space="preserve">Credits earned by these students while enrolled in the graduate certificate program may be credited toward course requirements for a master’s or doctoral degree if the student’s </w:t>
      </w:r>
      <w:r w:rsidR="00B77FE5" w:rsidRPr="001B58A3">
        <w:rPr>
          <w:rFonts w:asciiTheme="minorHAnsi" w:hAnsiTheme="minorHAnsi" w:cstheme="minorHAnsi"/>
          <w:sz w:val="22"/>
          <w:szCs w:val="22"/>
        </w:rPr>
        <w:t>advisory</w:t>
      </w:r>
      <w:r w:rsidR="00304CD0" w:rsidRPr="001B58A3">
        <w:rPr>
          <w:rFonts w:asciiTheme="minorHAnsi" w:hAnsiTheme="minorHAnsi" w:cstheme="minorHAnsi"/>
          <w:sz w:val="22"/>
          <w:szCs w:val="22"/>
        </w:rPr>
        <w:t xml:space="preserve"> committee approves those credits.</w:t>
      </w:r>
      <w:r w:rsidR="00C84CA1" w:rsidRPr="001B58A3">
        <w:rPr>
          <w:rFonts w:asciiTheme="minorHAnsi" w:hAnsiTheme="minorHAnsi" w:cstheme="minorHAnsi"/>
          <w:sz w:val="22"/>
          <w:szCs w:val="22"/>
        </w:rPr>
        <w:t xml:space="preserve"> </w:t>
      </w:r>
    </w:p>
    <w:p w14:paraId="27921324" w14:textId="77777777" w:rsidR="00304CD0" w:rsidRPr="001B58A3" w:rsidRDefault="00304CD0" w:rsidP="00C55458">
      <w:pPr>
        <w:ind w:left="1080"/>
        <w:rPr>
          <w:rFonts w:asciiTheme="minorHAnsi" w:hAnsiTheme="minorHAnsi" w:cstheme="minorHAnsi"/>
          <w:sz w:val="22"/>
          <w:szCs w:val="22"/>
        </w:rPr>
      </w:pPr>
    </w:p>
    <w:p w14:paraId="0FAC9C70" w14:textId="7CEB5178" w:rsidR="00BE3D13" w:rsidRPr="001B58A3" w:rsidRDefault="00C55458" w:rsidP="001B58A3">
      <w:pPr>
        <w:ind w:left="1008"/>
        <w:rPr>
          <w:rFonts w:asciiTheme="minorHAnsi" w:hAnsiTheme="minorHAnsi" w:cstheme="minorHAnsi"/>
          <w:sz w:val="22"/>
          <w:szCs w:val="22"/>
        </w:rPr>
      </w:pPr>
      <w:r w:rsidRPr="001B58A3">
        <w:rPr>
          <w:rFonts w:asciiTheme="minorHAnsi" w:hAnsiTheme="minorHAnsi" w:cstheme="minorHAnsi"/>
          <w:b/>
          <w:sz w:val="22"/>
          <w:szCs w:val="22"/>
        </w:rPr>
        <w:t xml:space="preserve">vi. </w:t>
      </w:r>
      <w:r w:rsidR="00DA39A1" w:rsidRPr="001B58A3">
        <w:rPr>
          <w:rFonts w:asciiTheme="minorHAnsi" w:hAnsiTheme="minorHAnsi" w:cstheme="minorHAnsi"/>
          <w:b/>
          <w:sz w:val="22"/>
          <w:szCs w:val="22"/>
        </w:rPr>
        <w:t>Global Campus (</w:t>
      </w:r>
      <w:r w:rsidR="003347E7" w:rsidRPr="001B58A3">
        <w:rPr>
          <w:rFonts w:asciiTheme="minorHAnsi" w:hAnsiTheme="minorHAnsi" w:cstheme="minorHAnsi"/>
          <w:b/>
          <w:sz w:val="22"/>
          <w:szCs w:val="22"/>
        </w:rPr>
        <w:t>On</w:t>
      </w:r>
      <w:r w:rsidR="008D7555" w:rsidRPr="001B58A3">
        <w:rPr>
          <w:rFonts w:asciiTheme="minorHAnsi" w:hAnsiTheme="minorHAnsi" w:cstheme="minorHAnsi"/>
          <w:b/>
          <w:sz w:val="22"/>
          <w:szCs w:val="22"/>
        </w:rPr>
        <w:t>line</w:t>
      </w:r>
      <w:r w:rsidR="00DA39A1" w:rsidRPr="001B58A3">
        <w:rPr>
          <w:rFonts w:asciiTheme="minorHAnsi" w:hAnsiTheme="minorHAnsi" w:cstheme="minorHAnsi"/>
          <w:b/>
          <w:sz w:val="22"/>
          <w:szCs w:val="22"/>
        </w:rPr>
        <w:t>)</w:t>
      </w:r>
      <w:r w:rsidR="008D7555" w:rsidRPr="001B58A3">
        <w:rPr>
          <w:rFonts w:asciiTheme="minorHAnsi" w:hAnsiTheme="minorHAnsi" w:cstheme="minorHAnsi"/>
          <w:b/>
          <w:sz w:val="22"/>
          <w:szCs w:val="22"/>
        </w:rPr>
        <w:t xml:space="preserve"> Programs</w:t>
      </w:r>
      <w:r w:rsidR="00EC33A9" w:rsidRPr="001B58A3">
        <w:rPr>
          <w:rFonts w:asciiTheme="minorHAnsi" w:hAnsiTheme="minorHAnsi" w:cstheme="minorHAnsi"/>
          <w:b/>
          <w:sz w:val="22"/>
          <w:szCs w:val="22"/>
        </w:rPr>
        <w:t xml:space="preserve">. </w:t>
      </w:r>
      <w:r w:rsidR="00DA39A1" w:rsidRPr="001B58A3">
        <w:rPr>
          <w:rFonts w:asciiTheme="minorHAnsi" w:hAnsiTheme="minorHAnsi" w:cstheme="minorHAnsi"/>
          <w:sz w:val="22"/>
          <w:szCs w:val="22"/>
        </w:rPr>
        <w:t>WSU graduate students are admitted to a campus (i.e., Pullman, Spokane, Tri-Cities, Vancouver, or Global Campus) and pay the tuition and fees associated with that campus.</w:t>
      </w:r>
      <w:r w:rsidR="00C84CA1" w:rsidRPr="001B58A3">
        <w:rPr>
          <w:rFonts w:asciiTheme="minorHAnsi" w:hAnsiTheme="minorHAnsi" w:cstheme="minorHAnsi"/>
          <w:sz w:val="22"/>
          <w:szCs w:val="22"/>
        </w:rPr>
        <w:t xml:space="preserve"> </w:t>
      </w:r>
      <w:r w:rsidR="00BE3D13" w:rsidRPr="001B58A3">
        <w:rPr>
          <w:rFonts w:asciiTheme="minorHAnsi" w:hAnsiTheme="minorHAnsi" w:cstheme="minorHAnsi"/>
          <w:sz w:val="22"/>
          <w:szCs w:val="22"/>
        </w:rPr>
        <w:t xml:space="preserve">Before students </w:t>
      </w:r>
      <w:r w:rsidR="00C23CD4" w:rsidRPr="001B58A3">
        <w:rPr>
          <w:rFonts w:asciiTheme="minorHAnsi" w:hAnsiTheme="minorHAnsi" w:cstheme="minorHAnsi"/>
          <w:sz w:val="22"/>
          <w:szCs w:val="22"/>
        </w:rPr>
        <w:t xml:space="preserve">may </w:t>
      </w:r>
      <w:r w:rsidR="00BE3D13" w:rsidRPr="001B58A3">
        <w:rPr>
          <w:rFonts w:asciiTheme="minorHAnsi" w:hAnsiTheme="minorHAnsi" w:cstheme="minorHAnsi"/>
          <w:sz w:val="22"/>
          <w:szCs w:val="22"/>
        </w:rPr>
        <w:t xml:space="preserve">register </w:t>
      </w:r>
      <w:r w:rsidR="00DA39A1" w:rsidRPr="001B58A3">
        <w:rPr>
          <w:rFonts w:asciiTheme="minorHAnsi" w:hAnsiTheme="minorHAnsi" w:cstheme="minorHAnsi"/>
          <w:sz w:val="22"/>
          <w:szCs w:val="22"/>
        </w:rPr>
        <w:t xml:space="preserve">for </w:t>
      </w:r>
      <w:r w:rsidR="00744606" w:rsidRPr="001B58A3">
        <w:rPr>
          <w:rFonts w:asciiTheme="minorHAnsi" w:hAnsiTheme="minorHAnsi" w:cstheme="minorHAnsi"/>
          <w:sz w:val="22"/>
          <w:szCs w:val="22"/>
        </w:rPr>
        <w:t>a course</w:t>
      </w:r>
      <w:r w:rsidR="00DA39A1" w:rsidRPr="001B58A3">
        <w:rPr>
          <w:rFonts w:asciiTheme="minorHAnsi" w:hAnsiTheme="minorHAnsi" w:cstheme="minorHAnsi"/>
          <w:sz w:val="22"/>
          <w:szCs w:val="22"/>
        </w:rPr>
        <w:t xml:space="preserve"> scheduled at another campus, including Global Campus (online) </w:t>
      </w:r>
      <w:r w:rsidR="00BE3D13" w:rsidRPr="001B58A3">
        <w:rPr>
          <w:rFonts w:asciiTheme="minorHAnsi" w:hAnsiTheme="minorHAnsi" w:cstheme="minorHAnsi"/>
          <w:sz w:val="22"/>
          <w:szCs w:val="22"/>
        </w:rPr>
        <w:t>courses</w:t>
      </w:r>
      <w:r w:rsidR="00DA39A1" w:rsidRPr="001B58A3">
        <w:rPr>
          <w:rFonts w:asciiTheme="minorHAnsi" w:hAnsiTheme="minorHAnsi" w:cstheme="minorHAnsi"/>
          <w:sz w:val="22"/>
          <w:szCs w:val="22"/>
        </w:rPr>
        <w:t>,</w:t>
      </w:r>
      <w:r w:rsidR="00BE3D13" w:rsidRPr="001B58A3">
        <w:rPr>
          <w:rFonts w:asciiTheme="minorHAnsi" w:hAnsiTheme="minorHAnsi" w:cstheme="minorHAnsi"/>
          <w:sz w:val="22"/>
          <w:szCs w:val="22"/>
        </w:rPr>
        <w:t xml:space="preserve"> they should</w:t>
      </w:r>
      <w:r w:rsidR="00DA39A1" w:rsidRPr="001B58A3">
        <w:rPr>
          <w:rFonts w:asciiTheme="minorHAnsi" w:hAnsiTheme="minorHAnsi" w:cstheme="minorHAnsi"/>
          <w:sz w:val="22"/>
          <w:szCs w:val="22"/>
        </w:rPr>
        <w:t xml:space="preserve"> </w:t>
      </w:r>
      <w:r w:rsidR="00BE3D13" w:rsidRPr="001B58A3">
        <w:rPr>
          <w:rFonts w:asciiTheme="minorHAnsi" w:hAnsiTheme="minorHAnsi" w:cstheme="minorHAnsi"/>
          <w:sz w:val="22"/>
          <w:szCs w:val="22"/>
        </w:rPr>
        <w:t xml:space="preserve">consult with their </w:t>
      </w:r>
      <w:r w:rsidR="00E57B9B" w:rsidRPr="001B58A3">
        <w:rPr>
          <w:rFonts w:asciiTheme="minorHAnsi" w:hAnsiTheme="minorHAnsi" w:cstheme="minorHAnsi"/>
          <w:sz w:val="22"/>
          <w:szCs w:val="22"/>
        </w:rPr>
        <w:t xml:space="preserve">program </w:t>
      </w:r>
      <w:r w:rsidR="00BE3D13" w:rsidRPr="001B58A3">
        <w:rPr>
          <w:rFonts w:asciiTheme="minorHAnsi" w:hAnsiTheme="minorHAnsi" w:cstheme="minorHAnsi"/>
          <w:sz w:val="22"/>
          <w:szCs w:val="22"/>
        </w:rPr>
        <w:t>advisor</w:t>
      </w:r>
      <w:r w:rsidR="00E57B9B" w:rsidRPr="001B58A3">
        <w:rPr>
          <w:rFonts w:asciiTheme="minorHAnsi" w:hAnsiTheme="minorHAnsi" w:cstheme="minorHAnsi"/>
          <w:sz w:val="22"/>
          <w:szCs w:val="22"/>
        </w:rPr>
        <w:t xml:space="preserve"> </w:t>
      </w:r>
      <w:r w:rsidR="00BE3D13" w:rsidRPr="001B58A3">
        <w:rPr>
          <w:rFonts w:asciiTheme="minorHAnsi" w:hAnsiTheme="minorHAnsi" w:cstheme="minorHAnsi"/>
          <w:sz w:val="22"/>
          <w:szCs w:val="22"/>
        </w:rPr>
        <w:t xml:space="preserve">to ensure the courses will count toward their </w:t>
      </w:r>
      <w:r w:rsidR="00BB14BC" w:rsidRPr="001B58A3">
        <w:rPr>
          <w:rFonts w:asciiTheme="minorHAnsi" w:hAnsiTheme="minorHAnsi" w:cstheme="minorHAnsi"/>
          <w:i/>
          <w:sz w:val="22"/>
          <w:szCs w:val="22"/>
        </w:rPr>
        <w:t>P</w:t>
      </w:r>
      <w:r w:rsidR="00BE3D13" w:rsidRPr="001B58A3">
        <w:rPr>
          <w:rFonts w:asciiTheme="minorHAnsi" w:hAnsiTheme="minorHAnsi" w:cstheme="minorHAnsi"/>
          <w:i/>
          <w:sz w:val="22"/>
          <w:szCs w:val="22"/>
        </w:rPr>
        <w:t xml:space="preserve">rogram of </w:t>
      </w:r>
      <w:r w:rsidR="00BB14BC" w:rsidRPr="001B58A3">
        <w:rPr>
          <w:rFonts w:asciiTheme="minorHAnsi" w:hAnsiTheme="minorHAnsi" w:cstheme="minorHAnsi"/>
          <w:i/>
          <w:sz w:val="22"/>
          <w:szCs w:val="22"/>
        </w:rPr>
        <w:t>S</w:t>
      </w:r>
      <w:r w:rsidR="00BE3D13" w:rsidRPr="001B58A3">
        <w:rPr>
          <w:rFonts w:asciiTheme="minorHAnsi" w:hAnsiTheme="minorHAnsi" w:cstheme="minorHAnsi"/>
          <w:i/>
          <w:sz w:val="22"/>
          <w:szCs w:val="22"/>
        </w:rPr>
        <w:t>tudy</w:t>
      </w:r>
      <w:r w:rsidR="00C23CD4" w:rsidRPr="001B58A3">
        <w:rPr>
          <w:rFonts w:asciiTheme="minorHAnsi" w:hAnsiTheme="minorHAnsi" w:cstheme="minorHAnsi"/>
          <w:sz w:val="22"/>
          <w:szCs w:val="22"/>
        </w:rPr>
        <w:t xml:space="preserve"> and then work with that campus Registrar to register for the course</w:t>
      </w:r>
      <w:r w:rsidR="00BE3D13" w:rsidRPr="001B58A3">
        <w:rPr>
          <w:rFonts w:asciiTheme="minorHAnsi" w:hAnsiTheme="minorHAnsi" w:cstheme="minorHAnsi"/>
          <w:sz w:val="22"/>
          <w:szCs w:val="22"/>
        </w:rPr>
        <w:t>.</w:t>
      </w:r>
      <w:r w:rsidR="00C84CA1" w:rsidRPr="001B58A3">
        <w:rPr>
          <w:rFonts w:asciiTheme="minorHAnsi" w:hAnsiTheme="minorHAnsi" w:cstheme="minorHAnsi"/>
          <w:sz w:val="22"/>
          <w:szCs w:val="22"/>
        </w:rPr>
        <w:t xml:space="preserve"> </w:t>
      </w:r>
    </w:p>
    <w:p w14:paraId="72C7EBA1" w14:textId="77777777" w:rsidR="00BE3D13" w:rsidRPr="001B58A3" w:rsidRDefault="00BE3D13" w:rsidP="00C55458">
      <w:pPr>
        <w:ind w:left="1080"/>
        <w:rPr>
          <w:rFonts w:asciiTheme="minorHAnsi" w:hAnsiTheme="minorHAnsi" w:cstheme="minorHAnsi"/>
          <w:sz w:val="22"/>
          <w:szCs w:val="22"/>
        </w:rPr>
      </w:pPr>
    </w:p>
    <w:p w14:paraId="66F04411" w14:textId="7CEBCECC" w:rsidR="00BE3D13" w:rsidRPr="00023851" w:rsidRDefault="00BE3D13" w:rsidP="00023851">
      <w:pPr>
        <w:ind w:left="1008"/>
        <w:rPr>
          <w:rFonts w:asciiTheme="minorHAnsi" w:hAnsiTheme="minorHAnsi"/>
          <w:sz w:val="22"/>
          <w:szCs w:val="22"/>
        </w:rPr>
      </w:pPr>
      <w:r w:rsidRPr="001B58A3">
        <w:rPr>
          <w:rFonts w:asciiTheme="minorHAnsi" w:hAnsiTheme="minorHAnsi" w:cstheme="minorHAnsi"/>
          <w:b/>
          <w:sz w:val="22"/>
          <w:szCs w:val="22"/>
        </w:rPr>
        <w:lastRenderedPageBreak/>
        <w:t>vi</w:t>
      </w:r>
      <w:r w:rsidR="00304CD0" w:rsidRPr="001B58A3">
        <w:rPr>
          <w:rFonts w:asciiTheme="minorHAnsi" w:hAnsiTheme="minorHAnsi" w:cstheme="minorHAnsi"/>
          <w:b/>
          <w:sz w:val="22"/>
          <w:szCs w:val="22"/>
        </w:rPr>
        <w:t>i</w:t>
      </w:r>
      <w:bookmarkStart w:id="350" w:name="Auditing"/>
      <w:r w:rsidR="00C55458" w:rsidRPr="001B58A3">
        <w:rPr>
          <w:rFonts w:asciiTheme="minorHAnsi" w:hAnsiTheme="minorHAnsi" w:cstheme="minorHAnsi"/>
          <w:b/>
          <w:sz w:val="22"/>
          <w:szCs w:val="22"/>
        </w:rPr>
        <w:t xml:space="preserve">. </w:t>
      </w:r>
      <w:r w:rsidRPr="001B58A3">
        <w:rPr>
          <w:rFonts w:asciiTheme="minorHAnsi" w:hAnsiTheme="minorHAnsi" w:cstheme="minorHAnsi"/>
          <w:b/>
          <w:sz w:val="22"/>
          <w:szCs w:val="22"/>
        </w:rPr>
        <w:t>Auditing Courses</w:t>
      </w:r>
      <w:r w:rsidR="00EC33A9" w:rsidRPr="001B58A3">
        <w:rPr>
          <w:rFonts w:asciiTheme="minorHAnsi" w:hAnsiTheme="minorHAnsi" w:cstheme="minorHAnsi"/>
          <w:b/>
          <w:sz w:val="22"/>
          <w:szCs w:val="22"/>
        </w:rPr>
        <w:t xml:space="preserve">. </w:t>
      </w:r>
      <w:bookmarkEnd w:id="350"/>
      <w:r w:rsidRPr="001B58A3">
        <w:rPr>
          <w:rFonts w:asciiTheme="minorHAnsi" w:hAnsiTheme="minorHAnsi" w:cstheme="minorHAnsi"/>
          <w:sz w:val="22"/>
          <w:szCs w:val="22"/>
        </w:rPr>
        <w:t>Graduate students who elect to audit a course must have prior approval from the instructor of the course</w:t>
      </w:r>
      <w:r w:rsidR="008B747B" w:rsidRPr="001B58A3">
        <w:rPr>
          <w:rFonts w:asciiTheme="minorHAnsi" w:hAnsiTheme="minorHAnsi" w:cstheme="minorHAnsi"/>
          <w:sz w:val="22"/>
          <w:szCs w:val="22"/>
        </w:rPr>
        <w:t>, via the</w:t>
      </w:r>
      <w:r w:rsidR="008F19C5" w:rsidRPr="001B58A3">
        <w:rPr>
          <w:rFonts w:asciiTheme="minorHAnsi" w:hAnsiTheme="minorHAnsi" w:cstheme="minorHAnsi"/>
          <w:sz w:val="22"/>
          <w:szCs w:val="22"/>
        </w:rPr>
        <w:t xml:space="preserve"> </w:t>
      </w:r>
      <w:r w:rsidR="008F19C5" w:rsidRPr="001B58A3">
        <w:rPr>
          <w:rFonts w:asciiTheme="minorHAnsi" w:hAnsiTheme="minorHAnsi" w:cstheme="minorHAnsi"/>
          <w:i/>
          <w:sz w:val="22"/>
          <w:szCs w:val="22"/>
        </w:rPr>
        <w:t>Enrollment Change</w:t>
      </w:r>
      <w:r w:rsidR="008F19C5" w:rsidRPr="001B58A3">
        <w:rPr>
          <w:rFonts w:asciiTheme="minorHAnsi" w:hAnsiTheme="minorHAnsi" w:cstheme="minorHAnsi"/>
          <w:sz w:val="22"/>
          <w:szCs w:val="22"/>
        </w:rPr>
        <w:t xml:space="preserve"> f</w:t>
      </w:r>
      <w:r w:rsidR="008B747B" w:rsidRPr="001B58A3">
        <w:rPr>
          <w:rFonts w:asciiTheme="minorHAnsi" w:hAnsiTheme="minorHAnsi" w:cstheme="minorHAnsi"/>
          <w:sz w:val="22"/>
          <w:szCs w:val="22"/>
        </w:rPr>
        <w:t>orm</w:t>
      </w:r>
      <w:r w:rsidR="00895E09" w:rsidRPr="001B58A3">
        <w:rPr>
          <w:rFonts w:asciiTheme="minorHAnsi" w:hAnsiTheme="minorHAnsi" w:cstheme="minorHAnsi"/>
          <w:sz w:val="22"/>
          <w:szCs w:val="22"/>
        </w:rPr>
        <w:t xml:space="preserve"> found on the Registrar’s website</w:t>
      </w:r>
      <w:r w:rsidR="008B747B" w:rsidRPr="001B58A3">
        <w:rPr>
          <w:rFonts w:asciiTheme="minorHAnsi" w:hAnsiTheme="minorHAnsi" w:cstheme="minorHAnsi"/>
          <w:sz w:val="22"/>
          <w:szCs w:val="22"/>
        </w:rPr>
        <w:t xml:space="preserve">, through the second Friday of classes. After </w:t>
      </w:r>
      <w:r w:rsidR="004B4D79" w:rsidRPr="001B58A3">
        <w:rPr>
          <w:rFonts w:asciiTheme="minorHAnsi" w:hAnsiTheme="minorHAnsi" w:cstheme="minorHAnsi"/>
          <w:sz w:val="22"/>
          <w:szCs w:val="22"/>
        </w:rPr>
        <w:t>that</w:t>
      </w:r>
      <w:r w:rsidR="008B747B" w:rsidRPr="001B58A3">
        <w:rPr>
          <w:rFonts w:asciiTheme="minorHAnsi" w:hAnsiTheme="minorHAnsi" w:cstheme="minorHAnsi"/>
          <w:sz w:val="22"/>
          <w:szCs w:val="22"/>
        </w:rPr>
        <w:t>, requests to audit a cour</w:t>
      </w:r>
      <w:r w:rsidR="008F19C5" w:rsidRPr="001B58A3">
        <w:rPr>
          <w:rFonts w:asciiTheme="minorHAnsi" w:hAnsiTheme="minorHAnsi" w:cstheme="minorHAnsi"/>
          <w:sz w:val="22"/>
          <w:szCs w:val="22"/>
        </w:rPr>
        <w:t xml:space="preserve">se require a </w:t>
      </w:r>
      <w:r w:rsidR="008F19C5" w:rsidRPr="001B58A3">
        <w:rPr>
          <w:rFonts w:asciiTheme="minorHAnsi" w:hAnsiTheme="minorHAnsi" w:cstheme="minorHAnsi"/>
          <w:i/>
          <w:sz w:val="22"/>
          <w:szCs w:val="22"/>
        </w:rPr>
        <w:t>Petition</w:t>
      </w:r>
      <w:r w:rsidR="008F19C5" w:rsidRPr="001B58A3">
        <w:rPr>
          <w:rFonts w:asciiTheme="minorHAnsi" w:hAnsiTheme="minorHAnsi" w:cstheme="minorHAnsi"/>
          <w:sz w:val="22"/>
          <w:szCs w:val="22"/>
        </w:rPr>
        <w:t xml:space="preserve"> f</w:t>
      </w:r>
      <w:r w:rsidR="008B747B" w:rsidRPr="001B58A3">
        <w:rPr>
          <w:rFonts w:asciiTheme="minorHAnsi" w:hAnsiTheme="minorHAnsi" w:cstheme="minorHAnsi"/>
          <w:sz w:val="22"/>
          <w:szCs w:val="22"/>
        </w:rPr>
        <w:t>orm, which additionally requires approval</w:t>
      </w:r>
      <w:r w:rsidR="005D690B" w:rsidRPr="001B58A3">
        <w:rPr>
          <w:rFonts w:asciiTheme="minorHAnsi" w:hAnsiTheme="minorHAnsi" w:cstheme="minorHAnsi"/>
          <w:sz w:val="22"/>
          <w:szCs w:val="22"/>
        </w:rPr>
        <w:t xml:space="preserve"> </w:t>
      </w:r>
      <w:r w:rsidRPr="001B58A3">
        <w:rPr>
          <w:rFonts w:asciiTheme="minorHAnsi" w:hAnsiTheme="minorHAnsi" w:cstheme="minorHAnsi"/>
          <w:sz w:val="22"/>
          <w:szCs w:val="22"/>
        </w:rPr>
        <w:t xml:space="preserve">from the </w:t>
      </w:r>
      <w:r w:rsidR="00B77FE5" w:rsidRPr="001B58A3">
        <w:rPr>
          <w:rFonts w:asciiTheme="minorHAnsi" w:hAnsiTheme="minorHAnsi" w:cstheme="minorHAnsi"/>
          <w:sz w:val="22"/>
          <w:szCs w:val="22"/>
        </w:rPr>
        <w:t xml:space="preserve">advisory </w:t>
      </w:r>
      <w:r w:rsidR="000E3917" w:rsidRPr="001B58A3">
        <w:rPr>
          <w:rFonts w:asciiTheme="minorHAnsi" w:hAnsiTheme="minorHAnsi" w:cstheme="minorHAnsi"/>
          <w:sz w:val="22"/>
          <w:szCs w:val="22"/>
        </w:rPr>
        <w:t>committee chair</w:t>
      </w:r>
      <w:r w:rsidR="008B747B" w:rsidRPr="001B58A3">
        <w:rPr>
          <w:rFonts w:asciiTheme="minorHAnsi" w:hAnsiTheme="minorHAnsi" w:cstheme="minorHAnsi"/>
          <w:sz w:val="22"/>
          <w:szCs w:val="22"/>
        </w:rPr>
        <w:t xml:space="preserve"> and graduate program director</w:t>
      </w:r>
      <w:r w:rsidRPr="001B58A3">
        <w:rPr>
          <w:rFonts w:asciiTheme="minorHAnsi" w:hAnsiTheme="minorHAnsi" w:cstheme="minorHAnsi"/>
          <w:sz w:val="22"/>
          <w:szCs w:val="22"/>
        </w:rPr>
        <w:t xml:space="preserve">. Audited courses </w:t>
      </w:r>
      <w:r w:rsidR="009B015D" w:rsidRPr="001B58A3">
        <w:rPr>
          <w:rFonts w:asciiTheme="minorHAnsi" w:hAnsiTheme="minorHAnsi" w:cstheme="minorHAnsi"/>
          <w:sz w:val="22"/>
          <w:szCs w:val="22"/>
        </w:rPr>
        <w:t xml:space="preserve">cannot be used to fulfill core program requirements nor do they count toward the total required credit hours (i.e., they cannot be used on a </w:t>
      </w:r>
      <w:r w:rsidR="00BB14BC" w:rsidRPr="001B58A3">
        <w:rPr>
          <w:rFonts w:asciiTheme="minorHAnsi" w:hAnsiTheme="minorHAnsi" w:cstheme="minorHAnsi"/>
          <w:i/>
          <w:sz w:val="22"/>
          <w:szCs w:val="22"/>
        </w:rPr>
        <w:t>P</w:t>
      </w:r>
      <w:r w:rsidR="009B015D" w:rsidRPr="001B58A3">
        <w:rPr>
          <w:rFonts w:asciiTheme="minorHAnsi" w:hAnsiTheme="minorHAnsi" w:cstheme="minorHAnsi"/>
          <w:i/>
          <w:sz w:val="22"/>
          <w:szCs w:val="22"/>
        </w:rPr>
        <w:t xml:space="preserve">rogram of </w:t>
      </w:r>
      <w:r w:rsidR="00BB14BC" w:rsidRPr="001B58A3">
        <w:rPr>
          <w:rFonts w:asciiTheme="minorHAnsi" w:hAnsiTheme="minorHAnsi" w:cstheme="minorHAnsi"/>
          <w:i/>
          <w:sz w:val="22"/>
          <w:szCs w:val="22"/>
        </w:rPr>
        <w:t>S</w:t>
      </w:r>
      <w:r w:rsidR="009B015D" w:rsidRPr="001B58A3">
        <w:rPr>
          <w:rFonts w:asciiTheme="minorHAnsi" w:hAnsiTheme="minorHAnsi" w:cstheme="minorHAnsi"/>
          <w:i/>
          <w:sz w:val="22"/>
          <w:szCs w:val="22"/>
        </w:rPr>
        <w:t>tudy</w:t>
      </w:r>
      <w:r w:rsidR="009B015D" w:rsidRPr="001B58A3">
        <w:rPr>
          <w:rFonts w:asciiTheme="minorHAnsi" w:hAnsiTheme="minorHAnsi" w:cstheme="minorHAnsi"/>
          <w:sz w:val="22"/>
          <w:szCs w:val="22"/>
        </w:rPr>
        <w:t xml:space="preserve">). </w:t>
      </w:r>
      <w:r w:rsidRPr="001B58A3">
        <w:rPr>
          <w:rFonts w:asciiTheme="minorHAnsi" w:hAnsiTheme="minorHAnsi" w:cstheme="minorHAnsi"/>
          <w:sz w:val="22"/>
          <w:szCs w:val="22"/>
        </w:rPr>
        <w:t>Official recording of an audit on a transcript requires the instructor</w:t>
      </w:r>
      <w:r w:rsidR="00A10299" w:rsidRPr="001B58A3">
        <w:rPr>
          <w:rFonts w:asciiTheme="minorHAnsi" w:hAnsiTheme="minorHAnsi" w:cstheme="minorHAnsi"/>
          <w:sz w:val="22"/>
          <w:szCs w:val="22"/>
        </w:rPr>
        <w:t>’</w:t>
      </w:r>
      <w:r w:rsidRPr="001B58A3">
        <w:rPr>
          <w:rFonts w:asciiTheme="minorHAnsi" w:hAnsiTheme="minorHAnsi" w:cstheme="minorHAnsi"/>
          <w:sz w:val="22"/>
          <w:szCs w:val="22"/>
        </w:rPr>
        <w:t>s signature and a discussion with the instructor regarding any specific expectations or requirements to fulfill the audit. Minimum requirements may include attendance at select or all classes and course readings for participation in class discussions. This agreement between the student and the instructor should be through written documentation but at the very minimum through verbal communication</w:t>
      </w:r>
      <w:r w:rsidR="00035501" w:rsidRPr="001B58A3">
        <w:rPr>
          <w:rFonts w:asciiTheme="minorHAnsi" w:hAnsiTheme="minorHAnsi" w:cstheme="minorHAnsi"/>
          <w:sz w:val="22"/>
          <w:szCs w:val="22"/>
        </w:rPr>
        <w:t>,</w:t>
      </w:r>
      <w:r w:rsidRPr="001B58A3">
        <w:rPr>
          <w:rFonts w:asciiTheme="minorHAnsi" w:hAnsiTheme="minorHAnsi" w:cstheme="minorHAnsi"/>
          <w:sz w:val="22"/>
          <w:szCs w:val="22"/>
        </w:rPr>
        <w:t xml:space="preserve"> so </w:t>
      </w:r>
      <w:r w:rsidR="00035501" w:rsidRPr="001B58A3">
        <w:rPr>
          <w:rFonts w:asciiTheme="minorHAnsi" w:hAnsiTheme="minorHAnsi" w:cstheme="minorHAnsi"/>
          <w:sz w:val="22"/>
          <w:szCs w:val="22"/>
        </w:rPr>
        <w:t>that</w:t>
      </w:r>
      <w:r w:rsidR="00035501" w:rsidRPr="001B58A3">
        <w:rPr>
          <w:rFonts w:asciiTheme="minorHAnsi" w:hAnsiTheme="minorHAnsi"/>
          <w:sz w:val="22"/>
          <w:szCs w:val="22"/>
        </w:rPr>
        <w:t xml:space="preserve"> the </w:t>
      </w:r>
      <w:r w:rsidRPr="001B58A3">
        <w:rPr>
          <w:rFonts w:asciiTheme="minorHAnsi" w:hAnsiTheme="minorHAnsi"/>
          <w:sz w:val="22"/>
          <w:szCs w:val="22"/>
        </w:rPr>
        <w:t xml:space="preserve">student and faculty mutually </w:t>
      </w:r>
      <w:r w:rsidR="00035501" w:rsidRPr="001B58A3">
        <w:rPr>
          <w:rFonts w:asciiTheme="minorHAnsi" w:hAnsiTheme="minorHAnsi"/>
          <w:sz w:val="22"/>
          <w:szCs w:val="22"/>
        </w:rPr>
        <w:t>understand</w:t>
      </w:r>
      <w:r w:rsidRPr="001B58A3">
        <w:rPr>
          <w:rFonts w:asciiTheme="minorHAnsi" w:hAnsiTheme="minorHAnsi"/>
          <w:sz w:val="22"/>
          <w:szCs w:val="22"/>
        </w:rPr>
        <w:t xml:space="preserve"> expectations. </w:t>
      </w:r>
      <w:r w:rsidRPr="000C7B15">
        <w:rPr>
          <w:rFonts w:asciiTheme="minorHAnsi" w:hAnsiTheme="minorHAnsi"/>
          <w:sz w:val="22"/>
          <w:szCs w:val="22"/>
        </w:rPr>
        <w:t xml:space="preserve">No university credit will </w:t>
      </w:r>
      <w:r w:rsidRPr="001B58A3">
        <w:rPr>
          <w:rFonts w:asciiTheme="minorHAnsi" w:hAnsiTheme="minorHAnsi" w:cstheme="minorHAnsi"/>
          <w:sz w:val="22"/>
          <w:szCs w:val="22"/>
        </w:rPr>
        <w:t xml:space="preserve">be allowed for auditing courses, nor may students apply for or take special examinations for university credit in courses which they have audited. </w:t>
      </w:r>
    </w:p>
    <w:p w14:paraId="2A701F56" w14:textId="77777777" w:rsidR="00BE3D13" w:rsidRPr="001B58A3" w:rsidRDefault="00BE3D13" w:rsidP="00C55458">
      <w:pPr>
        <w:ind w:left="1080"/>
        <w:rPr>
          <w:rFonts w:asciiTheme="minorHAnsi" w:hAnsiTheme="minorHAnsi" w:cstheme="minorHAnsi"/>
          <w:sz w:val="22"/>
          <w:szCs w:val="22"/>
        </w:rPr>
      </w:pPr>
    </w:p>
    <w:p w14:paraId="1427F7E3" w14:textId="415EB41A" w:rsidR="00D93F7E" w:rsidRPr="001B58A3" w:rsidRDefault="006E3925" w:rsidP="001B58A3">
      <w:pPr>
        <w:ind w:left="1008"/>
        <w:rPr>
          <w:rFonts w:asciiTheme="minorHAnsi" w:hAnsiTheme="minorHAnsi" w:cstheme="minorHAnsi"/>
          <w:sz w:val="22"/>
          <w:szCs w:val="22"/>
        </w:rPr>
      </w:pPr>
      <w:bookmarkStart w:id="351" w:name="LanguageReq"/>
      <w:r w:rsidRPr="001B58A3">
        <w:rPr>
          <w:rFonts w:asciiTheme="minorHAnsi" w:hAnsiTheme="minorHAnsi" w:cstheme="minorHAnsi"/>
          <w:b/>
          <w:sz w:val="22"/>
          <w:szCs w:val="22"/>
        </w:rPr>
        <w:t>vii</w:t>
      </w:r>
      <w:r w:rsidR="00622665" w:rsidRPr="001B58A3">
        <w:rPr>
          <w:rFonts w:asciiTheme="minorHAnsi" w:hAnsiTheme="minorHAnsi" w:cstheme="minorHAnsi"/>
          <w:b/>
          <w:sz w:val="22"/>
          <w:szCs w:val="22"/>
        </w:rPr>
        <w:t>i</w:t>
      </w:r>
      <w:r w:rsidR="00C55458" w:rsidRPr="001B58A3">
        <w:rPr>
          <w:rFonts w:asciiTheme="minorHAnsi" w:hAnsiTheme="minorHAnsi" w:cstheme="minorHAnsi"/>
          <w:b/>
          <w:sz w:val="22"/>
          <w:szCs w:val="22"/>
        </w:rPr>
        <w:t xml:space="preserve">. </w:t>
      </w:r>
      <w:r w:rsidR="00BE3D13" w:rsidRPr="001B58A3">
        <w:rPr>
          <w:rFonts w:asciiTheme="minorHAnsi" w:hAnsiTheme="minorHAnsi" w:cstheme="minorHAnsi"/>
          <w:b/>
          <w:sz w:val="22"/>
          <w:szCs w:val="22"/>
        </w:rPr>
        <w:t>Foreign Language Requirement</w:t>
      </w:r>
      <w:r w:rsidR="00EC33A9" w:rsidRPr="001B58A3">
        <w:rPr>
          <w:rFonts w:asciiTheme="minorHAnsi" w:hAnsiTheme="minorHAnsi" w:cstheme="minorHAnsi"/>
          <w:b/>
          <w:sz w:val="22"/>
          <w:szCs w:val="22"/>
        </w:rPr>
        <w:t xml:space="preserve">. </w:t>
      </w:r>
      <w:bookmarkEnd w:id="351"/>
      <w:r w:rsidR="00BE3D13" w:rsidRPr="001B58A3">
        <w:rPr>
          <w:rFonts w:asciiTheme="minorHAnsi" w:hAnsiTheme="minorHAnsi" w:cstheme="minorHAnsi"/>
          <w:sz w:val="22"/>
          <w:szCs w:val="22"/>
        </w:rPr>
        <w:t xml:space="preserve">Departments and programs have the option of requiring or not requiring a foreign language or languages. If one or more languages are required, the </w:t>
      </w:r>
      <w:r w:rsidR="003A3482" w:rsidRPr="001B58A3">
        <w:rPr>
          <w:rFonts w:asciiTheme="minorHAnsi" w:hAnsiTheme="minorHAnsi" w:cstheme="minorHAnsi"/>
          <w:sz w:val="22"/>
          <w:szCs w:val="22"/>
        </w:rPr>
        <w:t>graduate program</w:t>
      </w:r>
      <w:r w:rsidR="00BE3D13" w:rsidRPr="001B58A3">
        <w:rPr>
          <w:rFonts w:asciiTheme="minorHAnsi" w:hAnsiTheme="minorHAnsi" w:cstheme="minorHAnsi"/>
          <w:sz w:val="22"/>
          <w:szCs w:val="22"/>
        </w:rPr>
        <w:t xml:space="preserve"> is responsible for monitoring th</w:t>
      </w:r>
      <w:r w:rsidR="00035501" w:rsidRPr="001B58A3">
        <w:rPr>
          <w:rFonts w:asciiTheme="minorHAnsi" w:hAnsiTheme="minorHAnsi" w:cstheme="minorHAnsi"/>
          <w:sz w:val="22"/>
          <w:szCs w:val="22"/>
        </w:rPr>
        <w:t>at</w:t>
      </w:r>
      <w:r w:rsidR="00BE3D13" w:rsidRPr="001B58A3">
        <w:rPr>
          <w:rFonts w:asciiTheme="minorHAnsi" w:hAnsiTheme="minorHAnsi" w:cstheme="minorHAnsi"/>
          <w:sz w:val="22"/>
          <w:szCs w:val="22"/>
        </w:rPr>
        <w:t xml:space="preserve"> requirement.</w:t>
      </w:r>
    </w:p>
    <w:p w14:paraId="27B498F5" w14:textId="51C1A8C2" w:rsidR="00644BC8" w:rsidRPr="001B58A3" w:rsidRDefault="00644BC8">
      <w:pPr>
        <w:ind w:left="1080"/>
        <w:rPr>
          <w:rFonts w:asciiTheme="minorHAnsi" w:hAnsiTheme="minorHAnsi" w:cstheme="minorHAnsi"/>
          <w:sz w:val="22"/>
          <w:szCs w:val="22"/>
        </w:rPr>
      </w:pPr>
    </w:p>
    <w:p w14:paraId="563E0BDF" w14:textId="1527CDF9" w:rsidR="00644BC8" w:rsidRPr="001B58A3" w:rsidRDefault="00E33535" w:rsidP="001B58A3">
      <w:pPr>
        <w:ind w:left="1008"/>
        <w:rPr>
          <w:rFonts w:asciiTheme="minorHAnsi" w:hAnsiTheme="minorHAnsi" w:cstheme="minorHAnsi"/>
          <w:sz w:val="22"/>
          <w:szCs w:val="22"/>
        </w:rPr>
      </w:pPr>
      <w:r w:rsidRPr="001B58A3">
        <w:rPr>
          <w:rFonts w:asciiTheme="minorHAnsi" w:hAnsiTheme="minorHAnsi" w:cstheme="minorHAnsi"/>
          <w:b/>
          <w:sz w:val="22"/>
          <w:szCs w:val="22"/>
        </w:rPr>
        <w:t>ix</w:t>
      </w:r>
      <w:r w:rsidR="007B1DDE" w:rsidRPr="001B58A3">
        <w:rPr>
          <w:rFonts w:asciiTheme="minorHAnsi" w:hAnsiTheme="minorHAnsi" w:cstheme="minorHAnsi"/>
          <w:b/>
          <w:sz w:val="22"/>
          <w:szCs w:val="22"/>
        </w:rPr>
        <w:t xml:space="preserve">. </w:t>
      </w:r>
      <w:r w:rsidR="00644BC8" w:rsidRPr="001B58A3">
        <w:rPr>
          <w:rFonts w:asciiTheme="minorHAnsi" w:hAnsiTheme="minorHAnsi" w:cstheme="minorHAnsi"/>
          <w:b/>
          <w:sz w:val="22"/>
          <w:szCs w:val="22"/>
        </w:rPr>
        <w:t xml:space="preserve">Pathway Program </w:t>
      </w:r>
      <w:r w:rsidR="005300D5" w:rsidRPr="001B58A3">
        <w:rPr>
          <w:rFonts w:asciiTheme="minorHAnsi" w:hAnsiTheme="minorHAnsi" w:cstheme="minorHAnsi"/>
          <w:b/>
          <w:sz w:val="22"/>
          <w:szCs w:val="22"/>
        </w:rPr>
        <w:t>Academic English</w:t>
      </w:r>
      <w:r w:rsidR="00644BC8" w:rsidRPr="001B58A3">
        <w:rPr>
          <w:rFonts w:asciiTheme="minorHAnsi" w:hAnsiTheme="minorHAnsi" w:cstheme="minorHAnsi"/>
          <w:b/>
          <w:sz w:val="22"/>
          <w:szCs w:val="22"/>
        </w:rPr>
        <w:t xml:space="preserve"> Courses.</w:t>
      </w:r>
      <w:r w:rsidR="00EC33A9" w:rsidRPr="001B58A3">
        <w:rPr>
          <w:rFonts w:asciiTheme="minorHAnsi" w:hAnsiTheme="minorHAnsi" w:cstheme="minorHAnsi"/>
          <w:b/>
          <w:sz w:val="22"/>
          <w:szCs w:val="22"/>
        </w:rPr>
        <w:t xml:space="preserve"> </w:t>
      </w:r>
      <w:r w:rsidR="00644BC8" w:rsidRPr="001B58A3">
        <w:rPr>
          <w:rFonts w:asciiTheme="minorHAnsi" w:hAnsiTheme="minorHAnsi" w:cstheme="minorHAnsi"/>
          <w:sz w:val="22"/>
          <w:szCs w:val="22"/>
        </w:rPr>
        <w:t>Academic English courses in the pathway programs are</w:t>
      </w:r>
      <w:r w:rsidR="005300D5" w:rsidRPr="001B58A3">
        <w:rPr>
          <w:rFonts w:asciiTheme="minorHAnsi" w:hAnsiTheme="minorHAnsi" w:cstheme="minorHAnsi"/>
          <w:sz w:val="22"/>
          <w:szCs w:val="22"/>
        </w:rPr>
        <w:t xml:space="preserve"> taken</w:t>
      </w:r>
      <w:r w:rsidR="00644BC8" w:rsidRPr="001B58A3">
        <w:rPr>
          <w:rFonts w:asciiTheme="minorHAnsi" w:hAnsiTheme="minorHAnsi" w:cstheme="minorHAnsi"/>
          <w:sz w:val="22"/>
          <w:szCs w:val="22"/>
        </w:rPr>
        <w:t xml:space="preserve"> for the purpose of satisfying the</w:t>
      </w:r>
      <w:r w:rsidR="004A284F" w:rsidRPr="001B58A3">
        <w:rPr>
          <w:rFonts w:asciiTheme="minorHAnsi" w:hAnsiTheme="minorHAnsi" w:cstheme="minorHAnsi"/>
          <w:sz w:val="22"/>
          <w:szCs w:val="22"/>
        </w:rPr>
        <w:t xml:space="preserve"> </w:t>
      </w:r>
      <w:r w:rsidR="00644BC8" w:rsidRPr="001B58A3">
        <w:rPr>
          <w:rFonts w:asciiTheme="minorHAnsi" w:hAnsiTheme="minorHAnsi" w:cstheme="minorHAnsi"/>
          <w:sz w:val="22"/>
          <w:szCs w:val="22"/>
        </w:rPr>
        <w:t xml:space="preserve">English language admission requirement. These courses are not graduate courses and cannot be used on a </w:t>
      </w:r>
      <w:r w:rsidR="00644BC8" w:rsidRPr="001B58A3">
        <w:rPr>
          <w:rFonts w:asciiTheme="minorHAnsi" w:hAnsiTheme="minorHAnsi" w:cstheme="minorHAnsi"/>
          <w:i/>
          <w:sz w:val="22"/>
          <w:szCs w:val="22"/>
        </w:rPr>
        <w:t>Program of Study</w:t>
      </w:r>
      <w:r w:rsidR="00644BC8" w:rsidRPr="001B58A3">
        <w:rPr>
          <w:rFonts w:asciiTheme="minorHAnsi" w:hAnsiTheme="minorHAnsi" w:cstheme="minorHAnsi"/>
          <w:sz w:val="22"/>
          <w:szCs w:val="22"/>
        </w:rPr>
        <w:t xml:space="preserve"> towards a graduate certificate, master’s, or doctoral degree.</w:t>
      </w:r>
    </w:p>
    <w:p w14:paraId="4A271C13" w14:textId="77777777" w:rsidR="00BE3D13" w:rsidRPr="001B58A3" w:rsidRDefault="00BE3D13" w:rsidP="00505DB6">
      <w:pPr>
        <w:rPr>
          <w:rFonts w:asciiTheme="minorHAnsi" w:hAnsiTheme="minorHAnsi" w:cstheme="minorHAnsi"/>
          <w:sz w:val="22"/>
          <w:szCs w:val="22"/>
        </w:rPr>
      </w:pPr>
    </w:p>
    <w:p w14:paraId="23238D54" w14:textId="5E3653E0" w:rsidR="00B11486" w:rsidRPr="001B58A3" w:rsidRDefault="00663446" w:rsidP="001B58A3">
      <w:pPr>
        <w:pStyle w:val="ListParagraph"/>
        <w:ind w:left="576"/>
        <w:rPr>
          <w:rFonts w:asciiTheme="minorHAnsi" w:hAnsiTheme="minorHAnsi" w:cstheme="minorHAnsi"/>
          <w:b/>
          <w:sz w:val="22"/>
          <w:szCs w:val="22"/>
        </w:rPr>
      </w:pPr>
      <w:r w:rsidRPr="001B58A3">
        <w:rPr>
          <w:rFonts w:asciiTheme="minorHAnsi" w:hAnsiTheme="minorHAnsi" w:cstheme="minorHAnsi"/>
          <w:b/>
          <w:sz w:val="22"/>
          <w:szCs w:val="22"/>
        </w:rPr>
        <w:t>b.</w:t>
      </w:r>
      <w:bookmarkStart w:id="352" w:name="PostdegreeCourses"/>
      <w:r w:rsidR="00C55458" w:rsidRPr="001B58A3">
        <w:rPr>
          <w:rFonts w:asciiTheme="minorHAnsi" w:hAnsiTheme="minorHAnsi" w:cstheme="minorHAnsi"/>
          <w:b/>
          <w:sz w:val="22"/>
          <w:szCs w:val="22"/>
        </w:rPr>
        <w:t xml:space="preserve"> </w:t>
      </w:r>
      <w:r w:rsidRPr="001B58A3">
        <w:rPr>
          <w:rFonts w:asciiTheme="minorHAnsi" w:hAnsiTheme="minorHAnsi" w:cstheme="minorHAnsi"/>
          <w:b/>
          <w:sz w:val="22"/>
          <w:szCs w:val="22"/>
        </w:rPr>
        <w:t xml:space="preserve">Courses Taken in Post-baccalaureate, Post-degree, or Teacher Certification Programs </w:t>
      </w:r>
      <w:bookmarkEnd w:id="352"/>
    </w:p>
    <w:p w14:paraId="596CE33C" w14:textId="1ED90F32" w:rsidR="00BE3D13" w:rsidRPr="000C7B15" w:rsidRDefault="00BE3D13" w:rsidP="00BD2507">
      <w:pPr>
        <w:pStyle w:val="ListParagraph"/>
        <w:ind w:left="576"/>
        <w:rPr>
          <w:rFonts w:asciiTheme="minorHAnsi" w:hAnsiTheme="minorHAnsi"/>
          <w:sz w:val="22"/>
          <w:szCs w:val="22"/>
        </w:rPr>
      </w:pPr>
      <w:r w:rsidRPr="001B58A3">
        <w:rPr>
          <w:rFonts w:asciiTheme="minorHAnsi" w:hAnsiTheme="minorHAnsi" w:cstheme="minorHAnsi"/>
          <w:sz w:val="22"/>
          <w:szCs w:val="22"/>
        </w:rPr>
        <w:t>Students who have at least a 3.0 grade po</w:t>
      </w:r>
      <w:r w:rsidRPr="000C7B15">
        <w:rPr>
          <w:rFonts w:asciiTheme="minorHAnsi" w:hAnsiTheme="minorHAnsi"/>
          <w:sz w:val="22"/>
          <w:szCs w:val="22"/>
        </w:rPr>
        <w:t xml:space="preserve">int average in their post-baccalaureate, post-degree or teacher certification work at WSU may reserve up to 6 semester hours </w:t>
      </w:r>
      <w:r w:rsidR="00D276ED" w:rsidRPr="000C7B15">
        <w:rPr>
          <w:rFonts w:asciiTheme="minorHAnsi" w:hAnsiTheme="minorHAnsi"/>
          <w:sz w:val="22"/>
          <w:szCs w:val="22"/>
        </w:rPr>
        <w:t xml:space="preserve">of </w:t>
      </w:r>
      <w:r w:rsidR="005C7977">
        <w:rPr>
          <w:rFonts w:asciiTheme="minorHAnsi" w:hAnsiTheme="minorHAnsi"/>
          <w:sz w:val="22"/>
          <w:szCs w:val="22"/>
        </w:rPr>
        <w:t>coursework</w:t>
      </w:r>
      <w:r w:rsidR="00D276ED" w:rsidRPr="000C7B15">
        <w:rPr>
          <w:rFonts w:asciiTheme="minorHAnsi" w:hAnsiTheme="minorHAnsi"/>
          <w:sz w:val="22"/>
          <w:szCs w:val="22"/>
        </w:rPr>
        <w:t xml:space="preserve"> with grades of “B” or higher </w:t>
      </w:r>
      <w:r w:rsidRPr="000C7B15">
        <w:rPr>
          <w:rFonts w:asciiTheme="minorHAnsi" w:hAnsiTheme="minorHAnsi"/>
          <w:sz w:val="22"/>
          <w:szCs w:val="22"/>
        </w:rPr>
        <w:t>for</w:t>
      </w:r>
      <w:r w:rsidR="00364C6B" w:rsidRPr="000C7B15">
        <w:rPr>
          <w:rFonts w:asciiTheme="minorHAnsi" w:hAnsiTheme="minorHAnsi"/>
          <w:sz w:val="22"/>
          <w:szCs w:val="22"/>
        </w:rPr>
        <w:t xml:space="preserve"> a</w:t>
      </w:r>
      <w:r w:rsidRPr="000C7B15">
        <w:rPr>
          <w:rFonts w:asciiTheme="minorHAnsi" w:hAnsiTheme="minorHAnsi"/>
          <w:sz w:val="22"/>
          <w:szCs w:val="22"/>
        </w:rPr>
        <w:t xml:space="preserve"> thesis master</w:t>
      </w:r>
      <w:r w:rsidR="00A10299">
        <w:rPr>
          <w:rFonts w:asciiTheme="minorHAnsi" w:hAnsiTheme="minorHAnsi"/>
          <w:sz w:val="22"/>
          <w:szCs w:val="22"/>
        </w:rPr>
        <w:t>’</w:t>
      </w:r>
      <w:r w:rsidRPr="000C7B15">
        <w:rPr>
          <w:rFonts w:asciiTheme="minorHAnsi" w:hAnsiTheme="minorHAnsi"/>
          <w:sz w:val="22"/>
          <w:szCs w:val="22"/>
        </w:rPr>
        <w:t xml:space="preserve">s program, </w:t>
      </w:r>
      <w:r w:rsidR="00D276ED" w:rsidRPr="000C7B15">
        <w:rPr>
          <w:rFonts w:asciiTheme="minorHAnsi" w:hAnsiTheme="minorHAnsi"/>
          <w:sz w:val="22"/>
          <w:szCs w:val="22"/>
        </w:rPr>
        <w:t xml:space="preserve">or </w:t>
      </w:r>
      <w:r w:rsidRPr="000C7B15">
        <w:rPr>
          <w:rFonts w:asciiTheme="minorHAnsi" w:hAnsiTheme="minorHAnsi"/>
          <w:sz w:val="22"/>
          <w:szCs w:val="22"/>
        </w:rPr>
        <w:t xml:space="preserve">9 </w:t>
      </w:r>
      <w:r w:rsidR="00D276ED" w:rsidRPr="000C7B15">
        <w:rPr>
          <w:rFonts w:asciiTheme="minorHAnsi" w:hAnsiTheme="minorHAnsi"/>
          <w:sz w:val="22"/>
          <w:szCs w:val="22"/>
        </w:rPr>
        <w:t xml:space="preserve">semester </w:t>
      </w:r>
      <w:r w:rsidRPr="000C7B15">
        <w:rPr>
          <w:rFonts w:asciiTheme="minorHAnsi" w:hAnsiTheme="minorHAnsi"/>
          <w:sz w:val="22"/>
          <w:szCs w:val="22"/>
        </w:rPr>
        <w:t>hours</w:t>
      </w:r>
      <w:r w:rsidR="00D276ED" w:rsidRPr="000C7B15">
        <w:rPr>
          <w:rFonts w:asciiTheme="minorHAnsi" w:hAnsiTheme="minorHAnsi"/>
          <w:sz w:val="22"/>
          <w:szCs w:val="22"/>
        </w:rPr>
        <w:t xml:space="preserve"> of </w:t>
      </w:r>
      <w:r w:rsidR="005C7977">
        <w:rPr>
          <w:rFonts w:asciiTheme="minorHAnsi" w:hAnsiTheme="minorHAnsi"/>
          <w:sz w:val="22"/>
          <w:szCs w:val="22"/>
        </w:rPr>
        <w:t>coursework</w:t>
      </w:r>
      <w:r w:rsidR="00D276ED" w:rsidRPr="000C7B15">
        <w:rPr>
          <w:rFonts w:asciiTheme="minorHAnsi" w:hAnsiTheme="minorHAnsi"/>
          <w:sz w:val="22"/>
          <w:szCs w:val="22"/>
        </w:rPr>
        <w:t xml:space="preserve"> with grades of “B” or higher</w:t>
      </w:r>
      <w:r w:rsidRPr="000C7B15">
        <w:rPr>
          <w:rFonts w:asciiTheme="minorHAnsi" w:hAnsiTheme="minorHAnsi"/>
          <w:sz w:val="22"/>
          <w:szCs w:val="22"/>
        </w:rPr>
        <w:t xml:space="preserve"> for non-thesis master</w:t>
      </w:r>
      <w:r w:rsidR="00A10299">
        <w:rPr>
          <w:rFonts w:asciiTheme="minorHAnsi" w:hAnsiTheme="minorHAnsi"/>
          <w:sz w:val="22"/>
          <w:szCs w:val="22"/>
        </w:rPr>
        <w:t>’</w:t>
      </w:r>
      <w:r w:rsidRPr="000C7B15">
        <w:rPr>
          <w:rFonts w:asciiTheme="minorHAnsi" w:hAnsiTheme="minorHAnsi"/>
          <w:sz w:val="22"/>
          <w:szCs w:val="22"/>
        </w:rPr>
        <w:t xml:space="preserve">s or doctoral work in the Graduate </w:t>
      </w:r>
      <w:r w:rsidRPr="00023851">
        <w:rPr>
          <w:rFonts w:asciiTheme="minorHAnsi" w:hAnsiTheme="minorHAnsi"/>
          <w:sz w:val="22"/>
          <w:szCs w:val="22"/>
        </w:rPr>
        <w:t xml:space="preserve">School in excess of that required to complete the program or degree. The approval of the </w:t>
      </w:r>
      <w:r w:rsidR="00F677C5" w:rsidRPr="00023851">
        <w:rPr>
          <w:rFonts w:asciiTheme="minorHAnsi" w:hAnsiTheme="minorHAnsi"/>
          <w:sz w:val="22"/>
          <w:szCs w:val="22"/>
        </w:rPr>
        <w:t>vice provost for graduate and professional education</w:t>
      </w:r>
      <w:r w:rsidRPr="00023851">
        <w:rPr>
          <w:rFonts w:asciiTheme="minorHAnsi" w:hAnsiTheme="minorHAnsi"/>
          <w:sz w:val="22"/>
          <w:szCs w:val="22"/>
        </w:rPr>
        <w:t xml:space="preserve"> is required prior to registering for the course(s). The student must complete</w:t>
      </w:r>
      <w:r w:rsidRPr="000C7B15">
        <w:rPr>
          <w:rFonts w:asciiTheme="minorHAnsi" w:hAnsiTheme="minorHAnsi"/>
          <w:sz w:val="22"/>
          <w:szCs w:val="22"/>
        </w:rPr>
        <w:t xml:space="preserve"> a </w:t>
      </w:r>
      <w:r w:rsidR="00D508D8" w:rsidRPr="00D508D8">
        <w:rPr>
          <w:rFonts w:asciiTheme="minorHAnsi" w:hAnsiTheme="minorHAnsi"/>
          <w:i/>
          <w:sz w:val="22"/>
          <w:szCs w:val="22"/>
        </w:rPr>
        <w:t>Reservation of Graduate Credit</w:t>
      </w:r>
      <w:r w:rsidRPr="000C7B15">
        <w:rPr>
          <w:rFonts w:asciiTheme="minorHAnsi" w:hAnsiTheme="minorHAnsi"/>
          <w:sz w:val="22"/>
          <w:szCs w:val="22"/>
        </w:rPr>
        <w:t xml:space="preserve"> </w:t>
      </w:r>
      <w:r w:rsidR="00C96F93" w:rsidRPr="000C7B15">
        <w:rPr>
          <w:rFonts w:asciiTheme="minorHAnsi" w:hAnsiTheme="minorHAnsi"/>
          <w:sz w:val="22"/>
          <w:szCs w:val="22"/>
        </w:rPr>
        <w:t>form and</w:t>
      </w:r>
      <w:r w:rsidRPr="000C7B15">
        <w:rPr>
          <w:rFonts w:asciiTheme="minorHAnsi" w:hAnsiTheme="minorHAnsi"/>
          <w:sz w:val="22"/>
          <w:szCs w:val="22"/>
        </w:rPr>
        <w:t xml:space="preserve"> obtain the appropriate signatures before submitting it to the Graduate School for approval. If the student enrolls in the course prior to receiving approval, permission to reserve the course may not be given.</w:t>
      </w:r>
    </w:p>
    <w:p w14:paraId="415668F0" w14:textId="77777777" w:rsidR="00BE3D13" w:rsidRPr="000C7B15" w:rsidRDefault="00BE3D13" w:rsidP="00505DB6">
      <w:pPr>
        <w:pStyle w:val="ListParagraph"/>
        <w:rPr>
          <w:rFonts w:asciiTheme="minorHAnsi" w:hAnsiTheme="minorHAnsi"/>
          <w:sz w:val="22"/>
          <w:szCs w:val="22"/>
        </w:rPr>
      </w:pPr>
    </w:p>
    <w:p w14:paraId="728C0AD4" w14:textId="1E563995" w:rsidR="009909AE" w:rsidRDefault="00663446" w:rsidP="00023851">
      <w:pPr>
        <w:pStyle w:val="ListParagraph"/>
        <w:ind w:left="576"/>
        <w:rPr>
          <w:rFonts w:asciiTheme="minorHAnsi" w:hAnsiTheme="minorHAnsi"/>
          <w:b/>
          <w:sz w:val="22"/>
          <w:szCs w:val="22"/>
        </w:rPr>
      </w:pPr>
      <w:r w:rsidRPr="000C7B15">
        <w:rPr>
          <w:rFonts w:asciiTheme="minorHAnsi" w:hAnsiTheme="minorHAnsi"/>
          <w:b/>
          <w:sz w:val="22"/>
          <w:szCs w:val="22"/>
        </w:rPr>
        <w:t>c.</w:t>
      </w:r>
      <w:bookmarkStart w:id="353" w:name="ExcessCourses"/>
      <w:r w:rsidR="00C55458" w:rsidRPr="000C7B15">
        <w:rPr>
          <w:rFonts w:asciiTheme="minorHAnsi" w:hAnsiTheme="minorHAnsi"/>
          <w:b/>
          <w:sz w:val="22"/>
          <w:szCs w:val="22"/>
        </w:rPr>
        <w:t xml:space="preserve"> </w:t>
      </w:r>
      <w:r w:rsidRPr="000C7B15">
        <w:rPr>
          <w:rFonts w:asciiTheme="minorHAnsi" w:hAnsiTheme="minorHAnsi"/>
          <w:b/>
          <w:sz w:val="22"/>
          <w:szCs w:val="22"/>
        </w:rPr>
        <w:t xml:space="preserve">Courses Taken as Excess Undergraduate Credit </w:t>
      </w:r>
      <w:bookmarkEnd w:id="353"/>
      <w:r w:rsidR="00023851">
        <w:rPr>
          <w:rFonts w:asciiTheme="minorHAnsi" w:hAnsiTheme="minorHAnsi"/>
          <w:b/>
          <w:sz w:val="22"/>
          <w:szCs w:val="22"/>
        </w:rPr>
        <w:t>at WSU</w:t>
      </w:r>
    </w:p>
    <w:p w14:paraId="2B04877F" w14:textId="2E96596D" w:rsidR="00BE3D13" w:rsidRPr="000C7B15" w:rsidRDefault="00BE3D13" w:rsidP="00BD2507">
      <w:pPr>
        <w:pStyle w:val="ListParagraph"/>
        <w:ind w:left="576"/>
        <w:rPr>
          <w:rFonts w:asciiTheme="minorHAnsi" w:hAnsiTheme="minorHAnsi"/>
          <w:sz w:val="22"/>
          <w:szCs w:val="22"/>
        </w:rPr>
      </w:pPr>
      <w:r w:rsidRPr="000C7B15">
        <w:rPr>
          <w:rFonts w:asciiTheme="minorHAnsi" w:hAnsiTheme="minorHAnsi"/>
          <w:sz w:val="22"/>
          <w:szCs w:val="22"/>
        </w:rPr>
        <w:t>Seniors who have at least a 3.0 grade point average in the last 60 semester hours of graded undergraduate work at WSU may reserve up to 6 semester hours for thesis master</w:t>
      </w:r>
      <w:r w:rsidR="00A10299">
        <w:rPr>
          <w:rFonts w:asciiTheme="minorHAnsi" w:hAnsiTheme="minorHAnsi"/>
          <w:sz w:val="22"/>
          <w:szCs w:val="22"/>
        </w:rPr>
        <w:t>’</w:t>
      </w:r>
      <w:r w:rsidRPr="000C7B15">
        <w:rPr>
          <w:rFonts w:asciiTheme="minorHAnsi" w:hAnsiTheme="minorHAnsi"/>
          <w:sz w:val="22"/>
          <w:szCs w:val="22"/>
        </w:rPr>
        <w:t>s program, and 9 hours for non-thesis master</w:t>
      </w:r>
      <w:r w:rsidR="00A10299">
        <w:rPr>
          <w:rFonts w:asciiTheme="minorHAnsi" w:hAnsiTheme="minorHAnsi"/>
          <w:sz w:val="22"/>
          <w:szCs w:val="22"/>
        </w:rPr>
        <w:t>’</w:t>
      </w:r>
      <w:r w:rsidRPr="000C7B15">
        <w:rPr>
          <w:rFonts w:asciiTheme="minorHAnsi" w:hAnsiTheme="minorHAnsi"/>
          <w:sz w:val="22"/>
          <w:szCs w:val="22"/>
        </w:rPr>
        <w:t>s or Doctoral work in the Graduate School in excess of that required to complete the bachelor’s degree</w:t>
      </w:r>
      <w:r w:rsidR="00A61D72" w:rsidRPr="000C7B15">
        <w:rPr>
          <w:rFonts w:asciiTheme="minorHAnsi" w:hAnsiTheme="minorHAnsi"/>
          <w:sz w:val="22"/>
          <w:szCs w:val="22"/>
        </w:rPr>
        <w:t xml:space="preserve"> providing the student earned the grade of “B” (3.0) or better in the course(s)</w:t>
      </w:r>
      <w:r w:rsidRPr="000C7B15">
        <w:rPr>
          <w:rFonts w:asciiTheme="minorHAnsi" w:hAnsiTheme="minorHAnsi"/>
          <w:sz w:val="22"/>
          <w:szCs w:val="22"/>
        </w:rPr>
        <w:t xml:space="preserve">. The approval of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is required prior to registering for the course(s). The student must complete a </w:t>
      </w:r>
      <w:r w:rsidR="00D508D8" w:rsidRPr="00D508D8">
        <w:rPr>
          <w:rFonts w:asciiTheme="minorHAnsi" w:hAnsiTheme="minorHAnsi"/>
          <w:i/>
          <w:sz w:val="22"/>
          <w:szCs w:val="22"/>
        </w:rPr>
        <w:t>Reservation of Graduate Credit</w:t>
      </w:r>
      <w:r w:rsidRPr="000C7B15">
        <w:rPr>
          <w:rFonts w:asciiTheme="minorHAnsi" w:hAnsiTheme="minorHAnsi"/>
          <w:sz w:val="22"/>
          <w:szCs w:val="22"/>
        </w:rPr>
        <w:t xml:space="preserve"> </w:t>
      </w:r>
      <w:r w:rsidR="00C96F93" w:rsidRPr="000C7B15">
        <w:rPr>
          <w:rFonts w:asciiTheme="minorHAnsi" w:hAnsiTheme="minorHAnsi"/>
          <w:sz w:val="22"/>
          <w:szCs w:val="22"/>
        </w:rPr>
        <w:t>form and</w:t>
      </w:r>
      <w:r w:rsidRPr="000C7B15">
        <w:rPr>
          <w:rFonts w:asciiTheme="minorHAnsi" w:hAnsiTheme="minorHAnsi"/>
          <w:sz w:val="22"/>
          <w:szCs w:val="22"/>
        </w:rPr>
        <w:t xml:space="preserve"> obtain the appropriate signatures before submitting it to the Graduate School for approval. If the student enrolls in the course prior to receiving approval, permission to reserve the course may not be given. Work done by undergraduates under other conditions may not be applied toward an advanced degree. </w:t>
      </w:r>
    </w:p>
    <w:p w14:paraId="67CED17A" w14:textId="77777777" w:rsidR="00BE3D13" w:rsidRPr="000C7B15" w:rsidRDefault="00BE3D13" w:rsidP="00505DB6">
      <w:pPr>
        <w:rPr>
          <w:rFonts w:asciiTheme="minorHAnsi" w:hAnsiTheme="minorHAnsi"/>
          <w:sz w:val="22"/>
          <w:szCs w:val="22"/>
        </w:rPr>
      </w:pPr>
    </w:p>
    <w:p w14:paraId="044713F5" w14:textId="051DE0C8" w:rsidR="00BE3D13" w:rsidRPr="000C7B15" w:rsidRDefault="00BE3D13" w:rsidP="00BD2507">
      <w:pPr>
        <w:ind w:left="576"/>
        <w:rPr>
          <w:rFonts w:asciiTheme="minorHAnsi" w:hAnsiTheme="minorHAnsi"/>
          <w:sz w:val="22"/>
          <w:szCs w:val="22"/>
        </w:rPr>
      </w:pPr>
      <w:r w:rsidRPr="000C7B15">
        <w:rPr>
          <w:rFonts w:asciiTheme="minorHAnsi" w:hAnsiTheme="minorHAnsi"/>
          <w:sz w:val="22"/>
          <w:szCs w:val="22"/>
        </w:rPr>
        <w:t>Seniors who wish to enroll in 500-level courses for undergraduate credit must obtain approval of the major advisor and the chair of the department or program in which the course is being offered.</w:t>
      </w:r>
      <w:r w:rsidR="00C84CA1" w:rsidRPr="000C7B15">
        <w:rPr>
          <w:rFonts w:asciiTheme="minorHAnsi" w:hAnsiTheme="minorHAnsi"/>
          <w:sz w:val="22"/>
          <w:szCs w:val="22"/>
        </w:rPr>
        <w:t xml:space="preserve"> </w:t>
      </w:r>
    </w:p>
    <w:p w14:paraId="35D5614A" w14:textId="77777777" w:rsidR="00BE3D13" w:rsidRPr="000C7B15" w:rsidRDefault="00BE3D13" w:rsidP="00BD2507">
      <w:pPr>
        <w:ind w:left="576"/>
        <w:rPr>
          <w:rFonts w:asciiTheme="minorHAnsi" w:hAnsiTheme="minorHAnsi"/>
          <w:sz w:val="22"/>
          <w:szCs w:val="22"/>
        </w:rPr>
      </w:pPr>
    </w:p>
    <w:p w14:paraId="56023211" w14:textId="3D90A0F9" w:rsidR="00BE3D13" w:rsidRPr="000C7B15" w:rsidRDefault="00BE3D13" w:rsidP="00BD2507">
      <w:pPr>
        <w:ind w:left="576"/>
        <w:rPr>
          <w:rFonts w:asciiTheme="minorHAnsi" w:hAnsiTheme="minorHAnsi"/>
          <w:sz w:val="22"/>
          <w:szCs w:val="22"/>
        </w:rPr>
      </w:pPr>
      <w:r w:rsidRPr="000C7B15">
        <w:rPr>
          <w:rFonts w:asciiTheme="minorHAnsi" w:hAnsiTheme="minorHAnsi"/>
          <w:sz w:val="22"/>
          <w:szCs w:val="22"/>
        </w:rPr>
        <w:t>Enrollment in 500-level courses by undergraduates, other than seniors, may be allowed only as an exception to policy under extraordinary circumstances clearly justifying such enrollment. Requests for such an exception to policy require recommendations of the student</w:t>
      </w:r>
      <w:r w:rsidR="00A10299">
        <w:rPr>
          <w:rFonts w:asciiTheme="minorHAnsi" w:hAnsiTheme="minorHAnsi"/>
          <w:sz w:val="22"/>
          <w:szCs w:val="22"/>
        </w:rPr>
        <w:t>’</w:t>
      </w:r>
      <w:r w:rsidRPr="000C7B15">
        <w:rPr>
          <w:rFonts w:asciiTheme="minorHAnsi" w:hAnsiTheme="minorHAnsi"/>
          <w:sz w:val="22"/>
          <w:szCs w:val="22"/>
        </w:rPr>
        <w:t xml:space="preserve">s major advisor, course instructor, and </w:t>
      </w:r>
      <w:r w:rsidR="00A32919" w:rsidRPr="00A32919">
        <w:rPr>
          <w:rFonts w:asciiTheme="minorHAnsi" w:hAnsiTheme="minorHAnsi"/>
          <w:sz w:val="22"/>
          <w:szCs w:val="22"/>
        </w:rPr>
        <w:t xml:space="preserve">the chair or director in the </w:t>
      </w:r>
      <w:r w:rsidR="00A32919">
        <w:rPr>
          <w:rFonts w:asciiTheme="minorHAnsi" w:hAnsiTheme="minorHAnsi"/>
          <w:sz w:val="22"/>
          <w:szCs w:val="22"/>
        </w:rPr>
        <w:t xml:space="preserve">academic </w:t>
      </w:r>
      <w:r w:rsidR="00A32919" w:rsidRPr="00A32919">
        <w:rPr>
          <w:rFonts w:asciiTheme="minorHAnsi" w:hAnsiTheme="minorHAnsi"/>
          <w:sz w:val="22"/>
          <w:szCs w:val="22"/>
        </w:rPr>
        <w:t>program, department, or school</w:t>
      </w:r>
      <w:r w:rsidRPr="000C7B15">
        <w:rPr>
          <w:rFonts w:asciiTheme="minorHAnsi" w:hAnsiTheme="minorHAnsi"/>
          <w:sz w:val="22"/>
          <w:szCs w:val="22"/>
        </w:rPr>
        <w:t xml:space="preserve"> administering the course and should be submitted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before any such enrollment. </w:t>
      </w:r>
    </w:p>
    <w:p w14:paraId="2D479C61" w14:textId="77777777" w:rsidR="00BE3D13" w:rsidRPr="000C7B15" w:rsidRDefault="00BE3D13" w:rsidP="00BD2507">
      <w:pPr>
        <w:pStyle w:val="ListParagraph"/>
        <w:ind w:left="576"/>
        <w:rPr>
          <w:rFonts w:asciiTheme="minorHAnsi" w:hAnsiTheme="minorHAnsi"/>
          <w:sz w:val="22"/>
          <w:szCs w:val="22"/>
        </w:rPr>
      </w:pPr>
    </w:p>
    <w:p w14:paraId="0DE23281" w14:textId="394EA62A" w:rsidR="00EC33A9" w:rsidRDefault="00A10299" w:rsidP="00BD2507">
      <w:pPr>
        <w:pStyle w:val="ListParagraph"/>
        <w:ind w:left="576"/>
        <w:rPr>
          <w:rFonts w:asciiTheme="minorHAnsi" w:hAnsiTheme="minorHAnsi"/>
          <w:b/>
          <w:sz w:val="22"/>
          <w:szCs w:val="22"/>
        </w:rPr>
      </w:pPr>
      <w:r w:rsidRPr="000C7B15">
        <w:rPr>
          <w:rFonts w:asciiTheme="minorHAnsi" w:hAnsiTheme="minorHAnsi"/>
          <w:b/>
          <w:sz w:val="22"/>
          <w:szCs w:val="22"/>
        </w:rPr>
        <w:t>D</w:t>
      </w:r>
      <w:r w:rsidR="00C55458" w:rsidRPr="000C7B15">
        <w:rPr>
          <w:rFonts w:asciiTheme="minorHAnsi" w:hAnsiTheme="minorHAnsi"/>
          <w:b/>
          <w:sz w:val="22"/>
          <w:szCs w:val="22"/>
        </w:rPr>
        <w:t>.</w:t>
      </w:r>
      <w:r w:rsidR="00C55458" w:rsidRPr="000C7B15">
        <w:rPr>
          <w:rFonts w:asciiTheme="minorHAnsi" w:hAnsiTheme="minorHAnsi"/>
          <w:sz w:val="22"/>
          <w:szCs w:val="22"/>
        </w:rPr>
        <w:t xml:space="preserve"> </w:t>
      </w:r>
      <w:bookmarkStart w:id="354" w:name="SGAorStARSCourses"/>
      <w:r w:rsidR="00812657" w:rsidRPr="000C7B15">
        <w:rPr>
          <w:rFonts w:asciiTheme="minorHAnsi" w:hAnsiTheme="minorHAnsi"/>
          <w:b/>
          <w:sz w:val="22"/>
          <w:szCs w:val="22"/>
        </w:rPr>
        <w:t xml:space="preserve">Courses Taken as Part of the </w:t>
      </w:r>
      <w:r w:rsidR="00DD6FCB" w:rsidRPr="000C7B15">
        <w:rPr>
          <w:rFonts w:asciiTheme="minorHAnsi" w:hAnsiTheme="minorHAnsi"/>
          <w:b/>
          <w:sz w:val="22"/>
          <w:szCs w:val="22"/>
        </w:rPr>
        <w:t xml:space="preserve">WSU </w:t>
      </w:r>
      <w:r w:rsidR="00812657" w:rsidRPr="000C7B15">
        <w:rPr>
          <w:rFonts w:asciiTheme="minorHAnsi" w:hAnsiTheme="minorHAnsi"/>
          <w:b/>
          <w:sz w:val="22"/>
          <w:szCs w:val="22"/>
        </w:rPr>
        <w:t>Select Graduate Admissions (SGA) or Students Targeted toward Advanced Research Studies (STARS) Programs</w:t>
      </w:r>
      <w:bookmarkEnd w:id="354"/>
    </w:p>
    <w:p w14:paraId="2F4705CA" w14:textId="055E676D" w:rsidR="00663446" w:rsidRPr="000C7B15" w:rsidRDefault="00812657" w:rsidP="00BD2507">
      <w:pPr>
        <w:pStyle w:val="ListParagraph"/>
        <w:ind w:left="576"/>
        <w:rPr>
          <w:rFonts w:asciiTheme="minorHAnsi" w:hAnsiTheme="minorHAnsi"/>
          <w:sz w:val="22"/>
          <w:szCs w:val="22"/>
        </w:rPr>
      </w:pPr>
      <w:r w:rsidRPr="000C7B15">
        <w:rPr>
          <w:rFonts w:asciiTheme="minorHAnsi" w:hAnsiTheme="minorHAnsi"/>
          <w:sz w:val="22"/>
          <w:szCs w:val="22"/>
        </w:rPr>
        <w:t xml:space="preserve">Students accepted into the SGA program are </w:t>
      </w:r>
      <w:r w:rsidRPr="000C7B15">
        <w:rPr>
          <w:rFonts w:asciiTheme="minorHAnsi" w:hAnsiTheme="minorHAnsi"/>
          <w:color w:val="000000"/>
          <w:sz w:val="22"/>
          <w:szCs w:val="22"/>
        </w:rPr>
        <w:t xml:space="preserve">eligible to reserve courses for graduate credit taken in their senior year if their cumulative GPA is greater than 3.0, they have completed 90 undergraduate hours for the first baccalaureate degree, and they are not registered for more than 15 semester hours in the semester or 12 semester hours in the summer session. Courses reserved for graduate credit are limited to a total of 12 credit hours and are restricted to graded credit hours. </w:t>
      </w:r>
      <w:r w:rsidR="00DD6FCB" w:rsidRPr="000C7B15">
        <w:rPr>
          <w:rFonts w:asciiTheme="minorHAnsi" w:hAnsiTheme="minorHAnsi"/>
          <w:color w:val="000000"/>
          <w:sz w:val="22"/>
          <w:szCs w:val="22"/>
        </w:rPr>
        <w:t xml:space="preserve">The student must file the </w:t>
      </w:r>
      <w:r w:rsidR="00D508D8" w:rsidRPr="00D508D8">
        <w:rPr>
          <w:rFonts w:asciiTheme="minorHAnsi" w:hAnsiTheme="minorHAnsi"/>
          <w:i/>
          <w:sz w:val="22"/>
          <w:szCs w:val="22"/>
        </w:rPr>
        <w:t>Reservation of Graduate Credit</w:t>
      </w:r>
      <w:r w:rsidR="00663446" w:rsidRPr="000C7B15">
        <w:rPr>
          <w:rFonts w:asciiTheme="minorHAnsi" w:hAnsiTheme="minorHAnsi"/>
          <w:sz w:val="22"/>
          <w:szCs w:val="22"/>
        </w:rPr>
        <w:t xml:space="preserve"> </w:t>
      </w:r>
      <w:r w:rsidR="00DD6FCB" w:rsidRPr="000C7B15">
        <w:rPr>
          <w:rFonts w:asciiTheme="minorHAnsi" w:hAnsiTheme="minorHAnsi"/>
          <w:color w:val="000000"/>
          <w:sz w:val="22"/>
          <w:szCs w:val="22"/>
        </w:rPr>
        <w:t xml:space="preserve">form for reserving graduate credits by </w:t>
      </w:r>
      <w:r w:rsidR="00663446" w:rsidRPr="000C7B15">
        <w:rPr>
          <w:rFonts w:asciiTheme="minorHAnsi" w:hAnsiTheme="minorHAnsi"/>
          <w:color w:val="000000"/>
          <w:sz w:val="22"/>
          <w:szCs w:val="22"/>
        </w:rPr>
        <w:t>the 15</w:t>
      </w:r>
      <w:r w:rsidR="00663446" w:rsidRPr="00023851">
        <w:rPr>
          <w:rFonts w:asciiTheme="minorHAnsi" w:hAnsiTheme="minorHAnsi"/>
          <w:color w:val="000000"/>
          <w:sz w:val="22"/>
          <w:szCs w:val="22"/>
          <w:vertAlign w:val="superscript"/>
        </w:rPr>
        <w:t>th</w:t>
      </w:r>
      <w:r w:rsidR="00663446" w:rsidRPr="000C7B15">
        <w:rPr>
          <w:rFonts w:asciiTheme="minorHAnsi" w:hAnsiTheme="minorHAnsi"/>
          <w:color w:val="000000"/>
          <w:sz w:val="22"/>
          <w:szCs w:val="22"/>
        </w:rPr>
        <w:t xml:space="preserve"> class day of the semester or by the 5</w:t>
      </w:r>
      <w:r w:rsidR="00663446" w:rsidRPr="00023851">
        <w:rPr>
          <w:rFonts w:asciiTheme="minorHAnsi" w:hAnsiTheme="minorHAnsi"/>
          <w:color w:val="000000"/>
          <w:sz w:val="22"/>
          <w:szCs w:val="22"/>
          <w:vertAlign w:val="superscript"/>
        </w:rPr>
        <w:t>th</w:t>
      </w:r>
      <w:r w:rsidR="00663446" w:rsidRPr="000C7B15">
        <w:rPr>
          <w:rFonts w:asciiTheme="minorHAnsi" w:hAnsiTheme="minorHAnsi"/>
          <w:color w:val="000000"/>
          <w:sz w:val="22"/>
          <w:szCs w:val="22"/>
        </w:rPr>
        <w:t xml:space="preserve"> day of the summer session</w:t>
      </w:r>
      <w:r w:rsidR="00ED3E96" w:rsidRPr="000C7B15">
        <w:rPr>
          <w:rFonts w:asciiTheme="minorHAnsi" w:hAnsiTheme="minorHAnsi"/>
          <w:color w:val="000000"/>
          <w:sz w:val="22"/>
          <w:szCs w:val="22"/>
        </w:rPr>
        <w:t xml:space="preserve"> in which they are enrolled for the graduate credits</w:t>
      </w:r>
      <w:r w:rsidR="00663446" w:rsidRPr="000C7B15">
        <w:rPr>
          <w:rFonts w:asciiTheme="minorHAnsi" w:hAnsiTheme="minorHAnsi"/>
          <w:color w:val="000000"/>
          <w:sz w:val="22"/>
          <w:szCs w:val="22"/>
        </w:rPr>
        <w:t>.</w:t>
      </w:r>
    </w:p>
    <w:p w14:paraId="52B5D3F9" w14:textId="77777777" w:rsidR="00663446" w:rsidRPr="000C7B15" w:rsidRDefault="00663446" w:rsidP="00505DB6">
      <w:pPr>
        <w:pStyle w:val="ListParagraph"/>
        <w:rPr>
          <w:rFonts w:asciiTheme="minorHAnsi" w:hAnsiTheme="minorHAnsi"/>
          <w:sz w:val="22"/>
          <w:szCs w:val="22"/>
        </w:rPr>
      </w:pPr>
    </w:p>
    <w:p w14:paraId="2491DD23" w14:textId="7B41D906" w:rsidR="00DD6FCB" w:rsidRPr="000C7B15" w:rsidRDefault="00812657" w:rsidP="00BD2507">
      <w:pPr>
        <w:pStyle w:val="ListParagraph"/>
        <w:ind w:left="576"/>
        <w:rPr>
          <w:rFonts w:asciiTheme="minorHAnsi" w:hAnsiTheme="minorHAnsi"/>
          <w:sz w:val="22"/>
          <w:szCs w:val="22"/>
        </w:rPr>
      </w:pPr>
      <w:r w:rsidRPr="000C7B15">
        <w:rPr>
          <w:rFonts w:asciiTheme="minorHAnsi" w:eastAsia="Calibri" w:hAnsiTheme="minorHAnsi"/>
          <w:sz w:val="22"/>
          <w:szCs w:val="22"/>
        </w:rPr>
        <w:t xml:space="preserve">Students accepted into </w:t>
      </w:r>
      <w:r w:rsidRPr="000C7B15">
        <w:rPr>
          <w:rFonts w:asciiTheme="minorHAnsi" w:hAnsiTheme="minorHAnsi"/>
          <w:sz w:val="22"/>
          <w:szCs w:val="22"/>
        </w:rPr>
        <w:t>the STARS</w:t>
      </w:r>
      <w:r w:rsidRPr="000C7B15">
        <w:rPr>
          <w:rFonts w:asciiTheme="minorHAnsi" w:eastAsia="Calibri" w:hAnsiTheme="minorHAnsi"/>
          <w:sz w:val="22"/>
          <w:szCs w:val="22"/>
        </w:rPr>
        <w:t xml:space="preserve"> program </w:t>
      </w:r>
      <w:r w:rsidR="00DD6FCB" w:rsidRPr="000C7B15">
        <w:rPr>
          <w:rFonts w:asciiTheme="minorHAnsi" w:eastAsia="Calibri" w:hAnsiTheme="minorHAnsi"/>
          <w:sz w:val="22"/>
          <w:szCs w:val="22"/>
        </w:rPr>
        <w:t>are</w:t>
      </w:r>
      <w:r w:rsidRPr="000C7B15">
        <w:rPr>
          <w:rFonts w:asciiTheme="minorHAnsi" w:eastAsia="Calibri" w:hAnsiTheme="minorHAnsi"/>
          <w:sz w:val="22"/>
          <w:szCs w:val="22"/>
        </w:rPr>
        <w:t xml:space="preserve"> eligible to reserve courses for graduate credit taken in their senior year if their cumulative GPA is greater than 3.0, they have completed 90 undergraduate hours for the first baccalaureate degree, and they are not registered for more than 12 undergraduate credit hours in the fall or spring semester of their senior year. Courses reserved for graduate credit are limited to no more than a total of 13 credit hours and are restricted to graded credit hours. </w:t>
      </w:r>
      <w:r w:rsidR="00DD6FCB" w:rsidRPr="000C7B15">
        <w:rPr>
          <w:rFonts w:asciiTheme="minorHAnsi" w:hAnsiTheme="minorHAnsi"/>
          <w:color w:val="000000"/>
          <w:sz w:val="22"/>
          <w:szCs w:val="22"/>
        </w:rPr>
        <w:t xml:space="preserve">The student must file the </w:t>
      </w:r>
      <w:r w:rsidR="00D508D8" w:rsidRPr="00D508D8">
        <w:rPr>
          <w:rFonts w:asciiTheme="minorHAnsi" w:hAnsiTheme="minorHAnsi"/>
          <w:i/>
          <w:sz w:val="22"/>
          <w:szCs w:val="22"/>
        </w:rPr>
        <w:t>Reservation of Graduate Credit</w:t>
      </w:r>
      <w:r w:rsidR="00DD6FCB" w:rsidRPr="000C7B15">
        <w:rPr>
          <w:rFonts w:asciiTheme="minorHAnsi" w:hAnsiTheme="minorHAnsi"/>
          <w:sz w:val="22"/>
          <w:szCs w:val="22"/>
        </w:rPr>
        <w:t xml:space="preserve"> </w:t>
      </w:r>
      <w:r w:rsidR="00DD6FCB" w:rsidRPr="000C7B15">
        <w:rPr>
          <w:rFonts w:asciiTheme="minorHAnsi" w:hAnsiTheme="minorHAnsi"/>
          <w:color w:val="000000"/>
          <w:sz w:val="22"/>
          <w:szCs w:val="22"/>
        </w:rPr>
        <w:t>form for reserving graduate credits by the 15</w:t>
      </w:r>
      <w:r w:rsidR="00DD6FCB" w:rsidRPr="00023851">
        <w:rPr>
          <w:rFonts w:asciiTheme="minorHAnsi" w:hAnsiTheme="minorHAnsi"/>
          <w:color w:val="000000"/>
          <w:sz w:val="22"/>
          <w:szCs w:val="22"/>
          <w:vertAlign w:val="superscript"/>
        </w:rPr>
        <w:t>th</w:t>
      </w:r>
      <w:r w:rsidR="00DD6FCB" w:rsidRPr="000C7B15">
        <w:rPr>
          <w:rFonts w:asciiTheme="minorHAnsi" w:hAnsiTheme="minorHAnsi"/>
          <w:color w:val="000000"/>
          <w:sz w:val="22"/>
          <w:szCs w:val="22"/>
        </w:rPr>
        <w:t xml:space="preserve"> class day of the semester </w:t>
      </w:r>
      <w:r w:rsidR="00ED3E96" w:rsidRPr="000C7B15">
        <w:rPr>
          <w:rFonts w:asciiTheme="minorHAnsi" w:hAnsiTheme="minorHAnsi"/>
          <w:color w:val="000000"/>
          <w:sz w:val="22"/>
          <w:szCs w:val="22"/>
        </w:rPr>
        <w:t>in which they are enrolled for the graduate credits.</w:t>
      </w:r>
    </w:p>
    <w:p w14:paraId="0ADD4DDA" w14:textId="77777777" w:rsidR="00812657" w:rsidRPr="000C7B15" w:rsidRDefault="00812657" w:rsidP="00505DB6">
      <w:pPr>
        <w:pStyle w:val="ListParagraph"/>
        <w:rPr>
          <w:rFonts w:asciiTheme="minorHAnsi" w:hAnsiTheme="minorHAnsi"/>
          <w:sz w:val="22"/>
          <w:szCs w:val="22"/>
        </w:rPr>
      </w:pPr>
    </w:p>
    <w:p w14:paraId="5811BC9E" w14:textId="77777777" w:rsidR="00EC33A9" w:rsidRDefault="00812657" w:rsidP="00023851">
      <w:pPr>
        <w:pStyle w:val="ListParagraph"/>
        <w:ind w:left="576"/>
        <w:rPr>
          <w:rFonts w:asciiTheme="minorHAnsi" w:hAnsiTheme="minorHAnsi"/>
          <w:b/>
          <w:sz w:val="22"/>
          <w:szCs w:val="22"/>
        </w:rPr>
      </w:pPr>
      <w:r w:rsidRPr="000C7B15">
        <w:rPr>
          <w:rFonts w:asciiTheme="minorHAnsi" w:hAnsiTheme="minorHAnsi"/>
          <w:b/>
          <w:sz w:val="22"/>
          <w:szCs w:val="22"/>
        </w:rPr>
        <w:t>e.</w:t>
      </w:r>
      <w:bookmarkStart w:id="355" w:name="POSTransferCredits"/>
      <w:r w:rsidR="00C55458" w:rsidRPr="000C7B15">
        <w:rPr>
          <w:rFonts w:asciiTheme="minorHAnsi" w:hAnsiTheme="minorHAnsi"/>
          <w:b/>
          <w:sz w:val="22"/>
          <w:szCs w:val="22"/>
        </w:rPr>
        <w:t xml:space="preserve"> </w:t>
      </w:r>
      <w:r w:rsidR="00663446" w:rsidRPr="000C7B15">
        <w:rPr>
          <w:rFonts w:asciiTheme="minorHAnsi" w:hAnsiTheme="minorHAnsi"/>
          <w:b/>
          <w:sz w:val="22"/>
          <w:szCs w:val="22"/>
        </w:rPr>
        <w:t>Courses Taken as a Graduate Student at Other Accredited Institutions of Higher Learning</w:t>
      </w:r>
      <w:r w:rsidR="00E636BB" w:rsidRPr="000C7B15">
        <w:rPr>
          <w:rFonts w:asciiTheme="minorHAnsi" w:hAnsiTheme="minorHAnsi"/>
          <w:b/>
          <w:sz w:val="22"/>
          <w:szCs w:val="22"/>
        </w:rPr>
        <w:t xml:space="preserve"> (Transfer Credit</w:t>
      </w:r>
      <w:r w:rsidR="00663446" w:rsidRPr="000C7B15">
        <w:rPr>
          <w:rFonts w:asciiTheme="minorHAnsi" w:hAnsiTheme="minorHAnsi"/>
          <w:b/>
          <w:sz w:val="22"/>
          <w:szCs w:val="22"/>
        </w:rPr>
        <w:t>)</w:t>
      </w:r>
      <w:bookmarkEnd w:id="355"/>
    </w:p>
    <w:p w14:paraId="67005845" w14:textId="7AE34F30" w:rsidR="00663446" w:rsidRPr="000C7B15" w:rsidRDefault="00D51D5D" w:rsidP="00BD2507">
      <w:pPr>
        <w:pStyle w:val="ListParagraph"/>
        <w:ind w:left="576"/>
        <w:rPr>
          <w:rFonts w:asciiTheme="minorHAnsi" w:hAnsiTheme="minorHAnsi"/>
          <w:b/>
          <w:sz w:val="22"/>
          <w:szCs w:val="22"/>
        </w:rPr>
      </w:pPr>
      <w:r w:rsidRPr="000C7B15">
        <w:rPr>
          <w:rFonts w:asciiTheme="minorHAnsi" w:hAnsiTheme="minorHAnsi"/>
          <w:sz w:val="22"/>
          <w:szCs w:val="22"/>
        </w:rPr>
        <w:t xml:space="preserve">Graded graduate-level </w:t>
      </w:r>
      <w:r w:rsidR="005C7977">
        <w:rPr>
          <w:rFonts w:asciiTheme="minorHAnsi" w:hAnsiTheme="minorHAnsi"/>
          <w:sz w:val="22"/>
          <w:szCs w:val="22"/>
        </w:rPr>
        <w:t>coursework</w:t>
      </w:r>
      <w:r w:rsidRPr="000C7B15">
        <w:rPr>
          <w:rFonts w:asciiTheme="minorHAnsi" w:hAnsiTheme="minorHAnsi"/>
          <w:sz w:val="22"/>
          <w:szCs w:val="22"/>
        </w:rPr>
        <w:t xml:space="preserve"> (with a grade of B or higher) taken toward a master’s degree at an accredited institution may be used toward a doctoral degree at WSU with the approval of the student’s </w:t>
      </w:r>
      <w:r w:rsidR="00B77FE5">
        <w:rPr>
          <w:rFonts w:asciiTheme="minorHAnsi" w:hAnsiTheme="minorHAnsi"/>
          <w:sz w:val="22"/>
          <w:szCs w:val="22"/>
        </w:rPr>
        <w:t xml:space="preserve">advisory </w:t>
      </w:r>
      <w:r w:rsidRPr="000C7B15">
        <w:rPr>
          <w:rFonts w:asciiTheme="minorHAnsi" w:hAnsiTheme="minorHAnsi"/>
          <w:sz w:val="22"/>
          <w:szCs w:val="22"/>
        </w:rPr>
        <w:t>committee and the program director.</w:t>
      </w:r>
      <w:r w:rsidR="00C84CA1" w:rsidRPr="000C7B15">
        <w:rPr>
          <w:rFonts w:asciiTheme="minorHAnsi" w:hAnsiTheme="minorHAnsi"/>
          <w:sz w:val="22"/>
          <w:szCs w:val="22"/>
        </w:rPr>
        <w:t xml:space="preserve"> </w:t>
      </w:r>
      <w:r w:rsidRPr="000C7B15">
        <w:rPr>
          <w:rFonts w:asciiTheme="minorHAnsi" w:hAnsiTheme="minorHAnsi"/>
          <w:sz w:val="22"/>
          <w:szCs w:val="22"/>
        </w:rPr>
        <w:t xml:space="preserve">However, graded graduate-level </w:t>
      </w:r>
      <w:r w:rsidR="005C7977">
        <w:rPr>
          <w:rFonts w:asciiTheme="minorHAnsi" w:hAnsiTheme="minorHAnsi"/>
          <w:sz w:val="22"/>
          <w:szCs w:val="22"/>
        </w:rPr>
        <w:t>coursework</w:t>
      </w:r>
      <w:r w:rsidRPr="000C7B15">
        <w:rPr>
          <w:rFonts w:asciiTheme="minorHAnsi" w:hAnsiTheme="minorHAnsi"/>
          <w:sz w:val="22"/>
          <w:szCs w:val="22"/>
        </w:rPr>
        <w:t xml:space="preserve"> (with a grade of B or higher) taken toward a completed master’s degree at an accredited institution may NOT be used toward another master’s degree at WSU.</w:t>
      </w:r>
      <w:r w:rsidR="00C84CA1" w:rsidRPr="000C7B15">
        <w:rPr>
          <w:rFonts w:asciiTheme="minorHAnsi" w:hAnsiTheme="minorHAnsi"/>
          <w:sz w:val="22"/>
          <w:szCs w:val="22"/>
        </w:rPr>
        <w:t xml:space="preserve"> </w:t>
      </w:r>
      <w:r w:rsidRPr="000C7B15">
        <w:rPr>
          <w:rFonts w:asciiTheme="minorHAnsi" w:hAnsiTheme="minorHAnsi"/>
          <w:sz w:val="22"/>
          <w:szCs w:val="22"/>
        </w:rPr>
        <w:t xml:space="preserve">All other graded graduate-level </w:t>
      </w:r>
      <w:r w:rsidR="005C7977">
        <w:rPr>
          <w:rFonts w:asciiTheme="minorHAnsi" w:hAnsiTheme="minorHAnsi"/>
          <w:sz w:val="22"/>
          <w:szCs w:val="22"/>
        </w:rPr>
        <w:t>coursework</w:t>
      </w:r>
      <w:r w:rsidRPr="000C7B15">
        <w:rPr>
          <w:rFonts w:asciiTheme="minorHAnsi" w:hAnsiTheme="minorHAnsi"/>
          <w:sz w:val="22"/>
          <w:szCs w:val="22"/>
        </w:rPr>
        <w:t xml:space="preserve"> (with a grade of B or higher) taken as a graduate student, but not taken toward a completed graduate degree, may be used toward a master’s degree or a doctoral degree at WSU with the approval of the student</w:t>
      </w:r>
      <w:r w:rsidR="0062138F" w:rsidRPr="000C7B15">
        <w:rPr>
          <w:rFonts w:asciiTheme="minorHAnsi" w:hAnsiTheme="minorHAnsi"/>
          <w:sz w:val="22"/>
          <w:szCs w:val="22"/>
        </w:rPr>
        <w:t>’</w:t>
      </w:r>
      <w:r w:rsidRPr="000C7B15">
        <w:rPr>
          <w:rFonts w:asciiTheme="minorHAnsi" w:hAnsiTheme="minorHAnsi"/>
          <w:sz w:val="22"/>
          <w:szCs w:val="22"/>
        </w:rPr>
        <w:t xml:space="preserve">s </w:t>
      </w:r>
      <w:r w:rsidR="00B77FE5">
        <w:rPr>
          <w:rFonts w:asciiTheme="minorHAnsi" w:hAnsiTheme="minorHAnsi"/>
          <w:sz w:val="22"/>
          <w:szCs w:val="22"/>
        </w:rPr>
        <w:t xml:space="preserve">advisory </w:t>
      </w:r>
      <w:r w:rsidRPr="000C7B15">
        <w:rPr>
          <w:rFonts w:asciiTheme="minorHAnsi" w:hAnsiTheme="minorHAnsi"/>
          <w:sz w:val="22"/>
          <w:szCs w:val="22"/>
        </w:rPr>
        <w:t>committee and program director.</w:t>
      </w:r>
      <w:r w:rsidR="00C84CA1" w:rsidRPr="000C7B15">
        <w:rPr>
          <w:rFonts w:asciiTheme="minorHAnsi" w:hAnsiTheme="minorHAnsi"/>
          <w:sz w:val="22"/>
          <w:szCs w:val="22"/>
        </w:rPr>
        <w:t xml:space="preserve"> </w:t>
      </w:r>
      <w:r w:rsidRPr="00023851">
        <w:rPr>
          <w:rFonts w:asciiTheme="minorHAnsi" w:hAnsiTheme="minorHAnsi"/>
          <w:bCs/>
          <w:iCs/>
          <w:sz w:val="22"/>
          <w:szCs w:val="22"/>
        </w:rPr>
        <w:t>In all transfer cases, t</w:t>
      </w:r>
      <w:r w:rsidR="00CA72E0" w:rsidRPr="00023851">
        <w:rPr>
          <w:rFonts w:asciiTheme="minorHAnsi" w:hAnsiTheme="minorHAnsi"/>
          <w:bCs/>
          <w:iCs/>
          <w:sz w:val="22"/>
          <w:szCs w:val="22"/>
        </w:rPr>
        <w:t xml:space="preserve">he number of such credit hours is limited to no more than half </w:t>
      </w:r>
      <w:r w:rsidR="00CA72E0" w:rsidRPr="00895CEE">
        <w:rPr>
          <w:rFonts w:asciiTheme="minorHAnsi" w:hAnsiTheme="minorHAnsi"/>
          <w:bCs/>
          <w:iCs/>
          <w:sz w:val="22"/>
          <w:szCs w:val="22"/>
        </w:rPr>
        <w:t>of the total graded course credits required by the program that is listed on the Program of Study.</w:t>
      </w:r>
      <w:r w:rsidR="00C84CA1" w:rsidRPr="000C7B15">
        <w:rPr>
          <w:rFonts w:asciiTheme="minorHAnsi" w:hAnsiTheme="minorHAnsi"/>
          <w:sz w:val="22"/>
          <w:szCs w:val="22"/>
        </w:rPr>
        <w:t xml:space="preserve"> </w:t>
      </w:r>
      <w:r w:rsidR="00F642C1" w:rsidRPr="000C7B15">
        <w:rPr>
          <w:rFonts w:asciiTheme="minorHAnsi" w:hAnsiTheme="minorHAnsi"/>
          <w:sz w:val="22"/>
          <w:szCs w:val="22"/>
        </w:rPr>
        <w:t>.</w:t>
      </w:r>
      <w:r w:rsidR="00C84CA1" w:rsidRPr="000C7B15">
        <w:rPr>
          <w:rFonts w:asciiTheme="minorHAnsi" w:hAnsiTheme="minorHAnsi"/>
          <w:sz w:val="22"/>
          <w:szCs w:val="22"/>
        </w:rPr>
        <w:t xml:space="preserve"> </w:t>
      </w:r>
      <w:r w:rsidR="00CA72E0" w:rsidRPr="000C7B15">
        <w:rPr>
          <w:rFonts w:asciiTheme="minorHAnsi" w:hAnsiTheme="minorHAnsi"/>
          <w:sz w:val="22"/>
          <w:szCs w:val="22"/>
        </w:rPr>
        <w:t>Individual</w:t>
      </w:r>
      <w:r w:rsidR="001878F4">
        <w:rPr>
          <w:rFonts w:asciiTheme="minorHAnsi" w:hAnsiTheme="minorHAnsi"/>
          <w:sz w:val="22"/>
          <w:szCs w:val="22"/>
        </w:rPr>
        <w:t xml:space="preserve"> departments or</w:t>
      </w:r>
      <w:r w:rsidR="00023851">
        <w:rPr>
          <w:rFonts w:asciiTheme="minorHAnsi" w:hAnsiTheme="minorHAnsi"/>
          <w:sz w:val="22"/>
          <w:szCs w:val="22"/>
        </w:rPr>
        <w:t xml:space="preserve"> </w:t>
      </w:r>
      <w:r w:rsidR="00CA72E0" w:rsidRPr="000C7B15">
        <w:rPr>
          <w:rFonts w:asciiTheme="minorHAnsi" w:hAnsiTheme="minorHAnsi"/>
          <w:sz w:val="22"/>
          <w:szCs w:val="22"/>
        </w:rPr>
        <w:t xml:space="preserve">programs may choose to limit transfer credits to an amount less than what is specified above. </w:t>
      </w:r>
    </w:p>
    <w:p w14:paraId="13473220" w14:textId="77777777" w:rsidR="00CA72E0" w:rsidRPr="000C7B15" w:rsidRDefault="00CA72E0" w:rsidP="00BD2507">
      <w:pPr>
        <w:ind w:left="576"/>
        <w:rPr>
          <w:rFonts w:asciiTheme="minorHAnsi" w:hAnsiTheme="minorHAnsi"/>
          <w:sz w:val="22"/>
          <w:szCs w:val="22"/>
          <w:highlight w:val="yellow"/>
        </w:rPr>
      </w:pPr>
    </w:p>
    <w:p w14:paraId="39C8D3F2" w14:textId="36D1789A" w:rsidR="000C7E2A" w:rsidRPr="000C7B15" w:rsidRDefault="000C7E2A" w:rsidP="00BD2507">
      <w:pPr>
        <w:pStyle w:val="BodyText"/>
        <w:spacing w:after="0"/>
        <w:ind w:left="576"/>
        <w:rPr>
          <w:rFonts w:asciiTheme="minorHAnsi" w:hAnsiTheme="minorHAnsi"/>
          <w:sz w:val="22"/>
          <w:szCs w:val="22"/>
        </w:rPr>
      </w:pPr>
      <w:r w:rsidRPr="000C7B15">
        <w:rPr>
          <w:rFonts w:asciiTheme="minorHAnsi" w:hAnsiTheme="minorHAnsi"/>
          <w:sz w:val="22"/>
          <w:szCs w:val="22"/>
        </w:rPr>
        <w:t xml:space="preserve">Generally, the student should be admitted as a degree- or non-degree-seeking </w:t>
      </w:r>
      <w:r w:rsidRPr="001878F4">
        <w:rPr>
          <w:rFonts w:asciiTheme="minorHAnsi" w:hAnsiTheme="minorHAnsi"/>
          <w:bCs/>
          <w:sz w:val="22"/>
          <w:szCs w:val="22"/>
        </w:rPr>
        <w:t>graduate</w:t>
      </w:r>
      <w:r w:rsidRPr="000C7B15">
        <w:rPr>
          <w:rFonts w:asciiTheme="minorHAnsi" w:hAnsiTheme="minorHAnsi"/>
          <w:b/>
          <w:sz w:val="22"/>
          <w:szCs w:val="22"/>
        </w:rPr>
        <w:t xml:space="preserve"> </w:t>
      </w:r>
      <w:r w:rsidRPr="000C7B15">
        <w:rPr>
          <w:rFonts w:asciiTheme="minorHAnsi" w:hAnsiTheme="minorHAnsi"/>
          <w:sz w:val="22"/>
          <w:szCs w:val="22"/>
        </w:rPr>
        <w:t>student at the institution in which the course was taken.</w:t>
      </w:r>
      <w:r w:rsidR="00C84CA1" w:rsidRPr="000C7B15">
        <w:rPr>
          <w:rFonts w:asciiTheme="minorHAnsi" w:hAnsiTheme="minorHAnsi"/>
          <w:sz w:val="22"/>
          <w:szCs w:val="22"/>
        </w:rPr>
        <w:t xml:space="preserve"> </w:t>
      </w:r>
      <w:r w:rsidRPr="000C7B15">
        <w:rPr>
          <w:rFonts w:asciiTheme="minorHAnsi" w:hAnsiTheme="minorHAnsi"/>
          <w:sz w:val="22"/>
          <w:szCs w:val="22"/>
        </w:rPr>
        <w:t>Any other enrollment status will be considered on a case-by-case basis as an exception to policy; however, coursework that has been used to meet the requirements of a baccalaureate or professional degree is not transferable.</w:t>
      </w:r>
    </w:p>
    <w:p w14:paraId="4228FCE7" w14:textId="77777777" w:rsidR="00BD2507" w:rsidRDefault="00BD2507" w:rsidP="00BD2507">
      <w:pPr>
        <w:ind w:left="576"/>
        <w:rPr>
          <w:rFonts w:asciiTheme="minorHAnsi" w:hAnsiTheme="minorHAnsi"/>
          <w:sz w:val="22"/>
          <w:szCs w:val="22"/>
        </w:rPr>
      </w:pPr>
    </w:p>
    <w:p w14:paraId="2D5AAE0C" w14:textId="2D65E08E" w:rsidR="00573DB5" w:rsidRDefault="00573DB5" w:rsidP="00BD2507">
      <w:pPr>
        <w:ind w:left="576"/>
        <w:rPr>
          <w:rFonts w:asciiTheme="minorHAnsi" w:hAnsiTheme="minorHAnsi"/>
          <w:sz w:val="22"/>
          <w:szCs w:val="22"/>
        </w:rPr>
      </w:pPr>
      <w:r w:rsidRPr="000C7B15">
        <w:rPr>
          <w:rFonts w:asciiTheme="minorHAnsi" w:hAnsiTheme="minorHAnsi"/>
          <w:sz w:val="22"/>
          <w:szCs w:val="22"/>
        </w:rPr>
        <w:t xml:space="preserve">A maximum of </w:t>
      </w:r>
      <w:r w:rsidR="00125ECE" w:rsidRPr="000C7B15">
        <w:rPr>
          <w:rFonts w:asciiTheme="minorHAnsi" w:hAnsiTheme="minorHAnsi"/>
          <w:sz w:val="22"/>
          <w:szCs w:val="22"/>
        </w:rPr>
        <w:t>6</w:t>
      </w:r>
      <w:r w:rsidRPr="000C7B15">
        <w:rPr>
          <w:rFonts w:asciiTheme="minorHAnsi" w:hAnsiTheme="minorHAnsi"/>
          <w:sz w:val="22"/>
          <w:szCs w:val="22"/>
        </w:rPr>
        <w:t xml:space="preserve"> graduate-level credits (with a grade of B or higher) taken at an accredited institution may be used toward a</w:t>
      </w:r>
      <w:r w:rsidR="000B7F46" w:rsidRPr="000C7B15">
        <w:rPr>
          <w:rFonts w:asciiTheme="minorHAnsi" w:hAnsiTheme="minorHAnsi"/>
          <w:sz w:val="22"/>
          <w:szCs w:val="22"/>
        </w:rPr>
        <w:t xml:space="preserve"> graduate</w:t>
      </w:r>
      <w:r w:rsidRPr="000C7B15">
        <w:rPr>
          <w:rFonts w:asciiTheme="minorHAnsi" w:hAnsiTheme="minorHAnsi"/>
          <w:sz w:val="22"/>
          <w:szCs w:val="22"/>
        </w:rPr>
        <w:t xml:space="preserve"> certificate program requiring 30 or more credits with the approval of the </w:t>
      </w:r>
      <w:r w:rsidRPr="000C7B15">
        <w:rPr>
          <w:rFonts w:asciiTheme="minorHAnsi" w:hAnsiTheme="minorHAnsi"/>
          <w:sz w:val="22"/>
          <w:szCs w:val="22"/>
        </w:rPr>
        <w:lastRenderedPageBreak/>
        <w:t xml:space="preserve">program and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Individual certificate programs requiring 30 or more credits may choose to limit transfer credits to an amount less than </w:t>
      </w:r>
      <w:r w:rsidR="00125ECE" w:rsidRPr="000C7B15">
        <w:rPr>
          <w:rFonts w:asciiTheme="minorHAnsi" w:hAnsiTheme="minorHAnsi"/>
          <w:sz w:val="22"/>
          <w:szCs w:val="22"/>
        </w:rPr>
        <w:t>6</w:t>
      </w:r>
      <w:r w:rsidRPr="000C7B15">
        <w:rPr>
          <w:rFonts w:asciiTheme="minorHAnsi" w:hAnsiTheme="minorHAnsi"/>
          <w:sz w:val="22"/>
          <w:szCs w:val="22"/>
        </w:rPr>
        <w:t>.</w:t>
      </w:r>
    </w:p>
    <w:p w14:paraId="2AB75966" w14:textId="1F0F5861" w:rsidR="005F3A0F" w:rsidRDefault="005F3A0F" w:rsidP="00C55458">
      <w:pPr>
        <w:ind w:left="720"/>
        <w:rPr>
          <w:rFonts w:asciiTheme="minorHAnsi" w:hAnsiTheme="minorHAnsi"/>
          <w:sz w:val="22"/>
          <w:szCs w:val="22"/>
        </w:rPr>
      </w:pPr>
    </w:p>
    <w:p w14:paraId="7EEEC983" w14:textId="2948F2FE" w:rsidR="005F3A0F" w:rsidRPr="000C7B15" w:rsidRDefault="00E94E27" w:rsidP="00BD2507">
      <w:pPr>
        <w:ind w:left="576"/>
        <w:rPr>
          <w:rFonts w:asciiTheme="minorHAnsi" w:hAnsiTheme="minorHAnsi"/>
          <w:sz w:val="22"/>
          <w:szCs w:val="22"/>
        </w:rPr>
      </w:pPr>
      <w:r w:rsidRPr="00497B77">
        <w:rPr>
          <w:rFonts w:asciiTheme="minorHAnsi" w:hAnsiTheme="minorHAnsi"/>
          <w:sz w:val="22"/>
          <w:szCs w:val="22"/>
        </w:rPr>
        <w:t>G</w:t>
      </w:r>
      <w:r w:rsidR="005F3A0F" w:rsidRPr="00497B77">
        <w:rPr>
          <w:rFonts w:asciiTheme="minorHAnsi" w:hAnsiTheme="minorHAnsi"/>
          <w:sz w:val="22"/>
          <w:szCs w:val="22"/>
        </w:rPr>
        <w:t>raduate certificate programs</w:t>
      </w:r>
      <w:r w:rsidRPr="00497B77">
        <w:rPr>
          <w:rFonts w:asciiTheme="minorHAnsi" w:hAnsiTheme="minorHAnsi"/>
          <w:sz w:val="22"/>
          <w:szCs w:val="22"/>
        </w:rPr>
        <w:t xml:space="preserve"> requiring less than 30 credits</w:t>
      </w:r>
      <w:r w:rsidR="005F3A0F" w:rsidRPr="00497B77">
        <w:rPr>
          <w:rFonts w:asciiTheme="minorHAnsi" w:hAnsiTheme="minorHAnsi"/>
          <w:sz w:val="22"/>
          <w:szCs w:val="22"/>
        </w:rPr>
        <w:t xml:space="preserve"> may</w:t>
      </w:r>
      <w:r w:rsidRPr="00497B77">
        <w:rPr>
          <w:rFonts w:asciiTheme="minorHAnsi" w:hAnsiTheme="minorHAnsi"/>
          <w:sz w:val="22"/>
          <w:szCs w:val="22"/>
        </w:rPr>
        <w:t xml:space="preserve"> also</w:t>
      </w:r>
      <w:r w:rsidR="005F3A0F" w:rsidRPr="00497B77">
        <w:rPr>
          <w:rFonts w:asciiTheme="minorHAnsi" w:hAnsiTheme="minorHAnsi"/>
          <w:sz w:val="22"/>
          <w:szCs w:val="22"/>
        </w:rPr>
        <w:t xml:space="preserve"> include transfer credits for graduate coursework</w:t>
      </w:r>
      <w:r w:rsidRPr="00497B77">
        <w:rPr>
          <w:rFonts w:asciiTheme="minorHAnsi" w:hAnsiTheme="minorHAnsi"/>
          <w:sz w:val="22"/>
          <w:szCs w:val="22"/>
        </w:rPr>
        <w:t>.</w:t>
      </w:r>
      <w:r w:rsidR="005F3A0F" w:rsidRPr="00497B77">
        <w:rPr>
          <w:rFonts w:asciiTheme="minorHAnsi" w:hAnsiTheme="minorHAnsi"/>
          <w:sz w:val="22"/>
          <w:szCs w:val="22"/>
        </w:rPr>
        <w:t xml:space="preserve"> </w:t>
      </w:r>
      <w:r w:rsidRPr="00497B77">
        <w:rPr>
          <w:rFonts w:asciiTheme="minorHAnsi" w:hAnsiTheme="minorHAnsi"/>
          <w:sz w:val="22"/>
          <w:szCs w:val="22"/>
        </w:rPr>
        <w:t>This transfer coursework must be</w:t>
      </w:r>
      <w:r w:rsidR="005F3A0F" w:rsidRPr="00497B77">
        <w:rPr>
          <w:rFonts w:asciiTheme="minorHAnsi" w:hAnsiTheme="minorHAnsi"/>
          <w:sz w:val="22"/>
          <w:szCs w:val="22"/>
        </w:rPr>
        <w:t xml:space="preserve"> comparable to one or more of the </w:t>
      </w:r>
      <w:r w:rsidRPr="00497B77">
        <w:rPr>
          <w:rFonts w:asciiTheme="minorHAnsi" w:hAnsiTheme="minorHAnsi"/>
          <w:sz w:val="22"/>
          <w:szCs w:val="22"/>
        </w:rPr>
        <w:t xml:space="preserve">graduate certificate </w:t>
      </w:r>
      <w:r w:rsidR="00C96F93" w:rsidRPr="00497B77">
        <w:rPr>
          <w:rFonts w:asciiTheme="minorHAnsi" w:hAnsiTheme="minorHAnsi"/>
          <w:sz w:val="22"/>
          <w:szCs w:val="22"/>
        </w:rPr>
        <w:t>electives and</w:t>
      </w:r>
      <w:r w:rsidRPr="00497B77">
        <w:rPr>
          <w:rFonts w:asciiTheme="minorHAnsi" w:hAnsiTheme="minorHAnsi"/>
          <w:sz w:val="22"/>
          <w:szCs w:val="22"/>
        </w:rPr>
        <w:t xml:space="preserve"> can</w:t>
      </w:r>
      <w:r w:rsidR="005F3A0F" w:rsidRPr="00497B77">
        <w:rPr>
          <w:rFonts w:asciiTheme="minorHAnsi" w:hAnsiTheme="minorHAnsi"/>
          <w:sz w:val="22"/>
          <w:szCs w:val="22"/>
        </w:rPr>
        <w:t xml:space="preserve">not </w:t>
      </w:r>
      <w:r w:rsidRPr="00497B77">
        <w:rPr>
          <w:rFonts w:asciiTheme="minorHAnsi" w:hAnsiTheme="minorHAnsi"/>
          <w:sz w:val="22"/>
          <w:szCs w:val="22"/>
        </w:rPr>
        <w:t>substitute for core courses. T</w:t>
      </w:r>
      <w:r w:rsidR="005F3A0F" w:rsidRPr="00497B77">
        <w:rPr>
          <w:rFonts w:asciiTheme="minorHAnsi" w:hAnsiTheme="minorHAnsi"/>
          <w:sz w:val="22"/>
          <w:szCs w:val="22"/>
        </w:rPr>
        <w:t xml:space="preserve">ransfer coursework must be less than 6 years old and have a ‘B’ or higher grade. </w:t>
      </w:r>
      <w:r w:rsidR="005F3A0F" w:rsidRPr="002C0DA3">
        <w:rPr>
          <w:rFonts w:asciiTheme="minorHAnsi" w:hAnsiTheme="minorHAnsi"/>
          <w:sz w:val="22"/>
          <w:szCs w:val="22"/>
        </w:rPr>
        <w:t>Addit</w:t>
      </w:r>
      <w:r w:rsidRPr="002C0DA3">
        <w:rPr>
          <w:rFonts w:asciiTheme="minorHAnsi" w:hAnsiTheme="minorHAnsi"/>
          <w:sz w:val="22"/>
          <w:szCs w:val="22"/>
        </w:rPr>
        <w:t>ionally, the transfer credits</w:t>
      </w:r>
      <w:r w:rsidR="005F3A0F" w:rsidRPr="002C0DA3">
        <w:rPr>
          <w:rFonts w:asciiTheme="minorHAnsi" w:hAnsiTheme="minorHAnsi"/>
          <w:sz w:val="22"/>
          <w:szCs w:val="22"/>
        </w:rPr>
        <w:t xml:space="preserve"> must be less than 40% of the graduate certificate credits. A course description and syllabus may be required for approval of transfer coursework on the graduate certificate.</w:t>
      </w:r>
    </w:p>
    <w:p w14:paraId="0AD3D396" w14:textId="77777777" w:rsidR="00573DB5" w:rsidRPr="000C7B15" w:rsidRDefault="00573DB5" w:rsidP="00C55458">
      <w:pPr>
        <w:ind w:left="720"/>
        <w:rPr>
          <w:rFonts w:asciiTheme="minorHAnsi" w:hAnsiTheme="minorHAnsi"/>
          <w:sz w:val="22"/>
          <w:szCs w:val="22"/>
        </w:rPr>
      </w:pPr>
    </w:p>
    <w:p w14:paraId="7B68D111" w14:textId="67594ABF" w:rsidR="00CA72E0" w:rsidRPr="000C7B15" w:rsidRDefault="00CA72E0" w:rsidP="00BD2507">
      <w:pPr>
        <w:ind w:left="576"/>
        <w:rPr>
          <w:rFonts w:asciiTheme="minorHAnsi" w:hAnsiTheme="minorHAnsi"/>
          <w:sz w:val="22"/>
          <w:szCs w:val="22"/>
        </w:rPr>
      </w:pPr>
      <w:r w:rsidRPr="000C7B15">
        <w:rPr>
          <w:rFonts w:asciiTheme="minorHAnsi" w:hAnsiTheme="minorHAnsi"/>
          <w:sz w:val="22"/>
          <w:szCs w:val="22"/>
        </w:rPr>
        <w:t xml:space="preserve">Transfer credits are subject to the usual time restrictions for master’s or doctoral degrees and </w:t>
      </w:r>
      <w:r w:rsidR="00573DB5" w:rsidRPr="000C7B15">
        <w:rPr>
          <w:rFonts w:asciiTheme="minorHAnsi" w:hAnsiTheme="minorHAnsi"/>
          <w:sz w:val="22"/>
          <w:szCs w:val="22"/>
        </w:rPr>
        <w:t xml:space="preserve">certificates, and </w:t>
      </w:r>
      <w:r w:rsidRPr="000C7B15">
        <w:rPr>
          <w:rFonts w:asciiTheme="minorHAnsi" w:hAnsiTheme="minorHAnsi"/>
          <w:sz w:val="22"/>
          <w:szCs w:val="22"/>
        </w:rPr>
        <w:t xml:space="preserve">approval by the academic unit and the Graduate School. Credits cannot be more than six years old for a master’s </w:t>
      </w:r>
      <w:r w:rsidR="00573DB5" w:rsidRPr="000C7B15">
        <w:rPr>
          <w:rFonts w:asciiTheme="minorHAnsi" w:hAnsiTheme="minorHAnsi"/>
          <w:sz w:val="22"/>
          <w:szCs w:val="22"/>
        </w:rPr>
        <w:t xml:space="preserve">or certificate </w:t>
      </w:r>
      <w:r w:rsidRPr="000C7B15">
        <w:rPr>
          <w:rFonts w:asciiTheme="minorHAnsi" w:hAnsiTheme="minorHAnsi"/>
          <w:sz w:val="22"/>
          <w:szCs w:val="22"/>
        </w:rPr>
        <w:t xml:space="preserve">program and </w:t>
      </w:r>
      <w:r w:rsidR="0061148D">
        <w:rPr>
          <w:rFonts w:asciiTheme="minorHAnsi" w:hAnsiTheme="minorHAnsi"/>
          <w:sz w:val="22"/>
          <w:szCs w:val="22"/>
        </w:rPr>
        <w:t>10</w:t>
      </w:r>
      <w:r w:rsidRPr="000C7B15">
        <w:rPr>
          <w:rFonts w:asciiTheme="minorHAnsi" w:hAnsiTheme="minorHAnsi"/>
          <w:sz w:val="22"/>
          <w:szCs w:val="22"/>
        </w:rPr>
        <w:t xml:space="preserve"> years old for a doctorate program at the time of </w:t>
      </w:r>
      <w:r w:rsidR="00D51D5D" w:rsidRPr="000C7B15">
        <w:rPr>
          <w:rFonts w:asciiTheme="minorHAnsi" w:hAnsiTheme="minorHAnsi"/>
          <w:sz w:val="22"/>
          <w:szCs w:val="22"/>
        </w:rPr>
        <w:t>graduation</w:t>
      </w:r>
      <w:r w:rsidRPr="000C7B15">
        <w:rPr>
          <w:rFonts w:asciiTheme="minorHAnsi" w:hAnsiTheme="minorHAnsi"/>
          <w:sz w:val="22"/>
          <w:szCs w:val="22"/>
        </w:rPr>
        <w:t>.</w:t>
      </w:r>
      <w:r w:rsidR="00E63269">
        <w:rPr>
          <w:rFonts w:asciiTheme="minorHAnsi" w:hAnsiTheme="minorHAnsi"/>
          <w:sz w:val="22"/>
          <w:szCs w:val="22"/>
        </w:rPr>
        <w:t xml:space="preserve"> Once approved as transfer credit, this coursework cannot be removed from a </w:t>
      </w:r>
      <w:r w:rsidR="00E63269" w:rsidRPr="00B33FDC">
        <w:rPr>
          <w:rFonts w:asciiTheme="minorHAnsi" w:hAnsiTheme="minorHAnsi"/>
          <w:i/>
          <w:sz w:val="22"/>
          <w:szCs w:val="22"/>
        </w:rPr>
        <w:t>Program of Study</w:t>
      </w:r>
      <w:r w:rsidR="00E63269">
        <w:rPr>
          <w:rFonts w:asciiTheme="minorHAnsi" w:hAnsiTheme="minorHAnsi"/>
          <w:sz w:val="22"/>
          <w:szCs w:val="22"/>
        </w:rPr>
        <w:t>.</w:t>
      </w:r>
    </w:p>
    <w:p w14:paraId="7F29867D" w14:textId="77777777" w:rsidR="00CA72E0" w:rsidRPr="000C7B15" w:rsidRDefault="00CA72E0" w:rsidP="00C55458">
      <w:pPr>
        <w:ind w:left="720"/>
        <w:rPr>
          <w:rFonts w:asciiTheme="minorHAnsi" w:hAnsiTheme="minorHAnsi"/>
          <w:sz w:val="22"/>
          <w:szCs w:val="22"/>
        </w:rPr>
      </w:pPr>
    </w:p>
    <w:p w14:paraId="7719596D" w14:textId="5E4D863D" w:rsidR="00CA72E0" w:rsidRPr="000C7B15" w:rsidRDefault="00CA72E0" w:rsidP="00BD2507">
      <w:pPr>
        <w:ind w:left="576"/>
        <w:rPr>
          <w:rFonts w:asciiTheme="minorHAnsi" w:hAnsiTheme="minorHAnsi"/>
          <w:sz w:val="22"/>
          <w:szCs w:val="22"/>
        </w:rPr>
      </w:pPr>
      <w:r w:rsidRPr="000C7B15">
        <w:rPr>
          <w:rFonts w:asciiTheme="minorHAnsi" w:hAnsiTheme="minorHAnsi"/>
          <w:sz w:val="22"/>
          <w:szCs w:val="22"/>
        </w:rPr>
        <w:t xml:space="preserve">Transfer credit is requested formally by listing the courses on the </w:t>
      </w:r>
      <w:r w:rsidRPr="00B33FDC">
        <w:rPr>
          <w:rFonts w:asciiTheme="minorHAnsi" w:hAnsiTheme="minorHAnsi"/>
          <w:i/>
          <w:sz w:val="22"/>
          <w:szCs w:val="22"/>
        </w:rPr>
        <w:t>Program of Study</w:t>
      </w:r>
      <w:r w:rsidRPr="000C7B15">
        <w:rPr>
          <w:rFonts w:asciiTheme="minorHAnsi" w:hAnsiTheme="minorHAnsi"/>
          <w:sz w:val="22"/>
          <w:szCs w:val="22"/>
        </w:rPr>
        <w:t xml:space="preserve">, obtaining </w:t>
      </w:r>
      <w:r w:rsidR="00B77FE5">
        <w:rPr>
          <w:rFonts w:asciiTheme="minorHAnsi" w:hAnsiTheme="minorHAnsi"/>
          <w:sz w:val="22"/>
          <w:szCs w:val="22"/>
        </w:rPr>
        <w:t xml:space="preserve">advisory </w:t>
      </w:r>
      <w:r w:rsidRPr="000C7B15">
        <w:rPr>
          <w:rFonts w:asciiTheme="minorHAnsi" w:hAnsiTheme="minorHAnsi"/>
          <w:sz w:val="22"/>
          <w:szCs w:val="22"/>
        </w:rPr>
        <w:t xml:space="preserve">committee member and chair approval, and submitting it to the Graduate School for review and approval; however, preliminary determination will be made earlier upon request to the Graduate School. </w:t>
      </w:r>
    </w:p>
    <w:p w14:paraId="228899B8" w14:textId="77777777" w:rsidR="00CA72E0" w:rsidRPr="000C7B15" w:rsidRDefault="00CA72E0" w:rsidP="00C55458">
      <w:pPr>
        <w:ind w:left="720"/>
        <w:rPr>
          <w:rFonts w:asciiTheme="minorHAnsi" w:hAnsiTheme="minorHAnsi"/>
          <w:sz w:val="22"/>
          <w:szCs w:val="22"/>
          <w:highlight w:val="yellow"/>
        </w:rPr>
      </w:pPr>
    </w:p>
    <w:p w14:paraId="6D7DE9B4" w14:textId="46BC36D7" w:rsidR="00CA72E0" w:rsidRPr="000C7B15" w:rsidRDefault="00CA72E0" w:rsidP="00BD2507">
      <w:pPr>
        <w:ind w:left="576"/>
        <w:rPr>
          <w:rFonts w:asciiTheme="minorHAnsi" w:hAnsiTheme="minorHAnsi"/>
          <w:sz w:val="22"/>
          <w:szCs w:val="22"/>
        </w:rPr>
      </w:pPr>
      <w:r w:rsidRPr="000C7B15">
        <w:rPr>
          <w:rFonts w:asciiTheme="minorHAnsi" w:hAnsiTheme="minorHAnsi"/>
          <w:sz w:val="22"/>
          <w:szCs w:val="22"/>
        </w:rPr>
        <w:t xml:space="preserve">Students intending to request transfer credit for their </w:t>
      </w:r>
      <w:r w:rsidRPr="00B33FDC">
        <w:rPr>
          <w:rFonts w:asciiTheme="minorHAnsi" w:hAnsiTheme="minorHAnsi"/>
          <w:i/>
          <w:sz w:val="22"/>
          <w:szCs w:val="22"/>
        </w:rPr>
        <w:t>Program of Study</w:t>
      </w:r>
      <w:r w:rsidRPr="000C7B15">
        <w:rPr>
          <w:rFonts w:asciiTheme="minorHAnsi" w:hAnsiTheme="minorHAnsi"/>
          <w:sz w:val="22"/>
          <w:szCs w:val="22"/>
        </w:rPr>
        <w:t xml:space="preserve"> will need to submit to the Graduate School all official transcripts from colleges or universities showing such credit.</w:t>
      </w:r>
      <w:r w:rsidR="00C84CA1" w:rsidRPr="000C7B15">
        <w:rPr>
          <w:rFonts w:asciiTheme="minorHAnsi" w:hAnsiTheme="minorHAnsi"/>
          <w:sz w:val="22"/>
          <w:szCs w:val="22"/>
        </w:rPr>
        <w:t xml:space="preserve"> </w:t>
      </w:r>
      <w:r w:rsidRPr="000C7B15">
        <w:rPr>
          <w:rFonts w:asciiTheme="minorHAnsi" w:hAnsiTheme="minorHAnsi"/>
          <w:sz w:val="22"/>
          <w:szCs w:val="22"/>
        </w:rPr>
        <w:t>A catalog description of the course must be available (either in paper form or on the institution’s website).</w:t>
      </w:r>
      <w:r w:rsidR="00C84CA1" w:rsidRPr="000C7B15">
        <w:rPr>
          <w:rFonts w:asciiTheme="minorHAnsi" w:hAnsiTheme="minorHAnsi"/>
          <w:sz w:val="22"/>
          <w:szCs w:val="22"/>
        </w:rPr>
        <w:t xml:space="preserve"> </w:t>
      </w:r>
      <w:r w:rsidR="000B7F46" w:rsidRPr="000C7B15">
        <w:rPr>
          <w:rFonts w:asciiTheme="minorHAnsi" w:hAnsiTheme="minorHAnsi"/>
          <w:sz w:val="22"/>
          <w:szCs w:val="22"/>
        </w:rPr>
        <w:t xml:space="preserve">In some </w:t>
      </w:r>
      <w:r w:rsidR="00B34B66" w:rsidRPr="000C7B15">
        <w:rPr>
          <w:rFonts w:asciiTheme="minorHAnsi" w:hAnsiTheme="minorHAnsi"/>
          <w:sz w:val="22"/>
          <w:szCs w:val="22"/>
        </w:rPr>
        <w:t>cases,</w:t>
      </w:r>
      <w:r w:rsidR="000B7F46" w:rsidRPr="000C7B15">
        <w:rPr>
          <w:rFonts w:asciiTheme="minorHAnsi" w:hAnsiTheme="minorHAnsi"/>
          <w:sz w:val="22"/>
          <w:szCs w:val="22"/>
        </w:rPr>
        <w:t xml:space="preserve"> the Graduate School may require a course syllabus.</w:t>
      </w:r>
      <w:r w:rsidRPr="000C7B15">
        <w:rPr>
          <w:rFonts w:asciiTheme="minorHAnsi" w:hAnsiTheme="minorHAnsi"/>
          <w:sz w:val="22"/>
          <w:szCs w:val="22"/>
        </w:rPr>
        <w:t xml:space="preserve"> The institution from which the credits are being transferred must be accredited</w:t>
      </w:r>
      <w:r w:rsidRPr="000C7B15">
        <w:rPr>
          <w:rFonts w:asciiTheme="minorHAnsi" w:hAnsiTheme="minorHAnsi"/>
          <w:color w:val="000000"/>
          <w:sz w:val="22"/>
          <w:szCs w:val="22"/>
        </w:rPr>
        <w:t xml:space="preserve"> by a recognized accreditation association.</w:t>
      </w:r>
      <w:r w:rsidR="00C84CA1" w:rsidRPr="000C7B15">
        <w:rPr>
          <w:rFonts w:asciiTheme="minorHAnsi" w:hAnsiTheme="minorHAnsi"/>
          <w:color w:val="000000"/>
          <w:sz w:val="22"/>
          <w:szCs w:val="22"/>
        </w:rPr>
        <w:t xml:space="preserve"> </w:t>
      </w:r>
      <w:r w:rsidRPr="000C7B15">
        <w:rPr>
          <w:rFonts w:asciiTheme="minorHAnsi" w:hAnsiTheme="minorHAnsi"/>
          <w:sz w:val="22"/>
          <w:szCs w:val="22"/>
        </w:rPr>
        <w:t xml:space="preserve">The Graduate School will review all credit to determine </w:t>
      </w:r>
      <w:r w:rsidR="00125ECE" w:rsidRPr="000C7B15">
        <w:rPr>
          <w:rFonts w:asciiTheme="minorHAnsi" w:hAnsiTheme="minorHAnsi"/>
          <w:sz w:val="22"/>
          <w:szCs w:val="22"/>
        </w:rPr>
        <w:t xml:space="preserve">transfer </w:t>
      </w:r>
      <w:r w:rsidRPr="000C7B15">
        <w:rPr>
          <w:rFonts w:asciiTheme="minorHAnsi" w:hAnsiTheme="minorHAnsi"/>
          <w:sz w:val="22"/>
          <w:szCs w:val="22"/>
        </w:rPr>
        <w:t>eligibility.</w:t>
      </w:r>
    </w:p>
    <w:p w14:paraId="127B91A2" w14:textId="77777777" w:rsidR="00CA72E0" w:rsidRPr="000C7B15" w:rsidRDefault="00CA72E0" w:rsidP="00C55458">
      <w:pPr>
        <w:ind w:left="720"/>
        <w:rPr>
          <w:rFonts w:asciiTheme="minorHAnsi" w:hAnsiTheme="minorHAnsi"/>
          <w:sz w:val="22"/>
          <w:szCs w:val="22"/>
        </w:rPr>
      </w:pPr>
    </w:p>
    <w:p w14:paraId="5D6F243E" w14:textId="07232E40" w:rsidR="000B7F46" w:rsidRPr="000C7B15" w:rsidRDefault="000B7F46" w:rsidP="00BD2507">
      <w:pPr>
        <w:pStyle w:val="BodyText"/>
        <w:spacing w:after="0"/>
        <w:ind w:left="576"/>
        <w:rPr>
          <w:rFonts w:asciiTheme="minorHAnsi" w:hAnsiTheme="minorHAnsi"/>
          <w:sz w:val="22"/>
          <w:szCs w:val="22"/>
        </w:rPr>
      </w:pPr>
      <w:r w:rsidRPr="000C7B15">
        <w:rPr>
          <w:rFonts w:asciiTheme="minorHAnsi" w:hAnsiTheme="minorHAnsi"/>
          <w:sz w:val="22"/>
          <w:szCs w:val="22"/>
        </w:rPr>
        <w:t>Online coursework will be considered for transfer credit if it meets the transfer requirements stated in this policy.</w:t>
      </w:r>
      <w:r w:rsidR="00C84CA1" w:rsidRPr="000C7B15">
        <w:rPr>
          <w:rFonts w:asciiTheme="minorHAnsi" w:hAnsiTheme="minorHAnsi"/>
          <w:sz w:val="22"/>
          <w:szCs w:val="22"/>
        </w:rPr>
        <w:t xml:space="preserve"> </w:t>
      </w:r>
      <w:r w:rsidRPr="000C7B15">
        <w:rPr>
          <w:rFonts w:asciiTheme="minorHAnsi" w:hAnsiTheme="minorHAnsi"/>
          <w:sz w:val="22"/>
          <w:szCs w:val="22"/>
        </w:rPr>
        <w:t>As with all transfer credit, Program faculty should screen and approve all courses from other colleges and universities before they are submitted to the Graduate School for transfer consideration.</w:t>
      </w:r>
      <w:r w:rsidR="00C84CA1" w:rsidRPr="000C7B15">
        <w:rPr>
          <w:rFonts w:asciiTheme="minorHAnsi" w:hAnsiTheme="minorHAnsi"/>
          <w:sz w:val="22"/>
          <w:szCs w:val="22"/>
        </w:rPr>
        <w:t xml:space="preserve"> </w:t>
      </w:r>
      <w:r w:rsidRPr="000C7B15">
        <w:rPr>
          <w:rFonts w:asciiTheme="minorHAnsi" w:hAnsiTheme="minorHAnsi"/>
          <w:sz w:val="22"/>
          <w:szCs w:val="22"/>
        </w:rPr>
        <w:t>Pre-approval for the transfer of online courses will not be given; however, the Program and student may check with the Graduate School to determine if the online course is transferrable before it is taken.</w:t>
      </w:r>
    </w:p>
    <w:p w14:paraId="02FF341A" w14:textId="037B1C20" w:rsidR="000B7F46" w:rsidRPr="000C7B15" w:rsidRDefault="00CA72E0" w:rsidP="00BD2507">
      <w:pPr>
        <w:pStyle w:val="BodyText"/>
        <w:spacing w:after="0"/>
        <w:ind w:left="576"/>
        <w:rPr>
          <w:rFonts w:asciiTheme="minorHAnsi" w:hAnsiTheme="minorHAnsi"/>
          <w:sz w:val="22"/>
          <w:szCs w:val="22"/>
        </w:rPr>
      </w:pPr>
      <w:r w:rsidRPr="000C7B15">
        <w:rPr>
          <w:rFonts w:asciiTheme="minorHAnsi" w:hAnsiTheme="minorHAnsi"/>
          <w:sz w:val="22"/>
          <w:szCs w:val="22"/>
        </w:rPr>
        <w:t xml:space="preserve">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is the final authority in determining what constitutes accredited courses or schools, and in determining exceptions to this policy.</w:t>
      </w:r>
      <w:r w:rsidR="00C84CA1" w:rsidRPr="000C7B15">
        <w:rPr>
          <w:rFonts w:asciiTheme="minorHAnsi" w:hAnsiTheme="minorHAnsi"/>
          <w:sz w:val="22"/>
          <w:szCs w:val="22"/>
        </w:rPr>
        <w:t xml:space="preserve"> </w:t>
      </w:r>
      <w:r w:rsidR="00573DB5" w:rsidRPr="000C7B15">
        <w:rPr>
          <w:rFonts w:asciiTheme="minorHAnsi" w:hAnsiTheme="minorHAnsi"/>
          <w:sz w:val="22"/>
          <w:szCs w:val="22"/>
        </w:rPr>
        <w:t xml:space="preserve">Exceptions to this policy may be made by the </w:t>
      </w:r>
      <w:r w:rsidR="00F778F7">
        <w:rPr>
          <w:rFonts w:asciiTheme="minorHAnsi" w:hAnsiTheme="minorHAnsi"/>
          <w:sz w:val="22"/>
          <w:szCs w:val="22"/>
        </w:rPr>
        <w:t xml:space="preserve">vice provost </w:t>
      </w:r>
      <w:r w:rsidR="00573DB5" w:rsidRPr="000C7B15">
        <w:rPr>
          <w:rFonts w:asciiTheme="minorHAnsi" w:hAnsiTheme="minorHAnsi"/>
          <w:sz w:val="22"/>
          <w:szCs w:val="22"/>
        </w:rPr>
        <w:t xml:space="preserve">on a case-by-case basis upon recommendation </w:t>
      </w:r>
      <w:r w:rsidR="00125ECE" w:rsidRPr="000C7B15">
        <w:rPr>
          <w:rFonts w:asciiTheme="minorHAnsi" w:hAnsiTheme="minorHAnsi"/>
          <w:sz w:val="22"/>
          <w:szCs w:val="22"/>
        </w:rPr>
        <w:t>from</w:t>
      </w:r>
      <w:r w:rsidR="00573DB5" w:rsidRPr="000C7B15">
        <w:rPr>
          <w:rFonts w:asciiTheme="minorHAnsi" w:hAnsiTheme="minorHAnsi"/>
          <w:sz w:val="22"/>
          <w:szCs w:val="22"/>
        </w:rPr>
        <w:t xml:space="preserve"> the department or program.</w:t>
      </w:r>
      <w:r w:rsidR="00C84CA1" w:rsidRPr="000C7B15">
        <w:rPr>
          <w:rFonts w:asciiTheme="minorHAnsi" w:hAnsiTheme="minorHAnsi"/>
          <w:sz w:val="22"/>
          <w:szCs w:val="22"/>
        </w:rPr>
        <w:t xml:space="preserve"> </w:t>
      </w:r>
      <w:r w:rsidR="000B7F46" w:rsidRPr="000C7B15">
        <w:rPr>
          <w:rFonts w:asciiTheme="minorHAnsi" w:hAnsiTheme="minorHAnsi"/>
          <w:sz w:val="22"/>
          <w:szCs w:val="22"/>
        </w:rPr>
        <w:t>Substantial justification should be included in the exception to policy request for coursework that exceeds the maximum time limits noted for a graduate degree.</w:t>
      </w:r>
    </w:p>
    <w:p w14:paraId="6F999463" w14:textId="77777777" w:rsidR="003F2B6C" w:rsidRDefault="003F2B6C" w:rsidP="00BD2507">
      <w:pPr>
        <w:ind w:left="576"/>
        <w:rPr>
          <w:rFonts w:asciiTheme="minorHAnsi" w:hAnsiTheme="minorHAnsi"/>
          <w:sz w:val="22"/>
          <w:szCs w:val="22"/>
        </w:rPr>
      </w:pPr>
    </w:p>
    <w:p w14:paraId="3FC0B546" w14:textId="395AE896" w:rsidR="00CA72E0" w:rsidRPr="000C7B15" w:rsidRDefault="00CA72E0" w:rsidP="00BD2507">
      <w:pPr>
        <w:ind w:left="576"/>
        <w:rPr>
          <w:rFonts w:asciiTheme="minorHAnsi" w:hAnsiTheme="minorHAnsi"/>
          <w:sz w:val="22"/>
          <w:szCs w:val="22"/>
        </w:rPr>
      </w:pPr>
      <w:r w:rsidRPr="000C7B15">
        <w:rPr>
          <w:rFonts w:asciiTheme="minorHAnsi" w:hAnsiTheme="minorHAnsi"/>
          <w:sz w:val="22"/>
          <w:szCs w:val="22"/>
        </w:rPr>
        <w:t>Limitations to this policy include the following:</w:t>
      </w:r>
    </w:p>
    <w:p w14:paraId="543CCDED" w14:textId="0DDFA782" w:rsidR="000830F8" w:rsidRPr="000C7B15" w:rsidRDefault="00742E92" w:rsidP="00B1201C">
      <w:pPr>
        <w:pStyle w:val="ListParagraph"/>
        <w:numPr>
          <w:ilvl w:val="0"/>
          <w:numId w:val="32"/>
        </w:numPr>
        <w:ind w:left="1368"/>
        <w:rPr>
          <w:rFonts w:asciiTheme="minorHAnsi" w:hAnsiTheme="minorHAnsi"/>
          <w:sz w:val="22"/>
          <w:szCs w:val="22"/>
        </w:rPr>
      </w:pPr>
      <w:r w:rsidRPr="000C7B15">
        <w:rPr>
          <w:rFonts w:asciiTheme="minorHAnsi" w:hAnsiTheme="minorHAnsi"/>
          <w:sz w:val="22"/>
          <w:szCs w:val="22"/>
        </w:rPr>
        <w:t>Seminar courses</w:t>
      </w:r>
      <w:r w:rsidR="00F27F9D" w:rsidRPr="000C7B15">
        <w:rPr>
          <w:rFonts w:asciiTheme="minorHAnsi" w:hAnsiTheme="minorHAnsi"/>
          <w:sz w:val="22"/>
          <w:szCs w:val="22"/>
        </w:rPr>
        <w:t xml:space="preserve"> (usually defined as a course with a series of seminar speakers)</w:t>
      </w:r>
      <w:r w:rsidRPr="000C7B15">
        <w:rPr>
          <w:rFonts w:asciiTheme="minorHAnsi" w:hAnsiTheme="minorHAnsi"/>
          <w:sz w:val="22"/>
          <w:szCs w:val="22"/>
        </w:rPr>
        <w:t>, e</w:t>
      </w:r>
      <w:r w:rsidR="00CA72E0" w:rsidRPr="000C7B15">
        <w:rPr>
          <w:rFonts w:asciiTheme="minorHAnsi" w:hAnsiTheme="minorHAnsi"/>
          <w:sz w:val="22"/>
          <w:szCs w:val="22"/>
        </w:rPr>
        <w:t xml:space="preserve">xtension courses, </w:t>
      </w:r>
      <w:r w:rsidR="000B7F46" w:rsidRPr="000C7B15">
        <w:rPr>
          <w:rFonts w:asciiTheme="minorHAnsi" w:hAnsiTheme="minorHAnsi"/>
          <w:sz w:val="22"/>
          <w:szCs w:val="22"/>
        </w:rPr>
        <w:t xml:space="preserve">continuing education courses, </w:t>
      </w:r>
      <w:r w:rsidR="00CA72E0" w:rsidRPr="000C7B15">
        <w:rPr>
          <w:rFonts w:asciiTheme="minorHAnsi" w:hAnsiTheme="minorHAnsi"/>
          <w:sz w:val="22"/>
          <w:szCs w:val="22"/>
        </w:rPr>
        <w:t>special problems</w:t>
      </w:r>
      <w:r w:rsidR="002F5686" w:rsidRPr="000C7B15">
        <w:rPr>
          <w:rFonts w:asciiTheme="minorHAnsi" w:hAnsiTheme="minorHAnsi"/>
          <w:sz w:val="22"/>
          <w:szCs w:val="22"/>
        </w:rPr>
        <w:t xml:space="preserve"> courses</w:t>
      </w:r>
      <w:r w:rsidR="00CA72E0" w:rsidRPr="000C7B15">
        <w:rPr>
          <w:rFonts w:asciiTheme="minorHAnsi" w:hAnsiTheme="minorHAnsi"/>
          <w:sz w:val="22"/>
          <w:szCs w:val="22"/>
        </w:rPr>
        <w:t>, thesis</w:t>
      </w:r>
      <w:r w:rsidR="002F5686" w:rsidRPr="000C7B15">
        <w:rPr>
          <w:rFonts w:asciiTheme="minorHAnsi" w:hAnsiTheme="minorHAnsi"/>
          <w:sz w:val="22"/>
          <w:szCs w:val="22"/>
        </w:rPr>
        <w:t xml:space="preserve"> courses (research credits)</w:t>
      </w:r>
      <w:r w:rsidR="00CA72E0" w:rsidRPr="000C7B15">
        <w:rPr>
          <w:rFonts w:asciiTheme="minorHAnsi" w:hAnsiTheme="minorHAnsi"/>
          <w:sz w:val="22"/>
          <w:szCs w:val="22"/>
        </w:rPr>
        <w:t>, workshops</w:t>
      </w:r>
      <w:r w:rsidR="00011E7D" w:rsidRPr="000C7B15">
        <w:rPr>
          <w:rFonts w:asciiTheme="minorHAnsi" w:hAnsiTheme="minorHAnsi"/>
          <w:sz w:val="22"/>
          <w:szCs w:val="22"/>
        </w:rPr>
        <w:t>, and correspondence courses</w:t>
      </w:r>
      <w:r w:rsidR="00CA72E0" w:rsidRPr="000C7B15">
        <w:rPr>
          <w:rFonts w:asciiTheme="minorHAnsi" w:hAnsiTheme="minorHAnsi"/>
          <w:sz w:val="22"/>
          <w:szCs w:val="22"/>
        </w:rPr>
        <w:t xml:space="preserve"> </w:t>
      </w:r>
      <w:r w:rsidR="002F5686" w:rsidRPr="000C7B15">
        <w:rPr>
          <w:rFonts w:asciiTheme="minorHAnsi" w:hAnsiTheme="minorHAnsi"/>
          <w:sz w:val="22"/>
          <w:szCs w:val="22"/>
        </w:rPr>
        <w:t xml:space="preserve">will </w:t>
      </w:r>
      <w:r w:rsidR="00CA72E0" w:rsidRPr="000C7B15">
        <w:rPr>
          <w:rFonts w:asciiTheme="minorHAnsi" w:hAnsiTheme="minorHAnsi"/>
          <w:sz w:val="22"/>
          <w:szCs w:val="22"/>
        </w:rPr>
        <w:t xml:space="preserve">not receive graduate transfer credit. </w:t>
      </w:r>
      <w:r w:rsidR="00573DB5" w:rsidRPr="000C7B15">
        <w:rPr>
          <w:rFonts w:asciiTheme="minorHAnsi" w:hAnsiTheme="minorHAnsi"/>
          <w:sz w:val="22"/>
          <w:szCs w:val="22"/>
        </w:rPr>
        <w:t xml:space="preserve">Doctoral research credit may be transferable only under special written agreements with other universities as approved by WSU and the </w:t>
      </w:r>
      <w:r w:rsidR="00F677C5">
        <w:rPr>
          <w:rFonts w:asciiTheme="minorHAnsi" w:hAnsiTheme="minorHAnsi"/>
          <w:sz w:val="22"/>
          <w:szCs w:val="22"/>
        </w:rPr>
        <w:t>vice provost for graduate and professional education</w:t>
      </w:r>
      <w:r w:rsidR="00573DB5" w:rsidRPr="000C7B15">
        <w:rPr>
          <w:rFonts w:asciiTheme="minorHAnsi" w:hAnsiTheme="minorHAnsi"/>
          <w:sz w:val="22"/>
          <w:szCs w:val="22"/>
        </w:rPr>
        <w:t xml:space="preserve">. </w:t>
      </w:r>
      <w:r w:rsidR="00CA72E0" w:rsidRPr="000C7B15">
        <w:rPr>
          <w:rFonts w:asciiTheme="minorHAnsi" w:hAnsiTheme="minorHAnsi"/>
          <w:sz w:val="22"/>
          <w:szCs w:val="22"/>
        </w:rPr>
        <w:t xml:space="preserve">For necessary interpretations, inquiries should be sent to the </w:t>
      </w:r>
      <w:r w:rsidR="00C63A08">
        <w:rPr>
          <w:rFonts w:asciiTheme="minorHAnsi" w:hAnsiTheme="minorHAnsi"/>
          <w:sz w:val="22"/>
          <w:szCs w:val="22"/>
        </w:rPr>
        <w:t>v</w:t>
      </w:r>
      <w:r w:rsidR="00384A31">
        <w:rPr>
          <w:rFonts w:asciiTheme="minorHAnsi" w:hAnsiTheme="minorHAnsi"/>
          <w:sz w:val="22"/>
          <w:szCs w:val="22"/>
        </w:rPr>
        <w:t xml:space="preserve">ice </w:t>
      </w:r>
      <w:r w:rsidR="00C63A08">
        <w:rPr>
          <w:rFonts w:asciiTheme="minorHAnsi" w:hAnsiTheme="minorHAnsi"/>
          <w:sz w:val="22"/>
          <w:szCs w:val="22"/>
        </w:rPr>
        <w:t>provost</w:t>
      </w:r>
      <w:r w:rsidR="00CA72E0" w:rsidRPr="000C7B15">
        <w:rPr>
          <w:rFonts w:asciiTheme="minorHAnsi" w:hAnsiTheme="minorHAnsi"/>
          <w:sz w:val="22"/>
          <w:szCs w:val="22"/>
        </w:rPr>
        <w:t xml:space="preserve">. </w:t>
      </w:r>
    </w:p>
    <w:p w14:paraId="2A8130DB" w14:textId="7A9B7E03" w:rsidR="00742E92" w:rsidRPr="000C7B15" w:rsidRDefault="00742E92" w:rsidP="00B1201C">
      <w:pPr>
        <w:pStyle w:val="ListParagraph"/>
        <w:numPr>
          <w:ilvl w:val="0"/>
          <w:numId w:val="32"/>
        </w:numPr>
        <w:ind w:left="1368"/>
        <w:rPr>
          <w:rFonts w:asciiTheme="minorHAnsi" w:hAnsiTheme="minorHAnsi"/>
          <w:sz w:val="22"/>
          <w:szCs w:val="22"/>
        </w:rPr>
      </w:pPr>
      <w:r w:rsidRPr="000C7B15">
        <w:rPr>
          <w:rFonts w:asciiTheme="minorHAnsi" w:hAnsiTheme="minorHAnsi"/>
          <w:sz w:val="22"/>
          <w:szCs w:val="22"/>
        </w:rPr>
        <w:t>Graded, graduate-level special topics courses from an accredited university may be transferable with</w:t>
      </w:r>
      <w:r w:rsidR="00B77FE5">
        <w:rPr>
          <w:rFonts w:asciiTheme="minorHAnsi" w:hAnsiTheme="minorHAnsi"/>
          <w:sz w:val="22"/>
          <w:szCs w:val="22"/>
        </w:rPr>
        <w:t xml:space="preserve"> advisory</w:t>
      </w:r>
      <w:r w:rsidRPr="000C7B15">
        <w:rPr>
          <w:rFonts w:asciiTheme="minorHAnsi" w:hAnsiTheme="minorHAnsi"/>
          <w:sz w:val="22"/>
          <w:szCs w:val="22"/>
        </w:rPr>
        <w:t xml:space="preserve"> committee, program and Graduate School approval. A syllabus for the special topics course must be submitted with the transfer request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so that a determination can be made. </w:t>
      </w:r>
    </w:p>
    <w:p w14:paraId="05C9D0D8" w14:textId="4D5DB607" w:rsidR="00CA72E0" w:rsidRPr="000C7B15" w:rsidRDefault="00CA72E0" w:rsidP="00B1201C">
      <w:pPr>
        <w:pStyle w:val="ListParagraph"/>
        <w:numPr>
          <w:ilvl w:val="0"/>
          <w:numId w:val="32"/>
        </w:numPr>
        <w:ind w:left="1368"/>
        <w:rPr>
          <w:rFonts w:asciiTheme="minorHAnsi" w:hAnsiTheme="minorHAnsi"/>
          <w:sz w:val="22"/>
          <w:szCs w:val="22"/>
        </w:rPr>
      </w:pPr>
      <w:r w:rsidRPr="000C7B15">
        <w:rPr>
          <w:rFonts w:asciiTheme="minorHAnsi" w:hAnsiTheme="minorHAnsi"/>
          <w:sz w:val="22"/>
          <w:szCs w:val="22"/>
        </w:rPr>
        <w:lastRenderedPageBreak/>
        <w:t>Graduate credit from a non-accredited institution will not be accepted for transfer credit.</w:t>
      </w:r>
      <w:r w:rsidR="00C84CA1" w:rsidRPr="000C7B15">
        <w:rPr>
          <w:rFonts w:asciiTheme="minorHAnsi" w:hAnsiTheme="minorHAnsi"/>
          <w:sz w:val="22"/>
          <w:szCs w:val="22"/>
        </w:rPr>
        <w:t xml:space="preserve"> </w:t>
      </w:r>
    </w:p>
    <w:p w14:paraId="00900573" w14:textId="57B44A05" w:rsidR="00573DB5" w:rsidRPr="000C7B15" w:rsidRDefault="00573DB5" w:rsidP="00B1201C">
      <w:pPr>
        <w:pStyle w:val="ListParagraph"/>
        <w:numPr>
          <w:ilvl w:val="0"/>
          <w:numId w:val="32"/>
        </w:numPr>
        <w:ind w:left="1368"/>
        <w:rPr>
          <w:rFonts w:asciiTheme="minorHAnsi" w:hAnsiTheme="minorHAnsi"/>
          <w:sz w:val="22"/>
          <w:szCs w:val="22"/>
        </w:rPr>
      </w:pPr>
      <w:r w:rsidRPr="000C7B15">
        <w:rPr>
          <w:rFonts w:asciiTheme="minorHAnsi" w:hAnsiTheme="minorHAnsi"/>
          <w:sz w:val="22"/>
          <w:szCs w:val="22"/>
        </w:rPr>
        <w:t xml:space="preserve">Transfer credits allowed on a doctoral degree under special written agreements with other universities is subject to departmental recommendation and approval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w:t>
      </w:r>
    </w:p>
    <w:p w14:paraId="302DB624" w14:textId="77777777" w:rsidR="00573DB5" w:rsidRPr="000C7B15" w:rsidRDefault="00573DB5" w:rsidP="00505DB6">
      <w:pPr>
        <w:rPr>
          <w:rFonts w:asciiTheme="minorHAnsi" w:hAnsiTheme="minorHAnsi"/>
          <w:sz w:val="22"/>
          <w:szCs w:val="22"/>
        </w:rPr>
      </w:pPr>
    </w:p>
    <w:p w14:paraId="6791DF12" w14:textId="1896F291" w:rsidR="00EC33A9" w:rsidRDefault="00741347" w:rsidP="001878F4">
      <w:pPr>
        <w:pStyle w:val="ListParagraph"/>
        <w:ind w:left="576"/>
        <w:rPr>
          <w:rFonts w:asciiTheme="minorHAnsi" w:hAnsiTheme="minorHAnsi"/>
          <w:b/>
          <w:sz w:val="22"/>
          <w:szCs w:val="22"/>
        </w:rPr>
      </w:pPr>
      <w:r w:rsidRPr="000C7B15">
        <w:rPr>
          <w:rFonts w:asciiTheme="minorHAnsi" w:hAnsiTheme="minorHAnsi"/>
          <w:b/>
          <w:sz w:val="22"/>
          <w:szCs w:val="22"/>
        </w:rPr>
        <w:t>f</w:t>
      </w:r>
      <w:r w:rsidR="00663446" w:rsidRPr="000C7B15">
        <w:rPr>
          <w:rFonts w:asciiTheme="minorHAnsi" w:hAnsiTheme="minorHAnsi"/>
          <w:b/>
          <w:sz w:val="22"/>
          <w:szCs w:val="22"/>
        </w:rPr>
        <w:t>.</w:t>
      </w:r>
      <w:bookmarkStart w:id="356" w:name="Correspondence"/>
      <w:r w:rsidR="00C55458" w:rsidRPr="000C7B15">
        <w:rPr>
          <w:rFonts w:asciiTheme="minorHAnsi" w:hAnsiTheme="minorHAnsi"/>
          <w:b/>
          <w:sz w:val="22"/>
          <w:szCs w:val="22"/>
        </w:rPr>
        <w:t xml:space="preserve"> </w:t>
      </w:r>
      <w:r w:rsidR="00663446" w:rsidRPr="000C7B15">
        <w:rPr>
          <w:rFonts w:asciiTheme="minorHAnsi" w:hAnsiTheme="minorHAnsi"/>
          <w:b/>
          <w:sz w:val="22"/>
          <w:szCs w:val="22"/>
        </w:rPr>
        <w:t>Courses Earned by Correspondence</w:t>
      </w:r>
      <w:bookmarkEnd w:id="356"/>
    </w:p>
    <w:p w14:paraId="7F0DB12B" w14:textId="169102B5" w:rsidR="00BE3D13" w:rsidRPr="000C7B15" w:rsidRDefault="00BE3D13" w:rsidP="00BD2507">
      <w:pPr>
        <w:pStyle w:val="ListParagraph"/>
        <w:ind w:left="576"/>
        <w:rPr>
          <w:rFonts w:asciiTheme="minorHAnsi" w:hAnsiTheme="minorHAnsi"/>
          <w:sz w:val="22"/>
          <w:szCs w:val="22"/>
        </w:rPr>
      </w:pPr>
      <w:r w:rsidRPr="000C7B15">
        <w:rPr>
          <w:rFonts w:asciiTheme="minorHAnsi" w:hAnsiTheme="minorHAnsi"/>
          <w:sz w:val="22"/>
          <w:szCs w:val="22"/>
        </w:rPr>
        <w:t xml:space="preserve">Credit earned by correspondence may be applied to remove undergraduate </w:t>
      </w:r>
      <w:r w:rsidR="00C96F93" w:rsidRPr="000C7B15">
        <w:rPr>
          <w:rFonts w:asciiTheme="minorHAnsi" w:hAnsiTheme="minorHAnsi"/>
          <w:sz w:val="22"/>
          <w:szCs w:val="22"/>
        </w:rPr>
        <w:t>deficiencies but</w:t>
      </w:r>
      <w:r w:rsidRPr="000C7B15">
        <w:rPr>
          <w:rFonts w:asciiTheme="minorHAnsi" w:hAnsiTheme="minorHAnsi"/>
          <w:sz w:val="22"/>
          <w:szCs w:val="22"/>
        </w:rPr>
        <w:t xml:space="preserve"> may not be used to satisfy course requirements on a graduate program. No credits received by special examination may be used to meet advanced degree requirements. </w:t>
      </w:r>
    </w:p>
    <w:p w14:paraId="4B52B59B" w14:textId="77777777" w:rsidR="00BE3D13" w:rsidRPr="000C7B15" w:rsidRDefault="00BE3D13" w:rsidP="00BD2507">
      <w:pPr>
        <w:pStyle w:val="ListParagraph"/>
        <w:ind w:left="576"/>
        <w:rPr>
          <w:rFonts w:asciiTheme="minorHAnsi" w:hAnsiTheme="minorHAnsi"/>
          <w:sz w:val="22"/>
          <w:szCs w:val="22"/>
        </w:rPr>
      </w:pPr>
    </w:p>
    <w:p w14:paraId="0AC6C23C" w14:textId="77777777" w:rsidR="00EC33A9" w:rsidRDefault="00741347" w:rsidP="001878F4">
      <w:pPr>
        <w:pStyle w:val="ListParagraph"/>
        <w:keepNext/>
        <w:ind w:left="576"/>
        <w:rPr>
          <w:rFonts w:asciiTheme="minorHAnsi" w:hAnsiTheme="minorHAnsi"/>
          <w:b/>
          <w:sz w:val="22"/>
          <w:szCs w:val="22"/>
        </w:rPr>
      </w:pPr>
      <w:r w:rsidRPr="000C7B15">
        <w:rPr>
          <w:rFonts w:asciiTheme="minorHAnsi" w:hAnsiTheme="minorHAnsi"/>
          <w:b/>
          <w:sz w:val="22"/>
          <w:szCs w:val="22"/>
        </w:rPr>
        <w:t>g</w:t>
      </w:r>
      <w:r w:rsidR="00663446" w:rsidRPr="000C7B15">
        <w:rPr>
          <w:rFonts w:asciiTheme="minorHAnsi" w:hAnsiTheme="minorHAnsi"/>
          <w:b/>
          <w:sz w:val="22"/>
          <w:szCs w:val="22"/>
        </w:rPr>
        <w:t>.</w:t>
      </w:r>
      <w:bookmarkStart w:id="357" w:name="Workshops"/>
      <w:r w:rsidR="00C55458" w:rsidRPr="000C7B15">
        <w:rPr>
          <w:rFonts w:asciiTheme="minorHAnsi" w:hAnsiTheme="minorHAnsi"/>
          <w:b/>
          <w:sz w:val="22"/>
          <w:szCs w:val="22"/>
        </w:rPr>
        <w:t xml:space="preserve"> </w:t>
      </w:r>
      <w:r w:rsidR="00663446" w:rsidRPr="000C7B15">
        <w:rPr>
          <w:rFonts w:asciiTheme="minorHAnsi" w:hAnsiTheme="minorHAnsi"/>
          <w:b/>
          <w:sz w:val="22"/>
          <w:szCs w:val="22"/>
        </w:rPr>
        <w:t>Workshops</w:t>
      </w:r>
      <w:bookmarkEnd w:id="357"/>
    </w:p>
    <w:p w14:paraId="3F0DE63B" w14:textId="2D269DEE" w:rsidR="00BE3D13" w:rsidRPr="000C7B15" w:rsidRDefault="00BE3D13" w:rsidP="00BD2507">
      <w:pPr>
        <w:pStyle w:val="ListParagraph"/>
        <w:ind w:left="576"/>
        <w:rPr>
          <w:rFonts w:asciiTheme="minorHAnsi" w:hAnsiTheme="minorHAnsi"/>
          <w:sz w:val="22"/>
          <w:szCs w:val="22"/>
        </w:rPr>
      </w:pPr>
      <w:r w:rsidRPr="000C7B15">
        <w:rPr>
          <w:rFonts w:asciiTheme="minorHAnsi" w:hAnsiTheme="minorHAnsi"/>
          <w:sz w:val="22"/>
          <w:szCs w:val="22"/>
        </w:rPr>
        <w:t xml:space="preserve">Graduate credit is not given for workshops or continuing education courses taught on or off campus or sponsored by </w:t>
      </w:r>
      <w:r w:rsidR="00715CAD" w:rsidRPr="000C7B15">
        <w:rPr>
          <w:rFonts w:asciiTheme="minorHAnsi" w:hAnsiTheme="minorHAnsi"/>
          <w:sz w:val="22"/>
          <w:szCs w:val="22"/>
        </w:rPr>
        <w:t>WSU Global Campus</w:t>
      </w:r>
      <w:r w:rsidRPr="000C7B15">
        <w:rPr>
          <w:rFonts w:asciiTheme="minorHAnsi" w:hAnsiTheme="minorHAnsi"/>
          <w:sz w:val="22"/>
          <w:szCs w:val="22"/>
        </w:rPr>
        <w:t xml:space="preserve">. Workshops or continuing education courses are not accepted from </w:t>
      </w:r>
      <w:r w:rsidR="001E2B16">
        <w:rPr>
          <w:rFonts w:asciiTheme="minorHAnsi" w:hAnsiTheme="minorHAnsi"/>
          <w:sz w:val="22"/>
          <w:szCs w:val="22"/>
        </w:rPr>
        <w:t>WSU</w:t>
      </w:r>
      <w:r w:rsidRPr="000C7B15">
        <w:rPr>
          <w:rFonts w:asciiTheme="minorHAnsi" w:hAnsiTheme="minorHAnsi"/>
          <w:sz w:val="22"/>
          <w:szCs w:val="22"/>
        </w:rPr>
        <w:t xml:space="preserve"> or other universities. </w:t>
      </w:r>
    </w:p>
    <w:p w14:paraId="134646FE" w14:textId="77777777" w:rsidR="00BE3D13" w:rsidRPr="000C7B15" w:rsidRDefault="00BE3D13" w:rsidP="00505DB6">
      <w:pPr>
        <w:rPr>
          <w:rFonts w:asciiTheme="minorHAnsi" w:hAnsiTheme="minorHAnsi"/>
          <w:sz w:val="22"/>
          <w:szCs w:val="22"/>
        </w:rPr>
      </w:pPr>
    </w:p>
    <w:p w14:paraId="38B3AE82" w14:textId="77777777" w:rsidR="00EC33A9" w:rsidRDefault="00741347" w:rsidP="001878F4">
      <w:pPr>
        <w:pStyle w:val="ListParagraph"/>
        <w:ind w:left="576"/>
        <w:rPr>
          <w:rFonts w:asciiTheme="minorHAnsi" w:hAnsiTheme="minorHAnsi"/>
          <w:b/>
          <w:sz w:val="22"/>
          <w:szCs w:val="22"/>
        </w:rPr>
      </w:pPr>
      <w:r w:rsidRPr="000C7B15">
        <w:rPr>
          <w:rFonts w:asciiTheme="minorHAnsi" w:hAnsiTheme="minorHAnsi"/>
          <w:b/>
          <w:sz w:val="22"/>
          <w:szCs w:val="22"/>
        </w:rPr>
        <w:t>h</w:t>
      </w:r>
      <w:r w:rsidR="00663446" w:rsidRPr="000C7B15">
        <w:rPr>
          <w:rFonts w:asciiTheme="minorHAnsi" w:hAnsiTheme="minorHAnsi"/>
          <w:b/>
          <w:sz w:val="22"/>
          <w:szCs w:val="22"/>
        </w:rPr>
        <w:t>.</w:t>
      </w:r>
      <w:bookmarkStart w:id="358" w:name="CoopCourses"/>
      <w:r w:rsidR="00C55458" w:rsidRPr="000C7B15">
        <w:rPr>
          <w:rFonts w:asciiTheme="minorHAnsi" w:hAnsiTheme="minorHAnsi"/>
          <w:b/>
          <w:sz w:val="22"/>
          <w:szCs w:val="22"/>
        </w:rPr>
        <w:t xml:space="preserve"> </w:t>
      </w:r>
      <w:r w:rsidR="00663446" w:rsidRPr="000C7B15">
        <w:rPr>
          <w:rFonts w:asciiTheme="minorHAnsi" w:hAnsiTheme="minorHAnsi"/>
          <w:b/>
          <w:sz w:val="22"/>
          <w:szCs w:val="22"/>
        </w:rPr>
        <w:t>Cooperative Courses</w:t>
      </w:r>
      <w:bookmarkEnd w:id="358"/>
    </w:p>
    <w:p w14:paraId="0D1C22F3" w14:textId="2E826A1B" w:rsidR="00E2595D" w:rsidRPr="000C7B15" w:rsidRDefault="00E2595D" w:rsidP="00BD2507">
      <w:pPr>
        <w:pStyle w:val="ListParagraph"/>
        <w:ind w:left="576"/>
        <w:rPr>
          <w:rFonts w:asciiTheme="minorHAnsi" w:hAnsiTheme="minorHAnsi"/>
          <w:sz w:val="22"/>
          <w:szCs w:val="22"/>
        </w:rPr>
      </w:pPr>
      <w:r w:rsidRPr="000C7B15">
        <w:rPr>
          <w:rFonts w:asciiTheme="minorHAnsi" w:hAnsiTheme="minorHAnsi"/>
          <w:sz w:val="22"/>
          <w:szCs w:val="22"/>
        </w:rPr>
        <w:t xml:space="preserve">The WSU/UI Cooperative Course Program between </w:t>
      </w:r>
      <w:r w:rsidR="001E2B16">
        <w:rPr>
          <w:rFonts w:asciiTheme="minorHAnsi" w:hAnsiTheme="minorHAnsi"/>
          <w:sz w:val="22"/>
          <w:szCs w:val="22"/>
        </w:rPr>
        <w:t>WSU</w:t>
      </w:r>
      <w:r w:rsidRPr="000C7B15">
        <w:rPr>
          <w:rFonts w:asciiTheme="minorHAnsi" w:hAnsiTheme="minorHAnsi"/>
          <w:sz w:val="22"/>
          <w:szCs w:val="22"/>
        </w:rPr>
        <w:t xml:space="preserve"> and the </w:t>
      </w:r>
      <w:r w:rsidR="001E2B16">
        <w:rPr>
          <w:rFonts w:asciiTheme="minorHAnsi" w:hAnsiTheme="minorHAnsi"/>
          <w:sz w:val="22"/>
          <w:szCs w:val="22"/>
        </w:rPr>
        <w:t>U</w:t>
      </w:r>
      <w:r w:rsidR="002B0F8C">
        <w:rPr>
          <w:rFonts w:asciiTheme="minorHAnsi" w:hAnsiTheme="minorHAnsi"/>
          <w:sz w:val="22"/>
          <w:szCs w:val="22"/>
        </w:rPr>
        <w:t>niversity</w:t>
      </w:r>
      <w:r w:rsidRPr="000C7B15">
        <w:rPr>
          <w:rFonts w:asciiTheme="minorHAnsi" w:hAnsiTheme="minorHAnsi"/>
          <w:sz w:val="22"/>
          <w:szCs w:val="22"/>
        </w:rPr>
        <w:t xml:space="preserve"> of Idaho provides an opportunity for students at each university to take graduate and undergraduate coursework at the other university</w:t>
      </w:r>
      <w:r w:rsidR="0031304E" w:rsidRPr="000C7B15">
        <w:rPr>
          <w:rFonts w:asciiTheme="minorHAnsi" w:hAnsiTheme="minorHAnsi"/>
          <w:sz w:val="22"/>
          <w:szCs w:val="22"/>
        </w:rPr>
        <w:t xml:space="preserve"> and apply it</w:t>
      </w:r>
      <w:r w:rsidRPr="000C7B15">
        <w:rPr>
          <w:rFonts w:asciiTheme="minorHAnsi" w:hAnsiTheme="minorHAnsi"/>
          <w:sz w:val="22"/>
          <w:szCs w:val="22"/>
        </w:rPr>
        <w:t xml:space="preserve"> toward their degree program.</w:t>
      </w:r>
      <w:r w:rsidR="00C84CA1" w:rsidRPr="000C7B15">
        <w:rPr>
          <w:rFonts w:asciiTheme="minorHAnsi" w:hAnsiTheme="minorHAnsi"/>
          <w:sz w:val="22"/>
          <w:szCs w:val="22"/>
        </w:rPr>
        <w:t xml:space="preserve"> </w:t>
      </w:r>
      <w:r w:rsidRPr="000C7B15">
        <w:rPr>
          <w:rFonts w:asciiTheme="minorHAnsi" w:hAnsiTheme="minorHAnsi"/>
          <w:sz w:val="22"/>
          <w:szCs w:val="22"/>
        </w:rPr>
        <w:t>Degree-seeking graduate students at WSU and UI may participate in the Cooperative Course Program through a simple registration and enrollment process developed jointly by the Registrar’s Office at each university.</w:t>
      </w:r>
      <w:r w:rsidR="00C84CA1" w:rsidRPr="000C7B15">
        <w:rPr>
          <w:rFonts w:asciiTheme="minorHAnsi" w:hAnsiTheme="minorHAnsi"/>
          <w:sz w:val="22"/>
          <w:szCs w:val="22"/>
        </w:rPr>
        <w:t xml:space="preserve"> </w:t>
      </w:r>
      <w:r w:rsidRPr="000C7B15">
        <w:rPr>
          <w:rFonts w:asciiTheme="minorHAnsi" w:hAnsiTheme="minorHAnsi"/>
          <w:sz w:val="22"/>
          <w:szCs w:val="22"/>
        </w:rPr>
        <w:t>Students are charged tuition at their home institution, and the student credit hours taken at the cooperative institution count toward their enrollment hours at their home institution for billing and financial aid purposes.</w:t>
      </w:r>
    </w:p>
    <w:p w14:paraId="0B75870B" w14:textId="77777777" w:rsidR="00E2595D" w:rsidRPr="000C7B15" w:rsidRDefault="00E2595D" w:rsidP="00BD2507">
      <w:pPr>
        <w:pStyle w:val="ListParagraph"/>
        <w:ind w:left="576"/>
        <w:rPr>
          <w:rFonts w:asciiTheme="minorHAnsi" w:hAnsiTheme="minorHAnsi"/>
          <w:sz w:val="22"/>
          <w:szCs w:val="22"/>
        </w:rPr>
      </w:pPr>
    </w:p>
    <w:p w14:paraId="36CA5E67" w14:textId="7274DC9C" w:rsidR="00E2595D" w:rsidRPr="000C7B15" w:rsidRDefault="00E2595D" w:rsidP="00BD2507">
      <w:pPr>
        <w:pStyle w:val="ListParagraph"/>
        <w:ind w:left="576"/>
        <w:rPr>
          <w:rFonts w:asciiTheme="minorHAnsi" w:hAnsiTheme="minorHAnsi"/>
          <w:sz w:val="22"/>
          <w:szCs w:val="22"/>
        </w:rPr>
      </w:pPr>
      <w:r w:rsidRPr="000C7B15">
        <w:rPr>
          <w:rFonts w:asciiTheme="minorHAnsi" w:hAnsiTheme="minorHAnsi"/>
          <w:sz w:val="22"/>
          <w:szCs w:val="22"/>
        </w:rPr>
        <w:t xml:space="preserve">WSU graduate students may use UI cooperative courses—both graduate (500) level and undergraduate (300/400) level—on their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if approved by the student’s</w:t>
      </w:r>
      <w:r w:rsidR="004D786D">
        <w:rPr>
          <w:rFonts w:asciiTheme="minorHAnsi" w:hAnsiTheme="minorHAnsi"/>
          <w:sz w:val="22"/>
          <w:szCs w:val="22"/>
        </w:rPr>
        <w:t xml:space="preserve"> advisory</w:t>
      </w:r>
      <w:r w:rsidRPr="000C7B15">
        <w:rPr>
          <w:rFonts w:asciiTheme="minorHAnsi" w:hAnsiTheme="minorHAnsi"/>
          <w:sz w:val="22"/>
          <w:szCs w:val="22"/>
        </w:rPr>
        <w:t xml:space="preserve"> committee and </w:t>
      </w:r>
      <w:r w:rsidR="00A32919" w:rsidRPr="00A32919">
        <w:rPr>
          <w:rFonts w:asciiTheme="minorHAnsi" w:hAnsiTheme="minorHAnsi"/>
          <w:sz w:val="22"/>
          <w:szCs w:val="22"/>
        </w:rPr>
        <w:t xml:space="preserve">the chair or director in the </w:t>
      </w:r>
      <w:r w:rsidR="00A32919">
        <w:rPr>
          <w:rFonts w:asciiTheme="minorHAnsi" w:hAnsiTheme="minorHAnsi"/>
          <w:sz w:val="22"/>
          <w:szCs w:val="22"/>
        </w:rPr>
        <w:t>academic p</w:t>
      </w:r>
      <w:r w:rsidR="00A32919" w:rsidRPr="00A32919">
        <w:rPr>
          <w:rFonts w:asciiTheme="minorHAnsi" w:hAnsiTheme="minorHAnsi"/>
          <w:sz w:val="22"/>
          <w:szCs w:val="22"/>
        </w:rPr>
        <w:t>rogram, department, or school</w:t>
      </w:r>
      <w:r w:rsidRPr="000C7B15">
        <w:rPr>
          <w:rFonts w:asciiTheme="minorHAnsi" w:hAnsiTheme="minorHAnsi"/>
          <w:sz w:val="22"/>
          <w:szCs w:val="22"/>
        </w:rPr>
        <w:t>. UI cooperative course numbers, titles, credits, grade points, and grades are listed on the UI transcript as courses taken at that institution. A copy of the UI transcript is provided to the WSU Graduate School for credit evaluation and processing. If the student earns a grade of “B” or better in the UI cooperative course, the course credits will be listed on the WSU student’s transcript as transfer credit from the UI cooperative program.</w:t>
      </w:r>
      <w:r w:rsidR="00C84CA1" w:rsidRPr="000C7B15">
        <w:rPr>
          <w:rFonts w:asciiTheme="minorHAnsi" w:hAnsiTheme="minorHAnsi"/>
          <w:sz w:val="22"/>
          <w:szCs w:val="22"/>
        </w:rPr>
        <w:t xml:space="preserve"> </w:t>
      </w:r>
      <w:r w:rsidRPr="000C7B15">
        <w:rPr>
          <w:rFonts w:asciiTheme="minorHAnsi" w:hAnsiTheme="minorHAnsi"/>
          <w:sz w:val="22"/>
          <w:szCs w:val="22"/>
        </w:rPr>
        <w:t>Cooperative courses taken pass/fail will not transfer.</w:t>
      </w:r>
      <w:r w:rsidR="00C84CA1" w:rsidRPr="000C7B15">
        <w:rPr>
          <w:rFonts w:asciiTheme="minorHAnsi" w:hAnsiTheme="minorHAnsi"/>
          <w:sz w:val="22"/>
          <w:szCs w:val="22"/>
        </w:rPr>
        <w:t xml:space="preserve"> </w:t>
      </w:r>
      <w:r w:rsidRPr="000C7B15">
        <w:rPr>
          <w:rFonts w:asciiTheme="minorHAnsi" w:hAnsiTheme="minorHAnsi"/>
          <w:sz w:val="22"/>
          <w:szCs w:val="22"/>
        </w:rPr>
        <w:t xml:space="preserve">UI cooperative course grades are not </w:t>
      </w:r>
      <w:r w:rsidR="00C96F93" w:rsidRPr="000C7B15">
        <w:rPr>
          <w:rFonts w:asciiTheme="minorHAnsi" w:hAnsiTheme="minorHAnsi"/>
          <w:sz w:val="22"/>
          <w:szCs w:val="22"/>
        </w:rPr>
        <w:t>transferred,</w:t>
      </w:r>
      <w:r w:rsidRPr="000C7B15">
        <w:rPr>
          <w:rFonts w:asciiTheme="minorHAnsi" w:hAnsiTheme="minorHAnsi"/>
          <w:sz w:val="22"/>
          <w:szCs w:val="22"/>
        </w:rPr>
        <w:t xml:space="preserve"> and grade points are not averaged into the student’s GPA on their WSU transcript.</w:t>
      </w:r>
      <w:r w:rsidR="00C84CA1" w:rsidRPr="000C7B15">
        <w:rPr>
          <w:rFonts w:asciiTheme="minorHAnsi" w:hAnsiTheme="minorHAnsi"/>
          <w:sz w:val="22"/>
          <w:szCs w:val="22"/>
        </w:rPr>
        <w:t xml:space="preserve"> </w:t>
      </w:r>
    </w:p>
    <w:p w14:paraId="0C94721C" w14:textId="77777777" w:rsidR="00E2595D" w:rsidRPr="001F7598" w:rsidRDefault="00E2595D" w:rsidP="001F7598">
      <w:pPr>
        <w:rPr>
          <w:rFonts w:asciiTheme="minorHAnsi" w:hAnsiTheme="minorHAnsi"/>
          <w:sz w:val="22"/>
          <w:szCs w:val="22"/>
        </w:rPr>
      </w:pPr>
    </w:p>
    <w:p w14:paraId="35EA43BC" w14:textId="227AFC81" w:rsidR="00E2595D" w:rsidRPr="000C7B15" w:rsidRDefault="00E2595D" w:rsidP="00BD2507">
      <w:pPr>
        <w:pStyle w:val="ListParagraph"/>
        <w:ind w:left="576"/>
        <w:rPr>
          <w:rFonts w:asciiTheme="minorHAnsi" w:hAnsiTheme="minorHAnsi"/>
          <w:sz w:val="22"/>
          <w:szCs w:val="22"/>
        </w:rPr>
      </w:pPr>
      <w:r w:rsidRPr="000C7B15">
        <w:rPr>
          <w:rFonts w:asciiTheme="minorHAnsi" w:hAnsiTheme="minorHAnsi"/>
          <w:sz w:val="22"/>
          <w:szCs w:val="22"/>
        </w:rPr>
        <w:t xml:space="preserve">The number of UI cooperative courses that may appear on a graduate student’s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should not exceed half of the total graded credits required for the WSU degree.</w:t>
      </w:r>
      <w:r w:rsidR="00C84CA1" w:rsidRPr="000C7B15">
        <w:rPr>
          <w:rFonts w:asciiTheme="minorHAnsi" w:hAnsiTheme="minorHAnsi"/>
          <w:sz w:val="22"/>
          <w:szCs w:val="22"/>
        </w:rPr>
        <w:t xml:space="preserve"> </w:t>
      </w:r>
      <w:r w:rsidRPr="000C7B15">
        <w:rPr>
          <w:rFonts w:asciiTheme="minorHAnsi" w:hAnsiTheme="minorHAnsi"/>
          <w:sz w:val="22"/>
          <w:szCs w:val="22"/>
        </w:rPr>
        <w:t xml:space="preserve">Programs of study that exceed this number must be reviewed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for an exception to policy on a case-by-case basis.</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 addition, WSU graduate students who take undergraduate-level (300 and 400) UI cooperative coursework may transfer only 6 credits of 300/400 level coursework toward a thesis master’s degree program, or 9 credits of 300/400 level coursework toward a non-thesis or doctoral degree program. Additional 300/400 level UI cooperative courses will not transfer to the WSU student’s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w:t>
      </w:r>
    </w:p>
    <w:p w14:paraId="77355989" w14:textId="77777777" w:rsidR="00E2595D" w:rsidRPr="001F7598" w:rsidRDefault="00E2595D" w:rsidP="001F7598">
      <w:pPr>
        <w:rPr>
          <w:rFonts w:asciiTheme="minorHAnsi" w:hAnsiTheme="minorHAnsi"/>
          <w:sz w:val="22"/>
          <w:szCs w:val="22"/>
        </w:rPr>
      </w:pPr>
    </w:p>
    <w:p w14:paraId="4DCF65FD" w14:textId="50405A82" w:rsidR="00BE3D13" w:rsidRDefault="00E2595D" w:rsidP="000646D6">
      <w:pPr>
        <w:pStyle w:val="ListParagraph"/>
        <w:ind w:left="576"/>
      </w:pPr>
      <w:r w:rsidRPr="000C7B15">
        <w:rPr>
          <w:rFonts w:asciiTheme="minorHAnsi" w:hAnsiTheme="minorHAnsi"/>
          <w:sz w:val="22"/>
          <w:szCs w:val="22"/>
        </w:rPr>
        <w:t>For more information regarding the cooperative program, please see</w:t>
      </w:r>
      <w:r w:rsidR="00774CDD" w:rsidRPr="000C7B15">
        <w:rPr>
          <w:rFonts w:asciiTheme="minorHAnsi" w:hAnsiTheme="minorHAnsi"/>
          <w:sz w:val="22"/>
          <w:szCs w:val="22"/>
        </w:rPr>
        <w:t xml:space="preserve"> </w:t>
      </w:r>
      <w:hyperlink r:id="rId42" w:history="1">
        <w:r w:rsidR="00774CDD" w:rsidRPr="000C7B15">
          <w:rPr>
            <w:rStyle w:val="Hyperlink"/>
            <w:rFonts w:asciiTheme="minorHAnsi" w:hAnsiTheme="minorHAnsi"/>
            <w:sz w:val="22"/>
            <w:szCs w:val="22"/>
          </w:rPr>
          <w:t>http://schedules.wsu.edu/Coop</w:t>
        </w:r>
      </w:hyperlink>
      <w:r w:rsidR="00F13714">
        <w:rPr>
          <w:rFonts w:asciiTheme="minorHAnsi" w:hAnsiTheme="minorHAnsi"/>
          <w:sz w:val="22"/>
          <w:szCs w:val="22"/>
        </w:rPr>
        <w:t>.</w:t>
      </w:r>
    </w:p>
    <w:p w14:paraId="677627D3" w14:textId="77777777" w:rsidR="00F778F7" w:rsidRPr="000C7B15" w:rsidRDefault="00F778F7" w:rsidP="00505DB6">
      <w:pPr>
        <w:pStyle w:val="ListParagraph"/>
        <w:rPr>
          <w:rFonts w:asciiTheme="minorHAnsi" w:hAnsiTheme="minorHAnsi"/>
          <w:sz w:val="22"/>
          <w:szCs w:val="22"/>
        </w:rPr>
      </w:pPr>
    </w:p>
    <w:p w14:paraId="37BB5B8F" w14:textId="00B93B80" w:rsidR="00EC33A9" w:rsidRPr="00EC33A9" w:rsidRDefault="00BE3D13" w:rsidP="003568FA">
      <w:pPr>
        <w:pStyle w:val="Heading3"/>
        <w:numPr>
          <w:ilvl w:val="0"/>
          <w:numId w:val="149"/>
        </w:numPr>
      </w:pPr>
      <w:bookmarkStart w:id="359" w:name="FilingthePOS"/>
      <w:bookmarkStart w:id="360" w:name="_Toc137370312"/>
      <w:r w:rsidRPr="00EC33A9">
        <w:t>Filing the Program of Study</w:t>
      </w:r>
      <w:bookmarkEnd w:id="359"/>
      <w:bookmarkEnd w:id="360"/>
    </w:p>
    <w:p w14:paraId="28888B3B" w14:textId="6F92A741" w:rsidR="00BE3D13" w:rsidRPr="000C7B15" w:rsidRDefault="00BE3D13" w:rsidP="00EC33A9">
      <w:pPr>
        <w:pStyle w:val="ListParagraph"/>
        <w:ind w:left="288"/>
        <w:rPr>
          <w:rFonts w:asciiTheme="minorHAnsi" w:hAnsiTheme="minorHAnsi"/>
          <w:sz w:val="22"/>
          <w:szCs w:val="22"/>
        </w:rPr>
      </w:pPr>
      <w:r w:rsidRPr="000C7B15">
        <w:rPr>
          <w:rFonts w:asciiTheme="minorHAnsi" w:hAnsiTheme="minorHAnsi"/>
          <w:sz w:val="22"/>
          <w:szCs w:val="22"/>
        </w:rPr>
        <w:lastRenderedPageBreak/>
        <w:t xml:space="preserve">Once determined, the </w:t>
      </w:r>
      <w:r w:rsidR="00CA5C05" w:rsidRPr="00B33FDC">
        <w:rPr>
          <w:rFonts w:asciiTheme="minorHAnsi" w:hAnsiTheme="minorHAnsi"/>
          <w:i/>
          <w:sz w:val="22"/>
          <w:szCs w:val="22"/>
        </w:rPr>
        <w:t>Program of Study</w:t>
      </w:r>
      <w:r w:rsidRPr="000C7B15">
        <w:rPr>
          <w:rFonts w:asciiTheme="minorHAnsi" w:hAnsiTheme="minorHAnsi"/>
          <w:sz w:val="22"/>
          <w:szCs w:val="22"/>
        </w:rPr>
        <w:t xml:space="preserve"> should be submitted to the Graduate School as soon as possible, but no later than the </w:t>
      </w:r>
      <w:r w:rsidR="008B54EA" w:rsidRPr="000C7B15">
        <w:rPr>
          <w:rFonts w:asciiTheme="minorHAnsi" w:hAnsiTheme="minorHAnsi"/>
          <w:sz w:val="22"/>
          <w:szCs w:val="22"/>
        </w:rPr>
        <w:t xml:space="preserve">beginning of the semester preceding the anticipated semester of graduation </w:t>
      </w:r>
      <w:r w:rsidRPr="000C7B15">
        <w:rPr>
          <w:rFonts w:asciiTheme="minorHAnsi" w:hAnsiTheme="minorHAnsi"/>
          <w:sz w:val="22"/>
          <w:szCs w:val="22"/>
        </w:rPr>
        <w:t>for master’s students and by the end of the third semester of study for doctoral students.</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w:t>
      </w:r>
      <w:r w:rsidRPr="00B33FDC">
        <w:rPr>
          <w:rFonts w:asciiTheme="minorHAnsi" w:hAnsiTheme="minorHAnsi"/>
          <w:i/>
          <w:sz w:val="22"/>
          <w:szCs w:val="22"/>
        </w:rPr>
        <w:t>Program of Study</w:t>
      </w:r>
      <w:r w:rsidRPr="000C7B15">
        <w:rPr>
          <w:rFonts w:asciiTheme="minorHAnsi" w:hAnsiTheme="minorHAnsi"/>
          <w:sz w:val="22"/>
          <w:szCs w:val="22"/>
        </w:rPr>
        <w:t xml:space="preserve"> must be on file prior to scheduling of the preliminary examination for doctoral students.</w:t>
      </w:r>
      <w:r w:rsidR="00C84CA1" w:rsidRPr="000C7B15">
        <w:rPr>
          <w:rFonts w:asciiTheme="minorHAnsi" w:hAnsiTheme="minorHAnsi"/>
          <w:sz w:val="22"/>
          <w:szCs w:val="22"/>
        </w:rPr>
        <w:t xml:space="preserve"> </w:t>
      </w:r>
      <w:r w:rsidRPr="000C7B15">
        <w:rPr>
          <w:rFonts w:asciiTheme="minorHAnsi" w:hAnsiTheme="minorHAnsi"/>
          <w:sz w:val="22"/>
          <w:szCs w:val="22"/>
        </w:rPr>
        <w:t>After the proposed</w:t>
      </w:r>
      <w:r w:rsidR="006A0D52">
        <w:rPr>
          <w:rFonts w:asciiTheme="minorHAnsi" w:hAnsiTheme="minorHAnsi"/>
          <w:sz w:val="22"/>
          <w:szCs w:val="22"/>
        </w:rPr>
        <w:t xml:space="preserve"> </w:t>
      </w:r>
      <w:r w:rsidR="006A0D52" w:rsidRPr="00B33FDC">
        <w:rPr>
          <w:rFonts w:asciiTheme="minorHAnsi" w:hAnsiTheme="minorHAnsi"/>
          <w:i/>
          <w:sz w:val="22"/>
          <w:szCs w:val="22"/>
        </w:rPr>
        <w:t>Program of Study</w:t>
      </w:r>
      <w:r w:rsidR="00EA5D75" w:rsidRPr="000C7B15">
        <w:rPr>
          <w:rFonts w:asciiTheme="minorHAnsi" w:hAnsiTheme="minorHAnsi"/>
          <w:sz w:val="22"/>
          <w:szCs w:val="22"/>
        </w:rPr>
        <w:t xml:space="preserve"> </w:t>
      </w:r>
      <w:r w:rsidRPr="000C7B15">
        <w:rPr>
          <w:rFonts w:asciiTheme="minorHAnsi" w:hAnsiTheme="minorHAnsi"/>
          <w:sz w:val="22"/>
          <w:szCs w:val="22"/>
        </w:rPr>
        <w:t xml:space="preserve">is completed by the graduate student, it must be signed by each </w:t>
      </w:r>
      <w:r w:rsidR="004D786D">
        <w:rPr>
          <w:rFonts w:asciiTheme="minorHAnsi" w:hAnsiTheme="minorHAnsi"/>
          <w:sz w:val="22"/>
          <w:szCs w:val="22"/>
        </w:rPr>
        <w:t>a</w:t>
      </w:r>
      <w:r w:rsidRPr="000C7B15">
        <w:rPr>
          <w:rFonts w:asciiTheme="minorHAnsi" w:hAnsiTheme="minorHAnsi"/>
          <w:sz w:val="22"/>
          <w:szCs w:val="22"/>
        </w:rPr>
        <w:t xml:space="preserve">dvisory </w:t>
      </w:r>
      <w:r w:rsidR="004D786D">
        <w:rPr>
          <w:rFonts w:asciiTheme="minorHAnsi" w:hAnsiTheme="minorHAnsi"/>
          <w:sz w:val="22"/>
          <w:szCs w:val="22"/>
        </w:rPr>
        <w:t>c</w:t>
      </w:r>
      <w:r w:rsidRPr="000C7B15">
        <w:rPr>
          <w:rFonts w:asciiTheme="minorHAnsi" w:hAnsiTheme="minorHAnsi"/>
          <w:sz w:val="22"/>
          <w:szCs w:val="22"/>
        </w:rPr>
        <w:t>ommittee member and submitted to the program chair</w:t>
      </w:r>
      <w:r w:rsidR="00846B29">
        <w:rPr>
          <w:rFonts w:asciiTheme="minorHAnsi" w:hAnsiTheme="minorHAnsi"/>
          <w:sz w:val="22"/>
          <w:szCs w:val="22"/>
        </w:rPr>
        <w:t xml:space="preserve"> or director</w:t>
      </w:r>
      <w:r w:rsidRPr="000C7B15">
        <w:rPr>
          <w:rFonts w:asciiTheme="minorHAnsi" w:hAnsiTheme="minorHAnsi"/>
          <w:sz w:val="22"/>
          <w:szCs w:val="22"/>
        </w:rPr>
        <w:t xml:space="preserve"> of the major graduate program and the chair </w:t>
      </w:r>
      <w:r w:rsidR="00846B29">
        <w:rPr>
          <w:rFonts w:asciiTheme="minorHAnsi" w:hAnsiTheme="minorHAnsi"/>
          <w:sz w:val="22"/>
          <w:szCs w:val="22"/>
        </w:rPr>
        <w:t xml:space="preserve">or director </w:t>
      </w:r>
      <w:r w:rsidRPr="000C7B15">
        <w:rPr>
          <w:rFonts w:asciiTheme="minorHAnsi" w:hAnsiTheme="minorHAnsi"/>
          <w:sz w:val="22"/>
          <w:szCs w:val="22"/>
        </w:rPr>
        <w:t>of the minor program (if applicable) who ensure that it meets the requirements of the program, department, and Graduate School.</w:t>
      </w:r>
      <w:r w:rsidR="00C84CA1" w:rsidRPr="000C7B15">
        <w:rPr>
          <w:rFonts w:asciiTheme="minorHAnsi" w:hAnsiTheme="minorHAnsi"/>
          <w:sz w:val="22"/>
          <w:szCs w:val="22"/>
        </w:rPr>
        <w:t xml:space="preserve"> </w:t>
      </w:r>
      <w:r w:rsidRPr="000C7B15">
        <w:rPr>
          <w:rFonts w:asciiTheme="minorHAnsi" w:hAnsiTheme="minorHAnsi"/>
          <w:sz w:val="22"/>
          <w:szCs w:val="22"/>
        </w:rPr>
        <w:t>The</w:t>
      </w:r>
      <w:r w:rsidR="005D690B">
        <w:rPr>
          <w:rFonts w:asciiTheme="minorHAnsi" w:hAnsiTheme="minorHAnsi"/>
          <w:sz w:val="22"/>
          <w:szCs w:val="22"/>
        </w:rPr>
        <w:t xml:space="preserve"> </w:t>
      </w:r>
      <w:r w:rsidR="00E63269">
        <w:rPr>
          <w:rFonts w:asciiTheme="minorHAnsi" w:hAnsiTheme="minorHAnsi"/>
          <w:sz w:val="22"/>
          <w:szCs w:val="22"/>
        </w:rPr>
        <w:t>academic coordinator</w:t>
      </w:r>
      <w:r w:rsidRPr="000C7B15">
        <w:rPr>
          <w:rFonts w:asciiTheme="minorHAnsi" w:hAnsiTheme="minorHAnsi"/>
          <w:sz w:val="22"/>
          <w:szCs w:val="22"/>
        </w:rPr>
        <w:t xml:space="preserve"> will keep </w:t>
      </w:r>
      <w:r w:rsidR="00E63269">
        <w:rPr>
          <w:rFonts w:asciiTheme="minorHAnsi" w:hAnsiTheme="minorHAnsi"/>
          <w:sz w:val="22"/>
          <w:szCs w:val="22"/>
        </w:rPr>
        <w:t xml:space="preserve">the original </w:t>
      </w:r>
      <w:r w:rsidR="00E63269" w:rsidRPr="00B33FDC">
        <w:rPr>
          <w:rFonts w:asciiTheme="minorHAnsi" w:hAnsiTheme="minorHAnsi"/>
          <w:i/>
          <w:sz w:val="22"/>
          <w:szCs w:val="22"/>
        </w:rPr>
        <w:t>Program of Study</w:t>
      </w:r>
      <w:r w:rsidRPr="000C7B15">
        <w:rPr>
          <w:rFonts w:asciiTheme="minorHAnsi" w:hAnsiTheme="minorHAnsi"/>
          <w:sz w:val="22"/>
          <w:szCs w:val="22"/>
        </w:rPr>
        <w:t xml:space="preserve"> and submit </w:t>
      </w:r>
      <w:r w:rsidR="00E63269">
        <w:rPr>
          <w:rFonts w:asciiTheme="minorHAnsi" w:hAnsiTheme="minorHAnsi"/>
          <w:sz w:val="22"/>
          <w:szCs w:val="22"/>
        </w:rPr>
        <w:t>an electronic version through the GRM</w:t>
      </w:r>
      <w:r w:rsidRPr="000C7B15">
        <w:rPr>
          <w:rFonts w:asciiTheme="minorHAnsi" w:hAnsiTheme="minorHAnsi"/>
          <w:sz w:val="22"/>
          <w:szCs w:val="22"/>
        </w:rPr>
        <w:t xml:space="preserve"> for approval to assure that it meets the minimum requirements of the Graduate School.</w:t>
      </w:r>
    </w:p>
    <w:p w14:paraId="195214A0" w14:textId="77777777" w:rsidR="00BE3D13" w:rsidRPr="000C7B15" w:rsidRDefault="00BE3D13" w:rsidP="005D1FA9">
      <w:pPr>
        <w:ind w:left="360"/>
        <w:rPr>
          <w:rFonts w:asciiTheme="minorHAnsi" w:hAnsiTheme="minorHAnsi"/>
          <w:sz w:val="22"/>
          <w:szCs w:val="22"/>
        </w:rPr>
      </w:pPr>
    </w:p>
    <w:p w14:paraId="6B9A6FC8" w14:textId="2566F74F" w:rsidR="00EC33A9" w:rsidRPr="00EC33A9" w:rsidRDefault="00BE3D13" w:rsidP="003568FA">
      <w:pPr>
        <w:pStyle w:val="Heading3"/>
        <w:numPr>
          <w:ilvl w:val="0"/>
          <w:numId w:val="149"/>
        </w:numPr>
      </w:pPr>
      <w:bookmarkStart w:id="361" w:name="pgfId-1494699"/>
      <w:bookmarkStart w:id="362" w:name="22566"/>
      <w:bookmarkStart w:id="363" w:name="pgfId-1494714"/>
      <w:bookmarkStart w:id="364" w:name="85077"/>
      <w:bookmarkStart w:id="365" w:name="ChangingPOS"/>
      <w:bookmarkStart w:id="366" w:name="_Toc137370313"/>
      <w:bookmarkEnd w:id="361"/>
      <w:bookmarkEnd w:id="362"/>
      <w:bookmarkEnd w:id="363"/>
      <w:bookmarkEnd w:id="364"/>
      <w:r w:rsidRPr="00EC33A9">
        <w:t>Changing the Program of Study</w:t>
      </w:r>
      <w:bookmarkEnd w:id="365"/>
      <w:bookmarkEnd w:id="366"/>
    </w:p>
    <w:p w14:paraId="7CEE0ED2" w14:textId="0E72B37A" w:rsidR="00BE3D13" w:rsidRPr="00EC33A9" w:rsidRDefault="00BE3D13" w:rsidP="00EC33A9">
      <w:pPr>
        <w:ind w:left="288"/>
        <w:rPr>
          <w:rFonts w:asciiTheme="minorHAnsi" w:hAnsiTheme="minorHAnsi"/>
          <w:sz w:val="22"/>
          <w:szCs w:val="22"/>
        </w:rPr>
      </w:pPr>
      <w:r w:rsidRPr="00EC33A9">
        <w:rPr>
          <w:rFonts w:asciiTheme="minorHAnsi" w:hAnsiTheme="minorHAnsi"/>
          <w:sz w:val="22"/>
          <w:szCs w:val="22"/>
        </w:rPr>
        <w:t xml:space="preserve">Changes made to the </w:t>
      </w:r>
      <w:r w:rsidRPr="00B33FDC">
        <w:rPr>
          <w:rFonts w:asciiTheme="minorHAnsi" w:hAnsiTheme="minorHAnsi"/>
          <w:i/>
          <w:sz w:val="22"/>
          <w:szCs w:val="22"/>
        </w:rPr>
        <w:t>Program of Study</w:t>
      </w:r>
      <w:r w:rsidRPr="00EC33A9">
        <w:rPr>
          <w:rFonts w:asciiTheme="minorHAnsi" w:hAnsiTheme="minorHAnsi"/>
          <w:sz w:val="22"/>
          <w:szCs w:val="22"/>
        </w:rPr>
        <w:t xml:space="preserve"> must be documented </w:t>
      </w:r>
      <w:r w:rsidR="00A13FA9" w:rsidRPr="000C7B15">
        <w:rPr>
          <w:rFonts w:asciiTheme="minorHAnsi" w:hAnsiTheme="minorHAnsi" w:cs="Lucida Sans Unicode"/>
          <w:sz w:val="22"/>
          <w:szCs w:val="22"/>
        </w:rPr>
        <w:t xml:space="preserve">on a </w:t>
      </w:r>
      <w:r w:rsidR="00A13FA9">
        <w:rPr>
          <w:rFonts w:asciiTheme="minorHAnsi" w:hAnsiTheme="minorHAnsi" w:cs="Lucida Sans Unicode"/>
          <w:i/>
          <w:sz w:val="22"/>
          <w:szCs w:val="22"/>
        </w:rPr>
        <w:t>Program Change</w:t>
      </w:r>
      <w:r w:rsidR="00A13FA9" w:rsidRPr="000C7B15">
        <w:rPr>
          <w:rFonts w:asciiTheme="minorHAnsi" w:hAnsiTheme="minorHAnsi" w:cs="Lucida Sans Unicode"/>
          <w:sz w:val="22"/>
          <w:szCs w:val="22"/>
        </w:rPr>
        <w:t xml:space="preserve"> form </w:t>
      </w:r>
      <w:r w:rsidRPr="00EC33A9">
        <w:rPr>
          <w:rFonts w:asciiTheme="minorHAnsi" w:hAnsiTheme="minorHAnsi"/>
          <w:sz w:val="22"/>
          <w:szCs w:val="22"/>
        </w:rPr>
        <w:t xml:space="preserve">with </w:t>
      </w:r>
      <w:r w:rsidR="00F77E9D">
        <w:rPr>
          <w:rFonts w:asciiTheme="minorHAnsi" w:hAnsiTheme="minorHAnsi"/>
          <w:sz w:val="22"/>
          <w:szCs w:val="22"/>
        </w:rPr>
        <w:t>approval by the chair of the</w:t>
      </w:r>
      <w:r w:rsidR="5FBA0946" w:rsidRPr="615CACF3">
        <w:rPr>
          <w:rFonts w:asciiTheme="minorHAnsi" w:hAnsiTheme="minorHAnsi"/>
          <w:sz w:val="22"/>
          <w:szCs w:val="22"/>
        </w:rPr>
        <w:t xml:space="preserve"> </w:t>
      </w:r>
      <w:r w:rsidR="004D786D" w:rsidRPr="00EC33A9">
        <w:rPr>
          <w:rFonts w:asciiTheme="minorHAnsi" w:hAnsiTheme="minorHAnsi"/>
          <w:sz w:val="22"/>
          <w:szCs w:val="22"/>
        </w:rPr>
        <w:t>advisory</w:t>
      </w:r>
      <w:r w:rsidRPr="00EC33A9">
        <w:rPr>
          <w:rFonts w:asciiTheme="minorHAnsi" w:hAnsiTheme="minorHAnsi"/>
          <w:sz w:val="22"/>
          <w:szCs w:val="22"/>
        </w:rPr>
        <w:t xml:space="preserve"> committee and the chair of the program and submitted to the Graduate School</w:t>
      </w:r>
      <w:r w:rsidR="00F77E9D">
        <w:rPr>
          <w:rFonts w:asciiTheme="minorHAnsi" w:hAnsiTheme="minorHAnsi"/>
          <w:sz w:val="22"/>
          <w:szCs w:val="22"/>
        </w:rPr>
        <w:t xml:space="preserve"> via the GRM</w:t>
      </w:r>
      <w:r w:rsidR="0E136437" w:rsidRPr="615CACF3">
        <w:rPr>
          <w:rFonts w:asciiTheme="minorHAnsi" w:hAnsiTheme="minorHAnsi"/>
          <w:sz w:val="22"/>
          <w:szCs w:val="22"/>
        </w:rPr>
        <w:t>.</w:t>
      </w:r>
      <w:r w:rsidR="003C6224" w:rsidRPr="615CACF3">
        <w:rPr>
          <w:rFonts w:asciiTheme="minorHAnsi" w:hAnsiTheme="minorHAnsi"/>
          <w:sz w:val="22"/>
          <w:szCs w:val="22"/>
        </w:rPr>
        <w:t xml:space="preserve"> </w:t>
      </w:r>
      <w:r w:rsidR="7F9A9BAC" w:rsidRPr="615CACF3">
        <w:rPr>
          <w:rFonts w:asciiTheme="minorHAnsi" w:hAnsiTheme="minorHAnsi"/>
          <w:sz w:val="22"/>
          <w:szCs w:val="22"/>
        </w:rPr>
        <w:t xml:space="preserve">Changes to coursework are made using the </w:t>
      </w:r>
      <w:r w:rsidR="7F9A9BAC" w:rsidRPr="615CACF3">
        <w:rPr>
          <w:rFonts w:asciiTheme="minorHAnsi" w:hAnsiTheme="minorHAnsi"/>
          <w:i/>
          <w:iCs/>
          <w:sz w:val="22"/>
          <w:szCs w:val="22"/>
        </w:rPr>
        <w:t>Program Change</w:t>
      </w:r>
      <w:r w:rsidR="7F9A9BAC" w:rsidRPr="615CACF3">
        <w:rPr>
          <w:rFonts w:asciiTheme="minorHAnsi" w:hAnsiTheme="minorHAnsi"/>
          <w:sz w:val="22"/>
          <w:szCs w:val="22"/>
        </w:rPr>
        <w:t xml:space="preserve"> form </w:t>
      </w:r>
      <w:r w:rsidR="00B41982">
        <w:rPr>
          <w:rFonts w:asciiTheme="minorHAnsi" w:hAnsiTheme="minorHAnsi"/>
          <w:sz w:val="22"/>
          <w:szCs w:val="22"/>
        </w:rPr>
        <w:t>whereas</w:t>
      </w:r>
      <w:r w:rsidR="7F9A9BAC" w:rsidRPr="615CACF3">
        <w:rPr>
          <w:rFonts w:asciiTheme="minorHAnsi" w:hAnsiTheme="minorHAnsi"/>
          <w:sz w:val="22"/>
          <w:szCs w:val="22"/>
        </w:rPr>
        <w:t xml:space="preserve"> changes to the faculty advisory committee are made using</w:t>
      </w:r>
      <w:r w:rsidR="0031304E" w:rsidRPr="00EC33A9">
        <w:rPr>
          <w:rFonts w:asciiTheme="minorHAnsi" w:hAnsiTheme="minorHAnsi"/>
          <w:sz w:val="22"/>
          <w:szCs w:val="22"/>
        </w:rPr>
        <w:t xml:space="preserve"> </w:t>
      </w:r>
      <w:r w:rsidR="79AED175" w:rsidRPr="615CACF3">
        <w:rPr>
          <w:rFonts w:asciiTheme="minorHAnsi" w:hAnsiTheme="minorHAnsi"/>
          <w:sz w:val="22"/>
          <w:szCs w:val="22"/>
        </w:rPr>
        <w:t>the</w:t>
      </w:r>
      <w:r w:rsidR="0031304E" w:rsidRPr="615CACF3">
        <w:rPr>
          <w:rFonts w:asciiTheme="minorHAnsi" w:hAnsiTheme="minorHAnsi"/>
          <w:sz w:val="22"/>
          <w:szCs w:val="22"/>
        </w:rPr>
        <w:t xml:space="preserve"> </w:t>
      </w:r>
      <w:r w:rsidR="00663446" w:rsidRPr="008F19C5">
        <w:rPr>
          <w:rFonts w:asciiTheme="minorHAnsi" w:hAnsiTheme="minorHAnsi"/>
          <w:i/>
          <w:sz w:val="22"/>
          <w:szCs w:val="22"/>
        </w:rPr>
        <w:t>Committee Change</w:t>
      </w:r>
      <w:r w:rsidR="003C6224" w:rsidRPr="00EC33A9">
        <w:rPr>
          <w:rFonts w:asciiTheme="minorHAnsi" w:hAnsiTheme="minorHAnsi"/>
          <w:sz w:val="22"/>
          <w:szCs w:val="22"/>
        </w:rPr>
        <w:t xml:space="preserve"> form</w:t>
      </w:r>
      <w:r w:rsidRPr="615CACF3">
        <w:rPr>
          <w:rFonts w:asciiTheme="minorHAnsi" w:hAnsiTheme="minorHAnsi"/>
          <w:sz w:val="22"/>
          <w:szCs w:val="22"/>
        </w:rPr>
        <w:t>.</w:t>
      </w:r>
    </w:p>
    <w:p w14:paraId="53BB802E" w14:textId="77777777" w:rsidR="00BE3D13" w:rsidRPr="000C7B15" w:rsidRDefault="00BE3D13" w:rsidP="005D1FA9">
      <w:pPr>
        <w:pStyle w:val="ListParagraph"/>
        <w:ind w:left="360"/>
        <w:rPr>
          <w:rFonts w:asciiTheme="minorHAnsi" w:hAnsiTheme="minorHAnsi"/>
          <w:sz w:val="22"/>
          <w:szCs w:val="22"/>
        </w:rPr>
      </w:pPr>
    </w:p>
    <w:p w14:paraId="4C3370A0" w14:textId="77777777" w:rsidR="00EC33A9" w:rsidRDefault="00BE3D13" w:rsidP="003568FA">
      <w:pPr>
        <w:pStyle w:val="Heading3"/>
        <w:numPr>
          <w:ilvl w:val="0"/>
          <w:numId w:val="149"/>
        </w:numPr>
      </w:pPr>
      <w:bookmarkStart w:id="367" w:name="FulfillingPOS"/>
      <w:bookmarkStart w:id="368" w:name="_Toc137370314"/>
      <w:r w:rsidRPr="000C7B15">
        <w:t>Fulfilling the Program of Study</w:t>
      </w:r>
      <w:bookmarkEnd w:id="367"/>
      <w:bookmarkEnd w:id="368"/>
    </w:p>
    <w:p w14:paraId="5B314225" w14:textId="0018A30A" w:rsidR="00BE3D13" w:rsidRDefault="00BE3D13" w:rsidP="00EC33A9">
      <w:pPr>
        <w:pStyle w:val="ListParagraph"/>
        <w:ind w:left="288"/>
        <w:rPr>
          <w:rFonts w:asciiTheme="minorHAnsi" w:hAnsiTheme="minorHAnsi"/>
          <w:sz w:val="22"/>
          <w:szCs w:val="22"/>
        </w:rPr>
      </w:pPr>
      <w:r w:rsidRPr="000C7B15">
        <w:rPr>
          <w:rFonts w:asciiTheme="minorHAnsi" w:hAnsiTheme="minorHAnsi"/>
          <w:sz w:val="22"/>
          <w:szCs w:val="22"/>
        </w:rPr>
        <w:t xml:space="preserve">Once approved, the Program of Study becomes the basis of the requirements for the </w:t>
      </w:r>
      <w:r w:rsidR="001B0D87">
        <w:rPr>
          <w:rFonts w:asciiTheme="minorHAnsi" w:hAnsiTheme="minorHAnsi"/>
          <w:sz w:val="22"/>
          <w:szCs w:val="22"/>
        </w:rPr>
        <w:t xml:space="preserve">student’s </w:t>
      </w:r>
      <w:r w:rsidRPr="000C7B15">
        <w:rPr>
          <w:rFonts w:asciiTheme="minorHAnsi" w:hAnsiTheme="minorHAnsi"/>
          <w:sz w:val="22"/>
          <w:szCs w:val="22"/>
        </w:rPr>
        <w:t>degree.</w:t>
      </w:r>
      <w:r w:rsidR="00C84CA1" w:rsidRPr="000C7B15">
        <w:rPr>
          <w:rFonts w:asciiTheme="minorHAnsi" w:hAnsiTheme="minorHAnsi"/>
          <w:sz w:val="22"/>
          <w:szCs w:val="22"/>
        </w:rPr>
        <w:t xml:space="preserve"> </w:t>
      </w:r>
    </w:p>
    <w:p w14:paraId="27ED6625" w14:textId="77777777" w:rsidR="003F2B6C" w:rsidRPr="000C7B15" w:rsidRDefault="003F2B6C" w:rsidP="005D1FA9">
      <w:pPr>
        <w:pStyle w:val="ListParagraph"/>
        <w:ind w:left="360"/>
        <w:rPr>
          <w:rFonts w:asciiTheme="minorHAnsi" w:hAnsiTheme="minorHAnsi"/>
          <w:sz w:val="22"/>
          <w:szCs w:val="22"/>
        </w:rPr>
      </w:pPr>
    </w:p>
    <w:p w14:paraId="5F87A616" w14:textId="24FC1D45" w:rsidR="00BE3D13" w:rsidRPr="000C7B15" w:rsidRDefault="5DD8114D" w:rsidP="00B0632B">
      <w:pPr>
        <w:pStyle w:val="Heading2"/>
      </w:pPr>
      <w:bookmarkStart w:id="369" w:name="_Toc422210502"/>
      <w:bookmarkStart w:id="370" w:name="_Toc137370315"/>
      <w:bookmarkStart w:id="371" w:name="SubmittingThesisorDissertation"/>
      <w:r>
        <w:t xml:space="preserve">H. </w:t>
      </w:r>
      <w:r w:rsidR="0C9504B0">
        <w:t>Submitting the Final Thesis or Dissertation to the Graduate School</w:t>
      </w:r>
      <w:bookmarkEnd w:id="369"/>
      <w:bookmarkEnd w:id="370"/>
      <w:r w:rsidR="29E0B77E">
        <w:t xml:space="preserve"> </w:t>
      </w:r>
      <w:bookmarkEnd w:id="371"/>
    </w:p>
    <w:p w14:paraId="57E4F50C" w14:textId="7FC1F703" w:rsidR="00BE3D13" w:rsidRPr="000C7B15" w:rsidRDefault="0C9504B0" w:rsidP="4D6DB34F">
      <w:pPr>
        <w:pStyle w:val="NormalWeb"/>
        <w:spacing w:before="0" w:beforeAutospacing="0" w:after="0" w:afterAutospacing="0"/>
        <w:rPr>
          <w:rFonts w:asciiTheme="minorHAnsi" w:hAnsiTheme="minorHAnsi"/>
          <w:sz w:val="22"/>
          <w:szCs w:val="22"/>
        </w:rPr>
      </w:pPr>
      <w:r w:rsidRPr="4D6DB34F">
        <w:rPr>
          <w:rFonts w:asciiTheme="minorHAnsi" w:hAnsiTheme="minorHAnsi"/>
          <w:sz w:val="22"/>
          <w:szCs w:val="22"/>
        </w:rPr>
        <w:t>After passing the final examination, an electronic copy of the corrected dissertation/thesis must be submitted following the Graduate School’s guidelines for digital submission</w:t>
      </w:r>
      <w:r w:rsidRPr="001878F4">
        <w:rPr>
          <w:rFonts w:asciiTheme="minorHAnsi" w:hAnsiTheme="minorHAnsi"/>
          <w:sz w:val="22"/>
          <w:szCs w:val="22"/>
        </w:rPr>
        <w:t xml:space="preserve"> within </w:t>
      </w:r>
      <w:r w:rsidR="0061148D">
        <w:rPr>
          <w:rFonts w:asciiTheme="minorHAnsi" w:hAnsiTheme="minorHAnsi"/>
          <w:sz w:val="22"/>
          <w:szCs w:val="22"/>
        </w:rPr>
        <w:t>10</w:t>
      </w:r>
      <w:r w:rsidR="003A6FE4" w:rsidRPr="001878F4">
        <w:rPr>
          <w:rFonts w:asciiTheme="minorHAnsi" w:hAnsiTheme="minorHAnsi"/>
          <w:sz w:val="22"/>
          <w:szCs w:val="22"/>
        </w:rPr>
        <w:t xml:space="preserve"> </w:t>
      </w:r>
      <w:r w:rsidR="00E6EE92" w:rsidRPr="001878F4">
        <w:rPr>
          <w:rFonts w:asciiTheme="minorHAnsi" w:hAnsiTheme="minorHAnsi"/>
          <w:sz w:val="22"/>
          <w:szCs w:val="22"/>
        </w:rPr>
        <w:t>business</w:t>
      </w:r>
      <w:r w:rsidRPr="001878F4">
        <w:rPr>
          <w:rFonts w:asciiTheme="minorHAnsi" w:hAnsiTheme="minorHAnsi"/>
          <w:sz w:val="22"/>
          <w:szCs w:val="22"/>
        </w:rPr>
        <w:t xml:space="preserve"> days of the final oral examination</w:t>
      </w:r>
      <w:r w:rsidRPr="007A1285">
        <w:rPr>
          <w:rFonts w:asciiTheme="minorHAnsi" w:hAnsiTheme="minorHAnsi"/>
          <w:sz w:val="22"/>
          <w:szCs w:val="22"/>
        </w:rPr>
        <w:t>.</w:t>
      </w:r>
      <w:r w:rsidR="29E0B77E" w:rsidRPr="4D6DB34F">
        <w:rPr>
          <w:rFonts w:asciiTheme="minorHAnsi" w:hAnsiTheme="minorHAnsi"/>
          <w:sz w:val="22"/>
          <w:szCs w:val="22"/>
        </w:rPr>
        <w:t xml:space="preserve"> </w:t>
      </w:r>
      <w:r w:rsidR="25A3223C" w:rsidRPr="4D6DB34F">
        <w:rPr>
          <w:rFonts w:asciiTheme="minorHAnsi" w:hAnsiTheme="minorHAnsi"/>
          <w:sz w:val="22"/>
          <w:szCs w:val="22"/>
        </w:rPr>
        <w:t xml:space="preserve">Students must follow the Graduate School’s formatting requirements as explained in the </w:t>
      </w:r>
      <w:r w:rsidR="25A3223C" w:rsidRPr="4D6DB34F">
        <w:rPr>
          <w:rFonts w:asciiTheme="minorHAnsi" w:hAnsiTheme="minorHAnsi"/>
          <w:i/>
          <w:iCs/>
          <w:sz w:val="22"/>
          <w:szCs w:val="22"/>
        </w:rPr>
        <w:t>Thesis and Dissertation Formatting and Submission Requirements</w:t>
      </w:r>
      <w:r w:rsidR="25A3223C" w:rsidRPr="4D6DB34F">
        <w:rPr>
          <w:rFonts w:asciiTheme="minorHAnsi" w:hAnsiTheme="minorHAnsi"/>
          <w:sz w:val="22"/>
          <w:szCs w:val="22"/>
        </w:rPr>
        <w:t xml:space="preserve"> document. </w:t>
      </w:r>
      <w:r w:rsidRPr="4D6DB34F">
        <w:rPr>
          <w:rFonts w:asciiTheme="minorHAnsi" w:hAnsiTheme="minorHAnsi"/>
          <w:sz w:val="22"/>
          <w:szCs w:val="22"/>
        </w:rPr>
        <w:t xml:space="preserve">In addition, the following must be submitted to the Graduate School within </w:t>
      </w:r>
      <w:r w:rsidR="0061148D">
        <w:rPr>
          <w:rFonts w:asciiTheme="minorHAnsi" w:hAnsiTheme="minorHAnsi"/>
          <w:sz w:val="22"/>
          <w:szCs w:val="22"/>
        </w:rPr>
        <w:t>10</w:t>
      </w:r>
      <w:r w:rsidRPr="4D6DB34F">
        <w:rPr>
          <w:rFonts w:asciiTheme="minorHAnsi" w:hAnsiTheme="minorHAnsi"/>
          <w:sz w:val="22"/>
          <w:szCs w:val="22"/>
        </w:rPr>
        <w:t xml:space="preserve"> </w:t>
      </w:r>
      <w:r w:rsidR="4277F329" w:rsidRPr="4D6DB34F">
        <w:rPr>
          <w:rFonts w:asciiTheme="minorHAnsi" w:hAnsiTheme="minorHAnsi"/>
          <w:sz w:val="22"/>
          <w:szCs w:val="22"/>
        </w:rPr>
        <w:t>business</w:t>
      </w:r>
      <w:r w:rsidRPr="4D6DB34F">
        <w:rPr>
          <w:rFonts w:asciiTheme="minorHAnsi" w:hAnsiTheme="minorHAnsi"/>
          <w:sz w:val="22"/>
          <w:szCs w:val="22"/>
        </w:rPr>
        <w:t xml:space="preserve"> days of the final oral examination:</w:t>
      </w:r>
    </w:p>
    <w:p w14:paraId="75BDFE05" w14:textId="5DA2C50A" w:rsidR="00BE3D13" w:rsidRPr="009D0C77" w:rsidRDefault="0C9504B0" w:rsidP="4D6DB34F">
      <w:pPr>
        <w:pStyle w:val="ListParagraph"/>
        <w:numPr>
          <w:ilvl w:val="0"/>
          <w:numId w:val="19"/>
        </w:numPr>
        <w:rPr>
          <w:rFonts w:asciiTheme="minorHAnsi" w:hAnsiTheme="minorHAnsi"/>
          <w:sz w:val="22"/>
          <w:szCs w:val="22"/>
        </w:rPr>
      </w:pPr>
      <w:r w:rsidRPr="4D6DB34F">
        <w:rPr>
          <w:rFonts w:asciiTheme="minorHAnsi" w:hAnsiTheme="minorHAnsi"/>
          <w:sz w:val="22"/>
          <w:szCs w:val="22"/>
        </w:rPr>
        <w:t>A</w:t>
      </w:r>
      <w:r w:rsidR="2ACD393F" w:rsidRPr="4D6DB34F">
        <w:rPr>
          <w:rFonts w:asciiTheme="minorHAnsi" w:hAnsiTheme="minorHAnsi"/>
          <w:sz w:val="22"/>
          <w:szCs w:val="22"/>
        </w:rPr>
        <w:t xml:space="preserve">s of Spring 2020, the Graduate School has replaced the requirement for hard copies (on 100% cotton pages, with ink signatures) for the front pages of theses and dissertations with an electronic process. All students must submit a </w:t>
      </w:r>
      <w:r w:rsidR="0E33ADDC" w:rsidRPr="4D6DB34F">
        <w:rPr>
          <w:rFonts w:asciiTheme="minorHAnsi" w:hAnsiTheme="minorHAnsi"/>
          <w:sz w:val="22"/>
          <w:szCs w:val="22"/>
        </w:rPr>
        <w:t xml:space="preserve">completed </w:t>
      </w:r>
      <w:r w:rsidR="0E33ADDC" w:rsidRPr="00A706E6">
        <w:rPr>
          <w:rFonts w:asciiTheme="minorHAnsi" w:hAnsiTheme="minorHAnsi"/>
          <w:i/>
          <w:sz w:val="22"/>
          <w:szCs w:val="22"/>
        </w:rPr>
        <w:t>Thesis/Dissertation Approval</w:t>
      </w:r>
      <w:r w:rsidR="0E33ADDC" w:rsidRPr="4D6DB34F">
        <w:rPr>
          <w:rFonts w:asciiTheme="minorHAnsi" w:hAnsiTheme="minorHAnsi"/>
          <w:sz w:val="22"/>
          <w:szCs w:val="22"/>
        </w:rPr>
        <w:t xml:space="preserve"> </w:t>
      </w:r>
      <w:r w:rsidR="00F9294E" w:rsidRPr="4D6DB34F">
        <w:rPr>
          <w:rFonts w:asciiTheme="minorHAnsi" w:hAnsiTheme="minorHAnsi"/>
          <w:sz w:val="22"/>
          <w:szCs w:val="22"/>
        </w:rPr>
        <w:t>form through</w:t>
      </w:r>
      <w:r w:rsidR="2ACD393F" w:rsidRPr="4D6DB34F">
        <w:rPr>
          <w:rFonts w:asciiTheme="minorHAnsi" w:hAnsiTheme="minorHAnsi"/>
          <w:sz w:val="22"/>
          <w:szCs w:val="22"/>
        </w:rPr>
        <w:t xml:space="preserve"> the GRM in myWSU, where it will be forwarded to </w:t>
      </w:r>
      <w:r w:rsidR="3BC617E4" w:rsidRPr="4D6DB34F">
        <w:rPr>
          <w:rFonts w:asciiTheme="minorHAnsi" w:hAnsiTheme="minorHAnsi"/>
          <w:sz w:val="22"/>
          <w:szCs w:val="22"/>
        </w:rPr>
        <w:t>the student’s committee chair (and co-chair, if applicable)</w:t>
      </w:r>
      <w:r w:rsidR="2ACD393F" w:rsidRPr="4D6DB34F">
        <w:rPr>
          <w:rFonts w:asciiTheme="minorHAnsi" w:hAnsiTheme="minorHAnsi"/>
          <w:sz w:val="22"/>
          <w:szCs w:val="22"/>
        </w:rPr>
        <w:t>for electronic approval.</w:t>
      </w:r>
    </w:p>
    <w:p w14:paraId="14C6FD2E" w14:textId="73014244" w:rsidR="00BE3D13" w:rsidRPr="000C7B15" w:rsidRDefault="00BE3D13" w:rsidP="00B1201C">
      <w:pPr>
        <w:pStyle w:val="NormalWeb"/>
        <w:numPr>
          <w:ilvl w:val="0"/>
          <w:numId w:val="19"/>
        </w:numPr>
        <w:rPr>
          <w:rFonts w:asciiTheme="minorHAnsi" w:hAnsiTheme="minorHAnsi"/>
          <w:sz w:val="22"/>
          <w:szCs w:val="22"/>
        </w:rPr>
      </w:pPr>
      <w:r w:rsidRPr="000C7B15">
        <w:rPr>
          <w:rFonts w:asciiTheme="minorHAnsi" w:hAnsiTheme="minorHAnsi"/>
          <w:sz w:val="22"/>
          <w:szCs w:val="22"/>
        </w:rPr>
        <w:t xml:space="preserve">All students must submit a completed </w:t>
      </w:r>
      <w:r w:rsidR="000A05DF">
        <w:rPr>
          <w:rFonts w:asciiTheme="minorHAnsi" w:hAnsiTheme="minorHAnsi"/>
          <w:i/>
          <w:sz w:val="22"/>
          <w:szCs w:val="22"/>
        </w:rPr>
        <w:t xml:space="preserve">Hold Harmless </w:t>
      </w:r>
      <w:r w:rsidR="006A6705">
        <w:rPr>
          <w:rFonts w:asciiTheme="minorHAnsi" w:hAnsiTheme="minorHAnsi"/>
          <w:i/>
          <w:sz w:val="22"/>
          <w:szCs w:val="22"/>
        </w:rPr>
        <w:t xml:space="preserve">Agreement </w:t>
      </w:r>
      <w:r w:rsidR="000A05DF">
        <w:rPr>
          <w:rFonts w:asciiTheme="minorHAnsi" w:hAnsiTheme="minorHAnsi"/>
          <w:i/>
          <w:sz w:val="22"/>
          <w:szCs w:val="22"/>
        </w:rPr>
        <w:t xml:space="preserve">and </w:t>
      </w:r>
      <w:r w:rsidRPr="00F36062">
        <w:rPr>
          <w:rFonts w:asciiTheme="minorHAnsi" w:hAnsiTheme="minorHAnsi"/>
          <w:i/>
          <w:sz w:val="22"/>
          <w:szCs w:val="22"/>
        </w:rPr>
        <w:t>Copyright Acknowledgement</w:t>
      </w:r>
      <w:r w:rsidRPr="000C7B15">
        <w:rPr>
          <w:rFonts w:asciiTheme="minorHAnsi" w:hAnsiTheme="minorHAnsi"/>
          <w:sz w:val="22"/>
          <w:szCs w:val="22"/>
        </w:rPr>
        <w:t xml:space="preserve"> form. </w:t>
      </w:r>
    </w:p>
    <w:p w14:paraId="57D30892" w14:textId="0C1C84F0" w:rsidR="00BE3D13" w:rsidRDefault="0C9504B0" w:rsidP="4D6DB34F">
      <w:pPr>
        <w:pStyle w:val="NormalWeb"/>
        <w:numPr>
          <w:ilvl w:val="0"/>
          <w:numId w:val="19"/>
        </w:numPr>
        <w:spacing w:before="0" w:beforeAutospacing="0" w:after="0" w:afterAutospacing="0"/>
        <w:rPr>
          <w:rFonts w:asciiTheme="minorHAnsi" w:hAnsiTheme="minorHAnsi"/>
          <w:sz w:val="22"/>
          <w:szCs w:val="22"/>
        </w:rPr>
      </w:pPr>
      <w:r w:rsidRPr="3B9E632D">
        <w:rPr>
          <w:rFonts w:asciiTheme="minorHAnsi" w:hAnsiTheme="minorHAnsi"/>
          <w:sz w:val="22"/>
          <w:szCs w:val="22"/>
        </w:rPr>
        <w:t xml:space="preserve">All doctoral candidates </w:t>
      </w:r>
      <w:r w:rsidR="77541F30" w:rsidRPr="3B9E632D">
        <w:rPr>
          <w:rFonts w:asciiTheme="minorHAnsi" w:hAnsiTheme="minorHAnsi"/>
          <w:sz w:val="22"/>
          <w:szCs w:val="22"/>
        </w:rPr>
        <w:t>(</w:t>
      </w:r>
      <w:r w:rsidR="76FEDF6C" w:rsidRPr="3B9E632D">
        <w:rPr>
          <w:rFonts w:asciiTheme="minorHAnsi" w:hAnsiTheme="minorHAnsi"/>
          <w:sz w:val="22"/>
          <w:szCs w:val="22"/>
        </w:rPr>
        <w:t>except for</w:t>
      </w:r>
      <w:r w:rsidR="77541F30" w:rsidRPr="3B9E632D">
        <w:rPr>
          <w:rFonts w:asciiTheme="minorHAnsi" w:hAnsiTheme="minorHAnsi"/>
          <w:sz w:val="22"/>
          <w:szCs w:val="22"/>
        </w:rPr>
        <w:t xml:space="preserve"> </w:t>
      </w:r>
      <w:r w:rsidR="0753C54C" w:rsidRPr="3B9E632D">
        <w:rPr>
          <w:rFonts w:asciiTheme="minorHAnsi" w:hAnsiTheme="minorHAnsi"/>
          <w:sz w:val="22"/>
          <w:szCs w:val="22"/>
        </w:rPr>
        <w:t xml:space="preserve">Ed.D. </w:t>
      </w:r>
      <w:r w:rsidR="77541F30" w:rsidRPr="3B9E632D">
        <w:rPr>
          <w:rFonts w:asciiTheme="minorHAnsi" w:hAnsiTheme="minorHAnsi"/>
          <w:sz w:val="22"/>
          <w:szCs w:val="22"/>
        </w:rPr>
        <w:t xml:space="preserve">students) </w:t>
      </w:r>
      <w:r w:rsidR="663028AB" w:rsidRPr="3B9E632D">
        <w:rPr>
          <w:rFonts w:asciiTheme="minorHAnsi" w:hAnsiTheme="minorHAnsi"/>
          <w:sz w:val="22"/>
          <w:szCs w:val="22"/>
        </w:rPr>
        <w:t>should</w:t>
      </w:r>
      <w:r w:rsidRPr="3B9E632D">
        <w:rPr>
          <w:rFonts w:asciiTheme="minorHAnsi" w:hAnsiTheme="minorHAnsi"/>
          <w:sz w:val="22"/>
          <w:szCs w:val="22"/>
        </w:rPr>
        <w:t xml:space="preserve"> submit a completed </w:t>
      </w:r>
      <w:r w:rsidRPr="3B9E632D">
        <w:rPr>
          <w:rFonts w:asciiTheme="minorHAnsi" w:hAnsiTheme="minorHAnsi"/>
          <w:i/>
          <w:iCs/>
          <w:sz w:val="22"/>
          <w:szCs w:val="22"/>
        </w:rPr>
        <w:t>Survey of Earned Doctorates</w:t>
      </w:r>
      <w:r w:rsidR="79C299ED" w:rsidRPr="3B9E632D">
        <w:rPr>
          <w:rFonts w:asciiTheme="minorHAnsi" w:hAnsiTheme="minorHAnsi"/>
          <w:i/>
          <w:iCs/>
          <w:sz w:val="22"/>
          <w:szCs w:val="22"/>
        </w:rPr>
        <w:t xml:space="preserve"> </w:t>
      </w:r>
      <w:r w:rsidR="79C299ED" w:rsidRPr="3B9E632D">
        <w:rPr>
          <w:rFonts w:asciiTheme="minorHAnsi" w:hAnsiTheme="minorHAnsi"/>
          <w:sz w:val="22"/>
          <w:szCs w:val="22"/>
        </w:rPr>
        <w:t>certificate</w:t>
      </w:r>
      <w:r w:rsidRPr="3B9E632D">
        <w:rPr>
          <w:rFonts w:asciiTheme="minorHAnsi" w:hAnsiTheme="minorHAnsi"/>
          <w:sz w:val="22"/>
          <w:szCs w:val="22"/>
        </w:rPr>
        <w:t>.</w:t>
      </w:r>
      <w:r w:rsidR="29E0B77E" w:rsidRPr="3B9E632D">
        <w:rPr>
          <w:rFonts w:asciiTheme="minorHAnsi" w:hAnsiTheme="minorHAnsi"/>
          <w:sz w:val="22"/>
          <w:szCs w:val="22"/>
        </w:rPr>
        <w:t xml:space="preserve"> </w:t>
      </w:r>
    </w:p>
    <w:p w14:paraId="477382E1" w14:textId="77777777" w:rsidR="00BD2507" w:rsidRDefault="00BD2507" w:rsidP="00BD2507">
      <w:pPr>
        <w:pStyle w:val="NormalWeb"/>
        <w:spacing w:before="0" w:beforeAutospacing="0" w:after="0" w:afterAutospacing="0"/>
        <w:ind w:left="720"/>
        <w:rPr>
          <w:rFonts w:asciiTheme="minorHAnsi" w:hAnsiTheme="minorHAnsi"/>
          <w:sz w:val="22"/>
          <w:szCs w:val="22"/>
        </w:rPr>
      </w:pPr>
    </w:p>
    <w:p w14:paraId="61DD37DA" w14:textId="77777777" w:rsidR="00BD2507" w:rsidRDefault="003C292C" w:rsidP="003568FA">
      <w:pPr>
        <w:pStyle w:val="Heading3"/>
        <w:numPr>
          <w:ilvl w:val="0"/>
          <w:numId w:val="119"/>
        </w:numPr>
      </w:pPr>
      <w:bookmarkStart w:id="372" w:name="_Toc137370316"/>
      <w:bookmarkStart w:id="373" w:name="PubAndCopyright"/>
      <w:r w:rsidRPr="000C7B15">
        <w:t>Dissertation Publishing and Copyright Information</w:t>
      </w:r>
      <w:bookmarkEnd w:id="372"/>
    </w:p>
    <w:p w14:paraId="112C9E27" w14:textId="005F7027" w:rsidR="003C292C" w:rsidRPr="000C7B15" w:rsidRDefault="003C292C" w:rsidP="00BD2507">
      <w:pPr>
        <w:ind w:left="288"/>
        <w:rPr>
          <w:rFonts w:asciiTheme="minorHAnsi" w:hAnsiTheme="minorHAnsi"/>
          <w:sz w:val="22"/>
          <w:szCs w:val="22"/>
        </w:rPr>
      </w:pPr>
      <w:r w:rsidRPr="000C7B15">
        <w:rPr>
          <w:rFonts w:asciiTheme="minorHAnsi" w:hAnsiTheme="minorHAnsi"/>
          <w:sz w:val="22"/>
          <w:szCs w:val="22"/>
        </w:rPr>
        <w:t xml:space="preserve">All institutions require that doctoral dissertations be published, and ProQuest Dissertations &amp; Theses Database is the recognized repository for dissertations. </w:t>
      </w:r>
      <w:r w:rsidR="001E2B16">
        <w:rPr>
          <w:rFonts w:asciiTheme="minorHAnsi" w:hAnsiTheme="minorHAnsi"/>
          <w:sz w:val="22"/>
          <w:szCs w:val="22"/>
        </w:rPr>
        <w:t>WSU</w:t>
      </w:r>
      <w:r w:rsidRPr="000C7B15">
        <w:rPr>
          <w:rFonts w:asciiTheme="minorHAnsi" w:hAnsiTheme="minorHAnsi"/>
          <w:sz w:val="22"/>
          <w:szCs w:val="22"/>
        </w:rPr>
        <w:t xml:space="preserve"> has long subscribed to </w:t>
      </w:r>
      <w:r w:rsidR="007206D1" w:rsidRPr="000C7B15">
        <w:rPr>
          <w:rFonts w:asciiTheme="minorHAnsi" w:hAnsiTheme="minorHAnsi"/>
          <w:sz w:val="22"/>
          <w:szCs w:val="22"/>
        </w:rPr>
        <w:t xml:space="preserve">ProQuest (formerly UMI) </w:t>
      </w:r>
      <w:r w:rsidRPr="000C7B15">
        <w:rPr>
          <w:rFonts w:asciiTheme="minorHAnsi" w:hAnsiTheme="minorHAnsi"/>
          <w:sz w:val="22"/>
          <w:szCs w:val="22"/>
        </w:rPr>
        <w:t>to serve as the publisher, cataloger, and marketer of doctoral dissertations.</w:t>
      </w:r>
      <w:r w:rsidR="00C84CA1" w:rsidRPr="000C7B15">
        <w:rPr>
          <w:rFonts w:asciiTheme="minorHAnsi" w:hAnsiTheme="minorHAnsi"/>
          <w:sz w:val="22"/>
          <w:szCs w:val="22"/>
        </w:rPr>
        <w:t xml:space="preserve"> </w:t>
      </w:r>
      <w:r w:rsidR="008C4CC2">
        <w:rPr>
          <w:rFonts w:asciiTheme="minorHAnsi" w:hAnsiTheme="minorHAnsi"/>
          <w:sz w:val="22"/>
          <w:szCs w:val="22"/>
        </w:rPr>
        <w:t xml:space="preserve">As of Summer 2021, ProQuest provides these services for WSU’s master’s theses as well. </w:t>
      </w:r>
      <w:r w:rsidRPr="000C7B15">
        <w:rPr>
          <w:rFonts w:asciiTheme="minorHAnsi" w:hAnsiTheme="minorHAnsi"/>
          <w:sz w:val="22"/>
          <w:szCs w:val="22"/>
        </w:rPr>
        <w:t xml:space="preserve">Please visit the ProQuest website for more information: </w:t>
      </w:r>
      <w:hyperlink r:id="rId43" w:history="1">
        <w:r w:rsidRPr="000C7B15">
          <w:rPr>
            <w:rStyle w:val="Hyperlink"/>
            <w:rFonts w:asciiTheme="minorHAnsi" w:hAnsiTheme="minorHAnsi"/>
            <w:sz w:val="22"/>
            <w:szCs w:val="22"/>
          </w:rPr>
          <w:t>www.proquest.com</w:t>
        </w:r>
      </w:hyperlink>
      <w:r w:rsidRPr="000C7B15">
        <w:rPr>
          <w:rFonts w:asciiTheme="minorHAnsi" w:hAnsiTheme="minorHAnsi"/>
          <w:sz w:val="22"/>
          <w:szCs w:val="22"/>
        </w:rPr>
        <w:t>.</w:t>
      </w:r>
    </w:p>
    <w:p w14:paraId="77BBF832" w14:textId="77777777" w:rsidR="003C292C" w:rsidRPr="000C7B15" w:rsidRDefault="003C292C" w:rsidP="00B11486">
      <w:pPr>
        <w:ind w:left="270"/>
        <w:rPr>
          <w:rFonts w:asciiTheme="minorHAnsi" w:hAnsiTheme="minorHAnsi"/>
          <w:sz w:val="22"/>
          <w:szCs w:val="22"/>
        </w:rPr>
      </w:pPr>
    </w:p>
    <w:p w14:paraId="012D9D4D" w14:textId="5383D0A8" w:rsidR="003C292C" w:rsidRPr="000C7B15" w:rsidRDefault="003C292C" w:rsidP="00A24C65">
      <w:pPr>
        <w:keepNext/>
        <w:ind w:left="288"/>
        <w:rPr>
          <w:rFonts w:asciiTheme="minorHAnsi" w:hAnsiTheme="minorHAnsi"/>
          <w:sz w:val="22"/>
          <w:szCs w:val="22"/>
        </w:rPr>
      </w:pPr>
      <w:r w:rsidRPr="000C7B15">
        <w:rPr>
          <w:rFonts w:asciiTheme="minorHAnsi" w:hAnsiTheme="minorHAnsi"/>
          <w:sz w:val="22"/>
          <w:szCs w:val="22"/>
        </w:rPr>
        <w:t>Students are given two publishing options: The Traditional Publishing option, which is free, and the Open Access option, which has a fee associated with it.</w:t>
      </w:r>
      <w:r w:rsidR="00C84CA1" w:rsidRPr="000C7B15">
        <w:rPr>
          <w:rFonts w:asciiTheme="minorHAnsi" w:hAnsiTheme="minorHAnsi"/>
          <w:sz w:val="22"/>
          <w:szCs w:val="22"/>
        </w:rPr>
        <w:t xml:space="preserve"> </w:t>
      </w:r>
      <w:r w:rsidR="00B31C9F">
        <w:rPr>
          <w:rFonts w:asciiTheme="minorHAnsi" w:hAnsiTheme="minorHAnsi"/>
          <w:sz w:val="22"/>
          <w:szCs w:val="22"/>
        </w:rPr>
        <w:t xml:space="preserve">Details of these two options are available at </w:t>
      </w:r>
      <w:hyperlink r:id="rId44" w:history="1">
        <w:r w:rsidR="00B31C9F" w:rsidRPr="00B31C9F">
          <w:rPr>
            <w:rStyle w:val="Hyperlink"/>
            <w:rFonts w:asciiTheme="minorHAnsi" w:hAnsiTheme="minorHAnsi"/>
            <w:sz w:val="22"/>
            <w:szCs w:val="22"/>
          </w:rPr>
          <w:t>dissertations.wsu.edu</w:t>
        </w:r>
      </w:hyperlink>
      <w:r w:rsidR="00B31C9F">
        <w:rPr>
          <w:rFonts w:asciiTheme="minorHAnsi" w:hAnsiTheme="minorHAnsi"/>
          <w:sz w:val="22"/>
          <w:szCs w:val="22"/>
        </w:rPr>
        <w:t xml:space="preserve">. </w:t>
      </w:r>
      <w:r w:rsidRPr="000C7B15">
        <w:rPr>
          <w:rFonts w:asciiTheme="minorHAnsi" w:hAnsiTheme="minorHAnsi"/>
          <w:sz w:val="22"/>
          <w:szCs w:val="22"/>
        </w:rPr>
        <w:t xml:space="preserve">With either option, the student retains </w:t>
      </w:r>
      <w:r w:rsidR="00FF141A">
        <w:rPr>
          <w:rFonts w:asciiTheme="minorHAnsi" w:hAnsiTheme="minorHAnsi"/>
          <w:sz w:val="22"/>
          <w:szCs w:val="22"/>
        </w:rPr>
        <w:t>the</w:t>
      </w:r>
      <w:r w:rsidRPr="000C7B15">
        <w:rPr>
          <w:rFonts w:asciiTheme="minorHAnsi" w:hAnsiTheme="minorHAnsi"/>
          <w:sz w:val="22"/>
          <w:szCs w:val="22"/>
        </w:rPr>
        <w:t xml:space="preserve"> copyright to the </w:t>
      </w:r>
      <w:r w:rsidR="00B31C9F">
        <w:rPr>
          <w:rFonts w:asciiTheme="minorHAnsi" w:hAnsiTheme="minorHAnsi"/>
          <w:sz w:val="22"/>
          <w:szCs w:val="22"/>
        </w:rPr>
        <w:t xml:space="preserve">thesis or </w:t>
      </w:r>
      <w:r w:rsidRPr="000C7B15">
        <w:rPr>
          <w:rFonts w:asciiTheme="minorHAnsi" w:hAnsiTheme="minorHAnsi"/>
          <w:sz w:val="22"/>
          <w:szCs w:val="22"/>
        </w:rPr>
        <w:t>dissertation.</w:t>
      </w:r>
      <w:r w:rsidR="00C84CA1" w:rsidRPr="000C7B15">
        <w:rPr>
          <w:rFonts w:asciiTheme="minorHAnsi" w:hAnsiTheme="minorHAnsi"/>
          <w:sz w:val="22"/>
          <w:szCs w:val="22"/>
        </w:rPr>
        <w:t xml:space="preserve"> </w:t>
      </w:r>
      <w:r w:rsidRPr="000C7B15">
        <w:rPr>
          <w:rFonts w:asciiTheme="minorHAnsi" w:hAnsiTheme="minorHAnsi"/>
          <w:sz w:val="22"/>
          <w:szCs w:val="22"/>
        </w:rPr>
        <w:lastRenderedPageBreak/>
        <w:t>ProQuest also offers an optional service in which they will register the student’s copyright with the U.S. Copyright Office for an additional fee.</w:t>
      </w:r>
      <w:r w:rsidR="00C84CA1" w:rsidRPr="000C7B15">
        <w:rPr>
          <w:rFonts w:asciiTheme="minorHAnsi" w:hAnsiTheme="minorHAnsi"/>
          <w:sz w:val="22"/>
          <w:szCs w:val="22"/>
        </w:rPr>
        <w:t xml:space="preserve"> </w:t>
      </w:r>
      <w:r w:rsidRPr="000C7B15">
        <w:rPr>
          <w:rFonts w:asciiTheme="minorHAnsi" w:hAnsiTheme="minorHAnsi"/>
          <w:sz w:val="22"/>
          <w:szCs w:val="22"/>
        </w:rPr>
        <w:t>Students also may request a publishing embargo, if needed.</w:t>
      </w:r>
      <w:r w:rsidR="00C84CA1" w:rsidRPr="000C7B15">
        <w:rPr>
          <w:rFonts w:asciiTheme="minorHAnsi" w:hAnsiTheme="minorHAnsi"/>
          <w:sz w:val="22"/>
          <w:szCs w:val="22"/>
        </w:rPr>
        <w:t xml:space="preserve"> </w:t>
      </w:r>
    </w:p>
    <w:p w14:paraId="4C4E1729" w14:textId="77777777" w:rsidR="00D56915" w:rsidRPr="000C7B15" w:rsidRDefault="00D56915" w:rsidP="00B11486">
      <w:pPr>
        <w:ind w:left="270"/>
        <w:rPr>
          <w:rFonts w:asciiTheme="minorHAnsi" w:hAnsiTheme="minorHAnsi"/>
          <w:sz w:val="22"/>
          <w:szCs w:val="22"/>
        </w:rPr>
      </w:pPr>
    </w:p>
    <w:p w14:paraId="4937B580" w14:textId="3010717D" w:rsidR="003C292C" w:rsidRPr="000C7B15" w:rsidRDefault="731FBF1F" w:rsidP="4D6DB34F">
      <w:pPr>
        <w:ind w:left="288"/>
        <w:rPr>
          <w:rFonts w:asciiTheme="minorHAnsi" w:hAnsiTheme="minorHAnsi"/>
          <w:sz w:val="22"/>
          <w:szCs w:val="22"/>
        </w:rPr>
      </w:pPr>
      <w:r w:rsidRPr="4D6DB34F">
        <w:rPr>
          <w:rFonts w:asciiTheme="minorHAnsi" w:hAnsiTheme="minorHAnsi"/>
          <w:sz w:val="22"/>
          <w:szCs w:val="22"/>
        </w:rPr>
        <w:t>All fees are payable directly to ProQuest; WSU does not collect these fees.</w:t>
      </w:r>
      <w:r w:rsidR="29E0B77E" w:rsidRPr="4D6DB34F">
        <w:rPr>
          <w:rFonts w:asciiTheme="minorHAnsi" w:hAnsiTheme="minorHAnsi"/>
          <w:sz w:val="22"/>
          <w:szCs w:val="22"/>
        </w:rPr>
        <w:t xml:space="preserve"> </w:t>
      </w:r>
      <w:r w:rsidRPr="4D6DB34F">
        <w:rPr>
          <w:rFonts w:asciiTheme="minorHAnsi" w:hAnsiTheme="minorHAnsi"/>
          <w:sz w:val="22"/>
          <w:szCs w:val="22"/>
        </w:rPr>
        <w:t>Information regarding publishing, embargo options, and copyrighting the dissertation is available in the Graduate School’s</w:t>
      </w:r>
      <w:r w:rsidR="3B2A990F" w:rsidRPr="4D6DB34F">
        <w:rPr>
          <w:rFonts w:asciiTheme="minorHAnsi" w:hAnsiTheme="minorHAnsi"/>
          <w:i/>
          <w:iCs/>
          <w:sz w:val="22"/>
          <w:szCs w:val="22"/>
        </w:rPr>
        <w:t xml:space="preserve"> Thesis and Dissertation Formatting and Submission Requirements</w:t>
      </w:r>
      <w:r w:rsidR="3B2A990F" w:rsidRPr="4D6DB34F">
        <w:rPr>
          <w:rFonts w:asciiTheme="minorHAnsi" w:hAnsiTheme="minorHAnsi"/>
          <w:sz w:val="22"/>
          <w:szCs w:val="22"/>
        </w:rPr>
        <w:t xml:space="preserve"> document available on the Graduate School’s forms page</w:t>
      </w:r>
      <w:r w:rsidRPr="4D6DB34F">
        <w:rPr>
          <w:rFonts w:asciiTheme="minorHAnsi" w:hAnsiTheme="minorHAnsi"/>
          <w:sz w:val="22"/>
          <w:szCs w:val="22"/>
        </w:rPr>
        <w:t xml:space="preserve">, and when submitting the </w:t>
      </w:r>
      <w:r w:rsidR="3B2A990F" w:rsidRPr="4D6DB34F">
        <w:rPr>
          <w:rFonts w:asciiTheme="minorHAnsi" w:hAnsiTheme="minorHAnsi"/>
          <w:sz w:val="22"/>
          <w:szCs w:val="22"/>
        </w:rPr>
        <w:t xml:space="preserve">thesis or </w:t>
      </w:r>
      <w:r w:rsidRPr="4D6DB34F">
        <w:rPr>
          <w:rFonts w:asciiTheme="minorHAnsi" w:hAnsiTheme="minorHAnsi"/>
          <w:sz w:val="22"/>
          <w:szCs w:val="22"/>
        </w:rPr>
        <w:t xml:space="preserve">dissertation via </w:t>
      </w:r>
      <w:r w:rsidR="2C974AC3" w:rsidRPr="4D6DB34F">
        <w:rPr>
          <w:rFonts w:asciiTheme="minorHAnsi" w:hAnsiTheme="minorHAnsi"/>
          <w:sz w:val="22"/>
          <w:szCs w:val="22"/>
        </w:rPr>
        <w:t>ProQuest</w:t>
      </w:r>
      <w:r w:rsidRPr="4D6DB34F">
        <w:rPr>
          <w:rFonts w:asciiTheme="minorHAnsi" w:hAnsiTheme="minorHAnsi"/>
          <w:sz w:val="22"/>
          <w:szCs w:val="22"/>
        </w:rPr>
        <w:t xml:space="preserve">. After </w:t>
      </w:r>
      <w:r w:rsidR="1A6BEBDB" w:rsidRPr="4D6DB34F">
        <w:rPr>
          <w:rFonts w:asciiTheme="minorHAnsi" w:hAnsiTheme="minorHAnsi"/>
          <w:sz w:val="22"/>
          <w:szCs w:val="22"/>
        </w:rPr>
        <w:t xml:space="preserve">processing, </w:t>
      </w:r>
      <w:r w:rsidR="16C1AC05" w:rsidRPr="4D6DB34F">
        <w:rPr>
          <w:rFonts w:asciiTheme="minorHAnsi" w:hAnsiTheme="minorHAnsi"/>
          <w:sz w:val="22"/>
          <w:szCs w:val="22"/>
        </w:rPr>
        <w:t xml:space="preserve">ProQuest forwards the digital files of all theses and dissertations </w:t>
      </w:r>
      <w:r w:rsidRPr="4D6DB34F">
        <w:rPr>
          <w:rFonts w:asciiTheme="minorHAnsi" w:hAnsiTheme="minorHAnsi"/>
          <w:sz w:val="22"/>
          <w:szCs w:val="22"/>
        </w:rPr>
        <w:t xml:space="preserve">to WSU </w:t>
      </w:r>
      <w:r w:rsidR="38081FAA" w:rsidRPr="615CACF3">
        <w:rPr>
          <w:rFonts w:asciiTheme="minorHAnsi" w:hAnsiTheme="minorHAnsi"/>
          <w:sz w:val="22"/>
          <w:szCs w:val="22"/>
        </w:rPr>
        <w:t>Libraries</w:t>
      </w:r>
      <w:r w:rsidR="003C292C" w:rsidRPr="615CACF3">
        <w:rPr>
          <w:rFonts w:asciiTheme="minorHAnsi" w:hAnsiTheme="minorHAnsi"/>
          <w:sz w:val="22"/>
          <w:szCs w:val="22"/>
        </w:rPr>
        <w:t>.</w:t>
      </w:r>
      <w:r w:rsidR="00C84CA1" w:rsidRPr="615CACF3">
        <w:rPr>
          <w:rFonts w:asciiTheme="minorHAnsi" w:hAnsiTheme="minorHAnsi"/>
          <w:sz w:val="22"/>
          <w:szCs w:val="22"/>
        </w:rPr>
        <w:t xml:space="preserve"> </w:t>
      </w:r>
    </w:p>
    <w:p w14:paraId="793AD699" w14:textId="43C0E890" w:rsidR="003C292C" w:rsidRDefault="003C292C" w:rsidP="00B11486">
      <w:pPr>
        <w:ind w:left="270"/>
        <w:rPr>
          <w:rFonts w:asciiTheme="minorHAnsi" w:hAnsiTheme="minorHAnsi"/>
          <w:sz w:val="22"/>
          <w:szCs w:val="22"/>
        </w:rPr>
      </w:pPr>
    </w:p>
    <w:p w14:paraId="57AF6B35" w14:textId="2B26D1A3" w:rsidR="00BD2507" w:rsidRDefault="003C292C" w:rsidP="003568FA">
      <w:pPr>
        <w:pStyle w:val="Heading3"/>
        <w:numPr>
          <w:ilvl w:val="0"/>
          <w:numId w:val="119"/>
        </w:numPr>
      </w:pPr>
      <w:bookmarkStart w:id="374" w:name="_Toc137370317"/>
      <w:r w:rsidRPr="000C7B15">
        <w:t>University Pat</w:t>
      </w:r>
      <w:r w:rsidR="00BD2507">
        <w:t>ent Agreements and Copyrighting</w:t>
      </w:r>
      <w:bookmarkEnd w:id="374"/>
    </w:p>
    <w:p w14:paraId="6147A963" w14:textId="73EBC742" w:rsidR="003C292C" w:rsidRDefault="003C292C" w:rsidP="00BD2507">
      <w:pPr>
        <w:ind w:left="288"/>
        <w:rPr>
          <w:rFonts w:asciiTheme="minorHAnsi" w:hAnsiTheme="minorHAnsi"/>
          <w:sz w:val="22"/>
          <w:szCs w:val="22"/>
        </w:rPr>
      </w:pPr>
      <w:r w:rsidRPr="000C7B15">
        <w:rPr>
          <w:rFonts w:asciiTheme="minorHAnsi" w:hAnsiTheme="minorHAnsi"/>
          <w:sz w:val="22"/>
          <w:szCs w:val="22"/>
        </w:rPr>
        <w:t>For information on patents, see</w:t>
      </w:r>
      <w:r w:rsidR="00D4070A" w:rsidRPr="000C7B15">
        <w:rPr>
          <w:rFonts w:asciiTheme="minorHAnsi" w:hAnsiTheme="minorHAnsi"/>
          <w:sz w:val="22"/>
          <w:szCs w:val="22"/>
        </w:rPr>
        <w:t xml:space="preserve"> </w:t>
      </w:r>
      <w:hyperlink r:id="rId45" w:history="1">
        <w:r w:rsidR="001F3608" w:rsidRPr="000C7B15">
          <w:rPr>
            <w:rStyle w:val="Hyperlink"/>
            <w:rFonts w:asciiTheme="minorHAnsi" w:hAnsiTheme="minorHAnsi"/>
            <w:sz w:val="22"/>
            <w:szCs w:val="22"/>
          </w:rPr>
          <w:t>http://commercialization.wsu.edu/</w:t>
        </w:r>
      </w:hyperlink>
      <w:r w:rsidR="001F3608" w:rsidRPr="000C7B15">
        <w:rPr>
          <w:rFonts w:asciiTheme="minorHAnsi" w:hAnsiTheme="minorHAnsi"/>
          <w:sz w:val="22"/>
          <w:szCs w:val="22"/>
        </w:rPr>
        <w:t xml:space="preserve">. </w:t>
      </w:r>
      <w:r w:rsidRPr="000C7B15">
        <w:rPr>
          <w:rFonts w:asciiTheme="minorHAnsi" w:hAnsiTheme="minorHAnsi"/>
          <w:sz w:val="22"/>
          <w:szCs w:val="22"/>
        </w:rPr>
        <w:t xml:space="preserve">For additional information on copyrighting, contact the WSU copyright specialist in </w:t>
      </w:r>
      <w:r w:rsidR="003A6FE4">
        <w:rPr>
          <w:rFonts w:asciiTheme="minorHAnsi" w:hAnsiTheme="minorHAnsi"/>
          <w:sz w:val="22"/>
          <w:szCs w:val="22"/>
        </w:rPr>
        <w:t>U</w:t>
      </w:r>
      <w:r w:rsidR="002B0F8C">
        <w:rPr>
          <w:rFonts w:asciiTheme="minorHAnsi" w:hAnsiTheme="minorHAnsi"/>
          <w:sz w:val="22"/>
          <w:szCs w:val="22"/>
        </w:rPr>
        <w:t>niversity</w:t>
      </w:r>
      <w:r w:rsidRPr="000C7B15">
        <w:rPr>
          <w:rFonts w:asciiTheme="minorHAnsi" w:hAnsiTheme="minorHAnsi"/>
          <w:sz w:val="22"/>
          <w:szCs w:val="22"/>
        </w:rPr>
        <w:t xml:space="preserve"> Publications. </w:t>
      </w:r>
    </w:p>
    <w:p w14:paraId="50C344DA" w14:textId="77777777" w:rsidR="00BD2507" w:rsidRPr="000C7B15" w:rsidRDefault="00BD2507" w:rsidP="00BD2507">
      <w:pPr>
        <w:ind w:left="288"/>
        <w:rPr>
          <w:rFonts w:asciiTheme="minorHAnsi" w:hAnsiTheme="minorHAnsi"/>
          <w:sz w:val="22"/>
          <w:szCs w:val="22"/>
        </w:rPr>
      </w:pPr>
    </w:p>
    <w:p w14:paraId="172BBECD" w14:textId="4B44D1CA" w:rsidR="00BD2507" w:rsidRPr="00BD2507" w:rsidRDefault="003C292C" w:rsidP="003568FA">
      <w:pPr>
        <w:pStyle w:val="Heading3"/>
        <w:numPr>
          <w:ilvl w:val="0"/>
          <w:numId w:val="119"/>
        </w:numPr>
      </w:pPr>
      <w:bookmarkStart w:id="375" w:name="_Toc137370318"/>
      <w:r w:rsidRPr="00BD2507">
        <w:t>Digital Submission as PDF</w:t>
      </w:r>
      <w:bookmarkEnd w:id="375"/>
    </w:p>
    <w:p w14:paraId="701A760F" w14:textId="1872EB89" w:rsidR="003C292C" w:rsidRPr="00374E52" w:rsidRDefault="3B2A990F" w:rsidP="4D6DB34F">
      <w:pPr>
        <w:ind w:left="288"/>
        <w:rPr>
          <w:rFonts w:asciiTheme="minorHAnsi" w:hAnsiTheme="minorHAnsi"/>
          <w:sz w:val="22"/>
          <w:szCs w:val="22"/>
          <w:u w:val="single"/>
        </w:rPr>
      </w:pPr>
      <w:r w:rsidRPr="4D6DB34F">
        <w:rPr>
          <w:rFonts w:asciiTheme="minorHAnsi" w:hAnsiTheme="minorHAnsi"/>
          <w:sz w:val="22"/>
          <w:szCs w:val="22"/>
        </w:rPr>
        <w:t xml:space="preserve">Master’s theses and </w:t>
      </w:r>
      <w:r w:rsidR="731FBF1F" w:rsidRPr="4D6DB34F">
        <w:rPr>
          <w:rFonts w:asciiTheme="minorHAnsi" w:hAnsiTheme="minorHAnsi"/>
          <w:sz w:val="22"/>
          <w:szCs w:val="22"/>
        </w:rPr>
        <w:t>doctoral dissertations are submitted in digital format (Adobe PDF) to ProQuest Dissertation Publishing</w:t>
      </w:r>
      <w:r w:rsidR="1C000E68" w:rsidRPr="4D6DB34F">
        <w:rPr>
          <w:rFonts w:asciiTheme="minorHAnsi" w:hAnsiTheme="minorHAnsi"/>
          <w:sz w:val="22"/>
          <w:szCs w:val="22"/>
        </w:rPr>
        <w:t>.</w:t>
      </w:r>
      <w:r w:rsidR="731FBF1F" w:rsidRPr="4D6DB34F">
        <w:rPr>
          <w:rFonts w:asciiTheme="minorHAnsi" w:hAnsiTheme="minorHAnsi"/>
          <w:sz w:val="22"/>
          <w:szCs w:val="22"/>
        </w:rPr>
        <w:t xml:space="preserve"> </w:t>
      </w:r>
      <w:r w:rsidR="51559C82" w:rsidRPr="4D6DB34F">
        <w:rPr>
          <w:rFonts w:asciiTheme="minorHAnsi" w:hAnsiTheme="minorHAnsi"/>
          <w:sz w:val="22"/>
          <w:szCs w:val="22"/>
        </w:rPr>
        <w:t>A</w:t>
      </w:r>
      <w:r w:rsidR="731FBF1F" w:rsidRPr="4D6DB34F">
        <w:rPr>
          <w:rFonts w:asciiTheme="minorHAnsi" w:hAnsiTheme="minorHAnsi"/>
          <w:sz w:val="22"/>
          <w:szCs w:val="22"/>
        </w:rPr>
        <w:t>fter processing</w:t>
      </w:r>
      <w:r w:rsidR="42BF01AD" w:rsidRPr="4D6DB34F">
        <w:rPr>
          <w:rFonts w:asciiTheme="minorHAnsi" w:hAnsiTheme="minorHAnsi"/>
          <w:sz w:val="22"/>
          <w:szCs w:val="22"/>
        </w:rPr>
        <w:t>, ProQuest forwards these digital files</w:t>
      </w:r>
      <w:r w:rsidR="003C292C" w:rsidRPr="4D6DB34F" w:rsidDel="731FBF1F">
        <w:rPr>
          <w:rFonts w:asciiTheme="minorHAnsi" w:hAnsiTheme="minorHAnsi"/>
          <w:sz w:val="22"/>
          <w:szCs w:val="22"/>
        </w:rPr>
        <w:t xml:space="preserve"> </w:t>
      </w:r>
      <w:r w:rsidR="731FBF1F" w:rsidRPr="4D6DB34F">
        <w:rPr>
          <w:rFonts w:asciiTheme="minorHAnsi" w:hAnsiTheme="minorHAnsi"/>
          <w:sz w:val="22"/>
          <w:szCs w:val="22"/>
        </w:rPr>
        <w:t xml:space="preserve">to WSU </w:t>
      </w:r>
      <w:r w:rsidR="39D28AD9" w:rsidRPr="615CACF3">
        <w:rPr>
          <w:rFonts w:asciiTheme="minorHAnsi" w:hAnsiTheme="minorHAnsi"/>
          <w:sz w:val="22"/>
          <w:szCs w:val="22"/>
        </w:rPr>
        <w:t>Libraries</w:t>
      </w:r>
      <w:r w:rsidR="003C292C" w:rsidRPr="615CACF3">
        <w:rPr>
          <w:rFonts w:asciiTheme="minorHAnsi" w:hAnsiTheme="minorHAnsi"/>
          <w:sz w:val="22"/>
          <w:szCs w:val="22"/>
        </w:rPr>
        <w:t>.</w:t>
      </w:r>
      <w:r w:rsidR="7E7DAF82">
        <w:rPr>
          <w:rFonts w:asciiTheme="minorHAnsi" w:hAnsiTheme="minorHAnsi"/>
          <w:sz w:val="22"/>
          <w:szCs w:val="22"/>
        </w:rPr>
        <w:t xml:space="preserve"> </w:t>
      </w:r>
      <w:r w:rsidR="7E7DAF82" w:rsidRPr="00374E52">
        <w:rPr>
          <w:rFonts w:asciiTheme="minorHAnsi" w:hAnsiTheme="minorHAnsi"/>
          <w:sz w:val="22"/>
          <w:szCs w:val="22"/>
          <w:u w:val="single"/>
        </w:rPr>
        <w:t>S</w:t>
      </w:r>
      <w:r w:rsidR="731FBF1F" w:rsidRPr="00374E52">
        <w:rPr>
          <w:rFonts w:asciiTheme="minorHAnsi" w:hAnsiTheme="minorHAnsi"/>
          <w:sz w:val="22"/>
          <w:szCs w:val="22"/>
          <w:u w:val="single"/>
        </w:rPr>
        <w:t xml:space="preserve">tudents should follow </w:t>
      </w:r>
      <w:r w:rsidR="15E56B89" w:rsidRPr="00374E52">
        <w:rPr>
          <w:rFonts w:asciiTheme="minorHAnsi" w:hAnsiTheme="minorHAnsi"/>
          <w:sz w:val="22"/>
          <w:szCs w:val="22"/>
          <w:u w:val="single"/>
        </w:rPr>
        <w:t xml:space="preserve">ProQuest’s </w:t>
      </w:r>
      <w:r w:rsidR="731FBF1F" w:rsidRPr="00374E52">
        <w:rPr>
          <w:rFonts w:asciiTheme="minorHAnsi" w:hAnsiTheme="minorHAnsi"/>
          <w:sz w:val="22"/>
          <w:szCs w:val="22"/>
          <w:u w:val="single"/>
        </w:rPr>
        <w:t xml:space="preserve">instructions regarding file format during the submission process. </w:t>
      </w:r>
    </w:p>
    <w:p w14:paraId="423001EE" w14:textId="77777777" w:rsidR="003C292C" w:rsidRPr="000C7B15" w:rsidRDefault="003C292C" w:rsidP="00B11486">
      <w:pPr>
        <w:ind w:left="270"/>
        <w:rPr>
          <w:rFonts w:asciiTheme="minorHAnsi" w:hAnsiTheme="minorHAnsi"/>
          <w:sz w:val="22"/>
          <w:szCs w:val="22"/>
        </w:rPr>
      </w:pPr>
    </w:p>
    <w:p w14:paraId="46C6D144" w14:textId="3C21F093" w:rsidR="003C292C" w:rsidRDefault="003C292C" w:rsidP="00BD2507">
      <w:pPr>
        <w:ind w:left="288"/>
        <w:rPr>
          <w:rFonts w:asciiTheme="minorHAnsi" w:hAnsiTheme="minorHAnsi"/>
          <w:sz w:val="22"/>
          <w:szCs w:val="22"/>
        </w:rPr>
      </w:pPr>
      <w:r w:rsidRPr="000C7B15">
        <w:rPr>
          <w:rFonts w:asciiTheme="minorHAnsi" w:hAnsiTheme="minorHAnsi"/>
          <w:sz w:val="22"/>
          <w:szCs w:val="22"/>
        </w:rPr>
        <w:t>The WSU Graduate School requires a fully digital PDF version of the doctoral dissertation or master’s thesis per the</w:t>
      </w:r>
      <w:r w:rsidR="00EC17C5">
        <w:rPr>
          <w:rFonts w:asciiTheme="minorHAnsi" w:hAnsiTheme="minorHAnsi"/>
          <w:sz w:val="22"/>
          <w:szCs w:val="22"/>
        </w:rPr>
        <w:t xml:space="preserve"> </w:t>
      </w:r>
      <w:r w:rsidR="00231568">
        <w:rPr>
          <w:rFonts w:asciiTheme="minorHAnsi" w:hAnsiTheme="minorHAnsi"/>
          <w:i/>
          <w:sz w:val="22"/>
          <w:szCs w:val="22"/>
        </w:rPr>
        <w:t>Thesis and Dissertation Formatting and Submission Requirements</w:t>
      </w:r>
      <w:r w:rsidR="00231568">
        <w:rPr>
          <w:rFonts w:asciiTheme="minorHAnsi" w:hAnsiTheme="minorHAnsi"/>
          <w:iCs/>
          <w:sz w:val="22"/>
          <w:szCs w:val="22"/>
        </w:rPr>
        <w:t xml:space="preserve"> document available on the Graduate School’s forms page.</w:t>
      </w:r>
      <w:r w:rsidR="00231568" w:rsidRPr="00B33FDC" w:rsidDel="00231568">
        <w:rPr>
          <w:rFonts w:asciiTheme="minorHAnsi" w:hAnsiTheme="minorHAnsi"/>
          <w:i/>
          <w:sz w:val="22"/>
          <w:szCs w:val="22"/>
        </w:rPr>
        <w:t xml:space="preserve"> </w:t>
      </w:r>
      <w:r w:rsidR="00C84CA1" w:rsidRPr="000C7B15">
        <w:rPr>
          <w:rFonts w:asciiTheme="minorHAnsi" w:hAnsiTheme="minorHAnsi"/>
          <w:sz w:val="22"/>
          <w:szCs w:val="22"/>
        </w:rPr>
        <w:t xml:space="preserve"> </w:t>
      </w:r>
      <w:r w:rsidRPr="000C7B15">
        <w:rPr>
          <w:rFonts w:asciiTheme="minorHAnsi" w:hAnsiTheme="minorHAnsi"/>
          <w:sz w:val="22"/>
          <w:szCs w:val="22"/>
        </w:rPr>
        <w:t>The Graduate School will continue to perform the format check and provide guidelines to students when scheduling their final defense.</w:t>
      </w:r>
      <w:r w:rsidR="00C84CA1" w:rsidRPr="000C7B15">
        <w:rPr>
          <w:rFonts w:asciiTheme="minorHAnsi" w:hAnsiTheme="minorHAnsi"/>
          <w:sz w:val="22"/>
          <w:szCs w:val="22"/>
        </w:rPr>
        <w:t xml:space="preserve"> </w:t>
      </w:r>
    </w:p>
    <w:p w14:paraId="059B12B4" w14:textId="77777777" w:rsidR="003F2B6C" w:rsidRDefault="003F2B6C" w:rsidP="00B11486">
      <w:pPr>
        <w:ind w:left="270"/>
        <w:rPr>
          <w:rFonts w:asciiTheme="minorHAnsi" w:hAnsiTheme="minorHAnsi"/>
          <w:sz w:val="22"/>
          <w:szCs w:val="22"/>
        </w:rPr>
      </w:pPr>
    </w:p>
    <w:p w14:paraId="24B68AA7" w14:textId="2B0809CF" w:rsidR="005D1FA9" w:rsidRPr="000C7B15" w:rsidRDefault="005D1FA9" w:rsidP="003A6FE4">
      <w:pPr>
        <w:pStyle w:val="Heading2"/>
      </w:pPr>
      <w:bookmarkStart w:id="376" w:name="ExitQuest"/>
      <w:bookmarkStart w:id="377" w:name="_Toc422210503"/>
      <w:bookmarkStart w:id="378" w:name="_Toc137370319"/>
      <w:bookmarkEnd w:id="373"/>
      <w:r w:rsidRPr="000C7B15">
        <w:t>I. Nation</w:t>
      </w:r>
      <w:r w:rsidR="00BE3D13" w:rsidRPr="000C7B15">
        <w:t>al Science Foundation Survey of Earned Doctorates and Graduate School Exit Questionnaires</w:t>
      </w:r>
      <w:bookmarkEnd w:id="376"/>
      <w:bookmarkEnd w:id="377"/>
      <w:bookmarkEnd w:id="378"/>
    </w:p>
    <w:p w14:paraId="18E7DC40" w14:textId="09D34E60" w:rsidR="00BE3D13" w:rsidRPr="000C7B15" w:rsidRDefault="00BE3D13" w:rsidP="4ADBDBC6">
      <w:pPr>
        <w:pStyle w:val="NormalWeb"/>
        <w:spacing w:before="0" w:beforeAutospacing="0" w:after="0" w:afterAutospacing="0"/>
        <w:rPr>
          <w:rFonts w:asciiTheme="minorHAnsi" w:hAnsiTheme="minorHAnsi"/>
          <w:sz w:val="22"/>
          <w:szCs w:val="22"/>
        </w:rPr>
      </w:pPr>
      <w:r w:rsidRPr="4ADBDBC6">
        <w:rPr>
          <w:rFonts w:asciiTheme="minorHAnsi" w:hAnsiTheme="minorHAnsi"/>
          <w:sz w:val="22"/>
          <w:szCs w:val="22"/>
        </w:rPr>
        <w:t xml:space="preserve">Upon submitting the final dissertation, doctoral students </w:t>
      </w:r>
      <w:r w:rsidR="004C3ACB" w:rsidRPr="4ADBDBC6">
        <w:rPr>
          <w:rFonts w:asciiTheme="minorHAnsi" w:hAnsiTheme="minorHAnsi"/>
          <w:sz w:val="22"/>
          <w:szCs w:val="22"/>
        </w:rPr>
        <w:t>(</w:t>
      </w:r>
      <w:r w:rsidR="00C96F93" w:rsidRPr="4ADBDBC6">
        <w:rPr>
          <w:rFonts w:asciiTheme="minorHAnsi" w:hAnsiTheme="minorHAnsi"/>
          <w:sz w:val="22"/>
          <w:szCs w:val="22"/>
        </w:rPr>
        <w:t>except for</w:t>
      </w:r>
      <w:r w:rsidR="004C3ACB" w:rsidRPr="4ADBDBC6">
        <w:rPr>
          <w:rFonts w:asciiTheme="minorHAnsi" w:hAnsiTheme="minorHAnsi"/>
          <w:sz w:val="22"/>
          <w:szCs w:val="22"/>
        </w:rPr>
        <w:t xml:space="preserve"> </w:t>
      </w:r>
      <w:r w:rsidR="0599AC0B" w:rsidRPr="4ADBDBC6">
        <w:rPr>
          <w:rFonts w:asciiTheme="minorHAnsi" w:hAnsiTheme="minorHAnsi"/>
          <w:sz w:val="22"/>
          <w:szCs w:val="22"/>
        </w:rPr>
        <w:t xml:space="preserve">Ed.D. </w:t>
      </w:r>
      <w:r w:rsidR="004C3ACB" w:rsidRPr="4ADBDBC6">
        <w:rPr>
          <w:rFonts w:asciiTheme="minorHAnsi" w:hAnsiTheme="minorHAnsi"/>
          <w:sz w:val="22"/>
          <w:szCs w:val="22"/>
        </w:rPr>
        <w:t xml:space="preserve">students) </w:t>
      </w:r>
      <w:r w:rsidRPr="4ADBDBC6">
        <w:rPr>
          <w:rFonts w:asciiTheme="minorHAnsi" w:hAnsiTheme="minorHAnsi"/>
          <w:sz w:val="22"/>
          <w:szCs w:val="22"/>
        </w:rPr>
        <w:t xml:space="preserve">are asked to complete the </w:t>
      </w:r>
      <w:r w:rsidRPr="4ADBDBC6">
        <w:rPr>
          <w:rFonts w:asciiTheme="minorHAnsi" w:hAnsiTheme="minorHAnsi"/>
          <w:i/>
          <w:iCs/>
          <w:color w:val="000000" w:themeColor="text1"/>
          <w:sz w:val="22"/>
          <w:szCs w:val="22"/>
        </w:rPr>
        <w:t xml:space="preserve">Survey of Earned Doctorates </w:t>
      </w:r>
      <w:r w:rsidRPr="4ADBDBC6">
        <w:rPr>
          <w:rFonts w:asciiTheme="minorHAnsi" w:hAnsiTheme="minorHAnsi"/>
          <w:sz w:val="22"/>
          <w:szCs w:val="22"/>
        </w:rPr>
        <w:t>from the National Science Foundation.</w:t>
      </w:r>
      <w:r w:rsidR="00C84CA1" w:rsidRPr="4ADBDBC6">
        <w:rPr>
          <w:rFonts w:asciiTheme="minorHAnsi" w:hAnsiTheme="minorHAnsi"/>
          <w:sz w:val="22"/>
          <w:szCs w:val="22"/>
        </w:rPr>
        <w:t xml:space="preserve"> </w:t>
      </w:r>
      <w:r w:rsidRPr="4ADBDBC6">
        <w:rPr>
          <w:rFonts w:asciiTheme="minorHAnsi" w:hAnsiTheme="minorHAnsi"/>
          <w:sz w:val="22"/>
          <w:szCs w:val="22"/>
        </w:rPr>
        <w:t>The Survey of Earned Doctorates (SED) began in 1957–58 to collect data continuously on the number and characteristics of individuals receiving research doctoral degrees from all accredited U.S. institutions. All individuals, as they receive their research doctorate, are asked to complete the survey.</w:t>
      </w:r>
      <w:r w:rsidR="00C84CA1" w:rsidRPr="4ADBDBC6">
        <w:rPr>
          <w:rFonts w:asciiTheme="minorHAnsi" w:hAnsiTheme="minorHAnsi"/>
          <w:sz w:val="22"/>
          <w:szCs w:val="22"/>
        </w:rPr>
        <w:t xml:space="preserve"> </w:t>
      </w:r>
      <w:r w:rsidRPr="4ADBDBC6">
        <w:rPr>
          <w:rFonts w:asciiTheme="minorHAnsi" w:hAnsiTheme="minorHAnsi"/>
          <w:sz w:val="22"/>
          <w:szCs w:val="22"/>
        </w:rPr>
        <w:t>The results of this annual survey are used to assess characteristics and trends in doctorate education and degrees. This information is vital for educational and labor force planners within the federal government and in academia.</w:t>
      </w:r>
      <w:r w:rsidR="00C84CA1" w:rsidRPr="4ADBDBC6">
        <w:rPr>
          <w:rFonts w:asciiTheme="minorHAnsi" w:hAnsiTheme="minorHAnsi"/>
          <w:sz w:val="22"/>
          <w:szCs w:val="22"/>
        </w:rPr>
        <w:t xml:space="preserve"> </w:t>
      </w:r>
      <w:r w:rsidRPr="4ADBDBC6">
        <w:rPr>
          <w:rFonts w:asciiTheme="minorHAnsi" w:hAnsiTheme="minorHAnsi"/>
          <w:sz w:val="22"/>
          <w:szCs w:val="22"/>
        </w:rPr>
        <w:t xml:space="preserve">Each U.S. graduate school is responsible for providing the survey to their graduates and then submitting completed forms to the survey contractor. </w:t>
      </w:r>
    </w:p>
    <w:p w14:paraId="11F94591" w14:textId="77777777" w:rsidR="00BE3D13" w:rsidRPr="000C7B15" w:rsidRDefault="00BE3D13" w:rsidP="00505DB6">
      <w:pPr>
        <w:rPr>
          <w:rFonts w:asciiTheme="minorHAnsi" w:hAnsiTheme="minorHAnsi"/>
          <w:sz w:val="22"/>
          <w:szCs w:val="22"/>
        </w:rPr>
      </w:pPr>
    </w:p>
    <w:p w14:paraId="22EE75A3" w14:textId="4C91EC9D" w:rsidR="00BE3D13" w:rsidRPr="000C7B15" w:rsidRDefault="00BE3D13" w:rsidP="00505DB6">
      <w:pPr>
        <w:rPr>
          <w:rFonts w:asciiTheme="minorHAnsi" w:hAnsiTheme="minorHAnsi"/>
          <w:sz w:val="22"/>
          <w:szCs w:val="22"/>
        </w:rPr>
      </w:pPr>
      <w:r w:rsidRPr="000C7B15">
        <w:rPr>
          <w:rFonts w:asciiTheme="minorHAnsi" w:hAnsiTheme="minorHAnsi"/>
          <w:sz w:val="22"/>
          <w:szCs w:val="22"/>
        </w:rPr>
        <w:t xml:space="preserve">The Graduate School </w:t>
      </w:r>
      <w:r w:rsidR="00357F7D" w:rsidRPr="000C7B15">
        <w:rPr>
          <w:rFonts w:asciiTheme="minorHAnsi" w:hAnsiTheme="minorHAnsi"/>
          <w:sz w:val="22"/>
          <w:szCs w:val="22"/>
        </w:rPr>
        <w:t>may also have</w:t>
      </w:r>
      <w:r w:rsidRPr="000C7B15">
        <w:rPr>
          <w:rFonts w:asciiTheme="minorHAnsi" w:hAnsiTheme="minorHAnsi"/>
          <w:sz w:val="22"/>
          <w:szCs w:val="22"/>
        </w:rPr>
        <w:t xml:space="preserve"> exit questionnaires for students completing a graduate program.</w:t>
      </w:r>
      <w:r w:rsidR="00C84CA1" w:rsidRPr="000C7B15">
        <w:rPr>
          <w:rFonts w:asciiTheme="minorHAnsi" w:hAnsiTheme="minorHAnsi"/>
          <w:sz w:val="22"/>
          <w:szCs w:val="22"/>
        </w:rPr>
        <w:t xml:space="preserve"> </w:t>
      </w:r>
      <w:r w:rsidRPr="000C7B15">
        <w:rPr>
          <w:rFonts w:asciiTheme="minorHAnsi" w:hAnsiTheme="minorHAnsi"/>
          <w:sz w:val="22"/>
          <w:szCs w:val="22"/>
        </w:rPr>
        <w:t>These are intended to assess educational outcomes and provide important information related to program quality and effectiveness.</w:t>
      </w:r>
      <w:r w:rsidR="00C84CA1" w:rsidRPr="000C7B15">
        <w:rPr>
          <w:rFonts w:asciiTheme="minorHAnsi" w:hAnsiTheme="minorHAnsi"/>
          <w:sz w:val="22"/>
          <w:szCs w:val="22"/>
        </w:rPr>
        <w:t xml:space="preserve"> </w:t>
      </w:r>
    </w:p>
    <w:p w14:paraId="3123BD44" w14:textId="77777777" w:rsidR="00BE3D13" w:rsidRPr="000C7B15" w:rsidRDefault="00BE3D13" w:rsidP="00505DB6">
      <w:pPr>
        <w:rPr>
          <w:rFonts w:asciiTheme="minorHAnsi" w:hAnsiTheme="minorHAnsi"/>
          <w:sz w:val="22"/>
          <w:szCs w:val="22"/>
        </w:rPr>
      </w:pPr>
    </w:p>
    <w:p w14:paraId="4320A561" w14:textId="77777777" w:rsidR="003B74D3" w:rsidRPr="000C7B15" w:rsidRDefault="003B74D3" w:rsidP="00505DB6">
      <w:pPr>
        <w:rPr>
          <w:rFonts w:asciiTheme="minorHAnsi" w:hAnsiTheme="minorHAnsi"/>
          <w:sz w:val="22"/>
          <w:szCs w:val="22"/>
        </w:rPr>
      </w:pPr>
      <w:bookmarkStart w:id="379" w:name="Seven"/>
      <w:r w:rsidRPr="000C7B15">
        <w:rPr>
          <w:rFonts w:asciiTheme="minorHAnsi" w:hAnsiTheme="minorHAnsi"/>
          <w:sz w:val="22"/>
          <w:szCs w:val="22"/>
        </w:rPr>
        <w:br w:type="page"/>
      </w:r>
    </w:p>
    <w:p w14:paraId="5675659C" w14:textId="2FB19FC5" w:rsidR="00BE3D13" w:rsidRPr="000C7B15" w:rsidRDefault="006171D5" w:rsidP="00B6094B">
      <w:pPr>
        <w:pStyle w:val="Heading1"/>
      </w:pPr>
      <w:bookmarkStart w:id="380" w:name="_Toc422210504"/>
      <w:bookmarkStart w:id="381" w:name="_Toc422213161"/>
      <w:bookmarkStart w:id="382" w:name="_Toc422214760"/>
      <w:bookmarkStart w:id="383" w:name="_Toc137370320"/>
      <w:r w:rsidRPr="000C7B15">
        <w:lastRenderedPageBreak/>
        <w:t>Chapter Seven</w:t>
      </w:r>
      <w:bookmarkEnd w:id="380"/>
      <w:bookmarkEnd w:id="381"/>
      <w:bookmarkEnd w:id="382"/>
      <w:r w:rsidR="00DF2819">
        <w:t xml:space="preserve"> </w:t>
      </w:r>
      <w:r w:rsidR="00A10299">
        <w:t>–</w:t>
      </w:r>
      <w:r w:rsidR="00DF2819">
        <w:t xml:space="preserve"> </w:t>
      </w:r>
      <w:r w:rsidR="00DF2819" w:rsidRPr="000C7B15">
        <w:t>Master’s Degree Requirements</w:t>
      </w:r>
      <w:bookmarkEnd w:id="383"/>
    </w:p>
    <w:bookmarkEnd w:id="379"/>
    <w:p w14:paraId="3FDACCF0" w14:textId="77777777" w:rsidR="006849BD" w:rsidRDefault="00E328BC" w:rsidP="006849BD">
      <w:pPr>
        <w:pStyle w:val="Default"/>
        <w:rPr>
          <w:rFonts w:asciiTheme="minorHAnsi" w:hAnsiTheme="minorHAnsi"/>
          <w:sz w:val="22"/>
          <w:szCs w:val="22"/>
        </w:rPr>
      </w:pPr>
      <w:r>
        <w:rPr>
          <w:rFonts w:asciiTheme="minorHAnsi" w:hAnsiTheme="minorHAnsi"/>
          <w:sz w:val="22"/>
          <w:szCs w:val="22"/>
        </w:rPr>
        <w:t>T</w:t>
      </w:r>
      <w:r w:rsidR="009E66D7">
        <w:rPr>
          <w:rFonts w:asciiTheme="minorHAnsi" w:hAnsiTheme="minorHAnsi"/>
          <w:sz w:val="22"/>
          <w:szCs w:val="22"/>
        </w:rPr>
        <w:t xml:space="preserve">here are three types of master’s programs at WSU—a thesis master’s degree, a non-thesis master’s degree, </w:t>
      </w:r>
      <w:r w:rsidR="00695ABB">
        <w:rPr>
          <w:rFonts w:asciiTheme="minorHAnsi" w:hAnsiTheme="minorHAnsi"/>
          <w:sz w:val="22"/>
          <w:szCs w:val="22"/>
        </w:rPr>
        <w:t>and</w:t>
      </w:r>
      <w:r w:rsidR="00695ABB" w:rsidDel="00695ABB">
        <w:rPr>
          <w:rFonts w:asciiTheme="minorHAnsi" w:hAnsiTheme="minorHAnsi"/>
          <w:sz w:val="22"/>
          <w:szCs w:val="22"/>
        </w:rPr>
        <w:t xml:space="preserve"> </w:t>
      </w:r>
      <w:r w:rsidR="009E66D7">
        <w:rPr>
          <w:rFonts w:asciiTheme="minorHAnsi" w:hAnsiTheme="minorHAnsi"/>
          <w:sz w:val="22"/>
          <w:szCs w:val="22"/>
        </w:rPr>
        <w:t>a professionally</w:t>
      </w:r>
      <w:r w:rsidR="00D047BA">
        <w:rPr>
          <w:rFonts w:asciiTheme="minorHAnsi" w:hAnsiTheme="minorHAnsi"/>
          <w:sz w:val="22"/>
          <w:szCs w:val="22"/>
        </w:rPr>
        <w:t xml:space="preserve"> </w:t>
      </w:r>
      <w:r w:rsidR="009E66D7">
        <w:rPr>
          <w:rFonts w:asciiTheme="minorHAnsi" w:hAnsiTheme="minorHAnsi"/>
          <w:sz w:val="22"/>
          <w:szCs w:val="22"/>
        </w:rPr>
        <w:t>oriented master’s degree.</w:t>
      </w:r>
      <w:r>
        <w:rPr>
          <w:rFonts w:asciiTheme="minorHAnsi" w:hAnsiTheme="minorHAnsi"/>
          <w:sz w:val="22"/>
          <w:szCs w:val="22"/>
        </w:rPr>
        <w:t xml:space="preserve"> </w:t>
      </w:r>
    </w:p>
    <w:p w14:paraId="570477CD" w14:textId="1C74973D" w:rsidR="00104B74" w:rsidRPr="005C31A5" w:rsidRDefault="00C174D7" w:rsidP="006849BD">
      <w:pPr>
        <w:pStyle w:val="Default"/>
        <w:numPr>
          <w:ilvl w:val="0"/>
          <w:numId w:val="177"/>
        </w:numPr>
        <w:rPr>
          <w:rFonts w:asciiTheme="minorHAnsi" w:hAnsiTheme="minorHAnsi" w:cstheme="minorHAnsi"/>
        </w:rPr>
      </w:pPr>
      <w:r>
        <w:rPr>
          <w:rFonts w:asciiTheme="minorHAnsi" w:hAnsiTheme="minorHAnsi"/>
          <w:sz w:val="22"/>
          <w:szCs w:val="22"/>
        </w:rPr>
        <w:t>In addition to curricular requirements, a</w:t>
      </w:r>
      <w:r w:rsidR="00353317">
        <w:rPr>
          <w:rFonts w:asciiTheme="minorHAnsi" w:hAnsiTheme="minorHAnsi"/>
          <w:sz w:val="22"/>
          <w:szCs w:val="22"/>
        </w:rPr>
        <w:t xml:space="preserve"> thesis master’s degree program requires completion of a</w:t>
      </w:r>
      <w:r w:rsidR="003C0AA7" w:rsidRPr="000C7B15">
        <w:rPr>
          <w:rFonts w:asciiTheme="minorHAnsi" w:hAnsiTheme="minorHAnsi"/>
          <w:sz w:val="22"/>
          <w:szCs w:val="22"/>
        </w:rPr>
        <w:t xml:space="preserve"> thesis</w:t>
      </w:r>
      <w:r w:rsidR="00353317">
        <w:rPr>
          <w:rFonts w:asciiTheme="minorHAnsi" w:hAnsiTheme="minorHAnsi"/>
          <w:sz w:val="22"/>
          <w:szCs w:val="22"/>
        </w:rPr>
        <w:t>, which</w:t>
      </w:r>
      <w:r w:rsidR="003C0AA7" w:rsidRPr="000C7B15">
        <w:rPr>
          <w:rFonts w:asciiTheme="minorHAnsi" w:hAnsiTheme="minorHAnsi"/>
          <w:sz w:val="22"/>
          <w:szCs w:val="22"/>
        </w:rPr>
        <w:t xml:space="preserve"> is a scholarly study</w:t>
      </w:r>
      <w:r w:rsidR="00353317">
        <w:rPr>
          <w:rFonts w:asciiTheme="minorHAnsi" w:hAnsiTheme="minorHAnsi"/>
          <w:sz w:val="22"/>
          <w:szCs w:val="22"/>
        </w:rPr>
        <w:t xml:space="preserve"> that</w:t>
      </w:r>
      <w:r w:rsidR="003C0AA7" w:rsidRPr="000C7B15">
        <w:rPr>
          <w:rFonts w:asciiTheme="minorHAnsi" w:hAnsiTheme="minorHAnsi"/>
          <w:sz w:val="22"/>
          <w:szCs w:val="22"/>
        </w:rPr>
        <w:t xml:space="preserve"> makes a significant contribution to the knowledge of the chosen discipline.</w:t>
      </w:r>
    </w:p>
    <w:p w14:paraId="37A0BDDA" w14:textId="0C993C7B" w:rsidR="00AC5041" w:rsidRPr="005C31A5" w:rsidRDefault="00695ABB" w:rsidP="00104B74">
      <w:pPr>
        <w:pStyle w:val="Default"/>
        <w:numPr>
          <w:ilvl w:val="0"/>
          <w:numId w:val="33"/>
        </w:numPr>
        <w:ind w:left="720"/>
        <w:rPr>
          <w:rFonts w:asciiTheme="minorHAnsi" w:hAnsiTheme="minorHAnsi" w:cstheme="minorHAnsi"/>
        </w:rPr>
      </w:pPr>
      <w:r>
        <w:rPr>
          <w:rFonts w:asciiTheme="minorHAnsi" w:hAnsiTheme="minorHAnsi"/>
          <w:sz w:val="22"/>
          <w:szCs w:val="22"/>
        </w:rPr>
        <w:t xml:space="preserve">In addition to curricular requirements, </w:t>
      </w:r>
      <w:r w:rsidR="00435220">
        <w:rPr>
          <w:rFonts w:asciiTheme="minorHAnsi" w:hAnsiTheme="minorHAnsi"/>
          <w:sz w:val="22"/>
          <w:szCs w:val="22"/>
        </w:rPr>
        <w:t>a</w:t>
      </w:r>
      <w:r w:rsidR="00AC5041">
        <w:rPr>
          <w:rFonts w:asciiTheme="minorHAnsi" w:hAnsiTheme="minorHAnsi"/>
          <w:sz w:val="22"/>
          <w:szCs w:val="22"/>
        </w:rPr>
        <w:t xml:space="preserve"> non-thesis master’s degree program </w:t>
      </w:r>
      <w:r w:rsidR="00435220">
        <w:rPr>
          <w:rFonts w:asciiTheme="minorHAnsi" w:hAnsiTheme="minorHAnsi"/>
          <w:sz w:val="22"/>
          <w:szCs w:val="22"/>
        </w:rPr>
        <w:t>requires completion of a special project.</w:t>
      </w:r>
    </w:p>
    <w:p w14:paraId="3A484FD6" w14:textId="6DF511B3" w:rsidR="005C31A5" w:rsidRPr="0022357E" w:rsidRDefault="00104B74" w:rsidP="005C31A5">
      <w:pPr>
        <w:pStyle w:val="Default"/>
        <w:numPr>
          <w:ilvl w:val="0"/>
          <w:numId w:val="33"/>
        </w:numPr>
        <w:ind w:left="720"/>
        <w:rPr>
          <w:rFonts w:asciiTheme="minorHAnsi" w:hAnsiTheme="minorHAnsi" w:cstheme="minorHAnsi"/>
        </w:rPr>
      </w:pPr>
      <w:r w:rsidRPr="005C31A5">
        <w:rPr>
          <w:rFonts w:asciiTheme="minorHAnsi" w:hAnsiTheme="minorHAnsi" w:cs="Lucida Sans Unicode"/>
          <w:sz w:val="22"/>
          <w:szCs w:val="22"/>
        </w:rPr>
        <w:t>A professionally oriented master’s degree program prepares the student</w:t>
      </w:r>
      <w:r>
        <w:rPr>
          <w:rFonts w:asciiTheme="minorHAnsi" w:hAnsiTheme="minorHAnsi" w:cs="Lucida Sans Unicode"/>
          <w:sz w:val="22"/>
          <w:szCs w:val="22"/>
        </w:rPr>
        <w:t xml:space="preserve"> </w:t>
      </w:r>
      <w:r w:rsidR="00A13BEB">
        <w:rPr>
          <w:rFonts w:asciiTheme="minorHAnsi" w:hAnsiTheme="minorHAnsi" w:cs="Lucida Sans Unicode"/>
          <w:sz w:val="22"/>
          <w:szCs w:val="22"/>
        </w:rPr>
        <w:t xml:space="preserve">to practice in </w:t>
      </w:r>
      <w:r w:rsidRPr="005C31A5">
        <w:rPr>
          <w:rFonts w:asciiTheme="minorHAnsi" w:hAnsiTheme="minorHAnsi" w:cs="Lucida Sans Unicode"/>
          <w:sz w:val="22"/>
          <w:szCs w:val="22"/>
        </w:rPr>
        <w:t xml:space="preserve">a profession by emphasizing competency in a set of </w:t>
      </w:r>
      <w:r w:rsidR="00A13BEB">
        <w:rPr>
          <w:rFonts w:asciiTheme="minorHAnsi" w:hAnsiTheme="minorHAnsi" w:cs="Lucida Sans Unicode"/>
          <w:sz w:val="22"/>
          <w:szCs w:val="22"/>
        </w:rPr>
        <w:t xml:space="preserve">specific </w:t>
      </w:r>
      <w:r w:rsidRPr="005C31A5">
        <w:rPr>
          <w:rFonts w:asciiTheme="minorHAnsi" w:hAnsiTheme="minorHAnsi" w:cs="Lucida Sans Unicode"/>
          <w:sz w:val="22"/>
          <w:szCs w:val="22"/>
        </w:rPr>
        <w:t>skills</w:t>
      </w:r>
      <w:r w:rsidR="00F7065C">
        <w:rPr>
          <w:rFonts w:asciiTheme="minorHAnsi" w:hAnsiTheme="minorHAnsi" w:cs="Lucida Sans Unicode"/>
          <w:sz w:val="22"/>
          <w:szCs w:val="22"/>
        </w:rPr>
        <w:t>.</w:t>
      </w:r>
      <w:r>
        <w:rPr>
          <w:rFonts w:asciiTheme="minorHAnsi" w:hAnsiTheme="minorHAnsi" w:cs="Lucida Sans Unicode"/>
          <w:sz w:val="22"/>
          <w:szCs w:val="22"/>
        </w:rPr>
        <w:t xml:space="preserve"> These </w:t>
      </w:r>
      <w:r w:rsidR="00F7065C">
        <w:rPr>
          <w:rFonts w:asciiTheme="minorHAnsi" w:hAnsiTheme="minorHAnsi" w:cs="Lucida Sans Unicode"/>
          <w:sz w:val="22"/>
          <w:szCs w:val="22"/>
        </w:rPr>
        <w:t xml:space="preserve">programs </w:t>
      </w:r>
      <w:r>
        <w:rPr>
          <w:rFonts w:asciiTheme="minorHAnsi" w:hAnsiTheme="minorHAnsi" w:cs="Lucida Sans Unicode"/>
          <w:sz w:val="22"/>
          <w:szCs w:val="22"/>
        </w:rPr>
        <w:t>are</w:t>
      </w:r>
      <w:r w:rsidRPr="005C31A5">
        <w:rPr>
          <w:rFonts w:asciiTheme="minorHAnsi" w:hAnsiTheme="minorHAnsi" w:cs="Lucida Sans Unicode"/>
          <w:sz w:val="22"/>
          <w:szCs w:val="22"/>
        </w:rPr>
        <w:t xml:space="preserve"> typically government-regulated </w:t>
      </w:r>
      <w:r w:rsidR="00F7065C">
        <w:rPr>
          <w:rFonts w:asciiTheme="minorHAnsi" w:hAnsiTheme="minorHAnsi" w:cs="Lucida Sans Unicode"/>
          <w:sz w:val="22"/>
          <w:szCs w:val="22"/>
        </w:rPr>
        <w:t xml:space="preserve">or </w:t>
      </w:r>
      <w:r>
        <w:rPr>
          <w:rFonts w:asciiTheme="minorHAnsi" w:hAnsiTheme="minorHAnsi" w:cs="Lucida Sans Unicode"/>
          <w:sz w:val="22"/>
          <w:szCs w:val="22"/>
        </w:rPr>
        <w:t>externally</w:t>
      </w:r>
      <w:r w:rsidRPr="005C31A5">
        <w:rPr>
          <w:rFonts w:asciiTheme="minorHAnsi" w:hAnsiTheme="minorHAnsi" w:cs="Lucida Sans Unicode"/>
          <w:sz w:val="22"/>
          <w:szCs w:val="22"/>
        </w:rPr>
        <w:t xml:space="preserve"> accredit</w:t>
      </w:r>
      <w:r>
        <w:rPr>
          <w:rFonts w:asciiTheme="minorHAnsi" w:hAnsiTheme="minorHAnsi" w:cs="Lucida Sans Unicode"/>
          <w:sz w:val="22"/>
          <w:szCs w:val="22"/>
        </w:rPr>
        <w:t>ed</w:t>
      </w:r>
      <w:r w:rsidR="00F7065C">
        <w:rPr>
          <w:rFonts w:asciiTheme="minorHAnsi" w:hAnsiTheme="minorHAnsi" w:cs="Lucida Sans Unicode"/>
          <w:sz w:val="22"/>
          <w:szCs w:val="22"/>
        </w:rPr>
        <w:t xml:space="preserve"> and </w:t>
      </w:r>
      <w:r w:rsidR="00A13BEB">
        <w:rPr>
          <w:rFonts w:asciiTheme="minorHAnsi" w:hAnsiTheme="minorHAnsi" w:cs="Lucida Sans Unicode"/>
          <w:sz w:val="22"/>
          <w:szCs w:val="22"/>
        </w:rPr>
        <w:t>may</w:t>
      </w:r>
      <w:r w:rsidR="00F7065C">
        <w:rPr>
          <w:rFonts w:asciiTheme="minorHAnsi" w:hAnsiTheme="minorHAnsi" w:cs="Lucida Sans Unicode"/>
          <w:sz w:val="22"/>
          <w:szCs w:val="22"/>
        </w:rPr>
        <w:t xml:space="preserve"> lead to licensure or certification after graduation</w:t>
      </w:r>
      <w:r w:rsidRPr="005C31A5">
        <w:rPr>
          <w:rFonts w:asciiTheme="minorHAnsi" w:hAnsiTheme="minorHAnsi" w:cs="Lucida Sans Unicode"/>
          <w:sz w:val="22"/>
          <w:szCs w:val="22"/>
        </w:rPr>
        <w:t>.</w:t>
      </w:r>
      <w:r w:rsidRPr="005C31A5" w:rsidDel="005B3657">
        <w:rPr>
          <w:rFonts w:asciiTheme="minorHAnsi" w:hAnsiTheme="minorHAnsi" w:cs="Lucida Sans Unicode"/>
          <w:sz w:val="22"/>
          <w:szCs w:val="22"/>
        </w:rPr>
        <w:t xml:space="preserve"> </w:t>
      </w:r>
      <w:r w:rsidRPr="005C31A5">
        <w:rPr>
          <w:rFonts w:asciiTheme="minorHAnsi" w:hAnsiTheme="minorHAnsi" w:cs="Lucida Sans Unicode"/>
          <w:sz w:val="22"/>
          <w:szCs w:val="22"/>
        </w:rPr>
        <w:t>The professionally oriented master’s degree program may include required internships, practicum, fieldwork</w:t>
      </w:r>
      <w:r w:rsidR="00667B8B">
        <w:rPr>
          <w:rFonts w:asciiTheme="minorHAnsi" w:hAnsiTheme="minorHAnsi" w:cs="Lucida Sans Unicode"/>
          <w:sz w:val="22"/>
          <w:szCs w:val="22"/>
        </w:rPr>
        <w:t>,</w:t>
      </w:r>
      <w:r w:rsidRPr="005C31A5">
        <w:rPr>
          <w:rFonts w:asciiTheme="minorHAnsi" w:hAnsiTheme="minorHAnsi" w:cs="Lucida Sans Unicode"/>
          <w:sz w:val="22"/>
          <w:szCs w:val="22"/>
        </w:rPr>
        <w:t xml:space="preserve"> clinical hours, or a final capstone experience that applies the professional knowledge, skills</w:t>
      </w:r>
      <w:r w:rsidR="00667B8B">
        <w:rPr>
          <w:rFonts w:asciiTheme="minorHAnsi" w:hAnsiTheme="minorHAnsi" w:cs="Lucida Sans Unicode"/>
          <w:sz w:val="22"/>
          <w:szCs w:val="22"/>
        </w:rPr>
        <w:t>,</w:t>
      </w:r>
      <w:r w:rsidRPr="005C31A5">
        <w:rPr>
          <w:rFonts w:asciiTheme="minorHAnsi" w:hAnsiTheme="minorHAnsi" w:cs="Lucida Sans Unicode"/>
          <w:sz w:val="22"/>
          <w:szCs w:val="22"/>
        </w:rPr>
        <w:t xml:space="preserve"> and training to a problem within the profession. </w:t>
      </w:r>
      <w:r w:rsidR="005C31A5">
        <w:rPr>
          <w:rFonts w:asciiTheme="minorHAnsi" w:hAnsiTheme="minorHAnsi"/>
          <w:sz w:val="22"/>
          <w:szCs w:val="22"/>
        </w:rPr>
        <w:t>In addition to curricular requirements, a professionally oriented master’s degree program requires completion of a capstone project or comprehensive exam.</w:t>
      </w:r>
    </w:p>
    <w:p w14:paraId="73F37A79" w14:textId="44BDD215" w:rsidR="00104B74" w:rsidRPr="005C31A5" w:rsidRDefault="00104B74" w:rsidP="006849BD">
      <w:pPr>
        <w:pStyle w:val="Default"/>
        <w:ind w:left="360"/>
        <w:rPr>
          <w:rFonts w:asciiTheme="minorHAnsi" w:hAnsiTheme="minorHAnsi" w:cstheme="minorHAnsi"/>
        </w:rPr>
      </w:pPr>
    </w:p>
    <w:p w14:paraId="6679BB3D" w14:textId="09668364" w:rsidR="00BE3D13" w:rsidRDefault="00BE3D13" w:rsidP="006171D5">
      <w:pPr>
        <w:pStyle w:val="ListParagraph"/>
        <w:ind w:left="0"/>
        <w:rPr>
          <w:rFonts w:asciiTheme="minorHAnsi" w:hAnsiTheme="minorHAnsi"/>
          <w:sz w:val="22"/>
          <w:szCs w:val="22"/>
        </w:rPr>
      </w:pPr>
      <w:r w:rsidRPr="000C7B15">
        <w:rPr>
          <w:rFonts w:asciiTheme="minorHAnsi" w:hAnsiTheme="minorHAnsi"/>
          <w:sz w:val="22"/>
          <w:szCs w:val="22"/>
        </w:rPr>
        <w:t>The Graduate School provides a semester</w:t>
      </w:r>
      <w:r w:rsidR="28CF927C" w:rsidRPr="615CACF3">
        <w:rPr>
          <w:rFonts w:asciiTheme="minorHAnsi" w:hAnsiTheme="minorHAnsi"/>
          <w:sz w:val="22"/>
          <w:szCs w:val="22"/>
        </w:rPr>
        <w:t>-by-semester</w:t>
      </w:r>
      <w:r w:rsidRPr="000C7B15">
        <w:rPr>
          <w:rFonts w:asciiTheme="minorHAnsi" w:hAnsiTheme="minorHAnsi"/>
          <w:sz w:val="22"/>
          <w:szCs w:val="22"/>
        </w:rPr>
        <w:t xml:space="preserve"> guideline to assist each graduate student in timely completion of all necessary documentation:</w:t>
      </w:r>
      <w:r w:rsidR="00C84CA1" w:rsidRPr="000C7B15">
        <w:rPr>
          <w:rFonts w:asciiTheme="minorHAnsi" w:hAnsiTheme="minorHAnsi"/>
          <w:sz w:val="22"/>
          <w:szCs w:val="22"/>
        </w:rPr>
        <w:t xml:space="preserve"> </w:t>
      </w:r>
      <w:hyperlink r:id="rId46">
        <w:r w:rsidR="001F3608" w:rsidRPr="615CACF3">
          <w:rPr>
            <w:rStyle w:val="Hyperlink"/>
            <w:rFonts w:asciiTheme="minorHAnsi" w:hAnsiTheme="minorHAnsi"/>
            <w:sz w:val="22"/>
            <w:szCs w:val="22"/>
          </w:rPr>
          <w:t>http://gradschool.wsu.edu/students/</w:t>
        </w:r>
      </w:hyperlink>
      <w:r w:rsidR="001F3608" w:rsidRPr="000C7B15">
        <w:rPr>
          <w:rFonts w:asciiTheme="minorHAnsi" w:hAnsiTheme="minorHAnsi"/>
          <w:sz w:val="22"/>
          <w:szCs w:val="22"/>
        </w:rPr>
        <w:t xml:space="preserve">. </w:t>
      </w:r>
    </w:p>
    <w:p w14:paraId="752B7C9C" w14:textId="77777777" w:rsidR="003F2B6C" w:rsidRPr="000C7B15" w:rsidRDefault="003F2B6C" w:rsidP="006171D5">
      <w:pPr>
        <w:pStyle w:val="ListParagraph"/>
        <w:ind w:left="0"/>
        <w:rPr>
          <w:rFonts w:asciiTheme="minorHAnsi" w:hAnsiTheme="minorHAnsi"/>
          <w:sz w:val="22"/>
          <w:szCs w:val="22"/>
        </w:rPr>
      </w:pPr>
    </w:p>
    <w:p w14:paraId="1446324A" w14:textId="76EC818F" w:rsidR="00BE3D13" w:rsidRPr="000C7B15" w:rsidRDefault="006171D5" w:rsidP="00B0632B">
      <w:pPr>
        <w:pStyle w:val="Heading2"/>
      </w:pPr>
      <w:bookmarkStart w:id="384" w:name="_Toc422210506"/>
      <w:bookmarkStart w:id="385" w:name="_Toc137370321"/>
      <w:bookmarkStart w:id="386" w:name="MAmaximumtime"/>
      <w:r w:rsidRPr="000C7B15">
        <w:t xml:space="preserve">A. </w:t>
      </w:r>
      <w:r w:rsidR="00BE3D13" w:rsidRPr="000C7B15">
        <w:t>Maximum Time Limits for Completion of Master’s Degree</w:t>
      </w:r>
      <w:bookmarkEnd w:id="384"/>
      <w:bookmarkEnd w:id="385"/>
      <w:r w:rsidR="00BE3D13" w:rsidRPr="000C7B15">
        <w:t xml:space="preserve"> </w:t>
      </w:r>
      <w:bookmarkEnd w:id="386"/>
    </w:p>
    <w:p w14:paraId="6403FA33" w14:textId="5AD7E1BF" w:rsidR="00BE3D13" w:rsidRDefault="00BE3D13" w:rsidP="004A41E3">
      <w:pPr>
        <w:pStyle w:val="ListParagraph"/>
        <w:ind w:left="0"/>
        <w:rPr>
          <w:rFonts w:asciiTheme="minorHAnsi" w:hAnsiTheme="minorHAnsi"/>
          <w:sz w:val="22"/>
          <w:szCs w:val="22"/>
        </w:rPr>
      </w:pPr>
      <w:r w:rsidRPr="000C7B15">
        <w:rPr>
          <w:rFonts w:asciiTheme="minorHAnsi" w:hAnsiTheme="minorHAnsi"/>
          <w:sz w:val="22"/>
          <w:szCs w:val="22"/>
        </w:rPr>
        <w:t>Most full-time students enrolled in master’s degree programs at WSU require 2</w:t>
      </w:r>
      <w:r w:rsidR="000B3BA2">
        <w:rPr>
          <w:rFonts w:asciiTheme="minorHAnsi" w:hAnsiTheme="minorHAnsi"/>
          <w:sz w:val="22"/>
          <w:szCs w:val="22"/>
        </w:rPr>
        <w:t xml:space="preserve"> to</w:t>
      </w:r>
      <w:r w:rsidRPr="000C7B15">
        <w:rPr>
          <w:rFonts w:asciiTheme="minorHAnsi" w:hAnsiTheme="minorHAnsi"/>
          <w:sz w:val="22"/>
          <w:szCs w:val="22"/>
        </w:rPr>
        <w:t>3 years for completion of their program.</w:t>
      </w:r>
      <w:r w:rsidR="00C84CA1" w:rsidRPr="000C7B15">
        <w:rPr>
          <w:rFonts w:asciiTheme="minorHAnsi" w:hAnsiTheme="minorHAnsi"/>
          <w:sz w:val="22"/>
          <w:szCs w:val="22"/>
        </w:rPr>
        <w:t xml:space="preserve"> </w:t>
      </w:r>
      <w:r w:rsidR="00AD051E" w:rsidRPr="000C7B15">
        <w:rPr>
          <w:rFonts w:asciiTheme="minorHAnsi" w:hAnsiTheme="minorHAnsi"/>
          <w:sz w:val="22"/>
          <w:szCs w:val="22"/>
        </w:rPr>
        <w:t>The Graduate School recognizes some programs are designed for the part-time student and can be expected to require a longer completion period</w:t>
      </w:r>
      <w:r w:rsidR="00AD051E">
        <w:rPr>
          <w:rFonts w:asciiTheme="minorHAnsi" w:hAnsiTheme="minorHAnsi"/>
          <w:sz w:val="22"/>
          <w:szCs w:val="22"/>
        </w:rPr>
        <w:t xml:space="preserve">. </w:t>
      </w:r>
      <w:r w:rsidRPr="000C7B15">
        <w:rPr>
          <w:rFonts w:asciiTheme="minorHAnsi" w:hAnsiTheme="minorHAnsi"/>
          <w:sz w:val="22"/>
          <w:szCs w:val="22"/>
        </w:rPr>
        <w:t xml:space="preserve">The maximum time allowed for completion of a master’s degree is 6 years from the beginning date of the earliest course applied toward the degree. As appropriate, departments may request an extension of this time limit as described in Chapter </w:t>
      </w:r>
      <w:r w:rsidR="00147AF5" w:rsidRPr="000C7B15">
        <w:rPr>
          <w:rFonts w:asciiTheme="minorHAnsi" w:hAnsiTheme="minorHAnsi"/>
          <w:sz w:val="22"/>
          <w:szCs w:val="22"/>
        </w:rPr>
        <w:t>6</w:t>
      </w:r>
      <w:r w:rsidR="000F0111">
        <w:rPr>
          <w:rFonts w:asciiTheme="minorHAnsi" w:hAnsiTheme="minorHAnsi"/>
          <w:sz w:val="22"/>
          <w:szCs w:val="22"/>
        </w:rPr>
        <w:t>.F.</w:t>
      </w:r>
    </w:p>
    <w:p w14:paraId="04C5442C" w14:textId="77777777" w:rsidR="003F2B6C" w:rsidRPr="000C7B15" w:rsidRDefault="003F2B6C" w:rsidP="004A41E3">
      <w:pPr>
        <w:pStyle w:val="ListParagraph"/>
        <w:ind w:left="0"/>
        <w:rPr>
          <w:rFonts w:asciiTheme="minorHAnsi" w:hAnsiTheme="minorHAnsi"/>
          <w:sz w:val="22"/>
          <w:szCs w:val="22"/>
        </w:rPr>
      </w:pPr>
    </w:p>
    <w:p w14:paraId="63D8A794" w14:textId="41CAE71B" w:rsidR="00615377" w:rsidRPr="00F56B93" w:rsidRDefault="006171D5" w:rsidP="006E7D00">
      <w:pPr>
        <w:pStyle w:val="Heading2"/>
      </w:pPr>
      <w:bookmarkStart w:id="387" w:name="_Toc137370322"/>
      <w:bookmarkStart w:id="388" w:name="_Hlk27468573"/>
      <w:bookmarkStart w:id="389" w:name="MAPOS"/>
      <w:bookmarkStart w:id="390" w:name="_Toc422210507"/>
      <w:r w:rsidRPr="00F56B93">
        <w:t xml:space="preserve">B. </w:t>
      </w:r>
      <w:r w:rsidR="00615377" w:rsidRPr="00F56B93">
        <w:t>The</w:t>
      </w:r>
      <w:r w:rsidR="00124436" w:rsidRPr="00F56B93">
        <w:t xml:space="preserve"> Master’s</w:t>
      </w:r>
      <w:r w:rsidR="00615377" w:rsidRPr="00F56B93">
        <w:t xml:space="preserve"> Advisory Committee</w:t>
      </w:r>
      <w:bookmarkEnd w:id="387"/>
    </w:p>
    <w:p w14:paraId="6EF84350" w14:textId="6B79FAE4" w:rsidR="00177D47" w:rsidRDefault="00177D47" w:rsidP="00F20A48">
      <w:pPr>
        <w:rPr>
          <w:rFonts w:asciiTheme="minorHAnsi" w:hAnsiTheme="minorHAnsi"/>
          <w:sz w:val="22"/>
          <w:szCs w:val="22"/>
        </w:rPr>
      </w:pPr>
      <w:bookmarkStart w:id="391" w:name="_Hlk29196144"/>
      <w:r w:rsidRPr="000C7B15">
        <w:rPr>
          <w:rFonts w:asciiTheme="minorHAnsi" w:hAnsiTheme="minorHAnsi"/>
          <w:sz w:val="22"/>
          <w:szCs w:val="22"/>
        </w:rPr>
        <w:t xml:space="preserve">The </w:t>
      </w:r>
      <w:r>
        <w:rPr>
          <w:rFonts w:asciiTheme="minorHAnsi" w:hAnsiTheme="minorHAnsi"/>
          <w:sz w:val="22"/>
          <w:szCs w:val="22"/>
        </w:rPr>
        <w:t>a</w:t>
      </w:r>
      <w:r w:rsidRPr="000C7B15">
        <w:rPr>
          <w:rFonts w:asciiTheme="minorHAnsi" w:hAnsiTheme="minorHAnsi"/>
          <w:sz w:val="22"/>
          <w:szCs w:val="22"/>
        </w:rPr>
        <w:t xml:space="preserve">dvisory </w:t>
      </w:r>
      <w:r>
        <w:rPr>
          <w:rFonts w:asciiTheme="minorHAnsi" w:hAnsiTheme="minorHAnsi"/>
          <w:sz w:val="22"/>
          <w:szCs w:val="22"/>
        </w:rPr>
        <w:t>c</w:t>
      </w:r>
      <w:r w:rsidRPr="000C7B15">
        <w:rPr>
          <w:rFonts w:asciiTheme="minorHAnsi" w:hAnsiTheme="minorHAnsi"/>
          <w:sz w:val="22"/>
          <w:szCs w:val="22"/>
        </w:rPr>
        <w:t xml:space="preserve">ommittee guides the student through the master’s program, advises the student on required coursework, oversees the student’s scholarly activities or research, reviews progress toward degree, and conducts the final exam. The master’s </w:t>
      </w:r>
      <w:r>
        <w:rPr>
          <w:rFonts w:asciiTheme="minorHAnsi" w:hAnsiTheme="minorHAnsi"/>
          <w:sz w:val="22"/>
          <w:szCs w:val="22"/>
        </w:rPr>
        <w:t xml:space="preserve">advisory </w:t>
      </w:r>
      <w:r w:rsidRPr="000C7B15">
        <w:rPr>
          <w:rFonts w:asciiTheme="minorHAnsi" w:hAnsiTheme="minorHAnsi"/>
          <w:sz w:val="22"/>
          <w:szCs w:val="22"/>
        </w:rPr>
        <w:t xml:space="preserve">committee is </w:t>
      </w:r>
      <w:r w:rsidR="00047C25">
        <w:rPr>
          <w:rFonts w:asciiTheme="minorHAnsi" w:hAnsiTheme="minorHAnsi"/>
          <w:sz w:val="22"/>
          <w:szCs w:val="22"/>
        </w:rPr>
        <w:t xml:space="preserve">formed through </w:t>
      </w:r>
      <w:r w:rsidRPr="000C7B15">
        <w:rPr>
          <w:rFonts w:asciiTheme="minorHAnsi" w:hAnsiTheme="minorHAnsi"/>
          <w:sz w:val="22"/>
          <w:szCs w:val="22"/>
        </w:rPr>
        <w:t xml:space="preserve">the </w:t>
      </w:r>
      <w:r w:rsidRPr="00B33FDC">
        <w:rPr>
          <w:rFonts w:asciiTheme="minorHAnsi" w:hAnsiTheme="minorHAnsi"/>
          <w:i/>
          <w:sz w:val="22"/>
          <w:szCs w:val="22"/>
        </w:rPr>
        <w:t>Program of Study</w:t>
      </w:r>
      <w:r w:rsidRPr="000C7B15">
        <w:rPr>
          <w:rFonts w:asciiTheme="minorHAnsi" w:hAnsiTheme="minorHAnsi"/>
          <w:sz w:val="22"/>
          <w:szCs w:val="22"/>
        </w:rPr>
        <w:t xml:space="preserve">. </w:t>
      </w:r>
      <w:r w:rsidR="00F46988">
        <w:rPr>
          <w:rFonts w:asciiTheme="minorHAnsi" w:hAnsiTheme="minorHAnsi"/>
          <w:sz w:val="22"/>
          <w:szCs w:val="22"/>
        </w:rPr>
        <w:t>If not already determined at</w:t>
      </w:r>
      <w:r w:rsidRPr="000C7B15">
        <w:rPr>
          <w:rFonts w:asciiTheme="minorHAnsi" w:hAnsiTheme="minorHAnsi"/>
          <w:sz w:val="22"/>
          <w:szCs w:val="22"/>
        </w:rPr>
        <w:t xml:space="preserve"> the </w:t>
      </w:r>
      <w:r w:rsidR="00F46988">
        <w:rPr>
          <w:rFonts w:asciiTheme="minorHAnsi" w:hAnsiTheme="minorHAnsi"/>
          <w:sz w:val="22"/>
          <w:szCs w:val="22"/>
        </w:rPr>
        <w:t>time of matriculation, d</w:t>
      </w:r>
      <w:r w:rsidRPr="000C7B15">
        <w:rPr>
          <w:rFonts w:asciiTheme="minorHAnsi" w:hAnsiTheme="minorHAnsi"/>
          <w:sz w:val="22"/>
          <w:szCs w:val="22"/>
        </w:rPr>
        <w:t xml:space="preserve">uring the first semester of enrollment, the chair/director of the major program should, in conjunction with the student, appoint an advisor </w:t>
      </w:r>
      <w:r w:rsidR="00007BB7">
        <w:rPr>
          <w:rFonts w:asciiTheme="minorHAnsi" w:hAnsiTheme="minorHAnsi"/>
          <w:sz w:val="22"/>
          <w:szCs w:val="22"/>
        </w:rPr>
        <w:t>from the Faculty of the Graduate School</w:t>
      </w:r>
      <w:r w:rsidR="00CA4528">
        <w:rPr>
          <w:rFonts w:asciiTheme="minorHAnsi" w:hAnsiTheme="minorHAnsi"/>
          <w:sz w:val="22"/>
          <w:szCs w:val="22"/>
        </w:rPr>
        <w:t xml:space="preserve"> </w:t>
      </w:r>
      <w:r w:rsidR="004B694D">
        <w:rPr>
          <w:rFonts w:asciiTheme="minorHAnsi" w:hAnsiTheme="minorHAnsi"/>
          <w:sz w:val="22"/>
          <w:szCs w:val="22"/>
        </w:rPr>
        <w:t xml:space="preserve">with membership as a Graduate Faculty or Associate Graduate Faculty </w:t>
      </w:r>
      <w:r w:rsidRPr="000C7B15">
        <w:rPr>
          <w:rFonts w:asciiTheme="minorHAnsi" w:hAnsiTheme="minorHAnsi"/>
          <w:sz w:val="22"/>
          <w:szCs w:val="22"/>
        </w:rPr>
        <w:t xml:space="preserve">to serve as chair of the student’s master’s </w:t>
      </w:r>
      <w:r>
        <w:rPr>
          <w:rFonts w:asciiTheme="minorHAnsi" w:hAnsiTheme="minorHAnsi"/>
          <w:sz w:val="22"/>
          <w:szCs w:val="22"/>
        </w:rPr>
        <w:t xml:space="preserve">advisory </w:t>
      </w:r>
      <w:r w:rsidRPr="000C7B15">
        <w:rPr>
          <w:rFonts w:asciiTheme="minorHAnsi" w:hAnsiTheme="minorHAnsi"/>
          <w:sz w:val="22"/>
          <w:szCs w:val="22"/>
        </w:rPr>
        <w:t>committee until a permanent chair is obtained</w:t>
      </w:r>
      <w:r>
        <w:rPr>
          <w:rFonts w:asciiTheme="minorHAnsi" w:hAnsiTheme="minorHAnsi"/>
          <w:sz w:val="22"/>
          <w:szCs w:val="22"/>
        </w:rPr>
        <w:t>. U</w:t>
      </w:r>
      <w:r w:rsidRPr="000C7B15">
        <w:rPr>
          <w:rFonts w:asciiTheme="minorHAnsi" w:hAnsiTheme="minorHAnsi"/>
          <w:sz w:val="22"/>
          <w:szCs w:val="22"/>
        </w:rPr>
        <w:t xml:space="preserve">ltimately, it is the student’s responsibility to obtain a permanent chair and </w:t>
      </w:r>
      <w:r>
        <w:rPr>
          <w:rFonts w:asciiTheme="minorHAnsi" w:hAnsiTheme="minorHAnsi"/>
          <w:sz w:val="22"/>
          <w:szCs w:val="22"/>
        </w:rPr>
        <w:t xml:space="preserve">advisory </w:t>
      </w:r>
      <w:r w:rsidRPr="000C7B15">
        <w:rPr>
          <w:rFonts w:asciiTheme="minorHAnsi" w:hAnsiTheme="minorHAnsi"/>
          <w:sz w:val="22"/>
          <w:szCs w:val="22"/>
        </w:rPr>
        <w:t xml:space="preserve">committee members for </w:t>
      </w:r>
      <w:r>
        <w:rPr>
          <w:rFonts w:asciiTheme="minorHAnsi" w:hAnsiTheme="minorHAnsi"/>
          <w:sz w:val="22"/>
          <w:szCs w:val="22"/>
        </w:rPr>
        <w:t>the</w:t>
      </w:r>
      <w:r w:rsidRPr="000C7B15">
        <w:rPr>
          <w:rFonts w:asciiTheme="minorHAnsi" w:hAnsiTheme="minorHAnsi"/>
          <w:sz w:val="22"/>
          <w:szCs w:val="22"/>
        </w:rPr>
        <w:t xml:space="preserve"> graduate program. </w:t>
      </w:r>
    </w:p>
    <w:p w14:paraId="5A998F95" w14:textId="77777777" w:rsidR="00012E22" w:rsidRDefault="00012E22" w:rsidP="00F20A48">
      <w:pPr>
        <w:rPr>
          <w:rFonts w:asciiTheme="minorHAnsi" w:hAnsiTheme="minorHAnsi"/>
          <w:sz w:val="22"/>
          <w:szCs w:val="22"/>
        </w:rPr>
      </w:pPr>
    </w:p>
    <w:p w14:paraId="453B3AF0" w14:textId="3EA28F58" w:rsidR="00177D47" w:rsidRDefault="00012E22" w:rsidP="00F20A48">
      <w:pPr>
        <w:rPr>
          <w:rFonts w:asciiTheme="minorHAnsi" w:hAnsiTheme="minorHAnsi" w:cstheme="minorHAnsi"/>
          <w:sz w:val="22"/>
          <w:szCs w:val="22"/>
        </w:rPr>
      </w:pPr>
      <w:r>
        <w:rPr>
          <w:rFonts w:asciiTheme="minorHAnsi" w:hAnsiTheme="minorHAnsi" w:cs="Lucida Sans Unicode"/>
          <w:sz w:val="22"/>
          <w:szCs w:val="22"/>
        </w:rPr>
        <w:t>For a professional</w:t>
      </w:r>
      <w:r w:rsidR="00BF1FC4">
        <w:rPr>
          <w:rFonts w:asciiTheme="minorHAnsi" w:hAnsiTheme="minorHAnsi" w:cs="Lucida Sans Unicode"/>
          <w:sz w:val="22"/>
          <w:szCs w:val="22"/>
        </w:rPr>
        <w:t>ly oriented</w:t>
      </w:r>
      <w:r>
        <w:rPr>
          <w:rFonts w:asciiTheme="minorHAnsi" w:hAnsiTheme="minorHAnsi" w:cs="Lucida Sans Unicode"/>
          <w:sz w:val="22"/>
          <w:szCs w:val="22"/>
        </w:rPr>
        <w:t xml:space="preserve"> master’s program only, t</w:t>
      </w:r>
      <w:r w:rsidRPr="000C7B15">
        <w:rPr>
          <w:rFonts w:asciiTheme="minorHAnsi" w:hAnsiTheme="minorHAnsi" w:cs="Lucida Sans Unicode"/>
          <w:sz w:val="22"/>
          <w:szCs w:val="22"/>
        </w:rPr>
        <w:t xml:space="preserve">he advisory committee may be a predetermined committee selected by program faculty </w:t>
      </w:r>
      <w:r>
        <w:rPr>
          <w:rFonts w:asciiTheme="minorHAnsi" w:hAnsiTheme="minorHAnsi" w:cs="Lucida Sans Unicode"/>
          <w:sz w:val="22"/>
          <w:szCs w:val="22"/>
        </w:rPr>
        <w:t>(</w:t>
      </w:r>
      <w:r w:rsidRPr="000C7B15">
        <w:rPr>
          <w:rFonts w:asciiTheme="minorHAnsi" w:hAnsiTheme="minorHAnsi" w:cs="Lucida Sans Unicode"/>
          <w:sz w:val="22"/>
          <w:szCs w:val="22"/>
        </w:rPr>
        <w:t>in consultation with the</w:t>
      </w:r>
      <w:r w:rsidRPr="00846B29">
        <w:rPr>
          <w:rFonts w:asciiTheme="minorHAnsi" w:hAnsiTheme="minorHAnsi" w:cs="Lucida Sans Unicode"/>
          <w:sz w:val="22"/>
          <w:szCs w:val="22"/>
        </w:rPr>
        <w:t xml:space="preserve"> chair or director in the academic program, department, or school</w:t>
      </w:r>
      <w:r w:rsidRPr="000C7B15">
        <w:rPr>
          <w:rFonts w:asciiTheme="minorHAnsi" w:hAnsiTheme="minorHAnsi" w:cs="Lucida Sans Unicode"/>
          <w:sz w:val="22"/>
          <w:szCs w:val="22"/>
        </w:rPr>
        <w:t xml:space="preserve">) that is used for an entire cohort, with a predetermined </w:t>
      </w:r>
      <w:r>
        <w:rPr>
          <w:rFonts w:asciiTheme="minorHAnsi" w:hAnsiTheme="minorHAnsi" w:cs="Lucida Sans Unicode"/>
          <w:sz w:val="22"/>
          <w:szCs w:val="22"/>
        </w:rPr>
        <w:t xml:space="preserve">advisory committee </w:t>
      </w:r>
      <w:r w:rsidRPr="009D391B">
        <w:rPr>
          <w:rFonts w:asciiTheme="minorHAnsi" w:hAnsiTheme="minorHAnsi" w:cstheme="minorHAnsi"/>
          <w:sz w:val="22"/>
          <w:szCs w:val="22"/>
        </w:rPr>
        <w:t>chair. A student may petition the</w:t>
      </w:r>
      <w:r>
        <w:rPr>
          <w:rFonts w:asciiTheme="minorHAnsi" w:hAnsiTheme="minorHAnsi"/>
          <w:sz w:val="22"/>
          <w:szCs w:val="22"/>
        </w:rPr>
        <w:t xml:space="preserve"> c</w:t>
      </w:r>
      <w:r w:rsidRPr="000C7B15">
        <w:rPr>
          <w:rFonts w:asciiTheme="minorHAnsi" w:hAnsiTheme="minorHAnsi"/>
          <w:sz w:val="22"/>
          <w:szCs w:val="22"/>
        </w:rPr>
        <w:t>hair</w:t>
      </w:r>
      <w:r>
        <w:rPr>
          <w:rFonts w:asciiTheme="minorHAnsi" w:hAnsiTheme="minorHAnsi"/>
          <w:sz w:val="22"/>
          <w:szCs w:val="22"/>
        </w:rPr>
        <w:t xml:space="preserve"> or </w:t>
      </w:r>
      <w:r w:rsidRPr="00846B29">
        <w:rPr>
          <w:rFonts w:asciiTheme="minorHAnsi" w:hAnsiTheme="minorHAnsi" w:cstheme="minorHAnsi"/>
          <w:sz w:val="22"/>
          <w:szCs w:val="22"/>
        </w:rPr>
        <w:t xml:space="preserve">director </w:t>
      </w:r>
      <w:r>
        <w:rPr>
          <w:rFonts w:asciiTheme="minorHAnsi" w:hAnsiTheme="minorHAnsi" w:cstheme="minorHAnsi"/>
          <w:sz w:val="22"/>
          <w:szCs w:val="22"/>
        </w:rPr>
        <w:t>(</w:t>
      </w:r>
      <w:r w:rsidRPr="00846B29">
        <w:rPr>
          <w:rFonts w:asciiTheme="minorHAnsi" w:hAnsiTheme="minorHAnsi" w:cstheme="minorHAnsi"/>
          <w:sz w:val="22"/>
          <w:szCs w:val="22"/>
        </w:rPr>
        <w:t>in the academic program, department, or school</w:t>
      </w:r>
      <w:r>
        <w:rPr>
          <w:rFonts w:asciiTheme="minorHAnsi" w:hAnsiTheme="minorHAnsi" w:cstheme="minorHAnsi"/>
          <w:sz w:val="22"/>
          <w:szCs w:val="22"/>
        </w:rPr>
        <w:t xml:space="preserve">) </w:t>
      </w:r>
      <w:r w:rsidRPr="00846B29">
        <w:rPr>
          <w:rFonts w:asciiTheme="minorHAnsi" w:hAnsiTheme="minorHAnsi" w:cstheme="minorHAnsi"/>
          <w:sz w:val="22"/>
          <w:szCs w:val="22"/>
        </w:rPr>
        <w:t>for changes in the predetermined committee composition if there</w:t>
      </w:r>
      <w:r w:rsidRPr="009D391B">
        <w:rPr>
          <w:rFonts w:asciiTheme="minorHAnsi" w:hAnsiTheme="minorHAnsi" w:cstheme="minorHAnsi"/>
          <w:sz w:val="22"/>
          <w:szCs w:val="22"/>
        </w:rPr>
        <w:t xml:space="preserve"> are legitimate reasons for the change (</w:t>
      </w:r>
      <w:r w:rsidRPr="0003161A">
        <w:rPr>
          <w:rFonts w:asciiTheme="minorHAnsi" w:hAnsiTheme="minorHAnsi"/>
          <w:sz w:val="22"/>
          <w:szCs w:val="22"/>
        </w:rPr>
        <w:t>e.g.,</w:t>
      </w:r>
      <w:r w:rsidRPr="009D391B">
        <w:rPr>
          <w:rFonts w:asciiTheme="minorHAnsi" w:hAnsiTheme="minorHAnsi" w:cstheme="minorHAnsi"/>
          <w:sz w:val="22"/>
          <w:szCs w:val="22"/>
        </w:rPr>
        <w:t xml:space="preserve"> a conflict of interest).</w:t>
      </w:r>
      <w:r>
        <w:rPr>
          <w:rFonts w:asciiTheme="minorHAnsi" w:hAnsiTheme="minorHAnsi" w:cstheme="minorHAnsi"/>
          <w:sz w:val="22"/>
          <w:szCs w:val="22"/>
        </w:rPr>
        <w:t xml:space="preserve"> </w:t>
      </w:r>
    </w:p>
    <w:p w14:paraId="20B9DA3C" w14:textId="77777777" w:rsidR="00BE46F9" w:rsidRDefault="00BE46F9" w:rsidP="00F20A48">
      <w:pPr>
        <w:rPr>
          <w:rFonts w:asciiTheme="minorHAnsi" w:hAnsiTheme="minorHAnsi"/>
          <w:sz w:val="22"/>
          <w:szCs w:val="22"/>
        </w:rPr>
      </w:pPr>
    </w:p>
    <w:p w14:paraId="0C50F22A" w14:textId="77777777" w:rsidR="00177D47" w:rsidRPr="008D73B8" w:rsidRDefault="00177D47" w:rsidP="00F20A48">
      <w:pPr>
        <w:rPr>
          <w:rFonts w:asciiTheme="minorHAnsi" w:hAnsiTheme="minorHAnsi" w:cstheme="minorHAnsi"/>
          <w:b/>
          <w:sz w:val="22"/>
          <w:szCs w:val="22"/>
        </w:rPr>
      </w:pPr>
      <w:r>
        <w:rPr>
          <w:rFonts w:asciiTheme="minorHAnsi" w:hAnsiTheme="minorHAnsi" w:cstheme="minorHAnsi"/>
          <w:sz w:val="22"/>
          <w:szCs w:val="22"/>
        </w:rPr>
        <w:t>Master’s a</w:t>
      </w:r>
      <w:r w:rsidRPr="008D73B8">
        <w:rPr>
          <w:rFonts w:asciiTheme="minorHAnsi" w:hAnsiTheme="minorHAnsi" w:cstheme="minorHAnsi"/>
          <w:sz w:val="22"/>
          <w:szCs w:val="22"/>
        </w:rPr>
        <w:t xml:space="preserve">dvisory committee composition </w:t>
      </w:r>
      <w:r>
        <w:rPr>
          <w:rFonts w:asciiTheme="minorHAnsi" w:hAnsiTheme="minorHAnsi" w:cstheme="minorHAnsi"/>
          <w:sz w:val="22"/>
          <w:szCs w:val="22"/>
        </w:rPr>
        <w:t xml:space="preserve">must </w:t>
      </w:r>
      <w:r w:rsidRPr="008D73B8">
        <w:rPr>
          <w:rFonts w:asciiTheme="minorHAnsi" w:hAnsiTheme="minorHAnsi" w:cstheme="minorHAnsi"/>
          <w:sz w:val="22"/>
          <w:szCs w:val="22"/>
        </w:rPr>
        <w:t>meet the following minimum requirements:</w:t>
      </w:r>
    </w:p>
    <w:p w14:paraId="289AF8B9" w14:textId="77777777" w:rsidR="00A07A4A" w:rsidRDefault="00A07A4A">
      <w:pPr>
        <w:pStyle w:val="ListParagraph"/>
        <w:autoSpaceDE w:val="0"/>
        <w:autoSpaceDN w:val="0"/>
        <w:adjustRightInd w:val="0"/>
        <w:outlineLvl w:val="9"/>
        <w:rPr>
          <w:rFonts w:asciiTheme="minorHAnsi" w:hAnsiTheme="minorHAnsi" w:cstheme="minorHAnsi"/>
          <w:sz w:val="22"/>
          <w:szCs w:val="22"/>
        </w:rPr>
      </w:pPr>
    </w:p>
    <w:p w14:paraId="7F1130AA" w14:textId="77777777" w:rsidR="003A5D0E" w:rsidRPr="00895CEE" w:rsidRDefault="003A5D0E" w:rsidP="003A5D0E">
      <w:pPr>
        <w:pStyle w:val="Default"/>
        <w:numPr>
          <w:ilvl w:val="0"/>
          <w:numId w:val="33"/>
        </w:numPr>
        <w:ind w:left="720"/>
        <w:rPr>
          <w:rFonts w:asciiTheme="minorHAnsi" w:hAnsiTheme="minorHAnsi" w:cstheme="minorHAnsi"/>
        </w:rPr>
      </w:pPr>
      <w:r w:rsidRPr="008D73B8">
        <w:rPr>
          <w:rFonts w:asciiTheme="minorHAnsi" w:hAnsiTheme="minorHAnsi" w:cstheme="minorHAnsi"/>
          <w:sz w:val="22"/>
          <w:szCs w:val="22"/>
        </w:rPr>
        <w:lastRenderedPageBreak/>
        <w:t>All members of the advisory committee must hold a degree of comparable level to the degree sought by the student</w:t>
      </w:r>
      <w:r>
        <w:rPr>
          <w:rFonts w:asciiTheme="minorHAnsi" w:hAnsiTheme="minorHAnsi" w:cstheme="minorHAnsi"/>
          <w:sz w:val="22"/>
          <w:szCs w:val="22"/>
        </w:rPr>
        <w:t xml:space="preserve"> (</w:t>
      </w:r>
      <w:r w:rsidRPr="00D57630">
        <w:rPr>
          <w:rFonts w:asciiTheme="minorHAnsi" w:hAnsiTheme="minorHAnsi"/>
          <w:sz w:val="22"/>
          <w:szCs w:val="22"/>
        </w:rPr>
        <w:t>WAC 250-61-100</w:t>
      </w:r>
      <w:r>
        <w:rPr>
          <w:rFonts w:asciiTheme="minorHAnsi" w:hAnsiTheme="minorHAnsi"/>
          <w:sz w:val="22"/>
          <w:szCs w:val="22"/>
        </w:rPr>
        <w:t xml:space="preserve">). </w:t>
      </w:r>
    </w:p>
    <w:p w14:paraId="3B4E6BAC" w14:textId="77777777" w:rsidR="003A5D0E" w:rsidRPr="00895CEE" w:rsidRDefault="003A5D0E" w:rsidP="003A5D0E">
      <w:pPr>
        <w:pStyle w:val="Default"/>
        <w:numPr>
          <w:ilvl w:val="0"/>
          <w:numId w:val="33"/>
        </w:numPr>
        <w:ind w:left="720"/>
        <w:rPr>
          <w:rFonts w:asciiTheme="minorHAnsi" w:hAnsiTheme="minorHAnsi" w:cstheme="minorHAnsi"/>
        </w:rPr>
      </w:pPr>
      <w:r>
        <w:rPr>
          <w:rFonts w:asciiTheme="minorHAnsi" w:hAnsiTheme="minorHAnsi" w:cstheme="minorHAnsi"/>
          <w:sz w:val="22"/>
          <w:szCs w:val="22"/>
        </w:rPr>
        <w:t>The advisory committee must include a</w:t>
      </w:r>
      <w:r w:rsidRPr="002F3467">
        <w:rPr>
          <w:rFonts w:asciiTheme="minorHAnsi" w:hAnsiTheme="minorHAnsi" w:cstheme="minorHAnsi"/>
          <w:sz w:val="22"/>
          <w:szCs w:val="22"/>
        </w:rPr>
        <w:t xml:space="preserve">t least three </w:t>
      </w:r>
      <w:r>
        <w:rPr>
          <w:rFonts w:asciiTheme="minorHAnsi" w:hAnsiTheme="minorHAnsi" w:cstheme="minorHAnsi"/>
          <w:sz w:val="22"/>
          <w:szCs w:val="22"/>
        </w:rPr>
        <w:t xml:space="preserve">current </w:t>
      </w:r>
      <w:r w:rsidRPr="002F3467">
        <w:rPr>
          <w:rFonts w:asciiTheme="minorHAnsi" w:hAnsiTheme="minorHAnsi" w:cstheme="minorHAnsi"/>
          <w:sz w:val="22"/>
          <w:szCs w:val="22"/>
        </w:rPr>
        <w:t>WSU faculty members</w:t>
      </w:r>
      <w:r>
        <w:rPr>
          <w:rFonts w:asciiTheme="minorHAnsi" w:hAnsiTheme="minorHAnsi" w:cstheme="minorHAnsi"/>
          <w:sz w:val="22"/>
          <w:szCs w:val="22"/>
        </w:rPr>
        <w:t>.</w:t>
      </w:r>
    </w:p>
    <w:p w14:paraId="0124049D" w14:textId="04BF89E7" w:rsidR="003A5D0E" w:rsidRPr="00895CEE" w:rsidRDefault="003A5D0E" w:rsidP="003A5D0E">
      <w:pPr>
        <w:pStyle w:val="Default"/>
        <w:numPr>
          <w:ilvl w:val="0"/>
          <w:numId w:val="33"/>
        </w:numPr>
        <w:ind w:left="720"/>
        <w:rPr>
          <w:rFonts w:asciiTheme="minorHAnsi" w:hAnsiTheme="minorHAnsi" w:cstheme="minorHAnsi"/>
        </w:rPr>
      </w:pPr>
      <w:r w:rsidRPr="00660483">
        <w:rPr>
          <w:rFonts w:asciiTheme="minorHAnsi" w:hAnsiTheme="minorHAnsi" w:cstheme="minorHAnsi"/>
          <w:sz w:val="22"/>
          <w:szCs w:val="22"/>
        </w:rPr>
        <w:t>Two of the members of the advisory committee must be current members of the Faculty of the Graduate School.</w:t>
      </w:r>
    </w:p>
    <w:p w14:paraId="57E09FD6" w14:textId="6ADED1D0" w:rsidR="003A5D0E" w:rsidRPr="00660483" w:rsidRDefault="003A5D0E" w:rsidP="003A5D0E">
      <w:pPr>
        <w:pStyle w:val="Default"/>
        <w:numPr>
          <w:ilvl w:val="0"/>
          <w:numId w:val="33"/>
        </w:numPr>
        <w:ind w:left="720"/>
        <w:rPr>
          <w:rFonts w:asciiTheme="minorHAnsi" w:hAnsiTheme="minorHAnsi" w:cstheme="minorHAnsi"/>
        </w:rPr>
      </w:pPr>
      <w:r w:rsidRPr="00660483">
        <w:rPr>
          <w:rFonts w:asciiTheme="minorHAnsi" w:hAnsiTheme="minorHAnsi" w:cstheme="minorHAnsi"/>
          <w:sz w:val="22"/>
          <w:szCs w:val="22"/>
        </w:rPr>
        <w:t xml:space="preserve">Two of the members must be graduate program faculty in the student’s master’s degree program. </w:t>
      </w:r>
    </w:p>
    <w:p w14:paraId="5F60A810" w14:textId="41299CA0" w:rsidR="003A5D0E" w:rsidRPr="00D05EE6" w:rsidRDefault="003A5D0E" w:rsidP="003A5D0E">
      <w:pPr>
        <w:pStyle w:val="Default"/>
        <w:numPr>
          <w:ilvl w:val="1"/>
          <w:numId w:val="33"/>
        </w:numPr>
        <w:rPr>
          <w:rFonts w:asciiTheme="minorHAnsi" w:hAnsiTheme="minorHAnsi" w:cstheme="minorHAnsi"/>
        </w:rPr>
      </w:pPr>
      <w:r>
        <w:rPr>
          <w:rFonts w:asciiTheme="minorHAnsi" w:hAnsiTheme="minorHAnsi" w:cstheme="minorHAnsi"/>
          <w:sz w:val="22"/>
          <w:szCs w:val="22"/>
        </w:rPr>
        <w:t>A</w:t>
      </w:r>
      <w:r w:rsidRPr="007962AD">
        <w:rPr>
          <w:rFonts w:asciiTheme="minorHAnsi" w:hAnsiTheme="minorHAnsi" w:cstheme="minorHAnsi"/>
          <w:sz w:val="22"/>
          <w:szCs w:val="22"/>
        </w:rPr>
        <w:t xml:space="preserve">t least one of </w:t>
      </w:r>
      <w:r>
        <w:rPr>
          <w:rFonts w:asciiTheme="minorHAnsi" w:hAnsiTheme="minorHAnsi" w:cstheme="minorHAnsi"/>
          <w:sz w:val="22"/>
          <w:szCs w:val="22"/>
        </w:rPr>
        <w:t>these two</w:t>
      </w:r>
      <w:r w:rsidRPr="007962AD">
        <w:rPr>
          <w:rFonts w:asciiTheme="minorHAnsi" w:hAnsiTheme="minorHAnsi" w:cstheme="minorHAnsi"/>
          <w:sz w:val="22"/>
          <w:szCs w:val="22"/>
        </w:rPr>
        <w:t xml:space="preserve"> </w:t>
      </w:r>
      <w:r>
        <w:rPr>
          <w:rFonts w:asciiTheme="minorHAnsi" w:hAnsiTheme="minorHAnsi" w:cstheme="minorHAnsi"/>
          <w:sz w:val="22"/>
          <w:szCs w:val="22"/>
        </w:rPr>
        <w:t xml:space="preserve">members </w:t>
      </w:r>
      <w:r w:rsidRPr="007962AD">
        <w:rPr>
          <w:rFonts w:asciiTheme="minorHAnsi" w:hAnsiTheme="minorHAnsi" w:cstheme="minorHAnsi"/>
          <w:sz w:val="22"/>
          <w:szCs w:val="22"/>
        </w:rPr>
        <w:t xml:space="preserve">must be </w:t>
      </w:r>
      <w:r>
        <w:rPr>
          <w:rFonts w:asciiTheme="minorHAnsi" w:hAnsiTheme="minorHAnsi" w:cstheme="minorHAnsi"/>
          <w:sz w:val="22"/>
          <w:szCs w:val="22"/>
        </w:rPr>
        <w:t>a member of the Graduate Faculty</w:t>
      </w:r>
      <w:r w:rsidRPr="007962AD">
        <w:rPr>
          <w:rFonts w:asciiTheme="minorHAnsi" w:hAnsiTheme="minorHAnsi" w:cstheme="minorHAnsi"/>
          <w:sz w:val="22"/>
          <w:szCs w:val="22"/>
        </w:rPr>
        <w:t>.</w:t>
      </w:r>
    </w:p>
    <w:p w14:paraId="0D8734E5" w14:textId="77777777" w:rsidR="00A07A4A" w:rsidRPr="00A66645" w:rsidRDefault="00A07A4A" w:rsidP="00895CEE">
      <w:pPr>
        <w:pStyle w:val="ListParagraph"/>
        <w:autoSpaceDE w:val="0"/>
        <w:autoSpaceDN w:val="0"/>
        <w:adjustRightInd w:val="0"/>
        <w:outlineLvl w:val="9"/>
        <w:rPr>
          <w:rFonts w:asciiTheme="minorHAnsi" w:hAnsiTheme="minorHAnsi" w:cstheme="minorHAnsi"/>
          <w:sz w:val="22"/>
          <w:szCs w:val="22"/>
        </w:rPr>
      </w:pPr>
    </w:p>
    <w:p w14:paraId="2F8073EA" w14:textId="474C886E" w:rsidR="00177D47" w:rsidRPr="00C54BA8" w:rsidRDefault="00177D47" w:rsidP="007C560B">
      <w:pPr>
        <w:pStyle w:val="ListParagraph"/>
        <w:autoSpaceDE w:val="0"/>
        <w:autoSpaceDN w:val="0"/>
        <w:adjustRightInd w:val="0"/>
        <w:ind w:left="0"/>
        <w:outlineLvl w:val="9"/>
        <w:rPr>
          <w:rFonts w:asciiTheme="minorHAnsi" w:hAnsiTheme="minorHAnsi" w:cstheme="minorHAnsi"/>
          <w:sz w:val="22"/>
          <w:szCs w:val="22"/>
        </w:rPr>
      </w:pPr>
      <w:r>
        <w:rPr>
          <w:rFonts w:asciiTheme="minorHAnsi" w:hAnsiTheme="minorHAnsi" w:cstheme="minorHAnsi"/>
          <w:sz w:val="22"/>
          <w:szCs w:val="22"/>
        </w:rPr>
        <w:t>Advisory c</w:t>
      </w:r>
      <w:r w:rsidRPr="008D73B8">
        <w:rPr>
          <w:rFonts w:asciiTheme="minorHAnsi" w:hAnsiTheme="minorHAnsi" w:cstheme="minorHAnsi"/>
          <w:sz w:val="22"/>
          <w:szCs w:val="22"/>
        </w:rPr>
        <w:t xml:space="preserve">ommittees may have more than three members; however, </w:t>
      </w:r>
      <w:r w:rsidR="00B27B71">
        <w:rPr>
          <w:rFonts w:asciiTheme="minorHAnsi" w:hAnsiTheme="minorHAnsi" w:cstheme="minorHAnsi"/>
          <w:sz w:val="22"/>
          <w:szCs w:val="22"/>
        </w:rPr>
        <w:t>the majority</w:t>
      </w:r>
      <w:r w:rsidRPr="008D73B8">
        <w:rPr>
          <w:rFonts w:asciiTheme="minorHAnsi" w:hAnsiTheme="minorHAnsi" w:cstheme="minorHAnsi"/>
          <w:sz w:val="22"/>
          <w:szCs w:val="22"/>
        </w:rPr>
        <w:t xml:space="preserve"> must </w:t>
      </w:r>
      <w:r w:rsidR="000A5405">
        <w:rPr>
          <w:rFonts w:asciiTheme="minorHAnsi" w:hAnsiTheme="minorHAnsi" w:cstheme="minorHAnsi"/>
          <w:sz w:val="22"/>
          <w:szCs w:val="22"/>
        </w:rPr>
        <w:t>be members of the Faculty of the Graduate School</w:t>
      </w:r>
      <w:r w:rsidRPr="008D73B8">
        <w:rPr>
          <w:rFonts w:asciiTheme="minorHAnsi" w:hAnsiTheme="minorHAnsi" w:cstheme="minorHAnsi"/>
          <w:iCs/>
          <w:sz w:val="22"/>
          <w:szCs w:val="22"/>
        </w:rPr>
        <w:t>.</w:t>
      </w:r>
    </w:p>
    <w:p w14:paraId="6DEB9333" w14:textId="5E1AC750" w:rsidR="00177D47" w:rsidRPr="0002775C" w:rsidRDefault="00177D47" w:rsidP="00B1201C">
      <w:pPr>
        <w:pStyle w:val="ListParagraph"/>
        <w:numPr>
          <w:ilvl w:val="0"/>
          <w:numId w:val="33"/>
        </w:numPr>
        <w:ind w:left="720"/>
        <w:rPr>
          <w:rFonts w:asciiTheme="minorHAnsi" w:hAnsiTheme="minorHAnsi" w:cstheme="minorHAnsi"/>
          <w:sz w:val="22"/>
          <w:szCs w:val="22"/>
        </w:rPr>
      </w:pPr>
      <w:r>
        <w:rPr>
          <w:rFonts w:asciiTheme="minorHAnsi" w:hAnsiTheme="minorHAnsi"/>
          <w:sz w:val="22"/>
          <w:szCs w:val="22"/>
        </w:rPr>
        <w:t>Individuals who are not WSU faculty may be considered as additional (beyond three) advisory committee members</w:t>
      </w:r>
      <w:r w:rsidR="00C472EC">
        <w:rPr>
          <w:rFonts w:asciiTheme="minorHAnsi" w:hAnsiTheme="minorHAnsi"/>
          <w:sz w:val="22"/>
          <w:szCs w:val="22"/>
        </w:rPr>
        <w:t xml:space="preserve"> on an ad hoc basis</w:t>
      </w:r>
      <w:r>
        <w:rPr>
          <w:rFonts w:asciiTheme="minorHAnsi" w:hAnsiTheme="minorHAnsi"/>
          <w:sz w:val="22"/>
          <w:szCs w:val="22"/>
        </w:rPr>
        <w:t>.</w:t>
      </w:r>
    </w:p>
    <w:p w14:paraId="017AF867" w14:textId="72D939E5" w:rsidR="00177D47" w:rsidRPr="0002775C" w:rsidRDefault="003B6FF6" w:rsidP="00B1201C">
      <w:pPr>
        <w:pStyle w:val="ListParagraph"/>
        <w:numPr>
          <w:ilvl w:val="1"/>
          <w:numId w:val="33"/>
        </w:numPr>
        <w:autoSpaceDE w:val="0"/>
        <w:autoSpaceDN w:val="0"/>
        <w:adjustRightInd w:val="0"/>
        <w:ind w:left="1080"/>
        <w:outlineLvl w:val="9"/>
        <w:rPr>
          <w:rFonts w:asciiTheme="minorHAnsi" w:hAnsiTheme="minorHAnsi" w:cstheme="minorHAnsi"/>
          <w:sz w:val="22"/>
          <w:szCs w:val="22"/>
        </w:rPr>
      </w:pPr>
      <w:r>
        <w:rPr>
          <w:rFonts w:asciiTheme="minorHAnsi" w:hAnsiTheme="minorHAnsi"/>
          <w:sz w:val="22"/>
          <w:szCs w:val="22"/>
        </w:rPr>
        <w:t>E</w:t>
      </w:r>
      <w:r w:rsidR="00177D47">
        <w:rPr>
          <w:rFonts w:asciiTheme="minorHAnsi" w:hAnsiTheme="minorHAnsi"/>
          <w:sz w:val="22"/>
          <w:szCs w:val="22"/>
        </w:rPr>
        <w:t>xternal</w:t>
      </w:r>
      <w:r w:rsidR="00F204C3">
        <w:rPr>
          <w:rFonts w:asciiTheme="minorHAnsi" w:hAnsiTheme="minorHAnsi"/>
          <w:sz w:val="22"/>
          <w:szCs w:val="22"/>
        </w:rPr>
        <w:t xml:space="preserve"> advisory</w:t>
      </w:r>
      <w:r w:rsidR="00177D47">
        <w:rPr>
          <w:rFonts w:asciiTheme="minorHAnsi" w:hAnsiTheme="minorHAnsi"/>
          <w:sz w:val="22"/>
          <w:szCs w:val="22"/>
        </w:rPr>
        <w:t xml:space="preserve"> committee members must h</w:t>
      </w:r>
      <w:r w:rsidR="00177D47" w:rsidRPr="00370D96">
        <w:rPr>
          <w:rFonts w:asciiTheme="minorHAnsi" w:hAnsiTheme="minorHAnsi"/>
          <w:sz w:val="22"/>
          <w:szCs w:val="22"/>
        </w:rPr>
        <w:t>old</w:t>
      </w:r>
      <w:r w:rsidR="00177D47" w:rsidRPr="001F5349">
        <w:rPr>
          <w:rFonts w:asciiTheme="minorHAnsi" w:hAnsiTheme="minorHAnsi"/>
          <w:sz w:val="22"/>
          <w:szCs w:val="22"/>
        </w:rPr>
        <w:t xml:space="preserve"> a degree comparable to that sought by the student</w:t>
      </w:r>
      <w:r w:rsidR="00177D47" w:rsidRPr="00370D96">
        <w:rPr>
          <w:rFonts w:asciiTheme="minorHAnsi" w:hAnsiTheme="minorHAnsi"/>
          <w:sz w:val="22"/>
          <w:szCs w:val="22"/>
        </w:rPr>
        <w:t xml:space="preserve"> and ha</w:t>
      </w:r>
      <w:r w:rsidR="00177D47">
        <w:rPr>
          <w:rFonts w:asciiTheme="minorHAnsi" w:hAnsiTheme="minorHAnsi"/>
          <w:sz w:val="22"/>
          <w:szCs w:val="22"/>
        </w:rPr>
        <w:t>ve</w:t>
      </w:r>
      <w:r w:rsidR="00177D47" w:rsidRPr="001F5349">
        <w:rPr>
          <w:rFonts w:asciiTheme="minorHAnsi" w:hAnsiTheme="minorHAnsi"/>
          <w:sz w:val="22"/>
          <w:szCs w:val="22"/>
        </w:rPr>
        <w:t xml:space="preserve"> </w:t>
      </w:r>
      <w:r w:rsidR="007A2643">
        <w:rPr>
          <w:rFonts w:asciiTheme="minorHAnsi" w:hAnsiTheme="minorHAnsi"/>
          <w:sz w:val="22"/>
          <w:szCs w:val="22"/>
        </w:rPr>
        <w:t>specific expertise</w:t>
      </w:r>
      <w:r w:rsidR="00177D47" w:rsidRPr="001F5349">
        <w:rPr>
          <w:rFonts w:asciiTheme="minorHAnsi" w:hAnsiTheme="minorHAnsi"/>
          <w:sz w:val="22"/>
          <w:szCs w:val="22"/>
        </w:rPr>
        <w:t xml:space="preserve"> that is particularly important to the </w:t>
      </w:r>
      <w:r w:rsidR="00177D47">
        <w:rPr>
          <w:rFonts w:asciiTheme="minorHAnsi" w:hAnsiTheme="minorHAnsi"/>
          <w:sz w:val="22"/>
          <w:szCs w:val="22"/>
        </w:rPr>
        <w:t xml:space="preserve">student’s </w:t>
      </w:r>
      <w:r w:rsidR="00177D47" w:rsidRPr="001F5349">
        <w:rPr>
          <w:rFonts w:asciiTheme="minorHAnsi" w:hAnsiTheme="minorHAnsi"/>
          <w:sz w:val="22"/>
          <w:szCs w:val="22"/>
        </w:rPr>
        <w:t>proposed program.</w:t>
      </w:r>
      <w:r w:rsidR="00177D47">
        <w:rPr>
          <w:rFonts w:asciiTheme="minorHAnsi" w:hAnsiTheme="minorHAnsi"/>
          <w:sz w:val="22"/>
          <w:szCs w:val="22"/>
        </w:rPr>
        <w:t xml:space="preserve"> </w:t>
      </w:r>
    </w:p>
    <w:p w14:paraId="6598380B" w14:textId="128EEF3E" w:rsidR="00177D47" w:rsidRPr="0002775C" w:rsidRDefault="00177D47" w:rsidP="00B1201C">
      <w:pPr>
        <w:pStyle w:val="ListParagraph"/>
        <w:numPr>
          <w:ilvl w:val="1"/>
          <w:numId w:val="33"/>
        </w:numPr>
        <w:autoSpaceDE w:val="0"/>
        <w:autoSpaceDN w:val="0"/>
        <w:adjustRightInd w:val="0"/>
        <w:ind w:left="1080"/>
        <w:outlineLvl w:val="9"/>
        <w:rPr>
          <w:rFonts w:asciiTheme="minorHAnsi" w:hAnsiTheme="minorHAnsi" w:cstheme="minorHAnsi"/>
          <w:sz w:val="22"/>
          <w:szCs w:val="22"/>
        </w:rPr>
      </w:pPr>
      <w:r>
        <w:rPr>
          <w:rFonts w:asciiTheme="minorHAnsi" w:hAnsiTheme="minorHAnsi"/>
          <w:sz w:val="22"/>
          <w:szCs w:val="22"/>
        </w:rPr>
        <w:t xml:space="preserve">Examples of external </w:t>
      </w:r>
      <w:r w:rsidR="00F204C3">
        <w:rPr>
          <w:rFonts w:asciiTheme="minorHAnsi" w:hAnsiTheme="minorHAnsi"/>
          <w:sz w:val="22"/>
          <w:szCs w:val="22"/>
        </w:rPr>
        <w:t xml:space="preserve">advisory </w:t>
      </w:r>
      <w:r>
        <w:rPr>
          <w:rFonts w:asciiTheme="minorHAnsi" w:hAnsiTheme="minorHAnsi"/>
          <w:sz w:val="22"/>
          <w:szCs w:val="22"/>
        </w:rPr>
        <w:t>committee members would include</w:t>
      </w:r>
      <w:r w:rsidRPr="00370D96">
        <w:rPr>
          <w:rFonts w:asciiTheme="minorHAnsi" w:hAnsiTheme="minorHAnsi"/>
          <w:sz w:val="22"/>
          <w:szCs w:val="22"/>
        </w:rPr>
        <w:t xml:space="preserve"> </w:t>
      </w:r>
      <w:r>
        <w:rPr>
          <w:rFonts w:asciiTheme="minorHAnsi" w:hAnsiTheme="minorHAnsi"/>
          <w:sz w:val="22"/>
          <w:szCs w:val="22"/>
        </w:rPr>
        <w:t xml:space="preserve">faculty </w:t>
      </w:r>
      <w:r w:rsidRPr="000C7B15">
        <w:rPr>
          <w:rFonts w:asciiTheme="minorHAnsi" w:hAnsiTheme="minorHAnsi"/>
          <w:sz w:val="22"/>
          <w:szCs w:val="22"/>
        </w:rPr>
        <w:t>from another university or individual</w:t>
      </w:r>
      <w:r>
        <w:rPr>
          <w:rFonts w:asciiTheme="minorHAnsi" w:hAnsiTheme="minorHAnsi"/>
          <w:sz w:val="22"/>
          <w:szCs w:val="22"/>
        </w:rPr>
        <w:t>s</w:t>
      </w:r>
      <w:r w:rsidRPr="000C7B15">
        <w:rPr>
          <w:rFonts w:asciiTheme="minorHAnsi" w:hAnsiTheme="minorHAnsi"/>
          <w:sz w:val="22"/>
          <w:szCs w:val="22"/>
        </w:rPr>
        <w:t xml:space="preserve"> from an appropriate government, business</w:t>
      </w:r>
      <w:r>
        <w:rPr>
          <w:rFonts w:asciiTheme="minorHAnsi" w:hAnsiTheme="minorHAnsi"/>
          <w:sz w:val="22"/>
          <w:szCs w:val="22"/>
        </w:rPr>
        <w:t>,</w:t>
      </w:r>
      <w:r w:rsidRPr="000C7B15">
        <w:rPr>
          <w:rFonts w:asciiTheme="minorHAnsi" w:hAnsiTheme="minorHAnsi"/>
          <w:sz w:val="22"/>
          <w:szCs w:val="22"/>
        </w:rPr>
        <w:t xml:space="preserve"> or industry organization</w:t>
      </w:r>
      <w:r>
        <w:rPr>
          <w:rFonts w:asciiTheme="minorHAnsi" w:hAnsiTheme="minorHAnsi"/>
          <w:sz w:val="22"/>
          <w:szCs w:val="22"/>
        </w:rPr>
        <w:t xml:space="preserve">. </w:t>
      </w:r>
    </w:p>
    <w:p w14:paraId="1BAAF9C8" w14:textId="69FB5330" w:rsidR="00177D47" w:rsidRDefault="00177D47" w:rsidP="00B1201C">
      <w:pPr>
        <w:pStyle w:val="ListParagraph"/>
        <w:numPr>
          <w:ilvl w:val="1"/>
          <w:numId w:val="33"/>
        </w:numPr>
        <w:autoSpaceDE w:val="0"/>
        <w:autoSpaceDN w:val="0"/>
        <w:adjustRightInd w:val="0"/>
        <w:ind w:left="1080"/>
        <w:outlineLvl w:val="9"/>
        <w:rPr>
          <w:rFonts w:asciiTheme="minorHAnsi" w:hAnsiTheme="minorHAnsi" w:cstheme="minorHAnsi"/>
          <w:sz w:val="22"/>
          <w:szCs w:val="22"/>
        </w:rPr>
      </w:pPr>
      <w:r w:rsidRPr="001F5349">
        <w:rPr>
          <w:rFonts w:asciiTheme="minorHAnsi" w:hAnsiTheme="minorHAnsi"/>
          <w:sz w:val="22"/>
          <w:szCs w:val="22"/>
        </w:rPr>
        <w:t xml:space="preserve">Such an individual </w:t>
      </w:r>
      <w:r>
        <w:rPr>
          <w:rFonts w:asciiTheme="minorHAnsi" w:hAnsiTheme="minorHAnsi"/>
          <w:sz w:val="22"/>
          <w:szCs w:val="22"/>
        </w:rPr>
        <w:t>must</w:t>
      </w:r>
      <w:r w:rsidRPr="001F5349">
        <w:rPr>
          <w:rFonts w:asciiTheme="minorHAnsi" w:hAnsiTheme="minorHAnsi"/>
          <w:sz w:val="22"/>
          <w:szCs w:val="22"/>
        </w:rPr>
        <w:t xml:space="preserve"> be nominated to serve on a</w:t>
      </w:r>
      <w:r>
        <w:rPr>
          <w:rFonts w:asciiTheme="minorHAnsi" w:hAnsiTheme="minorHAnsi"/>
          <w:sz w:val="22"/>
          <w:szCs w:val="22"/>
        </w:rPr>
        <w:t xml:space="preserve">n advisory </w:t>
      </w:r>
      <w:r w:rsidRPr="001F5349">
        <w:rPr>
          <w:rFonts w:asciiTheme="minorHAnsi" w:hAnsiTheme="minorHAnsi"/>
          <w:sz w:val="22"/>
          <w:szCs w:val="22"/>
        </w:rPr>
        <w:t xml:space="preserve">committee by the </w:t>
      </w:r>
      <w:r w:rsidR="00B60550">
        <w:rPr>
          <w:rFonts w:asciiTheme="minorHAnsi" w:hAnsiTheme="minorHAnsi"/>
          <w:sz w:val="22"/>
          <w:szCs w:val="22"/>
        </w:rPr>
        <w:t xml:space="preserve">graduate </w:t>
      </w:r>
      <w:r w:rsidRPr="001F5349">
        <w:rPr>
          <w:rFonts w:asciiTheme="minorHAnsi" w:hAnsiTheme="minorHAnsi"/>
          <w:sz w:val="22"/>
          <w:szCs w:val="22"/>
        </w:rPr>
        <w:t xml:space="preserve">program </w:t>
      </w:r>
      <w:r w:rsidR="00B60550">
        <w:rPr>
          <w:rFonts w:asciiTheme="minorHAnsi" w:hAnsiTheme="minorHAnsi"/>
          <w:sz w:val="22"/>
          <w:szCs w:val="22"/>
        </w:rPr>
        <w:t>director</w:t>
      </w:r>
      <w:r w:rsidRPr="001F5349">
        <w:rPr>
          <w:rFonts w:asciiTheme="minorHAnsi" w:hAnsiTheme="minorHAnsi"/>
          <w:sz w:val="22"/>
          <w:szCs w:val="22"/>
        </w:rPr>
        <w:t xml:space="preserve"> to the </w:t>
      </w:r>
      <w:r w:rsidR="00F677C5">
        <w:rPr>
          <w:rFonts w:asciiTheme="minorHAnsi" w:hAnsiTheme="minorHAnsi"/>
          <w:sz w:val="22"/>
          <w:szCs w:val="22"/>
        </w:rPr>
        <w:t>vice provost for graduate and professional education</w:t>
      </w:r>
      <w:r>
        <w:rPr>
          <w:rFonts w:asciiTheme="minorHAnsi" w:hAnsiTheme="minorHAnsi"/>
          <w:sz w:val="22"/>
          <w:szCs w:val="22"/>
        </w:rPr>
        <w:t>, who makes the final decision</w:t>
      </w:r>
      <w:r w:rsidRPr="001F5349">
        <w:rPr>
          <w:rFonts w:asciiTheme="minorHAnsi" w:hAnsiTheme="minorHAnsi"/>
          <w:sz w:val="22"/>
          <w:szCs w:val="22"/>
        </w:rPr>
        <w:t xml:space="preserve">. A current curriculum vita </w:t>
      </w:r>
      <w:r w:rsidR="005E7332">
        <w:rPr>
          <w:rFonts w:asciiTheme="minorHAnsi" w:hAnsiTheme="minorHAnsi"/>
          <w:sz w:val="22"/>
          <w:szCs w:val="22"/>
        </w:rPr>
        <w:t xml:space="preserve">and nomination form </w:t>
      </w:r>
      <w:r w:rsidRPr="001F5349">
        <w:rPr>
          <w:rFonts w:asciiTheme="minorHAnsi" w:hAnsiTheme="minorHAnsi"/>
          <w:sz w:val="22"/>
          <w:szCs w:val="22"/>
        </w:rPr>
        <w:t>must be included with the request</w:t>
      </w:r>
      <w:r w:rsidR="005E7332">
        <w:rPr>
          <w:rFonts w:asciiTheme="minorHAnsi" w:hAnsiTheme="minorHAnsi"/>
          <w:sz w:val="22"/>
          <w:szCs w:val="22"/>
        </w:rPr>
        <w:t xml:space="preserve">, which is submitted through the GRM along with the </w:t>
      </w:r>
      <w:r w:rsidR="005E7332" w:rsidRPr="00895CEE">
        <w:rPr>
          <w:rFonts w:asciiTheme="minorHAnsi" w:hAnsiTheme="minorHAnsi"/>
          <w:i/>
          <w:iCs/>
          <w:sz w:val="22"/>
          <w:szCs w:val="22"/>
        </w:rPr>
        <w:t>Program of Study</w:t>
      </w:r>
      <w:r w:rsidR="005E7332">
        <w:rPr>
          <w:rFonts w:asciiTheme="minorHAnsi" w:hAnsiTheme="minorHAnsi"/>
          <w:sz w:val="22"/>
          <w:szCs w:val="22"/>
        </w:rPr>
        <w:t xml:space="preserve"> or </w:t>
      </w:r>
      <w:r w:rsidR="005E7332" w:rsidRPr="00895CEE">
        <w:rPr>
          <w:rFonts w:asciiTheme="minorHAnsi" w:hAnsiTheme="minorHAnsi"/>
          <w:i/>
          <w:iCs/>
          <w:sz w:val="22"/>
          <w:szCs w:val="22"/>
        </w:rPr>
        <w:t>Change of Committee</w:t>
      </w:r>
      <w:r w:rsidR="005E7332">
        <w:rPr>
          <w:rFonts w:asciiTheme="minorHAnsi" w:hAnsiTheme="minorHAnsi"/>
          <w:sz w:val="22"/>
          <w:szCs w:val="22"/>
        </w:rPr>
        <w:t xml:space="preserve"> form</w:t>
      </w:r>
      <w:r w:rsidRPr="001F5349">
        <w:rPr>
          <w:rFonts w:asciiTheme="minorHAnsi" w:hAnsiTheme="minorHAnsi"/>
          <w:sz w:val="22"/>
          <w:szCs w:val="22"/>
        </w:rPr>
        <w:t>.</w:t>
      </w:r>
      <w:r w:rsidRPr="008D73B8">
        <w:rPr>
          <w:rFonts w:asciiTheme="minorHAnsi" w:hAnsiTheme="minorHAnsi" w:cstheme="minorHAnsi"/>
          <w:sz w:val="22"/>
          <w:szCs w:val="22"/>
        </w:rPr>
        <w:t xml:space="preserve"> </w:t>
      </w:r>
    </w:p>
    <w:p w14:paraId="20B29E1B" w14:textId="3C2DF8EF" w:rsidR="00F20A48" w:rsidRDefault="00F20A48" w:rsidP="00BD306C">
      <w:pPr>
        <w:pStyle w:val="ListParagraph"/>
      </w:pPr>
    </w:p>
    <w:p w14:paraId="093D2F4C" w14:textId="6BD50679" w:rsidR="00177D47" w:rsidRDefault="00501FAD" w:rsidP="00F20A48">
      <w:pPr>
        <w:rPr>
          <w:rFonts w:asciiTheme="minorHAnsi" w:hAnsiTheme="minorHAnsi"/>
          <w:sz w:val="22"/>
          <w:szCs w:val="22"/>
        </w:rPr>
      </w:pPr>
      <w:r>
        <w:rPr>
          <w:rFonts w:asciiTheme="minorHAnsi" w:hAnsiTheme="minorHAnsi"/>
          <w:sz w:val="22"/>
          <w:szCs w:val="22"/>
        </w:rPr>
        <w:t xml:space="preserve">Potential conflicts of interest should be acknowledged </w:t>
      </w:r>
      <w:r w:rsidR="00177D47" w:rsidRPr="001F5349">
        <w:rPr>
          <w:rFonts w:asciiTheme="minorHAnsi" w:hAnsiTheme="minorHAnsi"/>
          <w:sz w:val="22"/>
          <w:szCs w:val="22"/>
        </w:rPr>
        <w:t xml:space="preserve">when forming a graduate student’s </w:t>
      </w:r>
      <w:r w:rsidR="00177D47">
        <w:rPr>
          <w:rFonts w:asciiTheme="minorHAnsi" w:hAnsiTheme="minorHAnsi"/>
          <w:sz w:val="22"/>
          <w:szCs w:val="22"/>
        </w:rPr>
        <w:t>advisory c</w:t>
      </w:r>
      <w:r w:rsidR="00177D47" w:rsidRPr="001F5349">
        <w:rPr>
          <w:rFonts w:asciiTheme="minorHAnsi" w:hAnsiTheme="minorHAnsi"/>
          <w:sz w:val="22"/>
          <w:szCs w:val="22"/>
        </w:rPr>
        <w:t>ommittee.</w:t>
      </w:r>
      <w:r w:rsidR="00177D47">
        <w:rPr>
          <w:rFonts w:asciiTheme="minorHAnsi" w:hAnsiTheme="minorHAnsi"/>
          <w:sz w:val="22"/>
          <w:szCs w:val="22"/>
        </w:rPr>
        <w:t xml:space="preserve"> Examples</w:t>
      </w:r>
      <w:r w:rsidR="00F736AC">
        <w:rPr>
          <w:rFonts w:asciiTheme="minorHAnsi" w:hAnsiTheme="minorHAnsi"/>
          <w:sz w:val="22"/>
          <w:szCs w:val="22"/>
        </w:rPr>
        <w:t xml:space="preserve"> of potential perceived or real conflicts of interest</w:t>
      </w:r>
      <w:r w:rsidR="00177D47">
        <w:rPr>
          <w:rFonts w:asciiTheme="minorHAnsi" w:hAnsiTheme="minorHAnsi"/>
          <w:sz w:val="22"/>
          <w:szCs w:val="22"/>
        </w:rPr>
        <w:t xml:space="preserve"> include: 1) a</w:t>
      </w:r>
      <w:r w:rsidR="003B61A1">
        <w:rPr>
          <w:rFonts w:asciiTheme="minorHAnsi" w:hAnsiTheme="minorHAnsi"/>
          <w:sz w:val="22"/>
          <w:szCs w:val="22"/>
        </w:rPr>
        <w:t xml:space="preserve"> </w:t>
      </w:r>
      <w:r w:rsidR="00177D47">
        <w:rPr>
          <w:rFonts w:asciiTheme="minorHAnsi" w:hAnsiTheme="minorHAnsi"/>
          <w:sz w:val="22"/>
          <w:szCs w:val="22"/>
        </w:rPr>
        <w:t xml:space="preserve">new faculty member </w:t>
      </w:r>
      <w:r w:rsidR="00A54638">
        <w:rPr>
          <w:rFonts w:asciiTheme="minorHAnsi" w:hAnsiTheme="minorHAnsi"/>
          <w:sz w:val="22"/>
          <w:szCs w:val="22"/>
        </w:rPr>
        <w:t>who was a</w:t>
      </w:r>
      <w:r w:rsidR="00177D47">
        <w:rPr>
          <w:rFonts w:asciiTheme="minorHAnsi" w:hAnsiTheme="minorHAnsi"/>
          <w:sz w:val="22"/>
          <w:szCs w:val="22"/>
        </w:rPr>
        <w:t xml:space="preserve"> former graduate </w:t>
      </w:r>
      <w:r w:rsidR="00A54638">
        <w:rPr>
          <w:rFonts w:asciiTheme="minorHAnsi" w:hAnsiTheme="minorHAnsi"/>
          <w:sz w:val="22"/>
          <w:szCs w:val="22"/>
        </w:rPr>
        <w:t xml:space="preserve">school </w:t>
      </w:r>
      <w:r w:rsidR="00177D47">
        <w:rPr>
          <w:rFonts w:asciiTheme="minorHAnsi" w:hAnsiTheme="minorHAnsi"/>
          <w:sz w:val="22"/>
          <w:szCs w:val="22"/>
        </w:rPr>
        <w:t>peer; 2) a faculty member who is the employer</w:t>
      </w:r>
      <w:r w:rsidR="00CF193D">
        <w:rPr>
          <w:rFonts w:asciiTheme="minorHAnsi" w:hAnsiTheme="minorHAnsi"/>
          <w:sz w:val="22"/>
          <w:szCs w:val="22"/>
        </w:rPr>
        <w:t xml:space="preserve"> or</w:t>
      </w:r>
      <w:r w:rsidR="002B42EF">
        <w:rPr>
          <w:rFonts w:asciiTheme="minorHAnsi" w:hAnsiTheme="minorHAnsi"/>
          <w:sz w:val="22"/>
          <w:szCs w:val="22"/>
        </w:rPr>
        <w:t xml:space="preserve"> </w:t>
      </w:r>
      <w:r w:rsidR="00177D47">
        <w:rPr>
          <w:rFonts w:asciiTheme="minorHAnsi" w:hAnsiTheme="minorHAnsi"/>
          <w:sz w:val="22"/>
          <w:szCs w:val="22"/>
        </w:rPr>
        <w:t xml:space="preserve">supervisor of a staff member pursuing a degree, </w:t>
      </w:r>
      <w:r w:rsidR="00F736AC">
        <w:rPr>
          <w:rFonts w:asciiTheme="minorHAnsi" w:hAnsiTheme="minorHAnsi"/>
          <w:sz w:val="22"/>
          <w:szCs w:val="22"/>
        </w:rPr>
        <w:t xml:space="preserve">and 3) faculty members </w:t>
      </w:r>
      <w:r w:rsidR="005D0239">
        <w:rPr>
          <w:rFonts w:asciiTheme="minorHAnsi" w:hAnsiTheme="minorHAnsi"/>
          <w:sz w:val="22"/>
          <w:szCs w:val="22"/>
        </w:rPr>
        <w:t>whose</w:t>
      </w:r>
      <w:r w:rsidR="005D0239" w:rsidRPr="005D0239">
        <w:rPr>
          <w:rFonts w:asciiTheme="minorHAnsi" w:hAnsiTheme="minorHAnsi"/>
          <w:sz w:val="22"/>
          <w:szCs w:val="22"/>
        </w:rPr>
        <w:t xml:space="preserve"> </w:t>
      </w:r>
      <w:r w:rsidR="005D0239">
        <w:rPr>
          <w:rFonts w:asciiTheme="minorHAnsi" w:hAnsiTheme="minorHAnsi"/>
          <w:sz w:val="22"/>
          <w:szCs w:val="22"/>
        </w:rPr>
        <w:t>impartiality may be impacted because of close</w:t>
      </w:r>
      <w:r w:rsidR="00F736AC">
        <w:rPr>
          <w:rFonts w:asciiTheme="minorHAnsi" w:hAnsiTheme="minorHAnsi"/>
          <w:sz w:val="22"/>
          <w:szCs w:val="22"/>
        </w:rPr>
        <w:t xml:space="preserve"> professional or personal relationships </w:t>
      </w:r>
      <w:r w:rsidR="005D0239">
        <w:rPr>
          <w:rFonts w:asciiTheme="minorHAnsi" w:hAnsiTheme="minorHAnsi"/>
          <w:sz w:val="22"/>
          <w:szCs w:val="22"/>
        </w:rPr>
        <w:t xml:space="preserve">that are </w:t>
      </w:r>
      <w:r w:rsidR="00D1197A">
        <w:rPr>
          <w:rFonts w:asciiTheme="minorHAnsi" w:hAnsiTheme="minorHAnsi"/>
          <w:sz w:val="22"/>
          <w:szCs w:val="22"/>
        </w:rPr>
        <w:t>separate from</w:t>
      </w:r>
      <w:r w:rsidR="00F736AC">
        <w:rPr>
          <w:rFonts w:asciiTheme="minorHAnsi" w:hAnsiTheme="minorHAnsi"/>
          <w:sz w:val="22"/>
          <w:szCs w:val="22"/>
        </w:rPr>
        <w:t xml:space="preserve"> the</w:t>
      </w:r>
      <w:r w:rsidR="005D0239">
        <w:rPr>
          <w:rFonts w:asciiTheme="minorHAnsi" w:hAnsiTheme="minorHAnsi"/>
          <w:sz w:val="22"/>
          <w:szCs w:val="22"/>
        </w:rPr>
        <w:t>ir</w:t>
      </w:r>
      <w:r w:rsidR="00F736AC">
        <w:rPr>
          <w:rFonts w:asciiTheme="minorHAnsi" w:hAnsiTheme="minorHAnsi"/>
          <w:sz w:val="22"/>
          <w:szCs w:val="22"/>
        </w:rPr>
        <w:t xml:space="preserve"> WSU faculty roles</w:t>
      </w:r>
      <w:r w:rsidR="00177D47">
        <w:rPr>
          <w:rFonts w:asciiTheme="minorHAnsi" w:hAnsiTheme="minorHAnsi"/>
          <w:sz w:val="22"/>
          <w:szCs w:val="22"/>
        </w:rPr>
        <w:t>.</w:t>
      </w:r>
    </w:p>
    <w:p w14:paraId="2F4C8975" w14:textId="77777777" w:rsidR="00F20A48" w:rsidRDefault="00F20A48" w:rsidP="00F20A48">
      <w:pPr>
        <w:rPr>
          <w:rFonts w:asciiTheme="minorHAnsi" w:hAnsiTheme="minorHAnsi"/>
          <w:sz w:val="22"/>
          <w:szCs w:val="22"/>
        </w:rPr>
      </w:pPr>
    </w:p>
    <w:p w14:paraId="0B4C2E96" w14:textId="57408F98" w:rsidR="00177D47" w:rsidRPr="000C7B15" w:rsidRDefault="00177D47" w:rsidP="00F20A48">
      <w:pPr>
        <w:pStyle w:val="ListParagraph"/>
        <w:ind w:left="0"/>
        <w:rPr>
          <w:rFonts w:asciiTheme="minorHAnsi" w:hAnsiTheme="minorHAnsi"/>
          <w:sz w:val="22"/>
          <w:szCs w:val="22"/>
        </w:rPr>
      </w:pPr>
      <w:r w:rsidRPr="000C7B15">
        <w:rPr>
          <w:rFonts w:asciiTheme="minorHAnsi" w:hAnsiTheme="minorHAnsi"/>
          <w:sz w:val="22"/>
          <w:szCs w:val="22"/>
        </w:rPr>
        <w:t>The student is responsible for establishing and maintaining a</w:t>
      </w:r>
      <w:r>
        <w:rPr>
          <w:rFonts w:asciiTheme="minorHAnsi" w:hAnsiTheme="minorHAnsi"/>
          <w:sz w:val="22"/>
          <w:szCs w:val="22"/>
        </w:rPr>
        <w:t>n</w:t>
      </w:r>
      <w:r w:rsidRPr="000C7B15">
        <w:rPr>
          <w:rFonts w:asciiTheme="minorHAnsi" w:hAnsiTheme="minorHAnsi"/>
          <w:sz w:val="22"/>
          <w:szCs w:val="22"/>
        </w:rPr>
        <w:t xml:space="preserve"> </w:t>
      </w:r>
      <w:r>
        <w:rPr>
          <w:rFonts w:asciiTheme="minorHAnsi" w:hAnsiTheme="minorHAnsi"/>
          <w:sz w:val="22"/>
          <w:szCs w:val="22"/>
        </w:rPr>
        <w:t>a</w:t>
      </w:r>
      <w:r w:rsidRPr="000C7B15">
        <w:rPr>
          <w:rFonts w:asciiTheme="minorHAnsi" w:hAnsiTheme="minorHAnsi"/>
          <w:sz w:val="22"/>
          <w:szCs w:val="22"/>
        </w:rPr>
        <w:t xml:space="preserve">dvisory </w:t>
      </w:r>
      <w:r>
        <w:rPr>
          <w:rFonts w:asciiTheme="minorHAnsi" w:hAnsiTheme="minorHAnsi"/>
          <w:sz w:val="22"/>
          <w:szCs w:val="22"/>
        </w:rPr>
        <w:t>c</w:t>
      </w:r>
      <w:r w:rsidRPr="000C7B15">
        <w:rPr>
          <w:rFonts w:asciiTheme="minorHAnsi" w:hAnsiTheme="minorHAnsi"/>
          <w:sz w:val="22"/>
          <w:szCs w:val="22"/>
        </w:rPr>
        <w:t>ommittee. WSU faculty have the right to decline to serve on any specific student’s</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All</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members and the </w:t>
      </w:r>
      <w:r w:rsidR="00925916">
        <w:rPr>
          <w:rFonts w:asciiTheme="minorHAnsi" w:hAnsiTheme="minorHAnsi"/>
          <w:sz w:val="22"/>
          <w:szCs w:val="22"/>
        </w:rPr>
        <w:t xml:space="preserve">graduate program </w:t>
      </w:r>
      <w:r w:rsidRPr="000C7B15">
        <w:rPr>
          <w:rFonts w:asciiTheme="minorHAnsi" w:hAnsiTheme="minorHAnsi"/>
          <w:sz w:val="22"/>
          <w:szCs w:val="22"/>
        </w:rPr>
        <w:t xml:space="preserve">director must sign the </w:t>
      </w:r>
      <w:r w:rsidRPr="00B33FDC">
        <w:rPr>
          <w:rFonts w:asciiTheme="minorHAnsi" w:hAnsiTheme="minorHAnsi"/>
          <w:i/>
          <w:sz w:val="22"/>
          <w:szCs w:val="22"/>
        </w:rPr>
        <w:t>Program of Study</w:t>
      </w:r>
      <w:r w:rsidRPr="000C7B15">
        <w:rPr>
          <w:rFonts w:asciiTheme="minorHAnsi" w:hAnsiTheme="minorHAnsi"/>
          <w:sz w:val="22"/>
          <w:szCs w:val="22"/>
        </w:rPr>
        <w:t xml:space="preserve">. Once the </w:t>
      </w:r>
      <w:r w:rsidRPr="00B33FDC">
        <w:rPr>
          <w:rFonts w:asciiTheme="minorHAnsi" w:hAnsiTheme="minorHAnsi"/>
          <w:i/>
          <w:sz w:val="22"/>
          <w:szCs w:val="22"/>
        </w:rPr>
        <w:t>Program of Study</w:t>
      </w:r>
      <w:r w:rsidRPr="000C7B15">
        <w:rPr>
          <w:rFonts w:asciiTheme="minorHAnsi" w:hAnsiTheme="minorHAnsi"/>
          <w:sz w:val="22"/>
          <w:szCs w:val="22"/>
        </w:rPr>
        <w:t xml:space="preserve"> has been filed with the Graduate School, changes may be made to the </w:t>
      </w:r>
      <w:r>
        <w:rPr>
          <w:rFonts w:asciiTheme="minorHAnsi" w:hAnsiTheme="minorHAnsi"/>
          <w:sz w:val="22"/>
          <w:szCs w:val="22"/>
        </w:rPr>
        <w:t xml:space="preserve">advisory </w:t>
      </w:r>
      <w:r w:rsidRPr="000C7B15">
        <w:rPr>
          <w:rFonts w:asciiTheme="minorHAnsi" w:hAnsiTheme="minorHAnsi"/>
          <w:sz w:val="22"/>
          <w:szCs w:val="22"/>
        </w:rPr>
        <w:t xml:space="preserve">committee composition by completing the </w:t>
      </w:r>
      <w:r w:rsidRPr="00043D57">
        <w:rPr>
          <w:rFonts w:asciiTheme="minorHAnsi" w:hAnsiTheme="minorHAnsi"/>
          <w:i/>
          <w:sz w:val="22"/>
          <w:szCs w:val="22"/>
        </w:rPr>
        <w:t>Committee Change</w:t>
      </w:r>
      <w:r w:rsidRPr="000C7B15">
        <w:rPr>
          <w:rFonts w:asciiTheme="minorHAnsi" w:hAnsiTheme="minorHAnsi"/>
          <w:sz w:val="22"/>
          <w:szCs w:val="22"/>
        </w:rPr>
        <w:t xml:space="preserve"> form. </w:t>
      </w:r>
    </w:p>
    <w:p w14:paraId="3EFA43E2" w14:textId="0173AF6C" w:rsidR="00F20A48" w:rsidRDefault="00F20A48" w:rsidP="00BD306C"/>
    <w:p w14:paraId="04A3D7E9" w14:textId="19D69218" w:rsidR="00177D47" w:rsidRDefault="00177D47" w:rsidP="00F20A48">
      <w:pPr>
        <w:rPr>
          <w:rFonts w:asciiTheme="minorHAnsi" w:hAnsiTheme="minorHAnsi"/>
          <w:sz w:val="22"/>
          <w:szCs w:val="22"/>
        </w:rPr>
      </w:pPr>
      <w:r w:rsidRPr="00142C99">
        <w:rPr>
          <w:rFonts w:asciiTheme="minorHAnsi" w:hAnsiTheme="minorHAnsi"/>
          <w:sz w:val="22"/>
          <w:szCs w:val="22"/>
        </w:rPr>
        <w:t xml:space="preserve">The </w:t>
      </w:r>
      <w:r w:rsidR="00F677C5">
        <w:rPr>
          <w:rStyle w:val="Strong"/>
          <w:rFonts w:asciiTheme="minorHAnsi" w:hAnsiTheme="minorHAnsi"/>
          <w:b w:val="0"/>
          <w:sz w:val="22"/>
          <w:szCs w:val="22"/>
        </w:rPr>
        <w:t>vice provost for graduate and professional education</w:t>
      </w:r>
      <w:r>
        <w:rPr>
          <w:rFonts w:asciiTheme="minorHAnsi" w:hAnsiTheme="minorHAnsi"/>
          <w:sz w:val="22"/>
          <w:szCs w:val="22"/>
        </w:rPr>
        <w:t xml:space="preserve"> </w:t>
      </w:r>
      <w:r w:rsidRPr="00142C99">
        <w:rPr>
          <w:rFonts w:asciiTheme="minorHAnsi" w:hAnsiTheme="minorHAnsi"/>
          <w:sz w:val="22"/>
          <w:szCs w:val="22"/>
        </w:rPr>
        <w:t>has the final approval for all advisory committees</w:t>
      </w:r>
      <w:r>
        <w:rPr>
          <w:rFonts w:asciiTheme="minorHAnsi" w:hAnsiTheme="minorHAnsi"/>
          <w:sz w:val="22"/>
          <w:szCs w:val="22"/>
        </w:rPr>
        <w:t>. The</w:t>
      </w:r>
      <w:r w:rsidDel="00F778F7">
        <w:rPr>
          <w:rFonts w:asciiTheme="minorHAnsi" w:hAnsiTheme="minorHAnsi"/>
          <w:sz w:val="22"/>
          <w:szCs w:val="22"/>
        </w:rPr>
        <w:t xml:space="preserve"> </w:t>
      </w:r>
      <w:r w:rsidR="00F778F7">
        <w:rPr>
          <w:rFonts w:asciiTheme="minorHAnsi" w:hAnsiTheme="minorHAnsi"/>
          <w:sz w:val="22"/>
          <w:szCs w:val="22"/>
        </w:rPr>
        <w:t xml:space="preserve">vice provost </w:t>
      </w:r>
      <w:r>
        <w:rPr>
          <w:rFonts w:asciiTheme="minorHAnsi" w:hAnsiTheme="minorHAnsi"/>
          <w:sz w:val="22"/>
          <w:szCs w:val="22"/>
        </w:rPr>
        <w:t xml:space="preserve">also </w:t>
      </w:r>
      <w:r w:rsidRPr="000C7B15">
        <w:rPr>
          <w:rFonts w:asciiTheme="minorHAnsi" w:hAnsiTheme="minorHAnsi"/>
          <w:sz w:val="22"/>
          <w:szCs w:val="22"/>
        </w:rPr>
        <w:t>has the authority to remove a faculty member from a student</w:t>
      </w:r>
      <w:r w:rsidR="00925916">
        <w:rPr>
          <w:rFonts w:asciiTheme="minorHAnsi" w:hAnsiTheme="minorHAnsi"/>
          <w:sz w:val="22"/>
          <w:szCs w:val="22"/>
        </w:rPr>
        <w:t>’</w:t>
      </w:r>
      <w:r>
        <w:rPr>
          <w:rFonts w:asciiTheme="minorHAnsi" w:hAnsiTheme="minorHAnsi"/>
          <w:sz w:val="22"/>
          <w:szCs w:val="22"/>
        </w:rPr>
        <w:t xml:space="preserve">s advisory </w:t>
      </w:r>
      <w:r w:rsidRPr="000C7B15">
        <w:rPr>
          <w:rFonts w:asciiTheme="minorHAnsi" w:hAnsiTheme="minorHAnsi"/>
          <w:sz w:val="22"/>
          <w:szCs w:val="22"/>
        </w:rPr>
        <w:t>committee after consultation with the program/department chair, the dean of the college</w:t>
      </w:r>
      <w:r>
        <w:rPr>
          <w:rFonts w:asciiTheme="minorHAnsi" w:hAnsiTheme="minorHAnsi"/>
          <w:sz w:val="22"/>
          <w:szCs w:val="22"/>
        </w:rPr>
        <w:t>,</w:t>
      </w:r>
      <w:r w:rsidRPr="000C7B15">
        <w:rPr>
          <w:rFonts w:asciiTheme="minorHAnsi" w:hAnsiTheme="minorHAnsi"/>
          <w:sz w:val="22"/>
          <w:szCs w:val="22"/>
        </w:rPr>
        <w:t xml:space="preserve"> and the provost</w:t>
      </w:r>
      <w:r>
        <w:rPr>
          <w:rFonts w:asciiTheme="minorHAnsi" w:hAnsiTheme="minorHAnsi"/>
          <w:sz w:val="22"/>
          <w:szCs w:val="22"/>
        </w:rPr>
        <w:t>,</w:t>
      </w:r>
      <w:r w:rsidRPr="000C7B15">
        <w:rPr>
          <w:rFonts w:asciiTheme="minorHAnsi" w:hAnsiTheme="minorHAnsi"/>
          <w:sz w:val="22"/>
          <w:szCs w:val="22"/>
        </w:rPr>
        <w:t xml:space="preserve"> when it is in the best interest of the student and the program.</w:t>
      </w:r>
    </w:p>
    <w:p w14:paraId="30C22C86" w14:textId="473CB037" w:rsidR="00C33D3A" w:rsidRDefault="00C33D3A" w:rsidP="00F20A48">
      <w:pPr>
        <w:rPr>
          <w:rFonts w:asciiTheme="minorHAnsi" w:hAnsiTheme="minorHAnsi"/>
          <w:sz w:val="22"/>
          <w:szCs w:val="22"/>
        </w:rPr>
      </w:pPr>
    </w:p>
    <w:p w14:paraId="7E4105A5" w14:textId="01C6949D" w:rsidR="00BD306C" w:rsidRDefault="00BD306C" w:rsidP="00A54638">
      <w:pPr>
        <w:pStyle w:val="Heading2"/>
      </w:pPr>
      <w:bookmarkStart w:id="392" w:name="_Toc137370323"/>
      <w:r>
        <w:t xml:space="preserve">C. The </w:t>
      </w:r>
      <w:r w:rsidRPr="00D44C28">
        <w:t>Program of Study</w:t>
      </w:r>
      <w:bookmarkEnd w:id="392"/>
      <w:r w:rsidR="008445E4">
        <w:t xml:space="preserve">   </w:t>
      </w:r>
    </w:p>
    <w:p w14:paraId="22300C3A" w14:textId="7A5B6414" w:rsidR="001F7598" w:rsidRPr="001F7598" w:rsidRDefault="00BE3D13" w:rsidP="003568FA">
      <w:pPr>
        <w:pStyle w:val="Heading3"/>
        <w:numPr>
          <w:ilvl w:val="0"/>
          <w:numId w:val="120"/>
        </w:numPr>
      </w:pPr>
      <w:bookmarkStart w:id="393" w:name="_Toc33431673"/>
      <w:bookmarkStart w:id="394" w:name="_Toc33445555"/>
      <w:bookmarkStart w:id="395" w:name="_Toc33431674"/>
      <w:bookmarkStart w:id="396" w:name="_Toc33445556"/>
      <w:bookmarkStart w:id="397" w:name="_Toc33431675"/>
      <w:bookmarkStart w:id="398" w:name="_Toc33445557"/>
      <w:bookmarkStart w:id="399" w:name="_Toc33431676"/>
      <w:bookmarkStart w:id="400" w:name="_Toc33445558"/>
      <w:bookmarkStart w:id="401" w:name="_Toc33431677"/>
      <w:bookmarkStart w:id="402" w:name="_Toc33445559"/>
      <w:bookmarkStart w:id="403" w:name="_Toc33431678"/>
      <w:bookmarkStart w:id="404" w:name="_Toc33445560"/>
      <w:bookmarkStart w:id="405" w:name="_Toc33431679"/>
      <w:bookmarkStart w:id="406" w:name="_Toc33445561"/>
      <w:bookmarkStart w:id="407" w:name="_Toc33431680"/>
      <w:bookmarkStart w:id="408" w:name="_Toc33445562"/>
      <w:bookmarkStart w:id="409" w:name="_Toc33431681"/>
      <w:bookmarkStart w:id="410" w:name="_Toc33445563"/>
      <w:bookmarkStart w:id="411" w:name="_Toc33431682"/>
      <w:bookmarkStart w:id="412" w:name="_Toc33445564"/>
      <w:bookmarkStart w:id="413" w:name="_Toc33431683"/>
      <w:bookmarkStart w:id="414" w:name="_Toc33445565"/>
      <w:bookmarkStart w:id="415" w:name="_Toc33431684"/>
      <w:bookmarkStart w:id="416" w:name="_Toc33445566"/>
      <w:bookmarkStart w:id="417" w:name="_Toc33431685"/>
      <w:bookmarkStart w:id="418" w:name="_Toc33445567"/>
      <w:bookmarkStart w:id="419" w:name="_Toc33431686"/>
      <w:bookmarkStart w:id="420" w:name="_Toc33445568"/>
      <w:bookmarkStart w:id="421" w:name="_Toc33431687"/>
      <w:bookmarkStart w:id="422" w:name="_Toc33445569"/>
      <w:bookmarkStart w:id="423" w:name="_Toc33431688"/>
      <w:bookmarkStart w:id="424" w:name="_Toc33445570"/>
      <w:bookmarkStart w:id="425" w:name="_Toc33431689"/>
      <w:bookmarkStart w:id="426" w:name="_Toc33445571"/>
      <w:bookmarkStart w:id="427" w:name="MAUnivReq"/>
      <w:bookmarkStart w:id="428" w:name="_Toc137370324"/>
      <w:bookmarkStart w:id="429" w:name="_Hlk29199782"/>
      <w:bookmarkEnd w:id="388"/>
      <w:bookmarkEnd w:id="389"/>
      <w:bookmarkEnd w:id="390"/>
      <w:bookmarkEnd w:id="39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1F7598">
        <w:t>University Requirements</w:t>
      </w:r>
      <w:bookmarkEnd w:id="427"/>
      <w:bookmarkEnd w:id="428"/>
    </w:p>
    <w:p w14:paraId="1A3D5137" w14:textId="007000F7" w:rsidR="00BE3D13" w:rsidRPr="000C7B15" w:rsidRDefault="00BE3D13" w:rsidP="00290369">
      <w:pPr>
        <w:pStyle w:val="ListParagraph"/>
        <w:ind w:left="288"/>
        <w:rPr>
          <w:rFonts w:asciiTheme="minorHAnsi" w:hAnsiTheme="minorHAnsi"/>
          <w:sz w:val="22"/>
          <w:szCs w:val="22"/>
        </w:rPr>
      </w:pPr>
      <w:r w:rsidRPr="000C7B15">
        <w:rPr>
          <w:rFonts w:asciiTheme="minorHAnsi" w:hAnsiTheme="minorHAnsi"/>
          <w:sz w:val="22"/>
          <w:szCs w:val="22"/>
        </w:rPr>
        <w:t xml:space="preserve">General university requirements and descriptions for the student’s </w:t>
      </w:r>
      <w:r w:rsidR="004F18BF">
        <w:rPr>
          <w:rFonts w:asciiTheme="minorHAnsi" w:hAnsiTheme="minorHAnsi"/>
          <w:sz w:val="22"/>
          <w:szCs w:val="22"/>
        </w:rPr>
        <w:t>program of s</w:t>
      </w:r>
      <w:r w:rsidRPr="004F18BF">
        <w:rPr>
          <w:rFonts w:asciiTheme="minorHAnsi" w:hAnsiTheme="minorHAnsi"/>
          <w:sz w:val="22"/>
          <w:szCs w:val="22"/>
        </w:rPr>
        <w:t xml:space="preserve">tudy are described in Chapter </w:t>
      </w:r>
      <w:r w:rsidR="000F0111">
        <w:rPr>
          <w:rFonts w:asciiTheme="minorHAnsi" w:hAnsiTheme="minorHAnsi"/>
          <w:sz w:val="22"/>
          <w:szCs w:val="22"/>
        </w:rPr>
        <w:t>6.G</w:t>
      </w:r>
      <w:r w:rsidRPr="004F18BF">
        <w:rPr>
          <w:rFonts w:asciiTheme="minorHAnsi" w:hAnsiTheme="minorHAnsi"/>
          <w:b/>
          <w:sz w:val="22"/>
          <w:szCs w:val="22"/>
        </w:rPr>
        <w:t>.</w:t>
      </w:r>
      <w:r w:rsidR="00C84CA1" w:rsidRPr="004F18BF">
        <w:rPr>
          <w:rFonts w:asciiTheme="minorHAnsi" w:hAnsiTheme="minorHAnsi"/>
          <w:sz w:val="22"/>
          <w:szCs w:val="22"/>
        </w:rPr>
        <w:t xml:space="preserve"> </w:t>
      </w:r>
      <w:r w:rsidRPr="004F18BF">
        <w:rPr>
          <w:rFonts w:asciiTheme="minorHAnsi" w:hAnsiTheme="minorHAnsi"/>
          <w:sz w:val="22"/>
          <w:szCs w:val="22"/>
        </w:rPr>
        <w:t>The student’s advisor</w:t>
      </w:r>
      <w:r w:rsidR="00F14CF3" w:rsidRPr="004F18BF">
        <w:rPr>
          <w:rFonts w:asciiTheme="minorHAnsi" w:hAnsiTheme="minorHAnsi"/>
          <w:sz w:val="22"/>
          <w:szCs w:val="22"/>
        </w:rPr>
        <w:t>y comm</w:t>
      </w:r>
      <w:r w:rsidR="00F14CF3">
        <w:rPr>
          <w:rFonts w:asciiTheme="minorHAnsi" w:hAnsiTheme="minorHAnsi"/>
          <w:sz w:val="22"/>
          <w:szCs w:val="22"/>
        </w:rPr>
        <w:t>ittee chair</w:t>
      </w:r>
      <w:r w:rsidRPr="000C7B15">
        <w:rPr>
          <w:rFonts w:asciiTheme="minorHAnsi" w:hAnsiTheme="minorHAnsi"/>
          <w:sz w:val="22"/>
          <w:szCs w:val="22"/>
        </w:rPr>
        <w:t xml:space="preserve">, in consultation with </w:t>
      </w:r>
      <w:r w:rsidR="00393516">
        <w:rPr>
          <w:rFonts w:asciiTheme="minorHAnsi" w:hAnsiTheme="minorHAnsi"/>
          <w:sz w:val="22"/>
          <w:szCs w:val="22"/>
        </w:rPr>
        <w:t xml:space="preserve">the </w:t>
      </w:r>
      <w:r w:rsidR="00B17192" w:rsidRPr="000C7B15">
        <w:rPr>
          <w:rFonts w:asciiTheme="minorHAnsi" w:hAnsiTheme="minorHAnsi"/>
          <w:sz w:val="22"/>
          <w:szCs w:val="22"/>
        </w:rPr>
        <w:t xml:space="preserve">advisory </w:t>
      </w:r>
      <w:r w:rsidRPr="000C7B15">
        <w:rPr>
          <w:rFonts w:asciiTheme="minorHAnsi" w:hAnsiTheme="minorHAnsi"/>
          <w:sz w:val="22"/>
          <w:szCs w:val="22"/>
        </w:rPr>
        <w:t xml:space="preserve">committee members, should aid the student in the development of their proposed </w:t>
      </w:r>
      <w:r w:rsidRPr="00B33FDC">
        <w:rPr>
          <w:rFonts w:asciiTheme="minorHAnsi" w:hAnsiTheme="minorHAnsi"/>
          <w:i/>
          <w:sz w:val="22"/>
          <w:szCs w:val="22"/>
        </w:rPr>
        <w:t>Program of Study</w:t>
      </w:r>
      <w:r w:rsidRPr="000C7B15">
        <w:rPr>
          <w:rFonts w:asciiTheme="minorHAnsi" w:hAnsiTheme="minorHAnsi"/>
          <w:sz w:val="22"/>
          <w:szCs w:val="22"/>
        </w:rPr>
        <w:t>, which is then submitted to the chair</w:t>
      </w:r>
      <w:r w:rsidR="009F7A99" w:rsidRPr="000C7B15">
        <w:rPr>
          <w:rFonts w:asciiTheme="minorHAnsi" w:hAnsiTheme="minorHAnsi"/>
          <w:sz w:val="22"/>
          <w:szCs w:val="22"/>
        </w:rPr>
        <w:t>/</w:t>
      </w:r>
      <w:r w:rsidR="00393516">
        <w:rPr>
          <w:rFonts w:asciiTheme="minorHAnsi" w:hAnsiTheme="minorHAnsi"/>
          <w:sz w:val="22"/>
          <w:szCs w:val="22"/>
        </w:rPr>
        <w:t xml:space="preserve">program </w:t>
      </w:r>
      <w:r w:rsidR="009F7A99" w:rsidRPr="000C7B15">
        <w:rPr>
          <w:rFonts w:asciiTheme="minorHAnsi" w:hAnsiTheme="minorHAnsi"/>
          <w:sz w:val="22"/>
          <w:szCs w:val="22"/>
        </w:rPr>
        <w:t>director</w:t>
      </w:r>
      <w:r w:rsidR="00393516">
        <w:rPr>
          <w:rFonts w:asciiTheme="minorHAnsi" w:hAnsiTheme="minorHAnsi"/>
          <w:sz w:val="22"/>
          <w:szCs w:val="22"/>
        </w:rPr>
        <w:t xml:space="preserve">. </w:t>
      </w:r>
      <w:r w:rsidRPr="000C7B15">
        <w:rPr>
          <w:rFonts w:asciiTheme="minorHAnsi" w:hAnsiTheme="minorHAnsi"/>
          <w:sz w:val="22"/>
          <w:szCs w:val="22"/>
        </w:rPr>
        <w:t>It is the chair</w:t>
      </w:r>
      <w:r w:rsidR="009F7A99" w:rsidRPr="000C7B15">
        <w:rPr>
          <w:rFonts w:asciiTheme="minorHAnsi" w:hAnsiTheme="minorHAnsi"/>
          <w:sz w:val="22"/>
          <w:szCs w:val="22"/>
        </w:rPr>
        <w:t>/director</w:t>
      </w:r>
      <w:r w:rsidRPr="000C7B15">
        <w:rPr>
          <w:rFonts w:asciiTheme="minorHAnsi" w:hAnsiTheme="minorHAnsi"/>
          <w:sz w:val="22"/>
          <w:szCs w:val="22"/>
        </w:rPr>
        <w:t>’s responsibility to assure that the program meets the minimum requirements of the respective program and Graduate School. The chair</w:t>
      </w:r>
      <w:r w:rsidR="009F7A99" w:rsidRPr="000C7B15">
        <w:rPr>
          <w:rFonts w:asciiTheme="minorHAnsi" w:hAnsiTheme="minorHAnsi"/>
          <w:sz w:val="22"/>
          <w:szCs w:val="22"/>
        </w:rPr>
        <w:t>/</w:t>
      </w:r>
      <w:r w:rsidR="00393516">
        <w:rPr>
          <w:rFonts w:asciiTheme="minorHAnsi" w:hAnsiTheme="minorHAnsi"/>
          <w:sz w:val="22"/>
          <w:szCs w:val="22"/>
        </w:rPr>
        <w:t xml:space="preserve">program </w:t>
      </w:r>
      <w:r w:rsidR="009F7A99" w:rsidRPr="000C7B15">
        <w:rPr>
          <w:rFonts w:asciiTheme="minorHAnsi" w:hAnsiTheme="minorHAnsi"/>
          <w:sz w:val="22"/>
          <w:szCs w:val="22"/>
        </w:rPr>
        <w:t>director</w:t>
      </w:r>
      <w:r w:rsidRPr="000C7B15">
        <w:rPr>
          <w:rFonts w:asciiTheme="minorHAnsi" w:hAnsiTheme="minorHAnsi"/>
          <w:sz w:val="22"/>
          <w:szCs w:val="22"/>
        </w:rPr>
        <w:t xml:space="preserve"> will </w:t>
      </w:r>
      <w:r w:rsidRPr="000C7B15">
        <w:rPr>
          <w:rFonts w:asciiTheme="minorHAnsi" w:hAnsiTheme="minorHAnsi"/>
          <w:sz w:val="22"/>
          <w:szCs w:val="22"/>
        </w:rPr>
        <w:lastRenderedPageBreak/>
        <w:t xml:space="preserve">submit the </w:t>
      </w:r>
      <w:r w:rsidR="00BB14BC" w:rsidRPr="00B33FDC">
        <w:rPr>
          <w:rFonts w:asciiTheme="minorHAnsi" w:hAnsiTheme="minorHAnsi"/>
          <w:i/>
          <w:sz w:val="22"/>
          <w:szCs w:val="22"/>
        </w:rPr>
        <w:t>P</w:t>
      </w:r>
      <w:r w:rsidRPr="00B33FDC">
        <w:rPr>
          <w:rFonts w:asciiTheme="minorHAnsi" w:hAnsiTheme="minorHAnsi"/>
          <w:i/>
          <w:sz w:val="22"/>
          <w:szCs w:val="22"/>
        </w:rPr>
        <w:t xml:space="preserve">rogram </w:t>
      </w:r>
      <w:r w:rsidR="004D2C29" w:rsidRPr="00B33FDC">
        <w:rPr>
          <w:rFonts w:asciiTheme="minorHAnsi" w:hAnsiTheme="minorHAnsi"/>
          <w:i/>
          <w:sz w:val="22"/>
          <w:szCs w:val="22"/>
        </w:rPr>
        <w:t xml:space="preserve">of </w:t>
      </w:r>
      <w:r w:rsidR="00BB14BC" w:rsidRPr="00B33FDC">
        <w:rPr>
          <w:rFonts w:asciiTheme="minorHAnsi" w:hAnsiTheme="minorHAnsi"/>
          <w:i/>
          <w:sz w:val="22"/>
          <w:szCs w:val="22"/>
        </w:rPr>
        <w:t>S</w:t>
      </w:r>
      <w:r w:rsidR="004D2C29" w:rsidRPr="00B33FDC">
        <w:rPr>
          <w:rFonts w:asciiTheme="minorHAnsi" w:hAnsiTheme="minorHAnsi"/>
          <w:i/>
          <w:sz w:val="22"/>
          <w:szCs w:val="22"/>
        </w:rPr>
        <w:t>tudy</w:t>
      </w:r>
      <w:r w:rsidR="004D2C29" w:rsidRPr="000C7B15">
        <w:rPr>
          <w:rFonts w:asciiTheme="minorHAnsi" w:hAnsiTheme="minorHAnsi"/>
          <w:sz w:val="22"/>
          <w:szCs w:val="22"/>
        </w:rPr>
        <w:t xml:space="preserve"> </w:t>
      </w:r>
      <w:r w:rsidR="00393516">
        <w:rPr>
          <w:rFonts w:asciiTheme="minorHAnsi" w:hAnsiTheme="minorHAnsi"/>
          <w:sz w:val="22"/>
          <w:szCs w:val="22"/>
        </w:rPr>
        <w:t xml:space="preserve">through the GRM </w:t>
      </w:r>
      <w:r w:rsidRPr="000C7B15">
        <w:rPr>
          <w:rFonts w:asciiTheme="minorHAnsi" w:hAnsiTheme="minorHAnsi"/>
          <w:sz w:val="22"/>
          <w:szCs w:val="22"/>
        </w:rPr>
        <w:t xml:space="preserve">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for approval to assure that the </w:t>
      </w:r>
      <w:r w:rsidR="00BB14BC" w:rsidRPr="00B33FDC">
        <w:rPr>
          <w:rFonts w:asciiTheme="minorHAnsi" w:hAnsiTheme="minorHAnsi"/>
          <w:i/>
          <w:sz w:val="22"/>
          <w:szCs w:val="22"/>
        </w:rPr>
        <w:t>P</w:t>
      </w:r>
      <w:r w:rsidRPr="00B33FDC">
        <w:rPr>
          <w:rFonts w:asciiTheme="minorHAnsi" w:hAnsiTheme="minorHAnsi"/>
          <w:i/>
          <w:sz w:val="22"/>
          <w:szCs w:val="22"/>
        </w:rPr>
        <w:t>rogram</w:t>
      </w:r>
      <w:r w:rsidR="00F14CF3" w:rsidRPr="00B33FDC">
        <w:rPr>
          <w:rFonts w:asciiTheme="minorHAnsi" w:hAnsiTheme="minorHAnsi"/>
          <w:i/>
          <w:sz w:val="22"/>
          <w:szCs w:val="22"/>
        </w:rPr>
        <w:t xml:space="preserve"> of </w:t>
      </w:r>
      <w:r w:rsidR="00BB14BC" w:rsidRPr="00B33FDC">
        <w:rPr>
          <w:rFonts w:asciiTheme="minorHAnsi" w:hAnsiTheme="minorHAnsi"/>
          <w:i/>
          <w:sz w:val="22"/>
          <w:szCs w:val="22"/>
        </w:rPr>
        <w:t>S</w:t>
      </w:r>
      <w:r w:rsidR="00F14CF3" w:rsidRPr="00B33FDC">
        <w:rPr>
          <w:rFonts w:asciiTheme="minorHAnsi" w:hAnsiTheme="minorHAnsi"/>
          <w:i/>
          <w:sz w:val="22"/>
          <w:szCs w:val="22"/>
        </w:rPr>
        <w:t>tudy</w:t>
      </w:r>
      <w:r w:rsidRPr="000C7B15">
        <w:rPr>
          <w:rFonts w:asciiTheme="minorHAnsi" w:hAnsiTheme="minorHAnsi"/>
          <w:sz w:val="22"/>
          <w:szCs w:val="22"/>
        </w:rPr>
        <w:t xml:space="preserve"> meets the minimum requirements of the Graduate School. </w:t>
      </w:r>
    </w:p>
    <w:p w14:paraId="3D6170BD" w14:textId="77777777" w:rsidR="00BE3D13" w:rsidRPr="000C7B15" w:rsidRDefault="00BE3D13" w:rsidP="00D35228">
      <w:pPr>
        <w:ind w:left="270"/>
        <w:rPr>
          <w:rFonts w:asciiTheme="minorHAnsi" w:hAnsiTheme="minorHAnsi"/>
          <w:sz w:val="22"/>
          <w:szCs w:val="22"/>
        </w:rPr>
      </w:pPr>
    </w:p>
    <w:p w14:paraId="5E2EE09E" w14:textId="5B919A61" w:rsidR="00BE3D13" w:rsidRPr="000C7B15" w:rsidRDefault="00BE3D13" w:rsidP="00290369">
      <w:pPr>
        <w:ind w:left="288"/>
        <w:rPr>
          <w:rFonts w:asciiTheme="minorHAnsi" w:hAnsiTheme="minorHAnsi"/>
          <w:sz w:val="22"/>
          <w:szCs w:val="22"/>
        </w:rPr>
      </w:pPr>
      <w:r w:rsidRPr="000C7B15">
        <w:rPr>
          <w:rFonts w:asciiTheme="minorHAnsi" w:hAnsiTheme="minorHAnsi"/>
          <w:sz w:val="22"/>
          <w:szCs w:val="22"/>
        </w:rPr>
        <w:t xml:space="preserve">The </w:t>
      </w:r>
      <w:r w:rsidR="00AD3DBA" w:rsidRPr="00B33FDC">
        <w:rPr>
          <w:rFonts w:asciiTheme="minorHAnsi" w:hAnsiTheme="minorHAnsi"/>
          <w:i/>
          <w:sz w:val="22"/>
          <w:szCs w:val="22"/>
        </w:rPr>
        <w:t>Program of Study</w:t>
      </w:r>
      <w:r w:rsidR="00851F2D">
        <w:rPr>
          <w:rFonts w:asciiTheme="minorHAnsi" w:hAnsiTheme="minorHAnsi"/>
          <w:sz w:val="22"/>
          <w:szCs w:val="22"/>
        </w:rPr>
        <w:t xml:space="preserve"> </w:t>
      </w:r>
      <w:r w:rsidRPr="000C7B15">
        <w:rPr>
          <w:rFonts w:asciiTheme="minorHAnsi" w:hAnsiTheme="minorHAnsi"/>
          <w:sz w:val="22"/>
          <w:szCs w:val="22"/>
        </w:rPr>
        <w:t xml:space="preserve">for a master’s candidate should be submitted </w:t>
      </w:r>
      <w:r w:rsidR="00AD3DBA" w:rsidRPr="000C7B15">
        <w:rPr>
          <w:rFonts w:asciiTheme="minorHAnsi" w:hAnsiTheme="minorHAnsi"/>
          <w:sz w:val="22"/>
          <w:szCs w:val="22"/>
        </w:rPr>
        <w:t>to</w:t>
      </w:r>
      <w:r w:rsidRPr="000C7B15">
        <w:rPr>
          <w:rFonts w:asciiTheme="minorHAnsi" w:hAnsiTheme="minorHAnsi"/>
          <w:sz w:val="22"/>
          <w:szCs w:val="22"/>
        </w:rPr>
        <w:t xml:space="preserve"> the Graduate School as soon as possible </w:t>
      </w:r>
      <w:r w:rsidR="00D4070A" w:rsidRPr="000C7B15">
        <w:rPr>
          <w:rFonts w:asciiTheme="minorHAnsi" w:hAnsiTheme="minorHAnsi"/>
          <w:sz w:val="22"/>
          <w:szCs w:val="22"/>
        </w:rPr>
        <w:t>and</w:t>
      </w:r>
      <w:r w:rsidRPr="000C7B15">
        <w:rPr>
          <w:rFonts w:asciiTheme="minorHAnsi" w:hAnsiTheme="minorHAnsi"/>
          <w:sz w:val="22"/>
          <w:szCs w:val="22"/>
        </w:rPr>
        <w:t xml:space="preserve"> no later than the beginning of the semester preceding the anticipated semester of graduation (e.g., </w:t>
      </w:r>
      <w:r w:rsidR="00393516">
        <w:rPr>
          <w:rFonts w:asciiTheme="minorHAnsi" w:hAnsiTheme="minorHAnsi"/>
          <w:sz w:val="22"/>
          <w:szCs w:val="22"/>
        </w:rPr>
        <w:t xml:space="preserve">for </w:t>
      </w:r>
      <w:r w:rsidRPr="000C7B15">
        <w:rPr>
          <w:rFonts w:asciiTheme="minorHAnsi" w:hAnsiTheme="minorHAnsi"/>
          <w:sz w:val="22"/>
          <w:szCs w:val="22"/>
        </w:rPr>
        <w:t xml:space="preserve">anticipated graduation in spring, the </w:t>
      </w:r>
      <w:r w:rsidR="00BB14BC" w:rsidRPr="00B33FDC">
        <w:rPr>
          <w:rFonts w:asciiTheme="minorHAnsi" w:hAnsiTheme="minorHAnsi"/>
          <w:i/>
          <w:sz w:val="22"/>
          <w:szCs w:val="22"/>
        </w:rPr>
        <w:t>P</w:t>
      </w:r>
      <w:r w:rsidRPr="00B33FDC">
        <w:rPr>
          <w:rFonts w:asciiTheme="minorHAnsi" w:hAnsiTheme="minorHAnsi"/>
          <w:i/>
          <w:sz w:val="22"/>
          <w:szCs w:val="22"/>
        </w:rPr>
        <w:t xml:space="preserve">rogram of </w:t>
      </w:r>
      <w:r w:rsidR="00BB14BC"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is due no later than beginning of </w:t>
      </w:r>
      <w:r w:rsidR="00D4070A" w:rsidRPr="000C7B15">
        <w:rPr>
          <w:rFonts w:asciiTheme="minorHAnsi" w:hAnsiTheme="minorHAnsi"/>
          <w:sz w:val="22"/>
          <w:szCs w:val="22"/>
        </w:rPr>
        <w:t xml:space="preserve">the </w:t>
      </w:r>
      <w:r w:rsidRPr="000C7B15">
        <w:rPr>
          <w:rFonts w:asciiTheme="minorHAnsi" w:hAnsiTheme="minorHAnsi"/>
          <w:sz w:val="22"/>
          <w:szCs w:val="22"/>
        </w:rPr>
        <w:t xml:space="preserve">preceding fall semester). </w:t>
      </w:r>
    </w:p>
    <w:p w14:paraId="476C050F" w14:textId="77777777" w:rsidR="00BE3D13" w:rsidRPr="000C7B15" w:rsidRDefault="00BE3D13" w:rsidP="00D35228">
      <w:pPr>
        <w:ind w:left="270"/>
        <w:rPr>
          <w:rFonts w:asciiTheme="minorHAnsi" w:hAnsiTheme="minorHAnsi"/>
          <w:sz w:val="22"/>
          <w:szCs w:val="22"/>
        </w:rPr>
      </w:pPr>
    </w:p>
    <w:p w14:paraId="4ECAD4B7" w14:textId="1297C52E" w:rsidR="0011687B" w:rsidRPr="000C7B15" w:rsidRDefault="0011687B" w:rsidP="0011687B">
      <w:pPr>
        <w:ind w:left="288"/>
        <w:textAlignment w:val="top"/>
        <w:rPr>
          <w:rFonts w:asciiTheme="minorHAnsi" w:hAnsiTheme="minorHAnsi" w:cs="Lucida Sans Unicode"/>
          <w:sz w:val="22"/>
          <w:szCs w:val="22"/>
        </w:rPr>
      </w:pPr>
      <w:r>
        <w:rPr>
          <w:rFonts w:asciiTheme="minorHAnsi" w:hAnsiTheme="minorHAnsi" w:cs="Lucida Sans Unicode"/>
          <w:sz w:val="22"/>
          <w:szCs w:val="22"/>
        </w:rPr>
        <w:t xml:space="preserve">For professionally oriented programs only, the </w:t>
      </w:r>
      <w:r>
        <w:rPr>
          <w:rFonts w:asciiTheme="minorHAnsi" w:hAnsiTheme="minorHAnsi" w:cs="Lucida Sans Unicode"/>
          <w:i/>
          <w:iCs/>
          <w:sz w:val="22"/>
          <w:szCs w:val="22"/>
        </w:rPr>
        <w:t>Program of</w:t>
      </w:r>
      <w:r w:rsidR="00B368B6">
        <w:rPr>
          <w:rFonts w:asciiTheme="minorHAnsi" w:hAnsiTheme="minorHAnsi" w:cs="Lucida Sans Unicode"/>
          <w:i/>
          <w:iCs/>
          <w:sz w:val="22"/>
          <w:szCs w:val="22"/>
        </w:rPr>
        <w:t xml:space="preserve"> Study </w:t>
      </w:r>
      <w:r w:rsidR="00B368B6">
        <w:rPr>
          <w:rFonts w:asciiTheme="minorHAnsi" w:hAnsiTheme="minorHAnsi" w:cs="Lucida Sans Unicode"/>
          <w:sz w:val="22"/>
          <w:szCs w:val="22"/>
        </w:rPr>
        <w:t>may include pre</w:t>
      </w:r>
      <w:r w:rsidRPr="000C7B15">
        <w:rPr>
          <w:rFonts w:asciiTheme="minorHAnsi" w:hAnsiTheme="minorHAnsi" w:cs="Lucida Sans Unicode"/>
          <w:sz w:val="22"/>
          <w:szCs w:val="22"/>
        </w:rPr>
        <w:t>determined coursework for their student cohorts as required by their professional curriculum if approved in advance by the Faculty Senate and Graduate School.</w:t>
      </w:r>
      <w:r>
        <w:rPr>
          <w:rFonts w:asciiTheme="minorHAnsi" w:hAnsiTheme="minorHAnsi" w:cs="Lucida Sans Unicode"/>
          <w:sz w:val="22"/>
          <w:szCs w:val="22"/>
        </w:rPr>
        <w:t xml:space="preserve"> </w:t>
      </w:r>
      <w:r w:rsidR="0073651B">
        <w:rPr>
          <w:rFonts w:asciiTheme="minorHAnsi" w:hAnsiTheme="minorHAnsi" w:cs="Lucida Sans Unicode"/>
          <w:sz w:val="22"/>
          <w:szCs w:val="22"/>
        </w:rPr>
        <w:t xml:space="preserve">As noted above, they may also have a predetermined </w:t>
      </w:r>
      <w:r w:rsidR="009065A2">
        <w:rPr>
          <w:rFonts w:asciiTheme="minorHAnsi" w:hAnsiTheme="minorHAnsi" w:cs="Lucida Sans Unicode"/>
          <w:sz w:val="22"/>
          <w:szCs w:val="22"/>
        </w:rPr>
        <w:t xml:space="preserve">master advisory committee. </w:t>
      </w:r>
      <w:r>
        <w:rPr>
          <w:rFonts w:asciiTheme="minorHAnsi" w:hAnsiTheme="minorHAnsi" w:cs="Lucida Sans Unicode"/>
          <w:sz w:val="22"/>
          <w:szCs w:val="22"/>
        </w:rPr>
        <w:t xml:space="preserve">In this case, there is not an individual </w:t>
      </w:r>
      <w:r w:rsidRPr="00B33FDC">
        <w:rPr>
          <w:rFonts w:asciiTheme="minorHAnsi" w:hAnsiTheme="minorHAnsi" w:cs="Lucida Sans Unicode"/>
          <w:i/>
          <w:sz w:val="22"/>
          <w:szCs w:val="22"/>
        </w:rPr>
        <w:t>Program of Study</w:t>
      </w:r>
      <w:r>
        <w:rPr>
          <w:rFonts w:asciiTheme="minorHAnsi" w:hAnsiTheme="minorHAnsi" w:cs="Lucida Sans Unicode"/>
          <w:sz w:val="22"/>
          <w:szCs w:val="22"/>
        </w:rPr>
        <w:t xml:space="preserve"> for each student and the program director should submit a completed </w:t>
      </w:r>
      <w:r w:rsidRPr="001B605B">
        <w:rPr>
          <w:rFonts w:asciiTheme="minorHAnsi" w:hAnsiTheme="minorHAnsi" w:cs="Lucida Sans Unicode"/>
          <w:i/>
          <w:sz w:val="22"/>
          <w:szCs w:val="22"/>
        </w:rPr>
        <w:t xml:space="preserve">Program of Study: Professionally Oriented Cohort </w:t>
      </w:r>
      <w:r>
        <w:rPr>
          <w:rFonts w:asciiTheme="minorHAnsi" w:hAnsiTheme="minorHAnsi" w:cs="Lucida Sans Unicode"/>
          <w:sz w:val="22"/>
          <w:szCs w:val="22"/>
        </w:rPr>
        <w:t>form.</w:t>
      </w:r>
      <w:r w:rsidRPr="000C7B15">
        <w:rPr>
          <w:rFonts w:asciiTheme="minorHAnsi" w:hAnsiTheme="minorHAnsi" w:cs="Lucida Sans Unicode"/>
          <w:sz w:val="22"/>
          <w:szCs w:val="22"/>
        </w:rPr>
        <w:t xml:space="preserve"> It is the responsibility </w:t>
      </w:r>
      <w:r>
        <w:rPr>
          <w:rFonts w:asciiTheme="minorHAnsi" w:hAnsiTheme="minorHAnsi" w:cs="Lucida Sans Unicode"/>
          <w:sz w:val="22"/>
          <w:szCs w:val="22"/>
        </w:rPr>
        <w:t>of the</w:t>
      </w:r>
      <w:r w:rsidRPr="00846B29">
        <w:rPr>
          <w:rFonts w:asciiTheme="minorHAnsi" w:hAnsiTheme="minorHAnsi" w:cs="Lucida Sans Unicode"/>
          <w:sz w:val="22"/>
          <w:szCs w:val="22"/>
        </w:rPr>
        <w:t xml:space="preserve"> chair or director </w:t>
      </w:r>
      <w:r>
        <w:rPr>
          <w:rFonts w:asciiTheme="minorHAnsi" w:hAnsiTheme="minorHAnsi" w:cs="Lucida Sans Unicode"/>
          <w:sz w:val="22"/>
          <w:szCs w:val="22"/>
        </w:rPr>
        <w:t>(</w:t>
      </w:r>
      <w:r w:rsidRPr="00846B29">
        <w:rPr>
          <w:rFonts w:asciiTheme="minorHAnsi" w:hAnsiTheme="minorHAnsi" w:cs="Lucida Sans Unicode"/>
          <w:sz w:val="22"/>
          <w:szCs w:val="22"/>
        </w:rPr>
        <w:t>in the academic program, department, or school</w:t>
      </w:r>
      <w:r>
        <w:rPr>
          <w:rFonts w:asciiTheme="minorHAnsi" w:hAnsiTheme="minorHAnsi" w:cs="Lucida Sans Unicode"/>
          <w:sz w:val="22"/>
          <w:szCs w:val="22"/>
        </w:rPr>
        <w:t xml:space="preserve">) </w:t>
      </w:r>
      <w:r w:rsidRPr="000C7B15">
        <w:rPr>
          <w:rFonts w:asciiTheme="minorHAnsi" w:hAnsiTheme="minorHAnsi" w:cs="Lucida Sans Unicode"/>
          <w:sz w:val="22"/>
          <w:szCs w:val="22"/>
        </w:rPr>
        <w:t xml:space="preserve">to assure that the </w:t>
      </w:r>
      <w:r w:rsidRPr="004F18BF">
        <w:rPr>
          <w:rFonts w:asciiTheme="minorHAnsi" w:hAnsiTheme="minorHAnsi" w:cs="Lucida Sans Unicode"/>
          <w:i/>
          <w:sz w:val="22"/>
          <w:szCs w:val="22"/>
        </w:rPr>
        <w:t>Program of Study</w:t>
      </w:r>
      <w:r w:rsidRPr="000C7B15">
        <w:rPr>
          <w:rFonts w:asciiTheme="minorHAnsi" w:hAnsiTheme="minorHAnsi" w:cs="Lucida Sans Unicode"/>
          <w:sz w:val="22"/>
          <w:szCs w:val="22"/>
        </w:rPr>
        <w:t xml:space="preserve"> meets the minimum requirements of the respective professional graduate program and the Graduate School. </w:t>
      </w:r>
    </w:p>
    <w:p w14:paraId="79EC5FCF" w14:textId="77777777" w:rsidR="0011687B" w:rsidRPr="000C7B15" w:rsidRDefault="0011687B" w:rsidP="00D35228">
      <w:pPr>
        <w:ind w:left="270"/>
        <w:rPr>
          <w:rFonts w:asciiTheme="minorHAnsi" w:hAnsiTheme="minorHAnsi"/>
          <w:sz w:val="22"/>
          <w:szCs w:val="22"/>
        </w:rPr>
      </w:pPr>
    </w:p>
    <w:p w14:paraId="70447109" w14:textId="26BFE254" w:rsidR="003765DA" w:rsidRDefault="00BE3D13" w:rsidP="00290369">
      <w:pPr>
        <w:ind w:left="288"/>
        <w:rPr>
          <w:rFonts w:asciiTheme="minorHAnsi" w:hAnsiTheme="minorHAnsi"/>
          <w:sz w:val="22"/>
          <w:szCs w:val="22"/>
        </w:rPr>
      </w:pPr>
      <w:r w:rsidRPr="000C7B15">
        <w:rPr>
          <w:rFonts w:asciiTheme="minorHAnsi" w:hAnsiTheme="minorHAnsi"/>
          <w:sz w:val="22"/>
          <w:szCs w:val="22"/>
        </w:rPr>
        <w:t xml:space="preserve">The following master’s program requirements represent the minimum Graduate School requirements for the </w:t>
      </w:r>
      <w:r w:rsidR="007B34AD">
        <w:rPr>
          <w:rFonts w:asciiTheme="minorHAnsi" w:hAnsiTheme="minorHAnsi"/>
          <w:sz w:val="22"/>
          <w:szCs w:val="22"/>
        </w:rPr>
        <w:t xml:space="preserve">respective </w:t>
      </w:r>
      <w:r w:rsidRPr="000C7B15">
        <w:rPr>
          <w:rFonts w:asciiTheme="minorHAnsi" w:hAnsiTheme="minorHAnsi"/>
          <w:sz w:val="22"/>
          <w:szCs w:val="22"/>
        </w:rPr>
        <w:t>master’s</w:t>
      </w:r>
      <w:r w:rsidR="004F18BF">
        <w:rPr>
          <w:rFonts w:asciiTheme="minorHAnsi" w:hAnsiTheme="minorHAnsi"/>
          <w:sz w:val="22"/>
          <w:szCs w:val="22"/>
        </w:rPr>
        <w:t xml:space="preserve"> program of s</w:t>
      </w:r>
      <w:r w:rsidRPr="004F18BF">
        <w:rPr>
          <w:rFonts w:asciiTheme="minorHAnsi" w:hAnsiTheme="minorHAnsi"/>
          <w:sz w:val="22"/>
          <w:szCs w:val="22"/>
        </w:rPr>
        <w:t>tudy</w:t>
      </w:r>
      <w:r w:rsidRPr="000C7B15">
        <w:rPr>
          <w:rFonts w:asciiTheme="minorHAnsi" w:hAnsiTheme="minorHAnsi"/>
          <w:sz w:val="22"/>
          <w:szCs w:val="22"/>
        </w:rPr>
        <w:t xml:space="preserve">; individual graduate programs may have additional requirements. All work taken by a graduate student need not appear on the </w:t>
      </w:r>
      <w:r w:rsidRPr="00B33FDC">
        <w:rPr>
          <w:rFonts w:asciiTheme="minorHAnsi" w:hAnsiTheme="minorHAnsi"/>
          <w:i/>
          <w:sz w:val="22"/>
          <w:szCs w:val="22"/>
        </w:rPr>
        <w:t>Program of Study</w:t>
      </w:r>
      <w:r w:rsidRPr="000C7B15">
        <w:rPr>
          <w:rFonts w:asciiTheme="minorHAnsi" w:hAnsiTheme="minorHAnsi"/>
          <w:sz w:val="22"/>
          <w:szCs w:val="22"/>
        </w:rPr>
        <w:t xml:space="preserve">. A complete description of the program requirements for each degree </w:t>
      </w:r>
      <w:r w:rsidR="007B34AD">
        <w:rPr>
          <w:rFonts w:asciiTheme="minorHAnsi" w:hAnsiTheme="minorHAnsi"/>
          <w:sz w:val="22"/>
          <w:szCs w:val="22"/>
        </w:rPr>
        <w:t xml:space="preserve">should be provided in the individual graduate program’s </w:t>
      </w:r>
      <w:r w:rsidR="00942CC1" w:rsidRPr="0022357E">
        <w:rPr>
          <w:rFonts w:asciiTheme="minorHAnsi" w:hAnsiTheme="minorHAnsi"/>
          <w:i/>
          <w:iCs/>
          <w:sz w:val="22"/>
          <w:szCs w:val="22"/>
        </w:rPr>
        <w:t>Graduate Student Handbook</w:t>
      </w:r>
      <w:r w:rsidR="005277A6">
        <w:rPr>
          <w:rFonts w:asciiTheme="minorHAnsi" w:hAnsiTheme="minorHAnsi"/>
          <w:sz w:val="22"/>
          <w:szCs w:val="22"/>
        </w:rPr>
        <w:t>.</w:t>
      </w:r>
    </w:p>
    <w:p w14:paraId="4DAB3E61" w14:textId="77777777" w:rsidR="002536F4" w:rsidRPr="001F5349" w:rsidRDefault="002536F4" w:rsidP="001F5349">
      <w:pPr>
        <w:rPr>
          <w:rFonts w:asciiTheme="minorHAnsi" w:hAnsiTheme="minorHAnsi"/>
          <w:sz w:val="22"/>
          <w:szCs w:val="22"/>
        </w:rPr>
      </w:pPr>
    </w:p>
    <w:p w14:paraId="0C5C9A6D" w14:textId="77777777" w:rsidR="007B34AD" w:rsidRPr="000C7B15" w:rsidRDefault="007B34AD" w:rsidP="007B34AD">
      <w:pPr>
        <w:ind w:left="288"/>
        <w:rPr>
          <w:rFonts w:asciiTheme="minorHAnsi" w:hAnsiTheme="minorHAnsi"/>
          <w:b/>
          <w:sz w:val="22"/>
          <w:szCs w:val="22"/>
        </w:rPr>
      </w:pPr>
      <w:r w:rsidRPr="000C7B15">
        <w:rPr>
          <w:rFonts w:asciiTheme="minorHAnsi" w:hAnsiTheme="minorHAnsi"/>
          <w:b/>
          <w:sz w:val="22"/>
          <w:szCs w:val="22"/>
        </w:rPr>
        <w:t>Program of Study for Thesis Master’s Degree</w:t>
      </w:r>
    </w:p>
    <w:p w14:paraId="579D0CE8" w14:textId="77777777" w:rsidR="007B34AD" w:rsidRPr="000C7B15" w:rsidRDefault="007B34AD" w:rsidP="007B34AD">
      <w:pPr>
        <w:pStyle w:val="ListParagraph"/>
        <w:numPr>
          <w:ilvl w:val="0"/>
          <w:numId w:val="62"/>
        </w:numPr>
        <w:ind w:left="936"/>
        <w:rPr>
          <w:rFonts w:asciiTheme="minorHAnsi" w:hAnsiTheme="minorHAnsi"/>
          <w:sz w:val="22"/>
          <w:szCs w:val="22"/>
        </w:rPr>
      </w:pPr>
      <w:r w:rsidRPr="000C7B15">
        <w:rPr>
          <w:rFonts w:asciiTheme="minorHAnsi" w:hAnsiTheme="minorHAnsi"/>
          <w:sz w:val="22"/>
          <w:szCs w:val="22"/>
        </w:rPr>
        <w:t xml:space="preserve">30 hours minimum of total credits </w:t>
      </w:r>
    </w:p>
    <w:p w14:paraId="3F04FACC" w14:textId="77777777" w:rsidR="007B34AD" w:rsidRPr="000C7B15" w:rsidRDefault="007B34AD" w:rsidP="007B34AD">
      <w:pPr>
        <w:pStyle w:val="ListParagraph"/>
        <w:numPr>
          <w:ilvl w:val="0"/>
          <w:numId w:val="62"/>
        </w:numPr>
        <w:ind w:left="936"/>
        <w:rPr>
          <w:rFonts w:asciiTheme="minorHAnsi" w:hAnsiTheme="minorHAnsi"/>
          <w:sz w:val="22"/>
          <w:szCs w:val="22"/>
        </w:rPr>
      </w:pPr>
      <w:r w:rsidRPr="000C7B15">
        <w:rPr>
          <w:rFonts w:asciiTheme="minorHAnsi" w:hAnsiTheme="minorHAnsi"/>
          <w:sz w:val="22"/>
          <w:szCs w:val="22"/>
        </w:rPr>
        <w:t xml:space="preserve">21 hours minimum of graded </w:t>
      </w:r>
      <w:r>
        <w:rPr>
          <w:rFonts w:asciiTheme="minorHAnsi" w:hAnsiTheme="minorHAnsi"/>
          <w:sz w:val="22"/>
          <w:szCs w:val="22"/>
        </w:rPr>
        <w:t>(A-F) coursework, which may include up to 6 hours of undergraduate 300-400 level graded coursework.</w:t>
      </w:r>
    </w:p>
    <w:p w14:paraId="3D1627C5" w14:textId="77777777" w:rsidR="007B34AD" w:rsidRPr="005277A6" w:rsidRDefault="007B34AD" w:rsidP="007B34AD">
      <w:pPr>
        <w:pStyle w:val="ListParagraph"/>
        <w:numPr>
          <w:ilvl w:val="0"/>
          <w:numId w:val="62"/>
        </w:numPr>
        <w:ind w:left="936"/>
        <w:rPr>
          <w:rFonts w:asciiTheme="minorHAnsi" w:hAnsiTheme="minorHAnsi"/>
          <w:sz w:val="22"/>
          <w:szCs w:val="22"/>
        </w:rPr>
      </w:pPr>
      <w:r w:rsidRPr="005277A6">
        <w:rPr>
          <w:rFonts w:asciiTheme="minorHAnsi" w:hAnsiTheme="minorHAnsi"/>
          <w:sz w:val="22"/>
          <w:szCs w:val="22"/>
        </w:rPr>
        <w:t xml:space="preserve">4 hours minimum of 700-level credit in the major, 2 of which must be taken in the semester of the final exam </w:t>
      </w:r>
      <w:r>
        <w:rPr>
          <w:rFonts w:asciiTheme="minorHAnsi" w:hAnsiTheme="minorHAnsi"/>
          <w:sz w:val="22"/>
          <w:szCs w:val="22"/>
        </w:rPr>
        <w:t>or</w:t>
      </w:r>
      <w:r w:rsidRPr="005277A6">
        <w:rPr>
          <w:rFonts w:asciiTheme="minorHAnsi" w:hAnsiTheme="minorHAnsi"/>
          <w:sz w:val="22"/>
          <w:szCs w:val="22"/>
        </w:rPr>
        <w:t xml:space="preserve"> thesis completion*</w:t>
      </w:r>
    </w:p>
    <w:p w14:paraId="16008B3C" w14:textId="77777777" w:rsidR="007B34AD" w:rsidRPr="000C7B15" w:rsidRDefault="007B34AD" w:rsidP="007B34AD">
      <w:pPr>
        <w:pStyle w:val="ListParagraph"/>
        <w:numPr>
          <w:ilvl w:val="0"/>
          <w:numId w:val="62"/>
        </w:numPr>
        <w:ind w:left="936"/>
        <w:rPr>
          <w:rFonts w:asciiTheme="minorHAnsi" w:hAnsiTheme="minorHAnsi"/>
          <w:sz w:val="22"/>
          <w:szCs w:val="22"/>
        </w:rPr>
      </w:pPr>
      <w:r w:rsidRPr="000C7B15">
        <w:rPr>
          <w:rFonts w:asciiTheme="minorHAnsi" w:hAnsiTheme="minorHAnsi"/>
          <w:sz w:val="22"/>
          <w:szCs w:val="22"/>
        </w:rPr>
        <w:t xml:space="preserve">Courses taken for audit or courses graded Pass/Fail may not be used on the </w:t>
      </w:r>
      <w:r w:rsidRPr="00B33FDC">
        <w:rPr>
          <w:rFonts w:asciiTheme="minorHAnsi" w:hAnsiTheme="minorHAnsi"/>
          <w:i/>
          <w:sz w:val="22"/>
          <w:szCs w:val="22"/>
        </w:rPr>
        <w:t>Program of Study</w:t>
      </w:r>
      <w:r w:rsidRPr="000C7B15">
        <w:rPr>
          <w:rFonts w:asciiTheme="minorHAnsi" w:hAnsiTheme="minorHAnsi"/>
          <w:sz w:val="22"/>
          <w:szCs w:val="22"/>
        </w:rPr>
        <w:t>.</w:t>
      </w:r>
    </w:p>
    <w:p w14:paraId="71964471" w14:textId="77777777" w:rsidR="007B34AD" w:rsidRDefault="007B34AD" w:rsidP="00290369">
      <w:pPr>
        <w:pStyle w:val="ListParagraph"/>
        <w:keepNext/>
        <w:ind w:left="288"/>
        <w:rPr>
          <w:rFonts w:asciiTheme="minorHAnsi" w:hAnsiTheme="minorHAnsi"/>
          <w:b/>
          <w:sz w:val="22"/>
          <w:szCs w:val="22"/>
        </w:rPr>
      </w:pPr>
    </w:p>
    <w:p w14:paraId="1BDC187F" w14:textId="0A797BFD" w:rsidR="00BE3D13" w:rsidRPr="000C7B15" w:rsidRDefault="00E65F87" w:rsidP="00290369">
      <w:pPr>
        <w:pStyle w:val="ListParagraph"/>
        <w:keepNext/>
        <w:ind w:left="288"/>
        <w:rPr>
          <w:rFonts w:asciiTheme="minorHAnsi" w:hAnsiTheme="minorHAnsi"/>
          <w:b/>
          <w:sz w:val="22"/>
          <w:szCs w:val="22"/>
        </w:rPr>
      </w:pPr>
      <w:r w:rsidRPr="000C7B15">
        <w:rPr>
          <w:rFonts w:asciiTheme="minorHAnsi" w:hAnsiTheme="minorHAnsi"/>
          <w:b/>
          <w:sz w:val="22"/>
          <w:szCs w:val="22"/>
        </w:rPr>
        <w:t xml:space="preserve">Program of Study for </w:t>
      </w:r>
      <w:r w:rsidR="00663446" w:rsidRPr="000C7B15">
        <w:rPr>
          <w:rFonts w:asciiTheme="minorHAnsi" w:hAnsiTheme="minorHAnsi"/>
          <w:b/>
          <w:sz w:val="22"/>
          <w:szCs w:val="22"/>
        </w:rPr>
        <w:t>Non-thesis Master’s Degree</w:t>
      </w:r>
    </w:p>
    <w:p w14:paraId="65A4775B" w14:textId="553F61E1" w:rsidR="00BE3D13" w:rsidRPr="000C7B15" w:rsidRDefault="00BE3D13" w:rsidP="00F33289">
      <w:pPr>
        <w:pStyle w:val="ListParagraph"/>
        <w:keepNext/>
        <w:numPr>
          <w:ilvl w:val="0"/>
          <w:numId w:val="61"/>
        </w:numPr>
        <w:ind w:left="936"/>
        <w:rPr>
          <w:rFonts w:asciiTheme="minorHAnsi" w:hAnsiTheme="minorHAnsi"/>
          <w:sz w:val="22"/>
          <w:szCs w:val="22"/>
        </w:rPr>
      </w:pPr>
      <w:r w:rsidRPr="000C7B15">
        <w:rPr>
          <w:rFonts w:asciiTheme="minorHAnsi" w:hAnsiTheme="minorHAnsi"/>
          <w:sz w:val="22"/>
          <w:szCs w:val="22"/>
        </w:rPr>
        <w:t>30 hours minimum of total credits</w:t>
      </w:r>
    </w:p>
    <w:p w14:paraId="7183D93D" w14:textId="2FC68D1F" w:rsidR="00BE3D13" w:rsidRPr="000C7B15" w:rsidRDefault="00D35228" w:rsidP="00F33289">
      <w:pPr>
        <w:pStyle w:val="ListParagraph"/>
        <w:keepNext/>
        <w:numPr>
          <w:ilvl w:val="0"/>
          <w:numId w:val="61"/>
        </w:numPr>
        <w:ind w:left="936"/>
        <w:rPr>
          <w:rFonts w:asciiTheme="minorHAnsi" w:hAnsiTheme="minorHAnsi"/>
          <w:sz w:val="22"/>
          <w:szCs w:val="22"/>
        </w:rPr>
      </w:pPr>
      <w:r w:rsidRPr="000C7B15">
        <w:rPr>
          <w:rFonts w:asciiTheme="minorHAnsi" w:hAnsiTheme="minorHAnsi"/>
          <w:sz w:val="22"/>
          <w:szCs w:val="22"/>
        </w:rPr>
        <w:t xml:space="preserve">26 </w:t>
      </w:r>
      <w:r w:rsidR="00224F77" w:rsidRPr="000C7B15">
        <w:rPr>
          <w:rFonts w:asciiTheme="minorHAnsi" w:hAnsiTheme="minorHAnsi"/>
          <w:sz w:val="22"/>
          <w:szCs w:val="22"/>
        </w:rPr>
        <w:t>h</w:t>
      </w:r>
      <w:r w:rsidR="00BE3D13" w:rsidRPr="000C7B15">
        <w:rPr>
          <w:rFonts w:asciiTheme="minorHAnsi" w:hAnsiTheme="minorHAnsi"/>
          <w:sz w:val="22"/>
          <w:szCs w:val="22"/>
        </w:rPr>
        <w:t xml:space="preserve">ours minimum of graded </w:t>
      </w:r>
      <w:r w:rsidR="00256444">
        <w:rPr>
          <w:rFonts w:asciiTheme="minorHAnsi" w:hAnsiTheme="minorHAnsi"/>
          <w:sz w:val="22"/>
          <w:szCs w:val="22"/>
        </w:rPr>
        <w:t xml:space="preserve">(A-F) </w:t>
      </w:r>
      <w:r w:rsidR="005C7977">
        <w:rPr>
          <w:rFonts w:asciiTheme="minorHAnsi" w:hAnsiTheme="minorHAnsi"/>
          <w:sz w:val="22"/>
          <w:szCs w:val="22"/>
        </w:rPr>
        <w:t>coursework</w:t>
      </w:r>
      <w:r w:rsidR="00B74F25">
        <w:rPr>
          <w:rFonts w:asciiTheme="minorHAnsi" w:hAnsiTheme="minorHAnsi"/>
          <w:sz w:val="22"/>
          <w:szCs w:val="22"/>
        </w:rPr>
        <w:t xml:space="preserve">, </w:t>
      </w:r>
      <w:r w:rsidR="0026613E">
        <w:rPr>
          <w:rFonts w:asciiTheme="minorHAnsi" w:hAnsiTheme="minorHAnsi"/>
          <w:sz w:val="22"/>
          <w:szCs w:val="22"/>
        </w:rPr>
        <w:t>which may include</w:t>
      </w:r>
      <w:r w:rsidR="00E60B1C">
        <w:rPr>
          <w:rFonts w:asciiTheme="minorHAnsi" w:hAnsiTheme="minorHAnsi"/>
          <w:sz w:val="22"/>
          <w:szCs w:val="22"/>
        </w:rPr>
        <w:t xml:space="preserve"> up to 9 hours of undergraduate 300-400 level graded coursework.</w:t>
      </w:r>
    </w:p>
    <w:p w14:paraId="5D41E564" w14:textId="2069DCE2" w:rsidR="002C2E5D" w:rsidRPr="000C7B15" w:rsidRDefault="00BE3D13" w:rsidP="00F33289">
      <w:pPr>
        <w:pStyle w:val="ListParagraph"/>
        <w:keepNext/>
        <w:numPr>
          <w:ilvl w:val="0"/>
          <w:numId w:val="61"/>
        </w:numPr>
        <w:ind w:left="936"/>
        <w:rPr>
          <w:rFonts w:asciiTheme="minorHAnsi" w:hAnsiTheme="minorHAnsi"/>
          <w:sz w:val="22"/>
          <w:szCs w:val="22"/>
        </w:rPr>
      </w:pPr>
      <w:r w:rsidRPr="000C7B15">
        <w:rPr>
          <w:rFonts w:asciiTheme="minorHAnsi" w:hAnsiTheme="minorHAnsi"/>
          <w:sz w:val="22"/>
          <w:szCs w:val="22"/>
        </w:rPr>
        <w:t>4 hours minimum of 702</w:t>
      </w:r>
      <w:r w:rsidR="002C2E5D" w:rsidRPr="000C7B15">
        <w:rPr>
          <w:rFonts w:asciiTheme="minorHAnsi" w:hAnsiTheme="minorHAnsi"/>
          <w:sz w:val="22"/>
          <w:szCs w:val="22"/>
        </w:rPr>
        <w:t xml:space="preserve">-level </w:t>
      </w:r>
      <w:r w:rsidRPr="000C7B15">
        <w:rPr>
          <w:rFonts w:asciiTheme="minorHAnsi" w:hAnsiTheme="minorHAnsi"/>
          <w:sz w:val="22"/>
          <w:szCs w:val="22"/>
        </w:rPr>
        <w:t>credit in</w:t>
      </w:r>
      <w:r w:rsidR="00065C5B" w:rsidRPr="000C7B15">
        <w:rPr>
          <w:rFonts w:asciiTheme="minorHAnsi" w:hAnsiTheme="minorHAnsi"/>
          <w:sz w:val="22"/>
          <w:szCs w:val="22"/>
        </w:rPr>
        <w:t xml:space="preserve"> the</w:t>
      </w:r>
      <w:r w:rsidRPr="000C7B15">
        <w:rPr>
          <w:rFonts w:asciiTheme="minorHAnsi" w:hAnsiTheme="minorHAnsi"/>
          <w:sz w:val="22"/>
          <w:szCs w:val="22"/>
        </w:rPr>
        <w:t xml:space="preserve"> major</w:t>
      </w:r>
      <w:r w:rsidR="002C2E5D" w:rsidRPr="000C7B15">
        <w:rPr>
          <w:rFonts w:asciiTheme="minorHAnsi" w:hAnsiTheme="minorHAnsi"/>
          <w:sz w:val="22"/>
          <w:szCs w:val="22"/>
        </w:rPr>
        <w:t>, 2 of which</w:t>
      </w:r>
      <w:r w:rsidR="00065C5B" w:rsidRPr="000C7B15">
        <w:rPr>
          <w:rFonts w:asciiTheme="minorHAnsi" w:hAnsiTheme="minorHAnsi"/>
          <w:sz w:val="22"/>
          <w:szCs w:val="22"/>
        </w:rPr>
        <w:t xml:space="preserve"> </w:t>
      </w:r>
      <w:r w:rsidR="00175542" w:rsidRPr="000C7B15">
        <w:rPr>
          <w:rFonts w:asciiTheme="minorHAnsi" w:hAnsiTheme="minorHAnsi"/>
          <w:sz w:val="22"/>
          <w:szCs w:val="22"/>
        </w:rPr>
        <w:t xml:space="preserve">must be taken in the semester of </w:t>
      </w:r>
      <w:r w:rsidR="002C2E5D" w:rsidRPr="000C7B15">
        <w:rPr>
          <w:rFonts w:asciiTheme="minorHAnsi" w:hAnsiTheme="minorHAnsi"/>
          <w:sz w:val="22"/>
          <w:szCs w:val="22"/>
        </w:rPr>
        <w:t>the final exam/</w:t>
      </w:r>
      <w:r w:rsidR="00175542" w:rsidRPr="000C7B15">
        <w:rPr>
          <w:rFonts w:asciiTheme="minorHAnsi" w:hAnsiTheme="minorHAnsi"/>
          <w:sz w:val="22"/>
          <w:szCs w:val="22"/>
        </w:rPr>
        <w:t>project completion</w:t>
      </w:r>
      <w:r w:rsidR="00E771EA" w:rsidRPr="000C7B15">
        <w:rPr>
          <w:rFonts w:asciiTheme="minorHAnsi" w:hAnsiTheme="minorHAnsi"/>
          <w:sz w:val="22"/>
          <w:szCs w:val="22"/>
        </w:rPr>
        <w:t>*</w:t>
      </w:r>
      <w:r w:rsidR="00C84CA1" w:rsidRPr="000C7B15">
        <w:rPr>
          <w:rFonts w:asciiTheme="minorHAnsi" w:hAnsiTheme="minorHAnsi"/>
          <w:sz w:val="22"/>
          <w:szCs w:val="22"/>
        </w:rPr>
        <w:t xml:space="preserve"> </w:t>
      </w:r>
    </w:p>
    <w:p w14:paraId="74673716" w14:textId="31D0C2F5" w:rsidR="007C06EF" w:rsidRDefault="007C06EF" w:rsidP="00F33289">
      <w:pPr>
        <w:pStyle w:val="ListParagraph"/>
        <w:keepNext/>
        <w:numPr>
          <w:ilvl w:val="0"/>
          <w:numId w:val="61"/>
        </w:numPr>
        <w:ind w:left="936"/>
        <w:rPr>
          <w:rFonts w:asciiTheme="minorHAnsi" w:hAnsiTheme="minorHAnsi"/>
          <w:sz w:val="22"/>
          <w:szCs w:val="22"/>
        </w:rPr>
      </w:pPr>
      <w:r w:rsidRPr="000C7B15">
        <w:rPr>
          <w:rFonts w:asciiTheme="minorHAnsi" w:hAnsiTheme="minorHAnsi"/>
          <w:sz w:val="22"/>
          <w:szCs w:val="22"/>
        </w:rPr>
        <w:t>Courses taken for audit or courses graded P</w:t>
      </w:r>
      <w:r w:rsidR="00855368" w:rsidRPr="000C7B15">
        <w:rPr>
          <w:rFonts w:asciiTheme="minorHAnsi" w:hAnsiTheme="minorHAnsi"/>
          <w:sz w:val="22"/>
          <w:szCs w:val="22"/>
        </w:rPr>
        <w:t>ass</w:t>
      </w:r>
      <w:r w:rsidRPr="000C7B15">
        <w:rPr>
          <w:rFonts w:asciiTheme="minorHAnsi" w:hAnsiTheme="minorHAnsi"/>
          <w:sz w:val="22"/>
          <w:szCs w:val="22"/>
        </w:rPr>
        <w:t>/F</w:t>
      </w:r>
      <w:r w:rsidR="00855368" w:rsidRPr="000C7B15">
        <w:rPr>
          <w:rFonts w:asciiTheme="minorHAnsi" w:hAnsiTheme="minorHAnsi"/>
          <w:sz w:val="22"/>
          <w:szCs w:val="22"/>
        </w:rPr>
        <w:t>ail</w:t>
      </w:r>
      <w:r w:rsidRPr="000C7B15">
        <w:rPr>
          <w:rFonts w:asciiTheme="minorHAnsi" w:hAnsiTheme="minorHAnsi"/>
          <w:sz w:val="22"/>
          <w:szCs w:val="22"/>
        </w:rPr>
        <w:t xml:space="preserve"> may not be used on the </w:t>
      </w:r>
      <w:r w:rsidR="00260CBF" w:rsidRPr="00B33FDC">
        <w:rPr>
          <w:rFonts w:asciiTheme="minorHAnsi" w:hAnsiTheme="minorHAnsi"/>
          <w:i/>
          <w:sz w:val="22"/>
          <w:szCs w:val="22"/>
        </w:rPr>
        <w:t>P</w:t>
      </w:r>
      <w:r w:rsidRPr="00B33FDC">
        <w:rPr>
          <w:rFonts w:asciiTheme="minorHAnsi" w:hAnsiTheme="minorHAnsi"/>
          <w:i/>
          <w:sz w:val="22"/>
          <w:szCs w:val="22"/>
        </w:rPr>
        <w:t xml:space="preserve">rogram of </w:t>
      </w:r>
      <w:r w:rsidR="00260CBF"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w:t>
      </w:r>
    </w:p>
    <w:p w14:paraId="30D40B4B" w14:textId="77777777" w:rsidR="00847E74" w:rsidRPr="000C7B15" w:rsidRDefault="00847E74" w:rsidP="00E0637D">
      <w:pPr>
        <w:pStyle w:val="ListParagraph"/>
        <w:keepNext/>
        <w:ind w:left="0"/>
        <w:rPr>
          <w:rFonts w:asciiTheme="minorHAnsi" w:hAnsiTheme="minorHAnsi"/>
          <w:sz w:val="22"/>
          <w:szCs w:val="22"/>
        </w:rPr>
      </w:pPr>
    </w:p>
    <w:p w14:paraId="387F6B9C" w14:textId="63B68F0F" w:rsidR="00847E74" w:rsidRPr="00847E74" w:rsidRDefault="00847E74" w:rsidP="00847E74">
      <w:pPr>
        <w:pStyle w:val="ListParagraph"/>
        <w:rPr>
          <w:rFonts w:asciiTheme="minorHAnsi" w:hAnsiTheme="minorHAnsi"/>
          <w:sz w:val="22"/>
          <w:szCs w:val="22"/>
        </w:rPr>
      </w:pPr>
      <w:r w:rsidRPr="00847E74">
        <w:rPr>
          <w:rFonts w:asciiTheme="minorHAnsi" w:hAnsiTheme="minorHAnsi"/>
          <w:b/>
          <w:sz w:val="22"/>
          <w:szCs w:val="22"/>
        </w:rPr>
        <w:t>*</w:t>
      </w:r>
      <w:r w:rsidRPr="00847E74">
        <w:rPr>
          <w:rFonts w:asciiTheme="minorHAnsi" w:hAnsiTheme="minorHAnsi"/>
          <w:sz w:val="22"/>
          <w:szCs w:val="22"/>
        </w:rPr>
        <w:t>Graded coursework at the 500-level as a capstone course may be used in place of the 702 credits provided it is officially approved via the Faculty Senate process. A ballot meeting is still required in the final semester in which the capstone course is taken to determine if the student has successfully met all the program requirements.</w:t>
      </w:r>
    </w:p>
    <w:p w14:paraId="5131BDBD" w14:textId="77777777" w:rsidR="002C2E5D" w:rsidRPr="000C7B15" w:rsidRDefault="002C2E5D" w:rsidP="00D35228">
      <w:pPr>
        <w:ind w:left="270"/>
        <w:rPr>
          <w:rFonts w:asciiTheme="minorHAnsi" w:hAnsiTheme="minorHAnsi"/>
          <w:sz w:val="22"/>
          <w:szCs w:val="22"/>
        </w:rPr>
      </w:pPr>
    </w:p>
    <w:p w14:paraId="7BBD1D10" w14:textId="77777777" w:rsidR="004251BE" w:rsidRPr="000C7B15" w:rsidRDefault="004251BE" w:rsidP="004251BE">
      <w:pPr>
        <w:pStyle w:val="ListParagraph"/>
        <w:ind w:left="288"/>
        <w:textAlignment w:val="top"/>
        <w:rPr>
          <w:rFonts w:asciiTheme="minorHAnsi" w:hAnsiTheme="minorHAnsi"/>
          <w:b/>
          <w:sz w:val="22"/>
          <w:szCs w:val="22"/>
        </w:rPr>
      </w:pPr>
      <w:r w:rsidRPr="000C7B15">
        <w:rPr>
          <w:rFonts w:asciiTheme="minorHAnsi" w:hAnsiTheme="minorHAnsi"/>
          <w:b/>
          <w:sz w:val="22"/>
          <w:szCs w:val="22"/>
        </w:rPr>
        <w:t xml:space="preserve">Program of Study for </w:t>
      </w:r>
      <w:r>
        <w:rPr>
          <w:rFonts w:asciiTheme="minorHAnsi" w:hAnsiTheme="minorHAnsi"/>
          <w:b/>
          <w:sz w:val="22"/>
          <w:szCs w:val="22"/>
        </w:rPr>
        <w:t>Professionally Oriented</w:t>
      </w:r>
      <w:r w:rsidRPr="000C7B15">
        <w:rPr>
          <w:rFonts w:asciiTheme="minorHAnsi" w:hAnsiTheme="minorHAnsi"/>
          <w:b/>
          <w:sz w:val="22"/>
          <w:szCs w:val="22"/>
        </w:rPr>
        <w:t xml:space="preserve"> Master’s Degree</w:t>
      </w:r>
    </w:p>
    <w:p w14:paraId="2110DFC5" w14:textId="77777777" w:rsidR="004251BE" w:rsidRPr="000C7B15" w:rsidRDefault="004251BE" w:rsidP="004251BE">
      <w:pPr>
        <w:pStyle w:val="ListParagraph"/>
        <w:numPr>
          <w:ilvl w:val="0"/>
          <w:numId w:val="61"/>
        </w:numPr>
        <w:ind w:left="936"/>
        <w:rPr>
          <w:rFonts w:asciiTheme="minorHAnsi" w:hAnsiTheme="minorHAnsi"/>
          <w:sz w:val="22"/>
          <w:szCs w:val="22"/>
        </w:rPr>
      </w:pPr>
      <w:r w:rsidRPr="000C7B15">
        <w:rPr>
          <w:rFonts w:asciiTheme="minorHAnsi" w:hAnsiTheme="minorHAnsi"/>
          <w:sz w:val="22"/>
          <w:szCs w:val="22"/>
        </w:rPr>
        <w:t>30 hours minimum of total credits</w:t>
      </w:r>
    </w:p>
    <w:p w14:paraId="1F65487C" w14:textId="77777777" w:rsidR="004251BE" w:rsidRPr="000C7B15" w:rsidRDefault="004251BE" w:rsidP="004251BE">
      <w:pPr>
        <w:pStyle w:val="ListParagraph"/>
        <w:numPr>
          <w:ilvl w:val="0"/>
          <w:numId w:val="61"/>
        </w:numPr>
        <w:ind w:left="936"/>
        <w:rPr>
          <w:rFonts w:asciiTheme="minorHAnsi" w:hAnsiTheme="minorHAnsi"/>
          <w:sz w:val="22"/>
          <w:szCs w:val="22"/>
        </w:rPr>
      </w:pPr>
      <w:r w:rsidRPr="000C7B15">
        <w:rPr>
          <w:rFonts w:asciiTheme="minorHAnsi" w:hAnsiTheme="minorHAnsi"/>
          <w:sz w:val="22"/>
          <w:szCs w:val="22"/>
        </w:rPr>
        <w:lastRenderedPageBreak/>
        <w:t>2</w:t>
      </w:r>
      <w:r>
        <w:rPr>
          <w:rFonts w:asciiTheme="minorHAnsi" w:hAnsiTheme="minorHAnsi"/>
          <w:sz w:val="22"/>
          <w:szCs w:val="22"/>
        </w:rPr>
        <w:t>7</w:t>
      </w:r>
      <w:r w:rsidRPr="000C7B15">
        <w:rPr>
          <w:rFonts w:asciiTheme="minorHAnsi" w:hAnsiTheme="minorHAnsi"/>
          <w:sz w:val="22"/>
          <w:szCs w:val="22"/>
        </w:rPr>
        <w:t xml:space="preserve"> hours minimum of graded </w:t>
      </w:r>
      <w:r>
        <w:rPr>
          <w:rFonts w:asciiTheme="minorHAnsi" w:hAnsiTheme="minorHAnsi"/>
          <w:sz w:val="22"/>
          <w:szCs w:val="22"/>
        </w:rPr>
        <w:t>(A-F) coursework, which may include up to 9 hours of undergraduate 300-400 level graded coursework.</w:t>
      </w:r>
    </w:p>
    <w:p w14:paraId="0B9A6E34" w14:textId="77777777" w:rsidR="004251BE" w:rsidRPr="000C7B15" w:rsidRDefault="004251BE" w:rsidP="004251BE">
      <w:pPr>
        <w:pStyle w:val="ListParagraph"/>
        <w:numPr>
          <w:ilvl w:val="0"/>
          <w:numId w:val="61"/>
        </w:numPr>
        <w:ind w:left="936"/>
        <w:rPr>
          <w:rFonts w:asciiTheme="minorHAnsi" w:hAnsiTheme="minorHAnsi"/>
          <w:sz w:val="22"/>
          <w:szCs w:val="22"/>
        </w:rPr>
      </w:pPr>
      <w:r>
        <w:rPr>
          <w:rFonts w:asciiTheme="minorHAnsi" w:hAnsiTheme="minorHAnsi"/>
          <w:sz w:val="22"/>
          <w:szCs w:val="22"/>
        </w:rPr>
        <w:t>3</w:t>
      </w:r>
      <w:r w:rsidRPr="000C7B15">
        <w:rPr>
          <w:rFonts w:asciiTheme="minorHAnsi" w:hAnsiTheme="minorHAnsi"/>
          <w:sz w:val="22"/>
          <w:szCs w:val="22"/>
        </w:rPr>
        <w:t xml:space="preserve"> hours minim</w:t>
      </w:r>
      <w:r>
        <w:rPr>
          <w:rFonts w:asciiTheme="minorHAnsi" w:hAnsiTheme="minorHAnsi"/>
          <w:sz w:val="22"/>
          <w:szCs w:val="22"/>
        </w:rPr>
        <w:t>um of 701</w:t>
      </w:r>
      <w:r w:rsidRPr="000C7B15">
        <w:rPr>
          <w:rFonts w:asciiTheme="minorHAnsi" w:hAnsiTheme="minorHAnsi"/>
          <w:sz w:val="22"/>
          <w:szCs w:val="22"/>
        </w:rPr>
        <w:t xml:space="preserve">-level credit in the major, 2 of which must be taken in the semester of the final exam/project completion* </w:t>
      </w:r>
    </w:p>
    <w:p w14:paraId="3E827A5C" w14:textId="77777777" w:rsidR="007C06EF" w:rsidRPr="000C7B15" w:rsidRDefault="007C06EF" w:rsidP="004251BE">
      <w:pPr>
        <w:pStyle w:val="ListParagraph"/>
        <w:numPr>
          <w:ilvl w:val="0"/>
          <w:numId w:val="61"/>
        </w:numPr>
        <w:ind w:left="936"/>
        <w:rPr>
          <w:rFonts w:asciiTheme="minorHAnsi" w:hAnsiTheme="minorHAnsi"/>
          <w:sz w:val="22"/>
          <w:szCs w:val="22"/>
        </w:rPr>
      </w:pPr>
      <w:r w:rsidRPr="000C7B15">
        <w:rPr>
          <w:rFonts w:asciiTheme="minorHAnsi" w:hAnsiTheme="minorHAnsi"/>
          <w:sz w:val="22"/>
          <w:szCs w:val="22"/>
        </w:rPr>
        <w:t>Courses taken for audit or courses graded P</w:t>
      </w:r>
      <w:r w:rsidR="00855368" w:rsidRPr="000C7B15">
        <w:rPr>
          <w:rFonts w:asciiTheme="minorHAnsi" w:hAnsiTheme="minorHAnsi"/>
          <w:sz w:val="22"/>
          <w:szCs w:val="22"/>
        </w:rPr>
        <w:t>ass</w:t>
      </w:r>
      <w:r w:rsidRPr="000C7B15">
        <w:rPr>
          <w:rFonts w:asciiTheme="minorHAnsi" w:hAnsiTheme="minorHAnsi"/>
          <w:sz w:val="22"/>
          <w:szCs w:val="22"/>
        </w:rPr>
        <w:t>/F</w:t>
      </w:r>
      <w:r w:rsidR="00855368" w:rsidRPr="000C7B15">
        <w:rPr>
          <w:rFonts w:asciiTheme="minorHAnsi" w:hAnsiTheme="minorHAnsi"/>
          <w:sz w:val="22"/>
          <w:szCs w:val="22"/>
        </w:rPr>
        <w:t>ail</w:t>
      </w:r>
      <w:r w:rsidRPr="000C7B15">
        <w:rPr>
          <w:rFonts w:asciiTheme="minorHAnsi" w:hAnsiTheme="minorHAnsi"/>
          <w:sz w:val="22"/>
          <w:szCs w:val="22"/>
        </w:rPr>
        <w:t xml:space="preserve"> may not be used on the </w:t>
      </w:r>
      <w:r w:rsidR="00260CBF" w:rsidRPr="00B33FDC">
        <w:rPr>
          <w:rFonts w:asciiTheme="minorHAnsi" w:hAnsiTheme="minorHAnsi"/>
          <w:i/>
          <w:sz w:val="22"/>
          <w:szCs w:val="22"/>
        </w:rPr>
        <w:t>P</w:t>
      </w:r>
      <w:r w:rsidRPr="00B33FDC">
        <w:rPr>
          <w:rFonts w:asciiTheme="minorHAnsi" w:hAnsiTheme="minorHAnsi"/>
          <w:i/>
          <w:sz w:val="22"/>
          <w:szCs w:val="22"/>
        </w:rPr>
        <w:t xml:space="preserve">rogram of </w:t>
      </w:r>
      <w:r w:rsidR="00260CBF"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w:t>
      </w:r>
    </w:p>
    <w:p w14:paraId="5F5D0B2B" w14:textId="77777777" w:rsidR="004251BE" w:rsidRDefault="004251BE" w:rsidP="007D6ECB">
      <w:pPr>
        <w:ind w:left="288"/>
        <w:rPr>
          <w:rFonts w:asciiTheme="minorHAnsi" w:hAnsiTheme="minorHAnsi"/>
          <w:b/>
          <w:sz w:val="22"/>
          <w:szCs w:val="22"/>
        </w:rPr>
      </w:pPr>
    </w:p>
    <w:p w14:paraId="2686937D" w14:textId="77777777" w:rsidR="005134D0" w:rsidRDefault="005134D0" w:rsidP="00E0637D">
      <w:pPr>
        <w:ind w:left="576"/>
        <w:rPr>
          <w:rFonts w:asciiTheme="minorHAnsi" w:hAnsiTheme="minorHAnsi"/>
          <w:sz w:val="22"/>
          <w:szCs w:val="22"/>
        </w:rPr>
      </w:pPr>
      <w:r>
        <w:rPr>
          <w:rFonts w:asciiTheme="minorHAnsi" w:hAnsiTheme="minorHAnsi"/>
          <w:sz w:val="22"/>
          <w:szCs w:val="22"/>
        </w:rPr>
        <w:t>*</w:t>
      </w:r>
      <w:r w:rsidRPr="000C7B15">
        <w:rPr>
          <w:rFonts w:asciiTheme="minorHAnsi" w:hAnsiTheme="minorHAnsi"/>
          <w:sz w:val="22"/>
          <w:szCs w:val="22"/>
        </w:rPr>
        <w:t xml:space="preserve">Graded </w:t>
      </w:r>
      <w:r>
        <w:rPr>
          <w:rFonts w:asciiTheme="minorHAnsi" w:hAnsiTheme="minorHAnsi"/>
          <w:sz w:val="22"/>
          <w:szCs w:val="22"/>
        </w:rPr>
        <w:t>coursework</w:t>
      </w:r>
      <w:r w:rsidRPr="000C7B15">
        <w:rPr>
          <w:rFonts w:asciiTheme="minorHAnsi" w:hAnsiTheme="minorHAnsi"/>
          <w:sz w:val="22"/>
          <w:szCs w:val="22"/>
        </w:rPr>
        <w:t xml:space="preserve"> at the 500-level </w:t>
      </w:r>
      <w:r>
        <w:rPr>
          <w:rFonts w:asciiTheme="minorHAnsi" w:hAnsiTheme="minorHAnsi"/>
          <w:sz w:val="22"/>
          <w:szCs w:val="22"/>
        </w:rPr>
        <w:t>as a capstone course may be used in place of the 701</w:t>
      </w:r>
      <w:r w:rsidRPr="000C7B15">
        <w:rPr>
          <w:rFonts w:asciiTheme="minorHAnsi" w:hAnsiTheme="minorHAnsi"/>
          <w:sz w:val="22"/>
          <w:szCs w:val="22"/>
        </w:rPr>
        <w:t xml:space="preserve"> credits</w:t>
      </w:r>
      <w:r>
        <w:rPr>
          <w:rFonts w:asciiTheme="minorHAnsi" w:hAnsiTheme="minorHAnsi"/>
          <w:sz w:val="22"/>
          <w:szCs w:val="22"/>
        </w:rPr>
        <w:t xml:space="preserve"> provided</w:t>
      </w:r>
      <w:r w:rsidRPr="000C7B15">
        <w:rPr>
          <w:rFonts w:asciiTheme="minorHAnsi" w:hAnsiTheme="minorHAnsi"/>
          <w:sz w:val="22"/>
          <w:szCs w:val="22"/>
        </w:rPr>
        <w:t xml:space="preserve"> </w:t>
      </w:r>
      <w:r>
        <w:rPr>
          <w:rFonts w:asciiTheme="minorHAnsi" w:hAnsiTheme="minorHAnsi"/>
          <w:sz w:val="22"/>
          <w:szCs w:val="22"/>
        </w:rPr>
        <w:t xml:space="preserve">it </w:t>
      </w:r>
      <w:r w:rsidRPr="000C7B15">
        <w:rPr>
          <w:rFonts w:asciiTheme="minorHAnsi" w:hAnsiTheme="minorHAnsi"/>
          <w:sz w:val="22"/>
          <w:szCs w:val="22"/>
        </w:rPr>
        <w:t xml:space="preserve">is officially approved via the Faculty Senate process. </w:t>
      </w:r>
      <w:r>
        <w:rPr>
          <w:rFonts w:asciiTheme="minorHAnsi" w:hAnsiTheme="minorHAnsi"/>
          <w:sz w:val="22"/>
          <w:szCs w:val="22"/>
        </w:rPr>
        <w:t>A</w:t>
      </w:r>
      <w:r w:rsidRPr="000C7B15">
        <w:rPr>
          <w:rFonts w:asciiTheme="minorHAnsi" w:hAnsiTheme="minorHAnsi"/>
          <w:sz w:val="22"/>
          <w:szCs w:val="22"/>
        </w:rPr>
        <w:t xml:space="preserve"> ballot meeting is still required in the final semester in which the capstone course is taken to determine if the student has successfully met all the program requirements.</w:t>
      </w:r>
    </w:p>
    <w:p w14:paraId="7F112366" w14:textId="4CDDF9DD" w:rsidR="00812657" w:rsidRPr="000C7B15" w:rsidRDefault="00812657" w:rsidP="003B0A46">
      <w:pPr>
        <w:rPr>
          <w:rFonts w:asciiTheme="minorHAnsi" w:hAnsiTheme="minorHAnsi"/>
          <w:sz w:val="22"/>
          <w:szCs w:val="22"/>
        </w:rPr>
      </w:pPr>
    </w:p>
    <w:p w14:paraId="4F87ED26" w14:textId="16E88532" w:rsidR="00812657" w:rsidRPr="000C7B15" w:rsidRDefault="00BE3D13" w:rsidP="009E091B">
      <w:pPr>
        <w:ind w:left="288"/>
        <w:rPr>
          <w:rFonts w:asciiTheme="minorHAnsi" w:hAnsiTheme="minorHAnsi"/>
          <w:sz w:val="22"/>
          <w:szCs w:val="22"/>
        </w:rPr>
      </w:pPr>
      <w:r w:rsidRPr="000C7B15">
        <w:rPr>
          <w:rFonts w:asciiTheme="minorHAnsi" w:hAnsiTheme="minorHAnsi"/>
          <w:sz w:val="22"/>
          <w:szCs w:val="22"/>
        </w:rPr>
        <w:t>Seminars approved for graduate credit number</w:t>
      </w:r>
      <w:r w:rsidR="00D4070A" w:rsidRPr="000C7B15">
        <w:rPr>
          <w:rFonts w:asciiTheme="minorHAnsi" w:hAnsiTheme="minorHAnsi"/>
          <w:sz w:val="22"/>
          <w:szCs w:val="22"/>
        </w:rPr>
        <w:t>ed</w:t>
      </w:r>
      <w:r w:rsidRPr="000C7B15">
        <w:rPr>
          <w:rFonts w:asciiTheme="minorHAnsi" w:hAnsiTheme="minorHAnsi"/>
          <w:sz w:val="22"/>
          <w:szCs w:val="22"/>
        </w:rPr>
        <w:t xml:space="preserve"> 500 or above that are graded other than P/F or S/F may be a part of the master’s program.</w:t>
      </w:r>
      <w:r w:rsidR="00C84CA1" w:rsidRPr="000C7B15">
        <w:rPr>
          <w:rFonts w:asciiTheme="minorHAnsi" w:hAnsiTheme="minorHAnsi"/>
          <w:sz w:val="22"/>
          <w:szCs w:val="22"/>
        </w:rPr>
        <w:t xml:space="preserve"> </w:t>
      </w:r>
      <w:r w:rsidRPr="000C7B15">
        <w:rPr>
          <w:rFonts w:asciiTheme="minorHAnsi" w:hAnsiTheme="minorHAnsi"/>
          <w:sz w:val="22"/>
          <w:szCs w:val="22"/>
        </w:rPr>
        <w:t xml:space="preserve">Any course listed on the student’s </w:t>
      </w:r>
      <w:r w:rsidRPr="00B33FDC">
        <w:rPr>
          <w:rFonts w:asciiTheme="minorHAnsi" w:hAnsiTheme="minorHAnsi"/>
          <w:i/>
          <w:sz w:val="22"/>
          <w:szCs w:val="22"/>
        </w:rPr>
        <w:t>Program of Study</w:t>
      </w:r>
      <w:r w:rsidRPr="000C7B15">
        <w:rPr>
          <w:rFonts w:asciiTheme="minorHAnsi" w:hAnsiTheme="minorHAnsi"/>
          <w:sz w:val="22"/>
          <w:szCs w:val="22"/>
        </w:rPr>
        <w:t xml:space="preserve"> in which a grade of “C-” or below is earned must be repeated for graded credit</w:t>
      </w:r>
      <w:r w:rsidR="00393516">
        <w:rPr>
          <w:rFonts w:asciiTheme="minorHAnsi" w:hAnsiTheme="minorHAnsi"/>
          <w:sz w:val="22"/>
          <w:szCs w:val="22"/>
        </w:rPr>
        <w:t xml:space="preserve"> and cannot be removed from the </w:t>
      </w:r>
      <w:r w:rsidR="00393516" w:rsidRPr="00B33FDC">
        <w:rPr>
          <w:rFonts w:asciiTheme="minorHAnsi" w:hAnsiTheme="minorHAnsi"/>
          <w:i/>
          <w:sz w:val="22"/>
          <w:szCs w:val="22"/>
        </w:rPr>
        <w:t>Program of Study</w:t>
      </w:r>
      <w:r w:rsidRPr="000C7B15">
        <w:rPr>
          <w:rFonts w:asciiTheme="minorHAnsi" w:hAnsiTheme="minorHAnsi"/>
          <w:sz w:val="22"/>
          <w:szCs w:val="22"/>
        </w:rPr>
        <w:t>.</w:t>
      </w:r>
      <w:r w:rsidR="00C84CA1" w:rsidRPr="000C7B15">
        <w:rPr>
          <w:rFonts w:asciiTheme="minorHAnsi" w:hAnsiTheme="minorHAnsi"/>
          <w:sz w:val="22"/>
          <w:szCs w:val="22"/>
        </w:rPr>
        <w:t xml:space="preserve"> </w:t>
      </w:r>
      <w:r w:rsidR="00812657" w:rsidRPr="000C7B15">
        <w:rPr>
          <w:rFonts w:asciiTheme="minorHAnsi" w:hAnsiTheme="minorHAnsi"/>
          <w:sz w:val="22"/>
          <w:szCs w:val="22"/>
        </w:rPr>
        <w:t xml:space="preserve">For </w:t>
      </w:r>
      <w:r w:rsidR="00741347" w:rsidRPr="000C7B15">
        <w:rPr>
          <w:rFonts w:asciiTheme="minorHAnsi" w:hAnsiTheme="minorHAnsi"/>
          <w:sz w:val="22"/>
          <w:szCs w:val="22"/>
        </w:rPr>
        <w:t xml:space="preserve">more </w:t>
      </w:r>
      <w:r w:rsidR="00812657" w:rsidRPr="000C7B15">
        <w:rPr>
          <w:rFonts w:asciiTheme="minorHAnsi" w:hAnsiTheme="minorHAnsi"/>
          <w:sz w:val="22"/>
          <w:szCs w:val="22"/>
        </w:rPr>
        <w:t>information on general requirements and transfer credit, see Chapter 6</w:t>
      </w:r>
      <w:r w:rsidR="000F0111">
        <w:rPr>
          <w:rFonts w:asciiTheme="minorHAnsi" w:hAnsiTheme="minorHAnsi"/>
          <w:sz w:val="22"/>
          <w:szCs w:val="22"/>
        </w:rPr>
        <w:t>.G.2</w:t>
      </w:r>
      <w:r w:rsidR="00812657" w:rsidRPr="000C7B15">
        <w:rPr>
          <w:rFonts w:asciiTheme="minorHAnsi" w:hAnsiTheme="minorHAnsi"/>
          <w:sz w:val="22"/>
          <w:szCs w:val="22"/>
        </w:rPr>
        <w:t>.</w:t>
      </w:r>
    </w:p>
    <w:p w14:paraId="2CA1B6A1" w14:textId="77777777" w:rsidR="00BE3D13" w:rsidRPr="000C7B15" w:rsidRDefault="00BE3D13" w:rsidP="00D35228">
      <w:pPr>
        <w:pStyle w:val="ListParagraph"/>
        <w:ind w:left="270"/>
        <w:rPr>
          <w:rFonts w:asciiTheme="minorHAnsi" w:hAnsiTheme="minorHAnsi"/>
          <w:sz w:val="22"/>
          <w:szCs w:val="22"/>
        </w:rPr>
      </w:pPr>
    </w:p>
    <w:p w14:paraId="6B5948C9" w14:textId="77777777" w:rsidR="009E091B" w:rsidRDefault="00BE3D13" w:rsidP="003568FA">
      <w:pPr>
        <w:pStyle w:val="Heading3"/>
        <w:numPr>
          <w:ilvl w:val="0"/>
          <w:numId w:val="120"/>
        </w:numPr>
      </w:pPr>
      <w:bookmarkStart w:id="430" w:name="MAFiling"/>
      <w:bookmarkStart w:id="431" w:name="_Toc137370325"/>
      <w:r w:rsidRPr="000C7B15">
        <w:t>Filing the Program of Study</w:t>
      </w:r>
      <w:bookmarkEnd w:id="430"/>
      <w:bookmarkEnd w:id="431"/>
    </w:p>
    <w:p w14:paraId="7A44BE31" w14:textId="72E0CFAF" w:rsidR="00AE1C9B" w:rsidRPr="00CE5DB3" w:rsidRDefault="00BE3D13" w:rsidP="00AE1C9B">
      <w:pPr>
        <w:ind w:left="288"/>
        <w:textAlignment w:val="top"/>
        <w:rPr>
          <w:rFonts w:asciiTheme="minorHAnsi" w:hAnsiTheme="minorHAnsi" w:cstheme="minorHAnsi"/>
          <w:sz w:val="22"/>
          <w:szCs w:val="22"/>
        </w:rPr>
      </w:pPr>
      <w:r w:rsidRPr="000C7B15">
        <w:rPr>
          <w:rFonts w:asciiTheme="minorHAnsi" w:hAnsiTheme="minorHAnsi"/>
          <w:sz w:val="22"/>
          <w:szCs w:val="22"/>
        </w:rPr>
        <w:t xml:space="preserve">After the proposed </w:t>
      </w:r>
      <w:r w:rsidR="00CA5C05" w:rsidRPr="00B33FDC">
        <w:rPr>
          <w:rFonts w:asciiTheme="minorHAnsi" w:hAnsiTheme="minorHAnsi"/>
          <w:i/>
          <w:sz w:val="22"/>
          <w:szCs w:val="22"/>
        </w:rPr>
        <w:t>Program of Study</w:t>
      </w:r>
      <w:r w:rsidRPr="000C7B15">
        <w:rPr>
          <w:rFonts w:asciiTheme="minorHAnsi" w:hAnsiTheme="minorHAnsi"/>
          <w:sz w:val="22"/>
          <w:szCs w:val="22"/>
        </w:rPr>
        <w:t xml:space="preserve"> is completed by the graduate student, it must be signed by each advisory committee member and submitted to the</w:t>
      </w:r>
      <w:r w:rsidR="00A32919" w:rsidRPr="00A32919">
        <w:rPr>
          <w:rFonts w:asciiTheme="minorHAnsi" w:hAnsiTheme="minorHAnsi"/>
          <w:sz w:val="22"/>
          <w:szCs w:val="22"/>
        </w:rPr>
        <w:t xml:space="preserve"> chair or director in the</w:t>
      </w:r>
      <w:r w:rsidR="00A32919">
        <w:rPr>
          <w:rFonts w:asciiTheme="minorHAnsi" w:hAnsiTheme="minorHAnsi"/>
          <w:sz w:val="22"/>
          <w:szCs w:val="22"/>
        </w:rPr>
        <w:t xml:space="preserve"> academic</w:t>
      </w:r>
      <w:r w:rsidR="00A32919" w:rsidRPr="00A32919">
        <w:rPr>
          <w:rFonts w:asciiTheme="minorHAnsi" w:hAnsiTheme="minorHAnsi"/>
          <w:sz w:val="22"/>
          <w:szCs w:val="22"/>
        </w:rPr>
        <w:t xml:space="preserve"> program, department, or school</w:t>
      </w:r>
      <w:r w:rsidRPr="000C7B15">
        <w:rPr>
          <w:rFonts w:asciiTheme="minorHAnsi" w:hAnsiTheme="minorHAnsi"/>
          <w:sz w:val="22"/>
          <w:szCs w:val="22"/>
        </w:rPr>
        <w:t xml:space="preserve"> who ensure</w:t>
      </w:r>
      <w:r w:rsidR="00D4070A" w:rsidRPr="000C7B15">
        <w:rPr>
          <w:rFonts w:asciiTheme="minorHAnsi" w:hAnsiTheme="minorHAnsi"/>
          <w:sz w:val="22"/>
          <w:szCs w:val="22"/>
        </w:rPr>
        <w:t>s</w:t>
      </w:r>
      <w:r w:rsidRPr="000C7B15">
        <w:rPr>
          <w:rFonts w:asciiTheme="minorHAnsi" w:hAnsiTheme="minorHAnsi"/>
          <w:sz w:val="22"/>
          <w:szCs w:val="22"/>
        </w:rPr>
        <w:t xml:space="preserve"> that it meets the requirements of the program and Graduate School.</w:t>
      </w:r>
      <w:r w:rsidR="00C84CA1" w:rsidRPr="000C7B15">
        <w:rPr>
          <w:rFonts w:asciiTheme="minorHAnsi" w:hAnsiTheme="minorHAnsi"/>
          <w:sz w:val="22"/>
          <w:szCs w:val="22"/>
        </w:rPr>
        <w:t xml:space="preserve"> </w:t>
      </w:r>
      <w:r w:rsidRPr="000C7B15">
        <w:rPr>
          <w:rFonts w:asciiTheme="minorHAnsi" w:hAnsiTheme="minorHAnsi"/>
          <w:sz w:val="22"/>
          <w:szCs w:val="22"/>
        </w:rPr>
        <w:t>The chair</w:t>
      </w:r>
      <w:r w:rsidR="00E771EA" w:rsidRPr="000C7B15">
        <w:rPr>
          <w:rFonts w:asciiTheme="minorHAnsi" w:hAnsiTheme="minorHAnsi"/>
          <w:sz w:val="22"/>
          <w:szCs w:val="22"/>
        </w:rPr>
        <w:t>/director</w:t>
      </w:r>
      <w:r w:rsidRPr="000C7B15">
        <w:rPr>
          <w:rFonts w:asciiTheme="minorHAnsi" w:hAnsiTheme="minorHAnsi"/>
          <w:sz w:val="22"/>
          <w:szCs w:val="22"/>
        </w:rPr>
        <w:t xml:space="preserve"> </w:t>
      </w:r>
      <w:r w:rsidR="0022030E">
        <w:rPr>
          <w:rFonts w:asciiTheme="minorHAnsi" w:hAnsiTheme="minorHAnsi"/>
          <w:sz w:val="22"/>
          <w:szCs w:val="22"/>
        </w:rPr>
        <w:t xml:space="preserve">or the graduate program coordinator </w:t>
      </w:r>
      <w:r w:rsidRPr="000C7B15">
        <w:rPr>
          <w:rFonts w:asciiTheme="minorHAnsi" w:hAnsiTheme="minorHAnsi"/>
          <w:sz w:val="22"/>
          <w:szCs w:val="22"/>
        </w:rPr>
        <w:t xml:space="preserve">will submit the </w:t>
      </w:r>
      <w:r w:rsidR="00260CBF" w:rsidRPr="00B33FDC">
        <w:rPr>
          <w:rFonts w:asciiTheme="minorHAnsi" w:hAnsiTheme="minorHAnsi"/>
          <w:i/>
          <w:sz w:val="22"/>
          <w:szCs w:val="22"/>
        </w:rPr>
        <w:t>P</w:t>
      </w:r>
      <w:r w:rsidR="004D2C29" w:rsidRPr="00B33FDC">
        <w:rPr>
          <w:rFonts w:asciiTheme="minorHAnsi" w:hAnsiTheme="minorHAnsi"/>
          <w:i/>
          <w:sz w:val="22"/>
          <w:szCs w:val="22"/>
        </w:rPr>
        <w:t xml:space="preserve">rogram of </w:t>
      </w:r>
      <w:r w:rsidR="00260CBF" w:rsidRPr="00B33FDC">
        <w:rPr>
          <w:rFonts w:asciiTheme="minorHAnsi" w:hAnsiTheme="minorHAnsi"/>
          <w:i/>
          <w:sz w:val="22"/>
          <w:szCs w:val="22"/>
        </w:rPr>
        <w:t>S</w:t>
      </w:r>
      <w:r w:rsidR="004D2C29" w:rsidRPr="00B33FDC">
        <w:rPr>
          <w:rFonts w:asciiTheme="minorHAnsi" w:hAnsiTheme="minorHAnsi"/>
          <w:i/>
          <w:sz w:val="22"/>
          <w:szCs w:val="22"/>
        </w:rPr>
        <w:t>tudy</w:t>
      </w:r>
      <w:r w:rsidRPr="000C7B15">
        <w:rPr>
          <w:rFonts w:asciiTheme="minorHAnsi" w:hAnsiTheme="minorHAnsi"/>
          <w:sz w:val="22"/>
          <w:szCs w:val="22"/>
        </w:rPr>
        <w:t xml:space="preserve"> to the Graduate School </w:t>
      </w:r>
      <w:r w:rsidR="0022030E">
        <w:rPr>
          <w:rFonts w:asciiTheme="minorHAnsi" w:hAnsiTheme="minorHAnsi"/>
          <w:sz w:val="22"/>
          <w:szCs w:val="22"/>
        </w:rPr>
        <w:t xml:space="preserve">via the GRM module in myWSU </w:t>
      </w:r>
      <w:r w:rsidRPr="000C7B15">
        <w:rPr>
          <w:rFonts w:asciiTheme="minorHAnsi" w:hAnsiTheme="minorHAnsi"/>
          <w:sz w:val="22"/>
          <w:szCs w:val="22"/>
        </w:rPr>
        <w:t>for approval to assure that it meets the minimum requirements of the Graduate School.</w:t>
      </w:r>
      <w:r w:rsidR="00AE1C9B">
        <w:rPr>
          <w:rFonts w:asciiTheme="minorHAnsi" w:hAnsiTheme="minorHAnsi"/>
          <w:sz w:val="22"/>
          <w:szCs w:val="22"/>
        </w:rPr>
        <w:t xml:space="preserve"> For professionally oriented </w:t>
      </w:r>
      <w:r w:rsidR="00152DCB">
        <w:rPr>
          <w:rFonts w:asciiTheme="minorHAnsi" w:hAnsiTheme="minorHAnsi"/>
          <w:sz w:val="22"/>
          <w:szCs w:val="22"/>
        </w:rPr>
        <w:t xml:space="preserve">master’s </w:t>
      </w:r>
      <w:r w:rsidR="00AE1C9B">
        <w:rPr>
          <w:rFonts w:asciiTheme="minorHAnsi" w:hAnsiTheme="minorHAnsi"/>
          <w:sz w:val="22"/>
          <w:szCs w:val="22"/>
        </w:rPr>
        <w:t xml:space="preserve">programs only, </w:t>
      </w:r>
      <w:r w:rsidR="00AE1C9B">
        <w:rPr>
          <w:rFonts w:asciiTheme="minorHAnsi" w:hAnsiTheme="minorHAnsi" w:cstheme="minorHAnsi"/>
          <w:sz w:val="22"/>
          <w:szCs w:val="22"/>
        </w:rPr>
        <w:t>if</w:t>
      </w:r>
      <w:r w:rsidR="00AE1C9B" w:rsidRPr="00CE5DB3">
        <w:rPr>
          <w:rFonts w:asciiTheme="minorHAnsi" w:hAnsiTheme="minorHAnsi" w:cstheme="minorHAnsi"/>
          <w:sz w:val="22"/>
          <w:szCs w:val="22"/>
        </w:rPr>
        <w:t xml:space="preserve"> using the </w:t>
      </w:r>
      <w:r w:rsidR="00AE1C9B" w:rsidRPr="00E0637D">
        <w:rPr>
          <w:rFonts w:asciiTheme="minorHAnsi" w:hAnsiTheme="minorHAnsi" w:cstheme="minorHAnsi"/>
          <w:sz w:val="22"/>
          <w:szCs w:val="22"/>
          <w:u w:val="single"/>
        </w:rPr>
        <w:t>cohort</w:t>
      </w:r>
      <w:r w:rsidR="00AE1C9B" w:rsidRPr="00CE5DB3">
        <w:rPr>
          <w:rFonts w:asciiTheme="minorHAnsi" w:hAnsiTheme="minorHAnsi" w:cstheme="minorHAnsi"/>
          <w:sz w:val="22"/>
          <w:szCs w:val="22"/>
        </w:rPr>
        <w:t xml:space="preserve"> </w:t>
      </w:r>
      <w:r w:rsidR="00AE1C9B" w:rsidRPr="001B605B">
        <w:rPr>
          <w:rFonts w:asciiTheme="minorHAnsi" w:hAnsiTheme="minorHAnsi" w:cstheme="minorHAnsi"/>
          <w:i/>
          <w:sz w:val="22"/>
          <w:szCs w:val="22"/>
        </w:rPr>
        <w:t>Program of Study</w:t>
      </w:r>
      <w:r w:rsidR="00AE1C9B" w:rsidRPr="00CE5DB3">
        <w:rPr>
          <w:rFonts w:asciiTheme="minorHAnsi" w:hAnsiTheme="minorHAnsi" w:cstheme="minorHAnsi"/>
          <w:sz w:val="22"/>
          <w:szCs w:val="22"/>
        </w:rPr>
        <w:t xml:space="preserve">, </w:t>
      </w:r>
      <w:r w:rsidR="00E0637D">
        <w:rPr>
          <w:rFonts w:asciiTheme="minorHAnsi" w:hAnsiTheme="minorHAnsi" w:cstheme="minorHAnsi"/>
          <w:sz w:val="22"/>
          <w:szCs w:val="22"/>
        </w:rPr>
        <w:t>students</w:t>
      </w:r>
      <w:r w:rsidR="00AE1C9B" w:rsidRPr="00CE5DB3">
        <w:rPr>
          <w:rFonts w:asciiTheme="minorHAnsi" w:hAnsiTheme="minorHAnsi" w:cstheme="minorHAnsi"/>
          <w:sz w:val="22"/>
          <w:szCs w:val="22"/>
        </w:rPr>
        <w:t xml:space="preserve"> do not sign the document</w:t>
      </w:r>
      <w:r w:rsidR="00E0637D">
        <w:rPr>
          <w:rFonts w:asciiTheme="minorHAnsi" w:hAnsiTheme="minorHAnsi" w:cstheme="minorHAnsi"/>
          <w:sz w:val="22"/>
          <w:szCs w:val="22"/>
        </w:rPr>
        <w:t>. T</w:t>
      </w:r>
      <w:r w:rsidR="00AE1C9B" w:rsidRPr="00CE5DB3">
        <w:rPr>
          <w:rFonts w:asciiTheme="minorHAnsi" w:hAnsiTheme="minorHAnsi" w:cstheme="minorHAnsi"/>
          <w:sz w:val="22"/>
          <w:szCs w:val="22"/>
        </w:rPr>
        <w:t>he chair/director will submit the completed form to the Graduate School via email to gradschool@wsu.edu.</w:t>
      </w:r>
    </w:p>
    <w:p w14:paraId="24425A10" w14:textId="77777777" w:rsidR="002E7146" w:rsidRPr="000C7B15" w:rsidRDefault="002E7146" w:rsidP="009E091B">
      <w:pPr>
        <w:pStyle w:val="ListParagraph"/>
        <w:ind w:left="288"/>
        <w:rPr>
          <w:rFonts w:asciiTheme="minorHAnsi" w:hAnsiTheme="minorHAnsi"/>
          <w:sz w:val="22"/>
          <w:szCs w:val="22"/>
        </w:rPr>
      </w:pPr>
    </w:p>
    <w:p w14:paraId="4AD31FD8" w14:textId="4EB581D3" w:rsidR="00CA5C05" w:rsidRDefault="002E7146" w:rsidP="009E091B">
      <w:pPr>
        <w:pStyle w:val="ListParagraph"/>
        <w:ind w:left="288"/>
        <w:rPr>
          <w:rFonts w:asciiTheme="minorHAnsi" w:hAnsiTheme="minorHAnsi"/>
          <w:sz w:val="22"/>
          <w:szCs w:val="22"/>
        </w:rPr>
      </w:pPr>
      <w:r w:rsidRPr="000C7B15">
        <w:rPr>
          <w:rFonts w:asciiTheme="minorHAnsi" w:hAnsiTheme="minorHAnsi"/>
          <w:sz w:val="22"/>
          <w:szCs w:val="22"/>
        </w:rPr>
        <w:t>Once approved, the</w:t>
      </w:r>
      <w:hyperlink r:id="rId47" w:history="1">
        <w:r w:rsidRPr="000C7B15">
          <w:rPr>
            <w:rStyle w:val="Hyperlink"/>
            <w:rFonts w:asciiTheme="minorHAnsi" w:hAnsiTheme="minorHAnsi"/>
            <w:color w:val="auto"/>
            <w:sz w:val="22"/>
            <w:szCs w:val="22"/>
            <w:u w:val="none"/>
          </w:rPr>
          <w:t xml:space="preserve"> </w:t>
        </w:r>
        <w:r w:rsidRPr="00B33FDC">
          <w:rPr>
            <w:rStyle w:val="Hyperlink"/>
            <w:rFonts w:asciiTheme="minorHAnsi" w:hAnsiTheme="minorHAnsi"/>
            <w:i/>
            <w:color w:val="auto"/>
            <w:sz w:val="22"/>
            <w:szCs w:val="22"/>
            <w:u w:val="none"/>
          </w:rPr>
          <w:t>Program of Study</w:t>
        </w:r>
      </w:hyperlink>
      <w:r w:rsidRPr="000C7B15">
        <w:rPr>
          <w:rFonts w:asciiTheme="minorHAnsi" w:hAnsiTheme="minorHAnsi"/>
          <w:sz w:val="22"/>
          <w:szCs w:val="22"/>
        </w:rPr>
        <w:t xml:space="preserve"> becomes the basis of the requirements for the master’s degree.</w:t>
      </w:r>
    </w:p>
    <w:p w14:paraId="296AE92F" w14:textId="5731BA90" w:rsidR="00BE3D13" w:rsidRPr="000C7B15" w:rsidRDefault="002E7146" w:rsidP="00CA5C05">
      <w:r w:rsidRPr="000C7B15">
        <w:t xml:space="preserve"> </w:t>
      </w:r>
    </w:p>
    <w:p w14:paraId="17DB1BE8" w14:textId="136806A3" w:rsidR="009E091B" w:rsidRDefault="00BE3D13" w:rsidP="003568FA">
      <w:pPr>
        <w:pStyle w:val="Heading3"/>
        <w:numPr>
          <w:ilvl w:val="0"/>
          <w:numId w:val="120"/>
        </w:numPr>
      </w:pPr>
      <w:bookmarkStart w:id="432" w:name="MAChanging"/>
      <w:bookmarkStart w:id="433" w:name="_Toc137370326"/>
      <w:bookmarkEnd w:id="429"/>
      <w:r w:rsidRPr="000C7B15">
        <w:t>Changing the Program of Study</w:t>
      </w:r>
      <w:bookmarkEnd w:id="432"/>
      <w:bookmarkEnd w:id="433"/>
      <w:r w:rsidR="00C84CA1" w:rsidRPr="000C7B15">
        <w:t xml:space="preserve"> </w:t>
      </w:r>
    </w:p>
    <w:p w14:paraId="777D2F16" w14:textId="5442940D" w:rsidR="004455F8" w:rsidRPr="000C7B15" w:rsidRDefault="004455F8" w:rsidP="4ADBDBC6">
      <w:pPr>
        <w:pStyle w:val="ListParagraph"/>
        <w:ind w:left="288"/>
        <w:rPr>
          <w:rFonts w:asciiTheme="minorHAnsi" w:hAnsiTheme="minorHAnsi"/>
          <w:sz w:val="22"/>
          <w:szCs w:val="22"/>
        </w:rPr>
      </w:pPr>
      <w:r>
        <w:rPr>
          <w:rFonts w:asciiTheme="minorHAnsi" w:hAnsiTheme="minorHAnsi"/>
          <w:sz w:val="22"/>
          <w:szCs w:val="22"/>
        </w:rPr>
        <w:t>Changes made to the</w:t>
      </w:r>
      <w:r w:rsidR="005D690B" w:rsidRPr="4ADBDBC6">
        <w:rPr>
          <w:rFonts w:asciiTheme="minorHAnsi" w:hAnsiTheme="minorHAnsi"/>
          <w:sz w:val="22"/>
          <w:szCs w:val="22"/>
        </w:rPr>
        <w:t xml:space="preserve"> </w:t>
      </w:r>
      <w:r w:rsidR="00BE3D13" w:rsidRPr="4ADBDBC6">
        <w:rPr>
          <w:rFonts w:asciiTheme="minorHAnsi" w:hAnsiTheme="minorHAnsi"/>
          <w:i/>
          <w:iCs/>
          <w:sz w:val="22"/>
          <w:szCs w:val="22"/>
        </w:rPr>
        <w:t>Program of Study</w:t>
      </w:r>
      <w:r w:rsidR="00BE3D13" w:rsidRPr="4ADBDBC6">
        <w:rPr>
          <w:rFonts w:asciiTheme="minorHAnsi" w:hAnsiTheme="minorHAnsi"/>
          <w:sz w:val="22"/>
          <w:szCs w:val="22"/>
        </w:rPr>
        <w:t xml:space="preserve"> must be documented </w:t>
      </w:r>
      <w:r w:rsidR="009B7C73" w:rsidRPr="000C7B15">
        <w:rPr>
          <w:rFonts w:asciiTheme="minorHAnsi" w:hAnsiTheme="minorHAnsi" w:cs="Lucida Sans Unicode"/>
          <w:sz w:val="22"/>
          <w:szCs w:val="22"/>
        </w:rPr>
        <w:t xml:space="preserve">on a </w:t>
      </w:r>
      <w:r w:rsidR="009B7C73">
        <w:rPr>
          <w:rFonts w:asciiTheme="minorHAnsi" w:hAnsiTheme="minorHAnsi" w:cs="Lucida Sans Unicode"/>
          <w:i/>
          <w:sz w:val="22"/>
          <w:szCs w:val="22"/>
        </w:rPr>
        <w:t>Program Change</w:t>
      </w:r>
      <w:r w:rsidR="009B7C73" w:rsidRPr="000C7B15">
        <w:rPr>
          <w:rFonts w:asciiTheme="minorHAnsi" w:hAnsiTheme="minorHAnsi" w:cs="Lucida Sans Unicode"/>
          <w:sz w:val="22"/>
          <w:szCs w:val="22"/>
        </w:rPr>
        <w:t xml:space="preserve"> form </w:t>
      </w:r>
      <w:r w:rsidR="003205A6">
        <w:rPr>
          <w:rFonts w:asciiTheme="minorHAnsi" w:hAnsiTheme="minorHAnsi" w:cs="Lucida Sans Unicode"/>
          <w:sz w:val="22"/>
          <w:szCs w:val="22"/>
        </w:rPr>
        <w:t xml:space="preserve">with approval by the chair of the master’s advisory </w:t>
      </w:r>
      <w:r w:rsidR="008B2EF0">
        <w:rPr>
          <w:rFonts w:asciiTheme="minorHAnsi" w:hAnsiTheme="minorHAnsi" w:cs="Lucida Sans Unicode"/>
          <w:sz w:val="22"/>
          <w:szCs w:val="22"/>
        </w:rPr>
        <w:t xml:space="preserve">committee </w:t>
      </w:r>
      <w:r w:rsidR="008B2EF0" w:rsidRPr="4ADBDBC6">
        <w:rPr>
          <w:rFonts w:asciiTheme="minorHAnsi" w:hAnsiTheme="minorHAnsi"/>
          <w:sz w:val="22"/>
          <w:szCs w:val="22"/>
        </w:rPr>
        <w:t>and</w:t>
      </w:r>
      <w:r w:rsidR="00BE3D13" w:rsidRPr="4ADBDBC6">
        <w:rPr>
          <w:rFonts w:asciiTheme="minorHAnsi" w:hAnsiTheme="minorHAnsi"/>
          <w:sz w:val="22"/>
          <w:szCs w:val="22"/>
        </w:rPr>
        <w:t xml:space="preserve"> the chair of the program and submitted to the Graduate School</w:t>
      </w:r>
      <w:r w:rsidR="000829B7" w:rsidRPr="4ADBDBC6">
        <w:rPr>
          <w:rFonts w:asciiTheme="minorHAnsi" w:hAnsiTheme="minorHAnsi"/>
          <w:sz w:val="22"/>
          <w:szCs w:val="22"/>
        </w:rPr>
        <w:t xml:space="preserve"> via the GRM</w:t>
      </w:r>
      <w:r w:rsidR="00BE3D13" w:rsidRPr="4ADBDBC6">
        <w:rPr>
          <w:rFonts w:asciiTheme="minorHAnsi" w:hAnsiTheme="minorHAnsi"/>
          <w:sz w:val="22"/>
          <w:szCs w:val="22"/>
        </w:rPr>
        <w:t>.</w:t>
      </w:r>
      <w:r w:rsidR="00C84CA1" w:rsidRPr="4ADBDBC6">
        <w:rPr>
          <w:rFonts w:asciiTheme="minorHAnsi" w:hAnsiTheme="minorHAnsi"/>
          <w:sz w:val="22"/>
          <w:szCs w:val="22"/>
        </w:rPr>
        <w:t xml:space="preserve"> </w:t>
      </w:r>
      <w:r w:rsidR="00BE3D13" w:rsidRPr="4ADBDBC6">
        <w:rPr>
          <w:rFonts w:asciiTheme="minorHAnsi" w:hAnsiTheme="minorHAnsi"/>
          <w:sz w:val="22"/>
          <w:szCs w:val="22"/>
        </w:rPr>
        <w:t xml:space="preserve">If program changes are made, the </w:t>
      </w:r>
      <w:r w:rsidR="00BE3D13" w:rsidRPr="4ADBDBC6">
        <w:rPr>
          <w:rFonts w:asciiTheme="minorHAnsi" w:hAnsiTheme="minorHAnsi"/>
          <w:i/>
          <w:iCs/>
          <w:sz w:val="22"/>
          <w:szCs w:val="22"/>
        </w:rPr>
        <w:t>Program</w:t>
      </w:r>
      <w:r w:rsidR="009056CC" w:rsidRPr="4ADBDBC6">
        <w:rPr>
          <w:rFonts w:asciiTheme="minorHAnsi" w:hAnsiTheme="minorHAnsi"/>
          <w:i/>
          <w:iCs/>
          <w:sz w:val="22"/>
          <w:szCs w:val="22"/>
        </w:rPr>
        <w:t xml:space="preserve"> Change</w:t>
      </w:r>
      <w:r w:rsidR="00BE3D13" w:rsidRPr="4ADBDBC6">
        <w:rPr>
          <w:rFonts w:asciiTheme="minorHAnsi" w:hAnsiTheme="minorHAnsi"/>
          <w:sz w:val="22"/>
          <w:szCs w:val="22"/>
        </w:rPr>
        <w:t xml:space="preserve"> form must be completed, signed</w:t>
      </w:r>
      <w:r>
        <w:rPr>
          <w:rFonts w:asciiTheme="minorHAnsi" w:hAnsiTheme="minorHAnsi"/>
          <w:sz w:val="22"/>
          <w:szCs w:val="22"/>
        </w:rPr>
        <w:t>,</w:t>
      </w:r>
      <w:r w:rsidR="00BE3D13" w:rsidRPr="4ADBDBC6">
        <w:rPr>
          <w:rFonts w:asciiTheme="minorHAnsi" w:hAnsiTheme="minorHAnsi"/>
          <w:sz w:val="22"/>
          <w:szCs w:val="22"/>
        </w:rPr>
        <w:t xml:space="preserve"> and submitted to the Graduate School before a student may submit an </w:t>
      </w:r>
      <w:r w:rsidR="00BE3D13" w:rsidRPr="0043270E">
        <w:rPr>
          <w:rFonts w:asciiTheme="minorHAnsi" w:hAnsiTheme="minorHAnsi"/>
          <w:i/>
          <w:iCs/>
          <w:sz w:val="22"/>
          <w:szCs w:val="22"/>
        </w:rPr>
        <w:t>Application for Degree</w:t>
      </w:r>
      <w:r w:rsidR="00BE3D13" w:rsidRPr="4ADBDBC6">
        <w:rPr>
          <w:rFonts w:asciiTheme="minorHAnsi" w:hAnsiTheme="minorHAnsi"/>
          <w:sz w:val="22"/>
          <w:szCs w:val="22"/>
        </w:rPr>
        <w:t xml:space="preserve">. </w:t>
      </w:r>
    </w:p>
    <w:p w14:paraId="238996BF" w14:textId="77777777" w:rsidR="003703C3" w:rsidRPr="000C7B15" w:rsidRDefault="003703C3" w:rsidP="00D35228">
      <w:pPr>
        <w:pStyle w:val="ListParagraph"/>
        <w:ind w:left="270"/>
        <w:rPr>
          <w:rFonts w:asciiTheme="minorHAnsi" w:hAnsiTheme="minorHAnsi"/>
          <w:sz w:val="22"/>
          <w:szCs w:val="22"/>
        </w:rPr>
      </w:pPr>
    </w:p>
    <w:p w14:paraId="04C80497" w14:textId="4CE75D18" w:rsidR="009E091B" w:rsidRDefault="00BE3D13" w:rsidP="003568FA">
      <w:pPr>
        <w:pStyle w:val="Heading3"/>
        <w:numPr>
          <w:ilvl w:val="0"/>
          <w:numId w:val="120"/>
        </w:numPr>
      </w:pPr>
      <w:bookmarkStart w:id="434" w:name="MAFulfilling"/>
      <w:bookmarkStart w:id="435" w:name="_Toc137370327"/>
      <w:r w:rsidRPr="000C7B15">
        <w:t>Fulfilling the Program of Study</w:t>
      </w:r>
      <w:bookmarkEnd w:id="434"/>
      <w:bookmarkEnd w:id="435"/>
    </w:p>
    <w:p w14:paraId="5A77B5A1" w14:textId="2412EAD7" w:rsidR="0083558D" w:rsidRDefault="00BE3D13" w:rsidP="007D6ECB">
      <w:pPr>
        <w:shd w:val="clear" w:color="auto" w:fill="auto"/>
        <w:ind w:left="288"/>
        <w:outlineLvl w:val="9"/>
        <w:rPr>
          <w:rFonts w:asciiTheme="minorHAnsi" w:hAnsiTheme="minorHAnsi"/>
          <w:sz w:val="22"/>
          <w:szCs w:val="22"/>
        </w:rPr>
      </w:pPr>
      <w:r w:rsidRPr="000C7B15">
        <w:rPr>
          <w:rFonts w:asciiTheme="minorHAnsi" w:hAnsiTheme="minorHAnsi"/>
          <w:sz w:val="22"/>
          <w:szCs w:val="22"/>
        </w:rPr>
        <w:t xml:space="preserve">Once approved, the master’s </w:t>
      </w:r>
      <w:r w:rsidRPr="00B33FDC">
        <w:rPr>
          <w:rFonts w:asciiTheme="minorHAnsi" w:hAnsiTheme="minorHAnsi"/>
          <w:i/>
          <w:sz w:val="22"/>
          <w:szCs w:val="22"/>
        </w:rPr>
        <w:t>Program of Study</w:t>
      </w:r>
      <w:r w:rsidRPr="000C7B15">
        <w:rPr>
          <w:rFonts w:asciiTheme="minorHAnsi" w:hAnsiTheme="minorHAnsi"/>
          <w:sz w:val="22"/>
          <w:szCs w:val="22"/>
        </w:rPr>
        <w:t xml:space="preserve"> becomes the basis of the requirements for the degree.</w:t>
      </w:r>
      <w:r w:rsidR="0083558D">
        <w:rPr>
          <w:rFonts w:asciiTheme="minorHAnsi" w:hAnsiTheme="minorHAnsi"/>
          <w:sz w:val="22"/>
          <w:szCs w:val="22"/>
        </w:rPr>
        <w:t xml:space="preserve"> The </w:t>
      </w:r>
      <w:r w:rsidR="0083558D" w:rsidRPr="00B33FDC">
        <w:rPr>
          <w:rFonts w:asciiTheme="minorHAnsi" w:hAnsiTheme="minorHAnsi"/>
          <w:i/>
          <w:sz w:val="22"/>
          <w:szCs w:val="22"/>
        </w:rPr>
        <w:t>Program of Study</w:t>
      </w:r>
      <w:r w:rsidR="0083558D">
        <w:rPr>
          <w:rFonts w:asciiTheme="minorHAnsi" w:hAnsiTheme="minorHAnsi"/>
          <w:sz w:val="22"/>
          <w:szCs w:val="22"/>
        </w:rPr>
        <w:t xml:space="preserve"> serves as a contract between the student, the advisory committee, and the Graduate School. Completed courses cannot be removed from the </w:t>
      </w:r>
      <w:r w:rsidR="0083558D" w:rsidRPr="00B33FDC">
        <w:rPr>
          <w:rFonts w:asciiTheme="minorHAnsi" w:hAnsiTheme="minorHAnsi"/>
          <w:i/>
          <w:sz w:val="22"/>
          <w:szCs w:val="22"/>
        </w:rPr>
        <w:t>Program of Study</w:t>
      </w:r>
      <w:r w:rsidR="0083558D">
        <w:rPr>
          <w:rFonts w:asciiTheme="minorHAnsi" w:hAnsiTheme="minorHAnsi"/>
          <w:sz w:val="22"/>
          <w:szCs w:val="22"/>
        </w:rPr>
        <w:t xml:space="preserve"> to avoid repeating courses with a C- or to change the degree completion deadline.</w:t>
      </w:r>
    </w:p>
    <w:p w14:paraId="783D6A40" w14:textId="77777777" w:rsidR="003F2B6C" w:rsidRDefault="003F2B6C" w:rsidP="007D6ECB">
      <w:pPr>
        <w:shd w:val="clear" w:color="auto" w:fill="auto"/>
        <w:ind w:left="288"/>
        <w:outlineLvl w:val="9"/>
        <w:rPr>
          <w:rFonts w:asciiTheme="minorHAnsi" w:hAnsiTheme="minorHAnsi"/>
          <w:sz w:val="22"/>
          <w:szCs w:val="22"/>
        </w:rPr>
      </w:pPr>
    </w:p>
    <w:p w14:paraId="0333B77D" w14:textId="789250D6" w:rsidR="00BE3D13" w:rsidRPr="000C7B15" w:rsidRDefault="00B17192" w:rsidP="00B0632B">
      <w:pPr>
        <w:pStyle w:val="Heading2"/>
      </w:pPr>
      <w:bookmarkStart w:id="436" w:name="MAAcadPolicies"/>
      <w:bookmarkStart w:id="437" w:name="_Toc422210508"/>
      <w:bookmarkStart w:id="438" w:name="_Toc137370328"/>
      <w:r w:rsidRPr="000C7B15">
        <w:t>D</w:t>
      </w:r>
      <w:r w:rsidR="004A41E3" w:rsidRPr="000C7B15">
        <w:t xml:space="preserve">. </w:t>
      </w:r>
      <w:bookmarkEnd w:id="436"/>
      <w:bookmarkEnd w:id="437"/>
      <w:r w:rsidR="007503B3" w:rsidRPr="007503B3">
        <w:t>Master’s D</w:t>
      </w:r>
      <w:r w:rsidR="007503B3">
        <w:t>egree Academic Policies: Thesis</w:t>
      </w:r>
      <w:r w:rsidR="007503B3" w:rsidRPr="007503B3">
        <w:t>/Non-thesis Option</w:t>
      </w:r>
      <w:bookmarkEnd w:id="438"/>
    </w:p>
    <w:p w14:paraId="468C75C3" w14:textId="293FDEEE" w:rsidR="00BE3D13" w:rsidRPr="000C7B15" w:rsidRDefault="00BE3D13" w:rsidP="007578B4">
      <w:pPr>
        <w:pStyle w:val="ListParagraph"/>
        <w:ind w:left="0"/>
        <w:rPr>
          <w:rFonts w:asciiTheme="minorHAnsi" w:hAnsiTheme="minorHAnsi"/>
          <w:sz w:val="22"/>
          <w:szCs w:val="22"/>
        </w:rPr>
      </w:pPr>
      <w:r w:rsidRPr="000C7B15">
        <w:rPr>
          <w:rFonts w:asciiTheme="minorHAnsi" w:hAnsiTheme="minorHAnsi"/>
          <w:sz w:val="22"/>
          <w:szCs w:val="22"/>
        </w:rPr>
        <w:t>The thesis is a scholarly, original study that is a significant contribution to the knowledge of the chosen discipline.</w:t>
      </w:r>
      <w:r w:rsidR="00772986" w:rsidRPr="00772986">
        <w:rPr>
          <w:rFonts w:ascii="Calibri" w:eastAsiaTheme="minorHAnsi" w:hAnsi="Calibri" w:cs="Calibri"/>
          <w:sz w:val="17"/>
          <w:szCs w:val="17"/>
        </w:rPr>
        <w:t xml:space="preserve"> </w:t>
      </w:r>
      <w:r w:rsidR="00772986" w:rsidRPr="00772986">
        <w:rPr>
          <w:rFonts w:asciiTheme="minorHAnsi" w:hAnsiTheme="minorHAnsi"/>
          <w:sz w:val="22"/>
          <w:szCs w:val="22"/>
        </w:rPr>
        <w:t>A non-thesis master’s will include a culminating project, scholarly paper or comprehensive examination that assesses the student’s ability to integrate understanding of concepts across the discipline.</w:t>
      </w:r>
      <w:r w:rsidRPr="000C7B15">
        <w:rPr>
          <w:rFonts w:asciiTheme="minorHAnsi" w:hAnsiTheme="minorHAnsi"/>
          <w:sz w:val="22"/>
          <w:szCs w:val="22"/>
        </w:rPr>
        <w:t xml:space="preserve"> The master’s degree candidate’s</w:t>
      </w:r>
      <w:r w:rsidR="00BD7CDE">
        <w:rPr>
          <w:rFonts w:asciiTheme="minorHAnsi" w:hAnsiTheme="minorHAnsi"/>
          <w:sz w:val="22"/>
          <w:szCs w:val="22"/>
        </w:rPr>
        <w:t xml:space="preserve"> </w:t>
      </w:r>
      <w:r w:rsidR="004D786D">
        <w:rPr>
          <w:rFonts w:asciiTheme="minorHAnsi" w:hAnsiTheme="minorHAnsi"/>
          <w:sz w:val="22"/>
          <w:szCs w:val="22"/>
        </w:rPr>
        <w:t>a</w:t>
      </w:r>
      <w:r w:rsidR="00BD7CDE">
        <w:rPr>
          <w:rFonts w:asciiTheme="minorHAnsi" w:hAnsiTheme="minorHAnsi"/>
          <w:sz w:val="22"/>
          <w:szCs w:val="22"/>
        </w:rPr>
        <w:t xml:space="preserve">dvisory </w:t>
      </w:r>
      <w:r w:rsidR="004D786D">
        <w:rPr>
          <w:rFonts w:asciiTheme="minorHAnsi" w:hAnsiTheme="minorHAnsi"/>
          <w:sz w:val="22"/>
          <w:szCs w:val="22"/>
        </w:rPr>
        <w:t>c</w:t>
      </w:r>
      <w:r w:rsidRPr="000C7B15">
        <w:rPr>
          <w:rFonts w:asciiTheme="minorHAnsi" w:hAnsiTheme="minorHAnsi"/>
          <w:sz w:val="22"/>
          <w:szCs w:val="22"/>
        </w:rPr>
        <w:t>ommittee members must read and return drafts of theses</w:t>
      </w:r>
      <w:r w:rsidR="00326E3F">
        <w:rPr>
          <w:rFonts w:asciiTheme="minorHAnsi" w:hAnsiTheme="minorHAnsi"/>
          <w:sz w:val="22"/>
          <w:szCs w:val="22"/>
        </w:rPr>
        <w:t xml:space="preserve"> or projects</w:t>
      </w:r>
      <w:r w:rsidRPr="000C7B15">
        <w:rPr>
          <w:rFonts w:asciiTheme="minorHAnsi" w:hAnsiTheme="minorHAnsi"/>
          <w:sz w:val="22"/>
          <w:szCs w:val="22"/>
        </w:rPr>
        <w:t xml:space="preserve"> to </w:t>
      </w:r>
      <w:r w:rsidRPr="000C7B15">
        <w:rPr>
          <w:rFonts w:asciiTheme="minorHAnsi" w:hAnsiTheme="minorHAnsi"/>
          <w:sz w:val="22"/>
          <w:szCs w:val="22"/>
        </w:rPr>
        <w:lastRenderedPageBreak/>
        <w:t xml:space="preserve">the student within a reasonable period of time. The </w:t>
      </w:r>
      <w:r w:rsidR="00B17192" w:rsidRPr="000C7B15">
        <w:rPr>
          <w:rFonts w:asciiTheme="minorHAnsi" w:hAnsiTheme="minorHAnsi"/>
          <w:sz w:val="22"/>
          <w:szCs w:val="22"/>
        </w:rPr>
        <w:t xml:space="preserve">Faculty Senate’s </w:t>
      </w:r>
      <w:r w:rsidRPr="000C7B15">
        <w:rPr>
          <w:rFonts w:asciiTheme="minorHAnsi" w:hAnsiTheme="minorHAnsi"/>
          <w:sz w:val="22"/>
          <w:szCs w:val="22"/>
        </w:rPr>
        <w:t>Graduate Studies Committee recommends that</w:t>
      </w:r>
      <w:r w:rsidR="004D786D">
        <w:rPr>
          <w:rFonts w:asciiTheme="minorHAnsi" w:hAnsiTheme="minorHAnsi"/>
          <w:sz w:val="22"/>
          <w:szCs w:val="22"/>
        </w:rPr>
        <w:t xml:space="preserve"> advisory</w:t>
      </w:r>
      <w:r w:rsidRPr="000C7B15">
        <w:rPr>
          <w:rFonts w:asciiTheme="minorHAnsi" w:hAnsiTheme="minorHAnsi"/>
          <w:sz w:val="22"/>
          <w:szCs w:val="22"/>
        </w:rPr>
        <w:t xml:space="preserve"> committee members hold drafts for no longer than 30</w:t>
      </w:r>
      <w:r w:rsidR="001E09D1">
        <w:rPr>
          <w:rFonts w:asciiTheme="minorHAnsi" w:hAnsiTheme="minorHAnsi"/>
          <w:sz w:val="22"/>
          <w:szCs w:val="22"/>
        </w:rPr>
        <w:t xml:space="preserve"> calendar</w:t>
      </w:r>
      <w:r w:rsidRPr="000C7B15">
        <w:rPr>
          <w:rFonts w:asciiTheme="minorHAnsi" w:hAnsiTheme="minorHAnsi"/>
          <w:sz w:val="22"/>
          <w:szCs w:val="22"/>
        </w:rPr>
        <w:t xml:space="preserve"> days. </w:t>
      </w:r>
    </w:p>
    <w:p w14:paraId="158E91E2" w14:textId="77777777" w:rsidR="00BE3D13" w:rsidRPr="000C7B15" w:rsidRDefault="00BE3D13" w:rsidP="005277A6">
      <w:pPr>
        <w:ind w:left="274"/>
        <w:rPr>
          <w:rFonts w:asciiTheme="minorHAnsi" w:hAnsiTheme="minorHAnsi"/>
          <w:sz w:val="22"/>
          <w:szCs w:val="22"/>
        </w:rPr>
      </w:pPr>
    </w:p>
    <w:p w14:paraId="197F4EFD" w14:textId="73AA8742" w:rsidR="005E2BC8" w:rsidRPr="000C7B15" w:rsidRDefault="00BE3D13" w:rsidP="007578B4">
      <w:pPr>
        <w:rPr>
          <w:rFonts w:asciiTheme="minorHAnsi" w:hAnsiTheme="minorHAnsi"/>
          <w:sz w:val="22"/>
          <w:szCs w:val="22"/>
        </w:rPr>
      </w:pPr>
      <w:r w:rsidRPr="000C7B15">
        <w:rPr>
          <w:rFonts w:asciiTheme="minorHAnsi" w:hAnsiTheme="minorHAnsi"/>
          <w:sz w:val="22"/>
          <w:szCs w:val="22"/>
        </w:rPr>
        <w:t>Prior approval for use of human subjects</w:t>
      </w:r>
      <w:r w:rsidR="00BB4B97" w:rsidRPr="000C7B15">
        <w:rPr>
          <w:rFonts w:asciiTheme="minorHAnsi" w:hAnsiTheme="minorHAnsi"/>
          <w:sz w:val="22"/>
          <w:szCs w:val="22"/>
        </w:rPr>
        <w:t>,</w:t>
      </w:r>
      <w:r w:rsidRPr="000C7B15">
        <w:rPr>
          <w:rFonts w:asciiTheme="minorHAnsi" w:hAnsiTheme="minorHAnsi"/>
          <w:sz w:val="22"/>
          <w:szCs w:val="22"/>
        </w:rPr>
        <w:t xml:space="preserve"> animals</w:t>
      </w:r>
      <w:r w:rsidR="00BB4B97" w:rsidRPr="000C7B15">
        <w:rPr>
          <w:rFonts w:asciiTheme="minorHAnsi" w:hAnsiTheme="minorHAnsi"/>
          <w:sz w:val="22"/>
          <w:szCs w:val="22"/>
        </w:rPr>
        <w:t>, or biohazardous materials</w:t>
      </w:r>
      <w:r w:rsidRPr="000C7B15">
        <w:rPr>
          <w:rFonts w:asciiTheme="minorHAnsi" w:hAnsiTheme="minorHAnsi"/>
          <w:sz w:val="22"/>
          <w:szCs w:val="22"/>
        </w:rPr>
        <w:t xml:space="preserve"> in research is required. If the student plans to utilize human</w:t>
      </w:r>
      <w:r w:rsidR="00BB4B97" w:rsidRPr="000C7B15">
        <w:rPr>
          <w:rFonts w:asciiTheme="minorHAnsi" w:hAnsiTheme="minorHAnsi"/>
          <w:sz w:val="22"/>
          <w:szCs w:val="22"/>
        </w:rPr>
        <w:t xml:space="preserve">, </w:t>
      </w:r>
      <w:r w:rsidRPr="000C7B15">
        <w:rPr>
          <w:rFonts w:asciiTheme="minorHAnsi" w:hAnsiTheme="minorHAnsi"/>
          <w:sz w:val="22"/>
          <w:szCs w:val="22"/>
        </w:rPr>
        <w:t>animal</w:t>
      </w:r>
      <w:r w:rsidR="00BB4B97" w:rsidRPr="000C7B15">
        <w:rPr>
          <w:rFonts w:asciiTheme="minorHAnsi" w:hAnsiTheme="minorHAnsi"/>
          <w:sz w:val="22"/>
          <w:szCs w:val="22"/>
        </w:rPr>
        <w:t>, or biohazardous materials</w:t>
      </w:r>
      <w:r w:rsidRPr="000C7B15">
        <w:rPr>
          <w:rFonts w:asciiTheme="minorHAnsi" w:hAnsiTheme="minorHAnsi"/>
          <w:sz w:val="22"/>
          <w:szCs w:val="22"/>
        </w:rPr>
        <w:t xml:space="preserve"> subjects for research, </w:t>
      </w:r>
      <w:r w:rsidR="00414DDD">
        <w:rPr>
          <w:rFonts w:asciiTheme="minorHAnsi" w:hAnsiTheme="minorHAnsi"/>
          <w:sz w:val="22"/>
          <w:szCs w:val="22"/>
        </w:rPr>
        <w:t>the student</w:t>
      </w:r>
      <w:r w:rsidRPr="000C7B15">
        <w:rPr>
          <w:rFonts w:asciiTheme="minorHAnsi" w:hAnsiTheme="minorHAnsi"/>
          <w:sz w:val="22"/>
          <w:szCs w:val="22"/>
        </w:rPr>
        <w:t xml:space="preserve"> must contact the Office of Research Assurances (see Chapter 11 for additional policies and resources concerning research).</w:t>
      </w:r>
      <w:r w:rsidR="00C84CA1" w:rsidRPr="000C7B15">
        <w:rPr>
          <w:rFonts w:asciiTheme="minorHAnsi" w:hAnsiTheme="minorHAnsi"/>
          <w:sz w:val="22"/>
          <w:szCs w:val="22"/>
        </w:rPr>
        <w:t xml:space="preserve"> </w:t>
      </w:r>
      <w:r w:rsidRPr="000C7B15">
        <w:rPr>
          <w:rFonts w:asciiTheme="minorHAnsi" w:hAnsiTheme="minorHAnsi"/>
          <w:sz w:val="22"/>
          <w:szCs w:val="22"/>
        </w:rPr>
        <w:t xml:space="preserve">Please note that departments/programs should ensure that all procedures have been followed and forms filed with the appropriate offices; they can also determine the appropriateness of such narrative within the thesis. The Graduate School only seeks verification that </w:t>
      </w:r>
      <w:r w:rsidR="002B0F8C">
        <w:rPr>
          <w:rFonts w:asciiTheme="minorHAnsi" w:hAnsiTheme="minorHAnsi"/>
          <w:sz w:val="22"/>
          <w:szCs w:val="22"/>
        </w:rPr>
        <w:t>university</w:t>
      </w:r>
      <w:r w:rsidRPr="000C7B15">
        <w:rPr>
          <w:rFonts w:asciiTheme="minorHAnsi" w:hAnsiTheme="minorHAnsi"/>
          <w:sz w:val="22"/>
          <w:szCs w:val="22"/>
        </w:rPr>
        <w:t xml:space="preserve"> approval has been granted. </w:t>
      </w:r>
    </w:p>
    <w:p w14:paraId="4406091D" w14:textId="77777777" w:rsidR="00BD5C20" w:rsidRPr="000C7B15" w:rsidRDefault="00BD5C20" w:rsidP="005277A6">
      <w:pPr>
        <w:ind w:left="274"/>
        <w:rPr>
          <w:rFonts w:asciiTheme="minorHAnsi" w:hAnsiTheme="minorHAnsi"/>
          <w:sz w:val="22"/>
          <w:szCs w:val="22"/>
        </w:rPr>
      </w:pPr>
    </w:p>
    <w:p w14:paraId="36988922" w14:textId="47FC672F" w:rsidR="00BE3D13" w:rsidRPr="000C7B15" w:rsidRDefault="00BE3D13" w:rsidP="007578B4">
      <w:pPr>
        <w:rPr>
          <w:rFonts w:asciiTheme="minorHAnsi" w:hAnsiTheme="minorHAnsi"/>
          <w:sz w:val="22"/>
          <w:szCs w:val="22"/>
        </w:rPr>
      </w:pPr>
      <w:r w:rsidRPr="000C7B15">
        <w:rPr>
          <w:rFonts w:asciiTheme="minorHAnsi" w:hAnsiTheme="minorHAnsi"/>
          <w:sz w:val="22"/>
          <w:szCs w:val="22"/>
        </w:rPr>
        <w:t xml:space="preserve">No material in the thesis or special </w:t>
      </w:r>
      <w:r w:rsidR="00CB5F00" w:rsidRPr="000C7B15">
        <w:rPr>
          <w:rFonts w:asciiTheme="minorHAnsi" w:hAnsiTheme="minorHAnsi"/>
          <w:sz w:val="22"/>
          <w:szCs w:val="22"/>
        </w:rPr>
        <w:t>problem/</w:t>
      </w:r>
      <w:r w:rsidR="00014EA7" w:rsidRPr="000C7B15">
        <w:rPr>
          <w:rFonts w:asciiTheme="minorHAnsi" w:hAnsiTheme="minorHAnsi"/>
          <w:sz w:val="22"/>
          <w:szCs w:val="22"/>
        </w:rPr>
        <w:t xml:space="preserve">project </w:t>
      </w:r>
      <w:r w:rsidRPr="000C7B15">
        <w:rPr>
          <w:rFonts w:asciiTheme="minorHAnsi" w:hAnsiTheme="minorHAnsi"/>
          <w:sz w:val="22"/>
          <w:szCs w:val="22"/>
        </w:rPr>
        <w:t>submitted to fulfill the requirements of a degree may be restricted in any way</w:t>
      </w:r>
      <w:r w:rsidR="00D90FCB">
        <w:rPr>
          <w:rFonts w:asciiTheme="minorHAnsi" w:hAnsiTheme="minorHAnsi"/>
          <w:sz w:val="22"/>
          <w:szCs w:val="22"/>
        </w:rPr>
        <w:t>.</w:t>
      </w:r>
      <w:r w:rsidRPr="000C7B15">
        <w:rPr>
          <w:rFonts w:asciiTheme="minorHAnsi" w:hAnsiTheme="minorHAnsi"/>
          <w:sz w:val="22"/>
          <w:szCs w:val="22"/>
        </w:rPr>
        <w:t xml:space="preserve"> </w:t>
      </w:r>
      <w:r w:rsidR="00D90FCB">
        <w:rPr>
          <w:rFonts w:asciiTheme="minorHAnsi" w:hAnsiTheme="minorHAnsi"/>
          <w:sz w:val="22"/>
          <w:szCs w:val="22"/>
        </w:rPr>
        <w:t>T</w:t>
      </w:r>
      <w:r w:rsidRPr="000C7B15">
        <w:rPr>
          <w:rFonts w:asciiTheme="minorHAnsi" w:hAnsiTheme="minorHAnsi"/>
          <w:sz w:val="22"/>
          <w:szCs w:val="22"/>
        </w:rPr>
        <w:t>he thesis must be made available through</w:t>
      </w:r>
      <w:r w:rsidR="006C7AC4">
        <w:rPr>
          <w:rFonts w:asciiTheme="minorHAnsi" w:hAnsiTheme="minorHAnsi"/>
          <w:sz w:val="22"/>
          <w:szCs w:val="22"/>
        </w:rPr>
        <w:t xml:space="preserve"> ProQuest and</w:t>
      </w:r>
      <w:r w:rsidRPr="000C7B15">
        <w:rPr>
          <w:rFonts w:asciiTheme="minorHAnsi" w:hAnsiTheme="minorHAnsi"/>
          <w:sz w:val="22"/>
          <w:szCs w:val="22"/>
        </w:rPr>
        <w:t xml:space="preserve"> the </w:t>
      </w:r>
      <w:r w:rsidR="001E2B16">
        <w:rPr>
          <w:rFonts w:asciiTheme="minorHAnsi" w:hAnsiTheme="minorHAnsi"/>
          <w:sz w:val="22"/>
          <w:szCs w:val="22"/>
        </w:rPr>
        <w:t>WSU</w:t>
      </w:r>
      <w:r w:rsidR="004843D8" w:rsidRPr="000C7B15">
        <w:rPr>
          <w:rFonts w:asciiTheme="minorHAnsi" w:hAnsiTheme="minorHAnsi"/>
          <w:sz w:val="22"/>
          <w:szCs w:val="22"/>
        </w:rPr>
        <w:t xml:space="preserve"> Libraries </w:t>
      </w:r>
      <w:r w:rsidRPr="000C7B15">
        <w:rPr>
          <w:rFonts w:asciiTheme="minorHAnsi" w:hAnsiTheme="minorHAnsi"/>
          <w:sz w:val="22"/>
          <w:szCs w:val="22"/>
        </w:rPr>
        <w:t xml:space="preserve">for inspection by any interested parties. </w:t>
      </w:r>
    </w:p>
    <w:p w14:paraId="14D1B0E6" w14:textId="77777777" w:rsidR="00BE3D13" w:rsidRPr="000C7B15" w:rsidRDefault="00BE3D13" w:rsidP="005277A6">
      <w:pPr>
        <w:ind w:left="274"/>
        <w:rPr>
          <w:rFonts w:asciiTheme="minorHAnsi" w:hAnsiTheme="minorHAnsi"/>
          <w:sz w:val="22"/>
          <w:szCs w:val="22"/>
        </w:rPr>
      </w:pPr>
    </w:p>
    <w:p w14:paraId="1FADC945" w14:textId="6C4744F8" w:rsidR="00D90FCB" w:rsidRDefault="00065C5B" w:rsidP="007578B4">
      <w:pPr>
        <w:rPr>
          <w:rFonts w:asciiTheme="minorHAnsi" w:hAnsiTheme="minorHAnsi"/>
          <w:sz w:val="22"/>
          <w:szCs w:val="22"/>
        </w:rPr>
      </w:pPr>
      <w:r w:rsidRPr="000C7B15">
        <w:rPr>
          <w:rFonts w:asciiTheme="minorHAnsi" w:hAnsiTheme="minorHAnsi"/>
          <w:sz w:val="22"/>
          <w:szCs w:val="22"/>
        </w:rPr>
        <w:t>After passing the final</w:t>
      </w:r>
      <w:r w:rsidR="00BE3D13" w:rsidRPr="000C7B15">
        <w:rPr>
          <w:rFonts w:asciiTheme="minorHAnsi" w:hAnsiTheme="minorHAnsi"/>
          <w:sz w:val="22"/>
          <w:szCs w:val="22"/>
        </w:rPr>
        <w:t xml:space="preserve"> oral examination</w:t>
      </w:r>
      <w:r w:rsidR="00014EA7" w:rsidRPr="000C7B15">
        <w:rPr>
          <w:rFonts w:asciiTheme="minorHAnsi" w:hAnsiTheme="minorHAnsi"/>
          <w:sz w:val="22"/>
          <w:szCs w:val="22"/>
        </w:rPr>
        <w:t xml:space="preserve"> for thesis students</w:t>
      </w:r>
      <w:r w:rsidR="00BE3D13" w:rsidRPr="000C7B15">
        <w:rPr>
          <w:rFonts w:asciiTheme="minorHAnsi" w:hAnsiTheme="minorHAnsi"/>
          <w:sz w:val="22"/>
          <w:szCs w:val="22"/>
        </w:rPr>
        <w:t>, the student must submit the thesis</w:t>
      </w:r>
      <w:r w:rsidRPr="000C7B15">
        <w:rPr>
          <w:rFonts w:asciiTheme="minorHAnsi" w:hAnsiTheme="minorHAnsi"/>
          <w:sz w:val="22"/>
          <w:szCs w:val="22"/>
        </w:rPr>
        <w:t xml:space="preserve"> to the Graduate School</w:t>
      </w:r>
      <w:r w:rsidR="00BE3D13" w:rsidRPr="000C7B15">
        <w:rPr>
          <w:rFonts w:asciiTheme="minorHAnsi" w:hAnsiTheme="minorHAnsi"/>
          <w:sz w:val="22"/>
          <w:szCs w:val="22"/>
        </w:rPr>
        <w:t xml:space="preserve"> for final acceptance.</w:t>
      </w:r>
      <w:r w:rsidR="00C84CA1" w:rsidRPr="000C7B15">
        <w:rPr>
          <w:rFonts w:asciiTheme="minorHAnsi" w:hAnsiTheme="minorHAnsi"/>
          <w:sz w:val="22"/>
          <w:szCs w:val="22"/>
        </w:rPr>
        <w:t xml:space="preserve"> </w:t>
      </w:r>
      <w:r w:rsidR="00BE3D13" w:rsidRPr="000C7B15">
        <w:rPr>
          <w:rFonts w:asciiTheme="minorHAnsi" w:hAnsiTheme="minorHAnsi"/>
          <w:sz w:val="22"/>
          <w:szCs w:val="22"/>
        </w:rPr>
        <w:t xml:space="preserve">Details for submitting the thesis can be found in Chapter </w:t>
      </w:r>
      <w:r w:rsidR="00147AF5" w:rsidRPr="000C7B15">
        <w:rPr>
          <w:rFonts w:asciiTheme="minorHAnsi" w:hAnsiTheme="minorHAnsi"/>
          <w:sz w:val="22"/>
          <w:szCs w:val="22"/>
        </w:rPr>
        <w:t>6</w:t>
      </w:r>
      <w:r w:rsidR="000F0111">
        <w:rPr>
          <w:rFonts w:asciiTheme="minorHAnsi" w:hAnsiTheme="minorHAnsi"/>
          <w:sz w:val="22"/>
          <w:szCs w:val="22"/>
        </w:rPr>
        <w:t>.H.</w:t>
      </w:r>
    </w:p>
    <w:p w14:paraId="015D3C74" w14:textId="77777777" w:rsidR="00D90FCB" w:rsidRDefault="00D90FCB" w:rsidP="005277A6">
      <w:pPr>
        <w:ind w:left="274"/>
        <w:rPr>
          <w:rFonts w:asciiTheme="minorHAnsi" w:hAnsiTheme="minorHAnsi"/>
          <w:sz w:val="22"/>
          <w:szCs w:val="22"/>
        </w:rPr>
      </w:pPr>
    </w:p>
    <w:p w14:paraId="7630D087" w14:textId="3C030EFA" w:rsidR="00BE3D13" w:rsidRDefault="00CB5F00" w:rsidP="007578B4">
      <w:pPr>
        <w:rPr>
          <w:rFonts w:asciiTheme="minorHAnsi" w:hAnsiTheme="minorHAnsi"/>
          <w:sz w:val="22"/>
          <w:szCs w:val="22"/>
        </w:rPr>
      </w:pPr>
      <w:r w:rsidRPr="000C7B15">
        <w:rPr>
          <w:rFonts w:asciiTheme="minorHAnsi" w:hAnsiTheme="minorHAnsi"/>
          <w:sz w:val="22"/>
          <w:szCs w:val="22"/>
        </w:rPr>
        <w:t xml:space="preserve">Non-thesis students may be required to take a comprehensive examination, or </w:t>
      </w:r>
      <w:r w:rsidR="00065C5B" w:rsidRPr="000C7B15">
        <w:rPr>
          <w:rFonts w:asciiTheme="minorHAnsi" w:hAnsiTheme="minorHAnsi"/>
          <w:sz w:val="22"/>
          <w:szCs w:val="22"/>
        </w:rPr>
        <w:t xml:space="preserve">submit </w:t>
      </w:r>
      <w:r w:rsidRPr="000C7B15">
        <w:rPr>
          <w:rFonts w:asciiTheme="minorHAnsi" w:hAnsiTheme="minorHAnsi"/>
          <w:sz w:val="22"/>
          <w:szCs w:val="22"/>
        </w:rPr>
        <w:t xml:space="preserve">a written paper, </w:t>
      </w:r>
      <w:r w:rsidR="00BE46F9">
        <w:rPr>
          <w:rFonts w:asciiTheme="minorHAnsi" w:hAnsiTheme="minorHAnsi"/>
          <w:sz w:val="22"/>
          <w:szCs w:val="22"/>
        </w:rPr>
        <w:t>o</w:t>
      </w:r>
      <w:r w:rsidR="00F32497">
        <w:rPr>
          <w:rFonts w:asciiTheme="minorHAnsi" w:hAnsiTheme="minorHAnsi"/>
          <w:sz w:val="22"/>
          <w:szCs w:val="22"/>
        </w:rPr>
        <w:t>r</w:t>
      </w:r>
      <w:r w:rsidRPr="000C7B15">
        <w:rPr>
          <w:rFonts w:asciiTheme="minorHAnsi" w:hAnsiTheme="minorHAnsi"/>
          <w:sz w:val="22"/>
          <w:szCs w:val="22"/>
        </w:rPr>
        <w:t xml:space="preserve"> </w:t>
      </w:r>
      <w:r w:rsidR="00065C5B" w:rsidRPr="000C7B15">
        <w:rPr>
          <w:rFonts w:asciiTheme="minorHAnsi" w:hAnsiTheme="minorHAnsi"/>
          <w:sz w:val="22"/>
          <w:szCs w:val="22"/>
        </w:rPr>
        <w:t xml:space="preserve">give an </w:t>
      </w:r>
      <w:r w:rsidRPr="000C7B15">
        <w:rPr>
          <w:rFonts w:asciiTheme="minorHAnsi" w:hAnsiTheme="minorHAnsi"/>
          <w:sz w:val="22"/>
          <w:szCs w:val="22"/>
        </w:rPr>
        <w:t xml:space="preserve">oral presentation as part of their non-thesis </w:t>
      </w:r>
      <w:r w:rsidR="00065C5B" w:rsidRPr="000C7B15">
        <w:rPr>
          <w:rFonts w:asciiTheme="minorHAnsi" w:hAnsiTheme="minorHAnsi"/>
          <w:sz w:val="22"/>
          <w:szCs w:val="22"/>
        </w:rPr>
        <w:t xml:space="preserve">702 </w:t>
      </w:r>
      <w:r w:rsidRPr="000C7B15">
        <w:rPr>
          <w:rFonts w:asciiTheme="minorHAnsi" w:hAnsiTheme="minorHAnsi"/>
          <w:sz w:val="22"/>
          <w:szCs w:val="22"/>
        </w:rPr>
        <w:t xml:space="preserve">project. </w:t>
      </w:r>
      <w:r w:rsidR="00BE3D13" w:rsidRPr="000C7B15">
        <w:rPr>
          <w:rFonts w:asciiTheme="minorHAnsi" w:hAnsiTheme="minorHAnsi"/>
          <w:sz w:val="22"/>
          <w:szCs w:val="22"/>
        </w:rPr>
        <w:t xml:space="preserve">Information regarding any non-thesis special problem/project option is available by contacting the </w:t>
      </w:r>
      <w:r w:rsidR="003A3482">
        <w:rPr>
          <w:rFonts w:asciiTheme="minorHAnsi" w:hAnsiTheme="minorHAnsi"/>
          <w:sz w:val="22"/>
          <w:szCs w:val="22"/>
        </w:rPr>
        <w:t>graduate program</w:t>
      </w:r>
      <w:r w:rsidR="00BE3D13" w:rsidRPr="000C7B15">
        <w:rPr>
          <w:rFonts w:asciiTheme="minorHAnsi" w:hAnsiTheme="minorHAnsi"/>
          <w:sz w:val="22"/>
          <w:szCs w:val="22"/>
        </w:rPr>
        <w:t xml:space="preserve"> directly.</w:t>
      </w:r>
    </w:p>
    <w:p w14:paraId="7CB6044E" w14:textId="6418EC77" w:rsidR="007578B4" w:rsidRDefault="007578B4" w:rsidP="007578B4">
      <w:pPr>
        <w:rPr>
          <w:rFonts w:asciiTheme="minorHAnsi" w:hAnsiTheme="minorHAnsi"/>
          <w:sz w:val="22"/>
          <w:szCs w:val="22"/>
        </w:rPr>
      </w:pPr>
    </w:p>
    <w:p w14:paraId="7EE7C4F0" w14:textId="77777777" w:rsidR="007578B4" w:rsidRDefault="007578B4" w:rsidP="00B0632B">
      <w:pPr>
        <w:pStyle w:val="Heading2"/>
        <w:rPr>
          <w:rFonts w:ascii="Calibri" w:hAnsi="Calibri"/>
        </w:rPr>
      </w:pPr>
      <w:bookmarkStart w:id="439" w:name="_Toc137370329"/>
      <w:r>
        <w:t>E. Master’s Degree Academic Policies: Final Master’s Examination</w:t>
      </w:r>
      <w:bookmarkEnd w:id="439"/>
    </w:p>
    <w:p w14:paraId="62530BE7" w14:textId="07D79F86" w:rsidR="00F258E7" w:rsidRDefault="00E97987" w:rsidP="00F56B93">
      <w:pPr>
        <w:pStyle w:val="ListParagraph"/>
        <w:ind w:left="0"/>
        <w:rPr>
          <w:rFonts w:asciiTheme="minorHAnsi" w:hAnsiTheme="minorHAnsi"/>
          <w:sz w:val="22"/>
          <w:szCs w:val="22"/>
        </w:rPr>
      </w:pPr>
      <w:bookmarkStart w:id="440" w:name="MAFinalExam"/>
      <w:r w:rsidRPr="000C7B15">
        <w:rPr>
          <w:rFonts w:asciiTheme="minorHAnsi" w:hAnsiTheme="minorHAnsi"/>
          <w:sz w:val="22"/>
          <w:szCs w:val="22"/>
        </w:rPr>
        <w:t xml:space="preserve">A final examination </w:t>
      </w:r>
      <w:r w:rsidR="00247232">
        <w:rPr>
          <w:rFonts w:asciiTheme="minorHAnsi" w:hAnsiTheme="minorHAnsi"/>
          <w:sz w:val="22"/>
          <w:szCs w:val="22"/>
        </w:rPr>
        <w:t>or</w:t>
      </w:r>
      <w:r w:rsidRPr="000C7B15">
        <w:rPr>
          <w:rFonts w:asciiTheme="minorHAnsi" w:hAnsiTheme="minorHAnsi"/>
          <w:sz w:val="22"/>
          <w:szCs w:val="22"/>
        </w:rPr>
        <w:t xml:space="preserve"> balloting meeting is required for all master’s candidates</w:t>
      </w:r>
      <w:r w:rsidR="00FB0641">
        <w:rPr>
          <w:rFonts w:asciiTheme="minorHAnsi" w:hAnsiTheme="minorHAnsi"/>
          <w:sz w:val="22"/>
          <w:szCs w:val="22"/>
        </w:rPr>
        <w:t xml:space="preserve"> (including those completing a 500-level capstone for a professionally oriented master’s</w:t>
      </w:r>
      <w:r w:rsidR="00DA6170">
        <w:rPr>
          <w:rFonts w:asciiTheme="minorHAnsi" w:hAnsiTheme="minorHAnsi"/>
          <w:sz w:val="22"/>
          <w:szCs w:val="22"/>
        </w:rPr>
        <w:t xml:space="preserve"> degree</w:t>
      </w:r>
      <w:r w:rsidR="00FB0641">
        <w:rPr>
          <w:rFonts w:asciiTheme="minorHAnsi" w:hAnsiTheme="minorHAnsi"/>
          <w:sz w:val="22"/>
          <w:szCs w:val="22"/>
        </w:rPr>
        <w:t>)</w:t>
      </w:r>
      <w:r w:rsidRPr="000C7B15">
        <w:rPr>
          <w:rFonts w:asciiTheme="minorHAnsi" w:hAnsiTheme="minorHAnsi"/>
          <w:sz w:val="22"/>
          <w:szCs w:val="22"/>
        </w:rPr>
        <w:t>. This examination is intended to test the candidate’s ability to carry out a critical dialogue integrating and interpreting material in the major and supporting fields with emphasis on the work presented in the thesis</w:t>
      </w:r>
      <w:r w:rsidR="00DA6170">
        <w:rPr>
          <w:rFonts w:asciiTheme="minorHAnsi" w:hAnsiTheme="minorHAnsi"/>
          <w:sz w:val="22"/>
          <w:szCs w:val="22"/>
        </w:rPr>
        <w:t>,</w:t>
      </w:r>
      <w:r w:rsidRPr="000C7B15">
        <w:rPr>
          <w:rFonts w:asciiTheme="minorHAnsi" w:hAnsiTheme="minorHAnsi"/>
          <w:sz w:val="22"/>
          <w:szCs w:val="22"/>
        </w:rPr>
        <w:t xml:space="preserve"> non-thesis special problem/project</w:t>
      </w:r>
      <w:r w:rsidR="00DA6170">
        <w:rPr>
          <w:rFonts w:asciiTheme="minorHAnsi" w:hAnsiTheme="minorHAnsi"/>
          <w:sz w:val="22"/>
          <w:szCs w:val="22"/>
        </w:rPr>
        <w:t>, or professionally oriented thesis capstone project or comprehensive exam</w:t>
      </w:r>
      <w:r w:rsidRPr="000C7B15">
        <w:rPr>
          <w:rFonts w:asciiTheme="minorHAnsi" w:hAnsiTheme="minorHAnsi"/>
          <w:sz w:val="22"/>
          <w:szCs w:val="22"/>
        </w:rPr>
        <w:t xml:space="preserve">. Non-thesis </w:t>
      </w:r>
      <w:r w:rsidR="00DA6170">
        <w:rPr>
          <w:rFonts w:asciiTheme="minorHAnsi" w:hAnsiTheme="minorHAnsi"/>
          <w:sz w:val="22"/>
          <w:szCs w:val="22"/>
        </w:rPr>
        <w:t>and professionally oriented</w:t>
      </w:r>
      <w:r w:rsidRPr="000C7B15">
        <w:rPr>
          <w:rFonts w:asciiTheme="minorHAnsi" w:hAnsiTheme="minorHAnsi"/>
          <w:sz w:val="22"/>
          <w:szCs w:val="22"/>
        </w:rPr>
        <w:t xml:space="preserve"> master’s degree students may not have a formal examination; however, at a minimum, the</w:t>
      </w:r>
      <w:r>
        <w:rPr>
          <w:rFonts w:asciiTheme="minorHAnsi" w:hAnsiTheme="minorHAnsi"/>
          <w:sz w:val="22"/>
          <w:szCs w:val="22"/>
        </w:rPr>
        <w:t xml:space="preserve"> advisory</w:t>
      </w:r>
      <w:r w:rsidRPr="000C7B15">
        <w:rPr>
          <w:rFonts w:asciiTheme="minorHAnsi" w:hAnsiTheme="minorHAnsi"/>
          <w:sz w:val="22"/>
          <w:szCs w:val="22"/>
        </w:rPr>
        <w:t xml:space="preserve"> committee must hold a ballot</w:t>
      </w:r>
      <w:r>
        <w:rPr>
          <w:rFonts w:asciiTheme="minorHAnsi" w:hAnsiTheme="minorHAnsi"/>
          <w:sz w:val="22"/>
          <w:szCs w:val="22"/>
        </w:rPr>
        <w:t>ing</w:t>
      </w:r>
      <w:r w:rsidRPr="000C7B15">
        <w:rPr>
          <w:rFonts w:asciiTheme="minorHAnsi" w:hAnsiTheme="minorHAnsi"/>
          <w:sz w:val="22"/>
          <w:szCs w:val="22"/>
        </w:rPr>
        <w:t xml:space="preserve"> meeting, scheduled </w:t>
      </w:r>
      <w:r>
        <w:rPr>
          <w:rFonts w:asciiTheme="minorHAnsi" w:hAnsiTheme="minorHAnsi"/>
          <w:sz w:val="22"/>
          <w:szCs w:val="22"/>
        </w:rPr>
        <w:t>through</w:t>
      </w:r>
      <w:r w:rsidRPr="000C7B15">
        <w:rPr>
          <w:rFonts w:asciiTheme="minorHAnsi" w:hAnsiTheme="minorHAnsi"/>
          <w:sz w:val="22"/>
          <w:szCs w:val="22"/>
        </w:rPr>
        <w:t xml:space="preserve"> the Graduate School to determine if the student has satisfactorily met </w:t>
      </w:r>
      <w:r w:rsidR="00C059EA" w:rsidRPr="000C7B15">
        <w:rPr>
          <w:rFonts w:asciiTheme="minorHAnsi" w:hAnsiTheme="minorHAnsi"/>
          <w:sz w:val="22"/>
          <w:szCs w:val="22"/>
        </w:rPr>
        <w:t>all</w:t>
      </w:r>
      <w:r w:rsidRPr="000C7B15">
        <w:rPr>
          <w:rFonts w:asciiTheme="minorHAnsi" w:hAnsiTheme="minorHAnsi"/>
          <w:sz w:val="22"/>
          <w:szCs w:val="22"/>
        </w:rPr>
        <w:t xml:space="preserve"> program requirements</w:t>
      </w:r>
      <w:r w:rsidR="00AD229B">
        <w:rPr>
          <w:rFonts w:asciiTheme="minorHAnsi" w:hAnsiTheme="minorHAnsi"/>
          <w:sz w:val="22"/>
          <w:szCs w:val="22"/>
        </w:rPr>
        <w:t xml:space="preserve"> including passing the </w:t>
      </w:r>
      <w:r w:rsidR="00CB789C">
        <w:rPr>
          <w:rFonts w:asciiTheme="minorHAnsi" w:hAnsiTheme="minorHAnsi"/>
          <w:sz w:val="22"/>
          <w:szCs w:val="22"/>
        </w:rPr>
        <w:t>final examination or capstone project</w:t>
      </w:r>
      <w:r w:rsidRPr="000C7B15">
        <w:rPr>
          <w:rFonts w:asciiTheme="minorHAnsi" w:hAnsiTheme="minorHAnsi"/>
          <w:sz w:val="22"/>
          <w:szCs w:val="22"/>
        </w:rPr>
        <w:t xml:space="preserve">. Information regarding final exam requirements </w:t>
      </w:r>
      <w:r>
        <w:rPr>
          <w:rFonts w:asciiTheme="minorHAnsi" w:hAnsiTheme="minorHAnsi"/>
          <w:sz w:val="22"/>
          <w:szCs w:val="22"/>
        </w:rPr>
        <w:t xml:space="preserve">should be outlined in the </w:t>
      </w:r>
      <w:r w:rsidR="00B864E2" w:rsidRPr="0022357E">
        <w:rPr>
          <w:rFonts w:asciiTheme="minorHAnsi" w:hAnsiTheme="minorHAnsi"/>
          <w:i/>
          <w:iCs/>
          <w:sz w:val="22"/>
          <w:szCs w:val="22"/>
        </w:rPr>
        <w:t>Graduate Student Handbook</w:t>
      </w:r>
      <w:r>
        <w:rPr>
          <w:rFonts w:asciiTheme="minorHAnsi" w:hAnsiTheme="minorHAnsi"/>
          <w:sz w:val="22"/>
          <w:szCs w:val="22"/>
        </w:rPr>
        <w:t xml:space="preserve"> for the program</w:t>
      </w:r>
      <w:r w:rsidRPr="000C7B15">
        <w:rPr>
          <w:rFonts w:asciiTheme="minorHAnsi" w:hAnsiTheme="minorHAnsi"/>
          <w:sz w:val="22"/>
          <w:szCs w:val="22"/>
        </w:rPr>
        <w:t>.</w:t>
      </w:r>
    </w:p>
    <w:p w14:paraId="5AD08099" w14:textId="62DD5A4B" w:rsidR="00F56B93" w:rsidRDefault="00F56B93" w:rsidP="00F56B93">
      <w:pPr>
        <w:pStyle w:val="ListParagraph"/>
        <w:ind w:left="0"/>
      </w:pPr>
    </w:p>
    <w:p w14:paraId="60DDE69B" w14:textId="59E211AE" w:rsidR="00F56B93" w:rsidRDefault="00F56B93" w:rsidP="003568FA">
      <w:pPr>
        <w:pStyle w:val="Heading3"/>
        <w:numPr>
          <w:ilvl w:val="0"/>
          <w:numId w:val="154"/>
        </w:numPr>
      </w:pPr>
      <w:bookmarkStart w:id="441" w:name="_Toc137370330"/>
      <w:r>
        <w:t>Before Scheduling the Final Exam</w:t>
      </w:r>
      <w:bookmarkEnd w:id="441"/>
    </w:p>
    <w:p w14:paraId="5743296E" w14:textId="42C563F1" w:rsidR="00E97987" w:rsidRPr="00171037" w:rsidRDefault="00E97987" w:rsidP="00107102">
      <w:pPr>
        <w:pStyle w:val="ListParagraph"/>
        <w:numPr>
          <w:ilvl w:val="1"/>
          <w:numId w:val="4"/>
        </w:numPr>
        <w:ind w:left="936"/>
        <w:rPr>
          <w:rFonts w:asciiTheme="minorHAnsi" w:hAnsiTheme="minorHAnsi"/>
          <w:b/>
          <w:sz w:val="22"/>
          <w:szCs w:val="22"/>
        </w:rPr>
      </w:pPr>
      <w:r w:rsidRPr="00F258E7">
        <w:rPr>
          <w:rFonts w:asciiTheme="minorHAnsi" w:hAnsiTheme="minorHAnsi"/>
          <w:sz w:val="22"/>
          <w:szCs w:val="22"/>
        </w:rPr>
        <w:t>The student must:</w:t>
      </w:r>
    </w:p>
    <w:p w14:paraId="06D6AC05" w14:textId="77777777" w:rsidR="001A4B4D" w:rsidRPr="0043270E" w:rsidRDefault="001A4B4D" w:rsidP="0043270E">
      <w:pPr>
        <w:pStyle w:val="ListParagraph"/>
        <w:numPr>
          <w:ilvl w:val="0"/>
          <w:numId w:val="155"/>
        </w:numPr>
        <w:ind w:left="1350"/>
        <w:rPr>
          <w:rFonts w:asciiTheme="minorHAnsi" w:hAnsiTheme="minorHAnsi"/>
          <w:b/>
          <w:sz w:val="22"/>
          <w:szCs w:val="22"/>
        </w:rPr>
      </w:pPr>
      <w:r w:rsidRPr="0043270E">
        <w:rPr>
          <w:rFonts w:asciiTheme="minorHAnsi" w:hAnsiTheme="minorHAnsi"/>
          <w:sz w:val="22"/>
          <w:szCs w:val="22"/>
        </w:rPr>
        <w:t xml:space="preserve">have an approved </w:t>
      </w:r>
      <w:r w:rsidRPr="0043270E">
        <w:rPr>
          <w:rFonts w:asciiTheme="minorHAnsi" w:hAnsiTheme="minorHAnsi"/>
          <w:i/>
          <w:sz w:val="22"/>
          <w:szCs w:val="22"/>
        </w:rPr>
        <w:t>Program of Study</w:t>
      </w:r>
      <w:r w:rsidRPr="0043270E">
        <w:rPr>
          <w:rFonts w:asciiTheme="minorHAnsi" w:hAnsiTheme="minorHAnsi"/>
          <w:sz w:val="22"/>
          <w:szCs w:val="22"/>
        </w:rPr>
        <w:t xml:space="preserve"> on file with the Graduate School </w:t>
      </w:r>
    </w:p>
    <w:p w14:paraId="37C1E603" w14:textId="77777777" w:rsidR="00525AE4" w:rsidRPr="0043270E" w:rsidRDefault="00525AE4" w:rsidP="0043270E">
      <w:pPr>
        <w:pStyle w:val="ListParagraph"/>
        <w:numPr>
          <w:ilvl w:val="0"/>
          <w:numId w:val="155"/>
        </w:numPr>
        <w:ind w:left="1350"/>
        <w:rPr>
          <w:rFonts w:asciiTheme="minorHAnsi" w:hAnsiTheme="minorHAnsi"/>
          <w:b/>
          <w:sz w:val="22"/>
          <w:szCs w:val="22"/>
        </w:rPr>
      </w:pPr>
      <w:r w:rsidRPr="0043270E">
        <w:rPr>
          <w:rFonts w:asciiTheme="minorHAnsi" w:hAnsiTheme="minorHAnsi"/>
          <w:sz w:val="22"/>
          <w:szCs w:val="22"/>
        </w:rPr>
        <w:t xml:space="preserve">have completed or be enrolled in all the coursework required by the program or listed on the </w:t>
      </w:r>
      <w:r w:rsidRPr="0043270E">
        <w:rPr>
          <w:rFonts w:asciiTheme="minorHAnsi" w:hAnsiTheme="minorHAnsi"/>
          <w:i/>
          <w:sz w:val="22"/>
          <w:szCs w:val="22"/>
        </w:rPr>
        <w:t>Program of Study</w:t>
      </w:r>
      <w:r w:rsidRPr="0043270E">
        <w:rPr>
          <w:rFonts w:asciiTheme="minorHAnsi" w:hAnsiTheme="minorHAnsi"/>
          <w:sz w:val="22"/>
          <w:szCs w:val="22"/>
        </w:rPr>
        <w:t>;</w:t>
      </w:r>
    </w:p>
    <w:p w14:paraId="43230FBF" w14:textId="77777777" w:rsidR="001B096B" w:rsidRPr="001B096B" w:rsidRDefault="007D68F7" w:rsidP="00D8349A">
      <w:pPr>
        <w:pStyle w:val="ListParagraph"/>
        <w:numPr>
          <w:ilvl w:val="0"/>
          <w:numId w:val="155"/>
        </w:numPr>
        <w:ind w:left="1350"/>
        <w:rPr>
          <w:rFonts w:asciiTheme="minorHAnsi" w:hAnsiTheme="minorHAnsi"/>
          <w:sz w:val="22"/>
          <w:szCs w:val="22"/>
        </w:rPr>
      </w:pPr>
      <w:r w:rsidRPr="001B096B">
        <w:rPr>
          <w:rFonts w:asciiTheme="minorHAnsi" w:hAnsiTheme="minorHAnsi"/>
          <w:sz w:val="22"/>
          <w:szCs w:val="22"/>
        </w:rPr>
        <w:t xml:space="preserve">for thesis or non-thesis master’s degree programs, </w:t>
      </w:r>
      <w:r w:rsidR="00171037" w:rsidRPr="001B096B">
        <w:rPr>
          <w:rFonts w:asciiTheme="minorHAnsi" w:hAnsiTheme="minorHAnsi"/>
          <w:sz w:val="22"/>
          <w:szCs w:val="22"/>
        </w:rPr>
        <w:t xml:space="preserve">register for a minimum of two hours of 700 (thesis option) or 702 (non-thesis option) credits (unless otherwise specified in the program’s </w:t>
      </w:r>
      <w:r w:rsidR="009578DE" w:rsidRPr="0043270E">
        <w:rPr>
          <w:rFonts w:asciiTheme="minorHAnsi" w:hAnsiTheme="minorHAnsi"/>
          <w:i/>
          <w:iCs/>
          <w:sz w:val="22"/>
          <w:szCs w:val="22"/>
        </w:rPr>
        <w:t>Graduate Student Handbook</w:t>
      </w:r>
      <w:r w:rsidR="00171037" w:rsidRPr="001B096B">
        <w:rPr>
          <w:rFonts w:asciiTheme="minorHAnsi" w:hAnsiTheme="minorHAnsi"/>
          <w:sz w:val="22"/>
          <w:szCs w:val="22"/>
        </w:rPr>
        <w:t>)</w:t>
      </w:r>
      <w:r w:rsidRPr="001B096B">
        <w:rPr>
          <w:rFonts w:asciiTheme="minorHAnsi" w:hAnsiTheme="minorHAnsi"/>
          <w:sz w:val="22"/>
          <w:szCs w:val="22"/>
        </w:rPr>
        <w:t xml:space="preserve">; for professionally oriented master’s </w:t>
      </w:r>
      <w:r w:rsidR="006E6A04" w:rsidRPr="001B096B">
        <w:rPr>
          <w:rFonts w:asciiTheme="minorHAnsi" w:hAnsiTheme="minorHAnsi"/>
          <w:sz w:val="22"/>
          <w:szCs w:val="22"/>
        </w:rPr>
        <w:t xml:space="preserve">degree </w:t>
      </w:r>
      <w:r w:rsidRPr="001B096B">
        <w:rPr>
          <w:rFonts w:asciiTheme="minorHAnsi" w:hAnsiTheme="minorHAnsi"/>
          <w:sz w:val="22"/>
          <w:szCs w:val="22"/>
        </w:rPr>
        <w:t>programs,</w:t>
      </w:r>
      <w:r w:rsidR="00B25F90" w:rsidRPr="001B096B">
        <w:rPr>
          <w:rFonts w:asciiTheme="minorHAnsi" w:hAnsiTheme="minorHAnsi"/>
          <w:sz w:val="22"/>
          <w:szCs w:val="22"/>
        </w:rPr>
        <w:t xml:space="preserve"> register for a minimum</w:t>
      </w:r>
      <w:r w:rsidR="00A0184F" w:rsidRPr="001B096B">
        <w:rPr>
          <w:rFonts w:asciiTheme="minorHAnsi" w:hAnsiTheme="minorHAnsi"/>
          <w:sz w:val="22"/>
          <w:szCs w:val="22"/>
        </w:rPr>
        <w:t xml:space="preserve"> of two hours of </w:t>
      </w:r>
      <w:r w:rsidR="00A0184F" w:rsidRPr="001B096B">
        <w:rPr>
          <w:rFonts w:asciiTheme="minorHAnsi" w:hAnsiTheme="minorHAnsi" w:cs="Lucida Sans Unicode"/>
          <w:sz w:val="22"/>
          <w:szCs w:val="22"/>
        </w:rPr>
        <w:t>701 credits (</w:t>
      </w:r>
      <w:r w:rsidR="00B70D25" w:rsidRPr="001B096B">
        <w:rPr>
          <w:rFonts w:asciiTheme="minorHAnsi" w:hAnsiTheme="minorHAnsi" w:cs="Lucida Sans Unicode"/>
          <w:sz w:val="22"/>
          <w:szCs w:val="22"/>
        </w:rPr>
        <w:t>capstone credits</w:t>
      </w:r>
      <w:r w:rsidR="00A0184F" w:rsidRPr="001B096B">
        <w:rPr>
          <w:rFonts w:asciiTheme="minorHAnsi" w:hAnsiTheme="minorHAnsi" w:cs="Lucida Sans Unicode"/>
          <w:sz w:val="22"/>
          <w:szCs w:val="22"/>
        </w:rPr>
        <w:t xml:space="preserve">) or register in the professionally oriented master’s 500-level capstone course (as specified in the program’s </w:t>
      </w:r>
      <w:r w:rsidR="001B096B" w:rsidRPr="0022357E">
        <w:rPr>
          <w:rFonts w:asciiTheme="minorHAnsi" w:hAnsiTheme="minorHAnsi"/>
          <w:i/>
          <w:iCs/>
          <w:sz w:val="22"/>
          <w:szCs w:val="22"/>
        </w:rPr>
        <w:t>Graduate Student Handbook</w:t>
      </w:r>
      <w:r w:rsidR="001B096B" w:rsidRPr="00A0184F">
        <w:rPr>
          <w:rFonts w:asciiTheme="minorHAnsi" w:hAnsiTheme="minorHAnsi"/>
          <w:sz w:val="22"/>
          <w:szCs w:val="22"/>
        </w:rPr>
        <w:t>)</w:t>
      </w:r>
      <w:r w:rsidR="001B096B">
        <w:rPr>
          <w:rFonts w:asciiTheme="minorHAnsi" w:hAnsiTheme="minorHAnsi"/>
          <w:sz w:val="22"/>
          <w:szCs w:val="22"/>
        </w:rPr>
        <w:t xml:space="preserve">; </w:t>
      </w:r>
    </w:p>
    <w:p w14:paraId="6C653AB5" w14:textId="067EA23F" w:rsidR="00171037" w:rsidRDefault="00171037" w:rsidP="00076FFD">
      <w:pPr>
        <w:pStyle w:val="ListParagraph"/>
        <w:numPr>
          <w:ilvl w:val="0"/>
          <w:numId w:val="155"/>
        </w:numPr>
        <w:ind w:left="1350"/>
        <w:rPr>
          <w:rFonts w:asciiTheme="minorHAnsi" w:hAnsiTheme="minorHAnsi"/>
          <w:sz w:val="22"/>
          <w:szCs w:val="22"/>
        </w:rPr>
      </w:pPr>
      <w:r w:rsidRPr="000C7B15">
        <w:rPr>
          <w:rFonts w:asciiTheme="minorHAnsi" w:hAnsiTheme="minorHAnsi"/>
          <w:sz w:val="22"/>
          <w:szCs w:val="22"/>
        </w:rPr>
        <w:t>have a minimum cumulative GPA of 3.0</w:t>
      </w:r>
      <w:r>
        <w:rPr>
          <w:rFonts w:asciiTheme="minorHAnsi" w:hAnsiTheme="minorHAnsi"/>
          <w:sz w:val="22"/>
          <w:szCs w:val="22"/>
        </w:rPr>
        <w:t xml:space="preserve"> and a minimum 3.0 GPA on the </w:t>
      </w:r>
      <w:r w:rsidRPr="00B33FDC">
        <w:rPr>
          <w:rFonts w:asciiTheme="minorHAnsi" w:hAnsiTheme="minorHAnsi"/>
          <w:i/>
          <w:sz w:val="22"/>
          <w:szCs w:val="22"/>
        </w:rPr>
        <w:t>Program of Study</w:t>
      </w:r>
      <w:r>
        <w:rPr>
          <w:rFonts w:asciiTheme="minorHAnsi" w:hAnsiTheme="minorHAnsi"/>
          <w:sz w:val="22"/>
          <w:szCs w:val="22"/>
        </w:rPr>
        <w:t xml:space="preserve">; </w:t>
      </w:r>
    </w:p>
    <w:p w14:paraId="049E75B9" w14:textId="6DC114EF" w:rsidR="00171037" w:rsidRPr="00171037" w:rsidRDefault="00171037" w:rsidP="00076FFD">
      <w:pPr>
        <w:pStyle w:val="ListParagraph"/>
        <w:numPr>
          <w:ilvl w:val="0"/>
          <w:numId w:val="155"/>
        </w:numPr>
        <w:ind w:left="1350"/>
        <w:rPr>
          <w:rFonts w:asciiTheme="minorHAnsi" w:hAnsiTheme="minorHAnsi"/>
          <w:b/>
          <w:sz w:val="22"/>
          <w:szCs w:val="22"/>
        </w:rPr>
      </w:pPr>
      <w:r>
        <w:rPr>
          <w:rFonts w:asciiTheme="minorHAnsi" w:hAnsiTheme="minorHAnsi"/>
          <w:sz w:val="22"/>
          <w:szCs w:val="22"/>
        </w:rPr>
        <w:t>complete t</w:t>
      </w:r>
      <w:r w:rsidRPr="000C7B15">
        <w:rPr>
          <w:rFonts w:asciiTheme="minorHAnsi" w:hAnsiTheme="minorHAnsi"/>
          <w:sz w:val="22"/>
          <w:szCs w:val="22"/>
        </w:rPr>
        <w:t xml:space="preserve">he </w:t>
      </w:r>
      <w:r w:rsidRPr="00BE46F9">
        <w:rPr>
          <w:rFonts w:asciiTheme="minorHAnsi" w:hAnsiTheme="minorHAnsi"/>
          <w:i/>
          <w:sz w:val="22"/>
          <w:szCs w:val="22"/>
        </w:rPr>
        <w:t>Application for Degree</w:t>
      </w:r>
      <w:r w:rsidRPr="000C7B15">
        <w:rPr>
          <w:rFonts w:asciiTheme="minorHAnsi" w:hAnsiTheme="minorHAnsi"/>
          <w:sz w:val="22"/>
          <w:szCs w:val="22"/>
        </w:rPr>
        <w:t xml:space="preserve"> in myWSU. The graduation fee must be paid before the final exam is scheduled</w:t>
      </w:r>
      <w:r>
        <w:rPr>
          <w:rFonts w:asciiTheme="minorHAnsi" w:hAnsiTheme="minorHAnsi"/>
          <w:sz w:val="22"/>
          <w:szCs w:val="22"/>
        </w:rPr>
        <w:t>; and</w:t>
      </w:r>
    </w:p>
    <w:p w14:paraId="234D1507" w14:textId="1058242B" w:rsidR="00171037" w:rsidRPr="00171037" w:rsidRDefault="00171037" w:rsidP="00076FFD">
      <w:pPr>
        <w:pStyle w:val="ListParagraph"/>
        <w:numPr>
          <w:ilvl w:val="0"/>
          <w:numId w:val="155"/>
        </w:numPr>
        <w:ind w:left="1350"/>
        <w:rPr>
          <w:rFonts w:asciiTheme="minorHAnsi" w:hAnsiTheme="minorHAnsi"/>
          <w:b/>
          <w:sz w:val="22"/>
          <w:szCs w:val="22"/>
        </w:rPr>
      </w:pPr>
      <w:r>
        <w:rPr>
          <w:rFonts w:asciiTheme="minorHAnsi" w:hAnsiTheme="minorHAnsi"/>
          <w:sz w:val="22"/>
          <w:szCs w:val="22"/>
        </w:rPr>
        <w:lastRenderedPageBreak/>
        <w:t>wait a minimum of three months after a failed first attempt before scheduling a second attempt at the final exam</w:t>
      </w:r>
      <w:r w:rsidRPr="00BD3227">
        <w:rPr>
          <w:rFonts w:asciiTheme="minorHAnsi" w:hAnsiTheme="minorHAnsi"/>
          <w:sz w:val="22"/>
          <w:szCs w:val="22"/>
        </w:rPr>
        <w:t>.</w:t>
      </w:r>
    </w:p>
    <w:p w14:paraId="2070416B" w14:textId="77777777" w:rsidR="00171037" w:rsidRPr="00171037" w:rsidRDefault="00171037" w:rsidP="00171037">
      <w:pPr>
        <w:pStyle w:val="ListParagraph"/>
        <w:ind w:left="1350"/>
        <w:rPr>
          <w:rFonts w:asciiTheme="minorHAnsi" w:hAnsiTheme="minorHAnsi"/>
          <w:b/>
          <w:sz w:val="22"/>
          <w:szCs w:val="22"/>
        </w:rPr>
      </w:pPr>
    </w:p>
    <w:p w14:paraId="58CC8BD4" w14:textId="1F9DCD6F" w:rsidR="00171037" w:rsidRPr="00F258E7" w:rsidRDefault="00171037" w:rsidP="00107102">
      <w:pPr>
        <w:pStyle w:val="ListParagraph"/>
        <w:numPr>
          <w:ilvl w:val="1"/>
          <w:numId w:val="4"/>
        </w:numPr>
        <w:ind w:left="936"/>
        <w:rPr>
          <w:rFonts w:asciiTheme="minorHAnsi" w:hAnsiTheme="minorHAnsi"/>
          <w:b/>
          <w:sz w:val="22"/>
          <w:szCs w:val="22"/>
        </w:rPr>
      </w:pPr>
      <w:r w:rsidRPr="004B4B06">
        <w:rPr>
          <w:rFonts w:asciiTheme="minorHAnsi" w:hAnsiTheme="minorHAnsi"/>
          <w:sz w:val="22"/>
          <w:szCs w:val="22"/>
        </w:rPr>
        <w:t>The candidate’s advisory committee is responsible for:</w:t>
      </w:r>
    </w:p>
    <w:p w14:paraId="6E131579" w14:textId="4DD32CB4" w:rsidR="00C64933" w:rsidRDefault="00E97987" w:rsidP="00F33289">
      <w:pPr>
        <w:pStyle w:val="ListParagraph"/>
        <w:numPr>
          <w:ilvl w:val="0"/>
          <w:numId w:val="104"/>
        </w:numPr>
        <w:ind w:left="1368"/>
        <w:rPr>
          <w:rFonts w:asciiTheme="minorHAnsi" w:hAnsiTheme="minorHAnsi"/>
          <w:sz w:val="22"/>
          <w:szCs w:val="22"/>
        </w:rPr>
      </w:pPr>
      <w:r w:rsidRPr="00637FD3">
        <w:rPr>
          <w:rFonts w:asciiTheme="minorHAnsi" w:hAnsiTheme="minorHAnsi"/>
          <w:sz w:val="22"/>
          <w:szCs w:val="22"/>
        </w:rPr>
        <w:t>approving all aspects of the</w:t>
      </w:r>
      <w:r w:rsidR="004345C5">
        <w:rPr>
          <w:rFonts w:asciiTheme="minorHAnsi" w:hAnsiTheme="minorHAnsi"/>
          <w:sz w:val="22"/>
          <w:szCs w:val="22"/>
        </w:rPr>
        <w:t>sis or</w:t>
      </w:r>
      <w:r w:rsidRPr="00637FD3">
        <w:rPr>
          <w:rFonts w:asciiTheme="minorHAnsi" w:hAnsiTheme="minorHAnsi"/>
          <w:sz w:val="22"/>
          <w:szCs w:val="22"/>
        </w:rPr>
        <w:t xml:space="preserve"> </w:t>
      </w:r>
      <w:r>
        <w:rPr>
          <w:rFonts w:asciiTheme="minorHAnsi" w:hAnsiTheme="minorHAnsi"/>
          <w:sz w:val="22"/>
          <w:szCs w:val="22"/>
        </w:rPr>
        <w:t xml:space="preserve">project before the student schedules the final exam. A student completing a master’s thesis will have </w:t>
      </w:r>
      <w:r w:rsidR="0061148D">
        <w:rPr>
          <w:rFonts w:asciiTheme="minorHAnsi" w:hAnsiTheme="minorHAnsi"/>
          <w:sz w:val="22"/>
          <w:szCs w:val="22"/>
        </w:rPr>
        <w:t>10</w:t>
      </w:r>
      <w:r>
        <w:rPr>
          <w:rFonts w:asciiTheme="minorHAnsi" w:hAnsiTheme="minorHAnsi"/>
          <w:sz w:val="22"/>
          <w:szCs w:val="22"/>
        </w:rPr>
        <w:t xml:space="preserve"> business days after the final exam to make any requested changes to the thesis (Chapter 6</w:t>
      </w:r>
      <w:r w:rsidR="000F0111">
        <w:rPr>
          <w:rFonts w:asciiTheme="minorHAnsi" w:hAnsiTheme="minorHAnsi"/>
          <w:sz w:val="22"/>
          <w:szCs w:val="22"/>
        </w:rPr>
        <w:t>.</w:t>
      </w:r>
      <w:r>
        <w:rPr>
          <w:rFonts w:asciiTheme="minorHAnsi" w:hAnsiTheme="minorHAnsi"/>
          <w:sz w:val="22"/>
          <w:szCs w:val="22"/>
        </w:rPr>
        <w:t>H); and</w:t>
      </w:r>
    </w:p>
    <w:p w14:paraId="73D685AB" w14:textId="1B2824A9" w:rsidR="00E97987" w:rsidRPr="00C64933" w:rsidRDefault="00E97987" w:rsidP="00F33289">
      <w:pPr>
        <w:pStyle w:val="ListParagraph"/>
        <w:numPr>
          <w:ilvl w:val="0"/>
          <w:numId w:val="104"/>
        </w:numPr>
        <w:ind w:left="1368"/>
        <w:rPr>
          <w:rFonts w:asciiTheme="minorHAnsi" w:hAnsiTheme="minorHAnsi"/>
          <w:sz w:val="22"/>
          <w:szCs w:val="22"/>
        </w:rPr>
      </w:pPr>
      <w:r w:rsidRPr="00C64933">
        <w:rPr>
          <w:rFonts w:asciiTheme="minorHAnsi" w:hAnsiTheme="minorHAnsi"/>
          <w:sz w:val="22"/>
          <w:szCs w:val="22"/>
        </w:rPr>
        <w:t>verifying that the student will complete all program requirements by the end of the semester in which the final exam is taken.</w:t>
      </w:r>
    </w:p>
    <w:p w14:paraId="00F2657B" w14:textId="77777777" w:rsidR="00F258E7" w:rsidRPr="00637FD3" w:rsidRDefault="00F258E7" w:rsidP="00F258E7">
      <w:pPr>
        <w:pStyle w:val="ListParagraph"/>
        <w:ind w:left="1368"/>
        <w:rPr>
          <w:rFonts w:asciiTheme="minorHAnsi" w:hAnsiTheme="minorHAnsi"/>
          <w:sz w:val="22"/>
          <w:szCs w:val="22"/>
        </w:rPr>
      </w:pPr>
    </w:p>
    <w:p w14:paraId="07D2EE54" w14:textId="77777777" w:rsidR="00E97987" w:rsidRPr="007578B4" w:rsidRDefault="00E97987" w:rsidP="003568FA">
      <w:pPr>
        <w:pStyle w:val="Heading3"/>
        <w:numPr>
          <w:ilvl w:val="0"/>
          <w:numId w:val="143"/>
        </w:numPr>
      </w:pPr>
      <w:bookmarkStart w:id="442" w:name="_Toc137370331"/>
      <w:r w:rsidRPr="007578B4">
        <w:t>Scheduling the Final Exam</w:t>
      </w:r>
      <w:bookmarkEnd w:id="442"/>
    </w:p>
    <w:p w14:paraId="6256EB8B" w14:textId="77777777" w:rsidR="0043270E" w:rsidRPr="0043270E" w:rsidRDefault="00E97987" w:rsidP="00B1201C">
      <w:pPr>
        <w:pStyle w:val="ListParagraph"/>
        <w:numPr>
          <w:ilvl w:val="0"/>
          <w:numId w:val="44"/>
        </w:numPr>
        <w:ind w:left="936"/>
        <w:rPr>
          <w:rFonts w:asciiTheme="minorHAnsi" w:hAnsiTheme="minorHAnsi"/>
          <w:color w:val="000000" w:themeColor="text1"/>
          <w:sz w:val="22"/>
          <w:szCs w:val="22"/>
        </w:rPr>
      </w:pPr>
      <w:r>
        <w:rPr>
          <w:rFonts w:asciiTheme="minorHAnsi" w:hAnsiTheme="minorHAnsi"/>
          <w:sz w:val="22"/>
          <w:szCs w:val="22"/>
        </w:rPr>
        <w:t>The student is responsib</w:t>
      </w:r>
      <w:r w:rsidR="00043D57">
        <w:rPr>
          <w:rFonts w:asciiTheme="minorHAnsi" w:hAnsiTheme="minorHAnsi"/>
          <w:sz w:val="22"/>
          <w:szCs w:val="22"/>
        </w:rPr>
        <w:t xml:space="preserve">le for </w:t>
      </w:r>
      <w:r w:rsidR="007A6CE1">
        <w:rPr>
          <w:rFonts w:asciiTheme="minorHAnsi" w:hAnsiTheme="minorHAnsi"/>
          <w:sz w:val="22"/>
          <w:szCs w:val="22"/>
        </w:rPr>
        <w:t>completing</w:t>
      </w:r>
      <w:r w:rsidR="00043D57">
        <w:rPr>
          <w:rFonts w:asciiTheme="minorHAnsi" w:hAnsiTheme="minorHAnsi"/>
          <w:sz w:val="22"/>
          <w:szCs w:val="22"/>
        </w:rPr>
        <w:t xml:space="preserve"> the </w:t>
      </w:r>
      <w:r w:rsidR="004B4B06">
        <w:rPr>
          <w:rFonts w:asciiTheme="minorHAnsi" w:hAnsiTheme="minorHAnsi"/>
          <w:i/>
          <w:sz w:val="22"/>
          <w:szCs w:val="22"/>
        </w:rPr>
        <w:t>Scheduling Examination</w:t>
      </w:r>
      <w:r w:rsidRPr="00725566">
        <w:rPr>
          <w:rFonts w:asciiTheme="minorHAnsi" w:hAnsiTheme="minorHAnsi"/>
          <w:sz w:val="22"/>
          <w:szCs w:val="22"/>
        </w:rPr>
        <w:t xml:space="preserve"> </w:t>
      </w:r>
      <w:r w:rsidR="00043D57">
        <w:rPr>
          <w:rFonts w:asciiTheme="minorHAnsi" w:hAnsiTheme="minorHAnsi"/>
          <w:sz w:val="22"/>
          <w:szCs w:val="22"/>
        </w:rPr>
        <w:t>f</w:t>
      </w:r>
      <w:r w:rsidRPr="00725566">
        <w:rPr>
          <w:rFonts w:asciiTheme="minorHAnsi" w:hAnsiTheme="minorHAnsi"/>
          <w:sz w:val="22"/>
          <w:szCs w:val="22"/>
        </w:rPr>
        <w:t xml:space="preserve">orm </w:t>
      </w:r>
      <w:r>
        <w:rPr>
          <w:rFonts w:asciiTheme="minorHAnsi" w:hAnsiTheme="minorHAnsi"/>
          <w:sz w:val="22"/>
          <w:szCs w:val="22"/>
        </w:rPr>
        <w:t>and obtaining the advisory committee signatures. The form should then be forwarded to the academic coordinator for review by the</w:t>
      </w:r>
      <w:r w:rsidR="00A32919" w:rsidRPr="00A32919">
        <w:rPr>
          <w:rFonts w:asciiTheme="minorHAnsi" w:hAnsiTheme="minorHAnsi"/>
          <w:sz w:val="22"/>
          <w:szCs w:val="22"/>
        </w:rPr>
        <w:t xml:space="preserve"> chair or director in the</w:t>
      </w:r>
      <w:r w:rsidR="00A32919">
        <w:rPr>
          <w:rFonts w:asciiTheme="minorHAnsi" w:hAnsiTheme="minorHAnsi"/>
          <w:sz w:val="22"/>
          <w:szCs w:val="22"/>
        </w:rPr>
        <w:t xml:space="preserve"> academic</w:t>
      </w:r>
      <w:r w:rsidR="00A32919" w:rsidRPr="00A32919">
        <w:rPr>
          <w:rFonts w:asciiTheme="minorHAnsi" w:hAnsiTheme="minorHAnsi"/>
          <w:sz w:val="22"/>
          <w:szCs w:val="22"/>
        </w:rPr>
        <w:t xml:space="preserve"> program, department, or school</w:t>
      </w:r>
      <w:r w:rsidR="00AB10AB">
        <w:rPr>
          <w:rFonts w:asciiTheme="minorHAnsi" w:hAnsiTheme="minorHAnsi"/>
          <w:sz w:val="22"/>
          <w:szCs w:val="22"/>
        </w:rPr>
        <w:t xml:space="preserve">, with </w:t>
      </w:r>
      <w:r>
        <w:rPr>
          <w:rFonts w:asciiTheme="minorHAnsi" w:hAnsiTheme="minorHAnsi"/>
          <w:sz w:val="22"/>
          <w:szCs w:val="22"/>
        </w:rPr>
        <w:t xml:space="preserve">final submission to the Graduate School via </w:t>
      </w:r>
      <w:r w:rsidRPr="00B07988">
        <w:rPr>
          <w:rFonts w:asciiTheme="minorHAnsi" w:hAnsiTheme="minorHAnsi"/>
          <w:color w:val="000000" w:themeColor="text1"/>
          <w:sz w:val="22"/>
          <w:szCs w:val="22"/>
        </w:rPr>
        <w:t>the GRM.</w:t>
      </w:r>
      <w:r w:rsidR="00E517A5">
        <w:rPr>
          <w:rFonts w:asciiTheme="minorHAnsi" w:hAnsiTheme="minorHAnsi"/>
          <w:color w:val="000000" w:themeColor="text1"/>
          <w:sz w:val="22"/>
          <w:szCs w:val="22"/>
        </w:rPr>
        <w:t xml:space="preserve"> </w:t>
      </w:r>
      <w:r w:rsidR="008D12B3">
        <w:rPr>
          <w:rFonts w:asciiTheme="minorHAnsi" w:hAnsiTheme="minorHAnsi"/>
          <w:sz w:val="22"/>
          <w:szCs w:val="22"/>
        </w:rPr>
        <w:t xml:space="preserve">For some professionally oriented master’s programs, </w:t>
      </w:r>
      <w:r w:rsidR="00E517A5" w:rsidRPr="00E5278B">
        <w:rPr>
          <w:rFonts w:asciiTheme="minorHAnsi" w:hAnsiTheme="minorHAnsi"/>
          <w:sz w:val="22"/>
          <w:szCs w:val="22"/>
        </w:rPr>
        <w:t xml:space="preserve">the </w:t>
      </w:r>
      <w:r w:rsidR="008D12B3">
        <w:rPr>
          <w:rFonts w:asciiTheme="minorHAnsi" w:hAnsiTheme="minorHAnsi"/>
          <w:sz w:val="22"/>
          <w:szCs w:val="22"/>
        </w:rPr>
        <w:t xml:space="preserve">program may submit a </w:t>
      </w:r>
      <w:r w:rsidR="00E517A5">
        <w:rPr>
          <w:rFonts w:asciiTheme="minorHAnsi" w:hAnsiTheme="minorHAnsi"/>
          <w:i/>
          <w:sz w:val="22"/>
          <w:szCs w:val="22"/>
        </w:rPr>
        <w:t>Scheduling Examination</w:t>
      </w:r>
      <w:r w:rsidR="00E517A5" w:rsidRPr="00E5278B">
        <w:rPr>
          <w:rFonts w:asciiTheme="minorHAnsi" w:hAnsiTheme="minorHAnsi"/>
          <w:sz w:val="22"/>
          <w:szCs w:val="22"/>
        </w:rPr>
        <w:t xml:space="preserve"> form for an entire cohort</w:t>
      </w:r>
      <w:r w:rsidR="00E71E7B">
        <w:rPr>
          <w:rFonts w:asciiTheme="minorHAnsi" w:hAnsiTheme="minorHAnsi"/>
          <w:sz w:val="22"/>
          <w:szCs w:val="22"/>
        </w:rPr>
        <w:t xml:space="preserve"> on behalf of the student</w:t>
      </w:r>
      <w:r w:rsidR="00E517A5" w:rsidRPr="00E5278B">
        <w:rPr>
          <w:rFonts w:asciiTheme="minorHAnsi" w:hAnsiTheme="minorHAnsi"/>
          <w:sz w:val="22"/>
          <w:szCs w:val="22"/>
        </w:rPr>
        <w:t>.</w:t>
      </w:r>
    </w:p>
    <w:p w14:paraId="278DA24A" w14:textId="524CAB5D" w:rsidR="00E97987" w:rsidRPr="00B07988" w:rsidRDefault="00043D57" w:rsidP="00B1201C">
      <w:pPr>
        <w:pStyle w:val="ListParagraph"/>
        <w:numPr>
          <w:ilvl w:val="0"/>
          <w:numId w:val="44"/>
        </w:numPr>
        <w:ind w:left="936"/>
        <w:rPr>
          <w:rFonts w:asciiTheme="minorHAnsi" w:hAnsiTheme="minorHAnsi"/>
          <w:color w:val="000000" w:themeColor="text1"/>
          <w:sz w:val="22"/>
          <w:szCs w:val="22"/>
        </w:rPr>
      </w:pPr>
      <w:r>
        <w:rPr>
          <w:rFonts w:asciiTheme="minorHAnsi" w:hAnsiTheme="minorHAnsi"/>
          <w:color w:val="000000" w:themeColor="text1"/>
          <w:sz w:val="22"/>
          <w:szCs w:val="22"/>
        </w:rPr>
        <w:t xml:space="preserve">The </w:t>
      </w:r>
      <w:r w:rsidR="004B4B06">
        <w:rPr>
          <w:rFonts w:asciiTheme="minorHAnsi" w:hAnsiTheme="minorHAnsi"/>
          <w:i/>
          <w:sz w:val="22"/>
          <w:szCs w:val="22"/>
        </w:rPr>
        <w:t>Scheduling Examination</w:t>
      </w:r>
      <w:r>
        <w:rPr>
          <w:rFonts w:asciiTheme="minorHAnsi" w:hAnsiTheme="minorHAnsi"/>
          <w:color w:val="000000" w:themeColor="text1"/>
          <w:sz w:val="22"/>
          <w:szCs w:val="22"/>
        </w:rPr>
        <w:t xml:space="preserve"> f</w:t>
      </w:r>
      <w:r w:rsidR="00E97987" w:rsidRPr="00B07988">
        <w:rPr>
          <w:rFonts w:asciiTheme="minorHAnsi" w:hAnsiTheme="minorHAnsi"/>
          <w:color w:val="000000" w:themeColor="text1"/>
          <w:sz w:val="22"/>
          <w:szCs w:val="22"/>
        </w:rPr>
        <w:t xml:space="preserve">orm must be submitted to the Graduate School no later than 10 business days prior to the proposed date of the examination </w:t>
      </w:r>
      <w:r w:rsidR="00503981">
        <w:rPr>
          <w:rFonts w:asciiTheme="minorHAnsi" w:hAnsiTheme="minorHAnsi"/>
          <w:color w:val="000000" w:themeColor="text1"/>
          <w:sz w:val="22"/>
          <w:szCs w:val="22"/>
        </w:rPr>
        <w:t xml:space="preserve">or ballot meeting </w:t>
      </w:r>
      <w:r w:rsidR="00E97987" w:rsidRPr="00B07988">
        <w:rPr>
          <w:rFonts w:asciiTheme="minorHAnsi" w:hAnsiTheme="minorHAnsi"/>
          <w:color w:val="000000" w:themeColor="text1"/>
          <w:sz w:val="22"/>
          <w:szCs w:val="22"/>
        </w:rPr>
        <w:t>for a first attempt. If a student is attempting the fin</w:t>
      </w:r>
      <w:r>
        <w:rPr>
          <w:rFonts w:asciiTheme="minorHAnsi" w:hAnsiTheme="minorHAnsi"/>
          <w:color w:val="000000" w:themeColor="text1"/>
          <w:sz w:val="22"/>
          <w:szCs w:val="22"/>
        </w:rPr>
        <w:t xml:space="preserve">al exam for a second time, the </w:t>
      </w:r>
      <w:r w:rsidR="004B4B06">
        <w:rPr>
          <w:rFonts w:asciiTheme="minorHAnsi" w:hAnsiTheme="minorHAnsi"/>
          <w:i/>
          <w:sz w:val="22"/>
          <w:szCs w:val="22"/>
        </w:rPr>
        <w:t>Scheduling Examination</w:t>
      </w:r>
      <w:r>
        <w:rPr>
          <w:rFonts w:asciiTheme="minorHAnsi" w:hAnsiTheme="minorHAnsi"/>
          <w:color w:val="000000" w:themeColor="text1"/>
          <w:sz w:val="22"/>
          <w:szCs w:val="22"/>
        </w:rPr>
        <w:t xml:space="preserve"> </w:t>
      </w:r>
      <w:r w:rsidR="00E97987" w:rsidRPr="00B07988">
        <w:rPr>
          <w:rFonts w:asciiTheme="minorHAnsi" w:hAnsiTheme="minorHAnsi"/>
          <w:color w:val="000000" w:themeColor="text1"/>
          <w:sz w:val="22"/>
          <w:szCs w:val="22"/>
        </w:rPr>
        <w:t>form must be submitted no later than 15 business days prior to the proposed date for the exam</w:t>
      </w:r>
      <w:r w:rsidR="00503981">
        <w:rPr>
          <w:rFonts w:asciiTheme="minorHAnsi" w:hAnsiTheme="minorHAnsi"/>
          <w:color w:val="000000" w:themeColor="text1"/>
          <w:sz w:val="22"/>
          <w:szCs w:val="22"/>
        </w:rPr>
        <w:t xml:space="preserve"> or ballot meeting</w:t>
      </w:r>
      <w:r w:rsidR="00E97987" w:rsidRPr="00B07988">
        <w:rPr>
          <w:rFonts w:asciiTheme="minorHAnsi" w:hAnsiTheme="minorHAnsi"/>
          <w:color w:val="000000" w:themeColor="text1"/>
          <w:sz w:val="22"/>
          <w:szCs w:val="22"/>
        </w:rPr>
        <w:t>.</w:t>
      </w:r>
    </w:p>
    <w:p w14:paraId="117F2CE8" w14:textId="3A4B34D1" w:rsidR="00E97987" w:rsidRDefault="00E97987" w:rsidP="00B1201C">
      <w:pPr>
        <w:pStyle w:val="ListParagraph"/>
        <w:numPr>
          <w:ilvl w:val="0"/>
          <w:numId w:val="44"/>
        </w:numPr>
        <w:ind w:left="936"/>
        <w:rPr>
          <w:rFonts w:asciiTheme="minorHAnsi" w:hAnsiTheme="minorHAnsi"/>
          <w:sz w:val="22"/>
          <w:szCs w:val="22"/>
        </w:rPr>
      </w:pPr>
      <w:r w:rsidRPr="00BD3227">
        <w:rPr>
          <w:rFonts w:asciiTheme="minorHAnsi" w:hAnsiTheme="minorHAnsi"/>
          <w:sz w:val="22"/>
          <w:szCs w:val="22"/>
        </w:rPr>
        <w:t xml:space="preserve">For the thesis </w:t>
      </w:r>
      <w:r w:rsidR="00503981">
        <w:rPr>
          <w:rFonts w:asciiTheme="minorHAnsi" w:hAnsiTheme="minorHAnsi"/>
          <w:sz w:val="22"/>
          <w:szCs w:val="22"/>
        </w:rPr>
        <w:t xml:space="preserve">master’s degree </w:t>
      </w:r>
      <w:r w:rsidRPr="00BD3227">
        <w:rPr>
          <w:rFonts w:asciiTheme="minorHAnsi" w:hAnsiTheme="minorHAnsi"/>
          <w:sz w:val="22"/>
          <w:szCs w:val="22"/>
        </w:rPr>
        <w:t>option</w:t>
      </w:r>
      <w:r>
        <w:rPr>
          <w:rFonts w:asciiTheme="minorHAnsi" w:hAnsiTheme="minorHAnsi"/>
          <w:sz w:val="22"/>
          <w:szCs w:val="22"/>
        </w:rPr>
        <w:t>:</w:t>
      </w:r>
    </w:p>
    <w:p w14:paraId="78AE61E6" w14:textId="68334230" w:rsidR="00E97987" w:rsidRPr="00374E52" w:rsidRDefault="006C7AC4" w:rsidP="00374E52">
      <w:pPr>
        <w:pStyle w:val="ListParagraph"/>
        <w:numPr>
          <w:ilvl w:val="1"/>
          <w:numId w:val="44"/>
        </w:numPr>
        <w:rPr>
          <w:rStyle w:val="Hyperlink"/>
          <w:rFonts w:asciiTheme="minorHAnsi" w:hAnsiTheme="minorHAnsi"/>
          <w:color w:val="auto"/>
          <w:sz w:val="22"/>
          <w:szCs w:val="22"/>
          <w:u w:val="none"/>
        </w:rPr>
      </w:pPr>
      <w:r>
        <w:rPr>
          <w:rFonts w:asciiTheme="minorHAnsi" w:hAnsiTheme="minorHAnsi"/>
          <w:sz w:val="22"/>
          <w:szCs w:val="22"/>
        </w:rPr>
        <w:t xml:space="preserve">The student must upload a full draft of their thesis to ProQuest at </w:t>
      </w:r>
      <w:hyperlink r:id="rId48">
        <w:r w:rsidRPr="615CACF3">
          <w:rPr>
            <w:rStyle w:val="Hyperlink"/>
            <w:rFonts w:asciiTheme="minorHAnsi" w:hAnsiTheme="minorHAnsi"/>
            <w:sz w:val="22"/>
            <w:szCs w:val="22"/>
          </w:rPr>
          <w:t>dissertations.wsu.edu</w:t>
        </w:r>
      </w:hyperlink>
      <w:r>
        <w:rPr>
          <w:rFonts w:asciiTheme="minorHAnsi" w:hAnsiTheme="minorHAnsi"/>
          <w:sz w:val="22"/>
          <w:szCs w:val="22"/>
        </w:rPr>
        <w:t xml:space="preserve"> at the same time that student submits the </w:t>
      </w:r>
      <w:r>
        <w:rPr>
          <w:rFonts w:asciiTheme="minorHAnsi" w:hAnsiTheme="minorHAnsi"/>
          <w:i/>
          <w:iCs/>
          <w:sz w:val="22"/>
          <w:szCs w:val="22"/>
        </w:rPr>
        <w:t xml:space="preserve">Scheduling Examination </w:t>
      </w:r>
      <w:r>
        <w:rPr>
          <w:rFonts w:asciiTheme="minorHAnsi" w:hAnsiTheme="minorHAnsi"/>
          <w:sz w:val="22"/>
          <w:szCs w:val="22"/>
        </w:rPr>
        <w:t xml:space="preserve">form to the program coordinator. Any optional copyright, distribution and binding decisions must be paid for in full when uploading the draft; these selections will apply only to the final version approved by the Graduate School. </w:t>
      </w:r>
      <w:r w:rsidR="00E97987">
        <w:rPr>
          <w:rFonts w:asciiTheme="minorHAnsi" w:hAnsiTheme="minorHAnsi"/>
          <w:sz w:val="22"/>
          <w:szCs w:val="22"/>
        </w:rPr>
        <w:t>T</w:t>
      </w:r>
      <w:r w:rsidR="00043D57">
        <w:rPr>
          <w:rFonts w:asciiTheme="minorHAnsi" w:hAnsiTheme="minorHAnsi"/>
          <w:sz w:val="22"/>
          <w:szCs w:val="22"/>
        </w:rPr>
        <w:t xml:space="preserve">he </w:t>
      </w:r>
      <w:r w:rsidR="004B4B06">
        <w:rPr>
          <w:rFonts w:asciiTheme="minorHAnsi" w:hAnsiTheme="minorHAnsi"/>
          <w:i/>
          <w:sz w:val="22"/>
          <w:szCs w:val="22"/>
        </w:rPr>
        <w:t>Scheduling Examination</w:t>
      </w:r>
      <w:r w:rsidR="00043D57" w:rsidRPr="00043D57">
        <w:rPr>
          <w:rFonts w:asciiTheme="minorHAnsi" w:hAnsiTheme="minorHAnsi"/>
          <w:i/>
          <w:sz w:val="22"/>
          <w:szCs w:val="22"/>
        </w:rPr>
        <w:t xml:space="preserve"> </w:t>
      </w:r>
      <w:r w:rsidR="00043D57">
        <w:rPr>
          <w:rFonts w:asciiTheme="minorHAnsi" w:hAnsiTheme="minorHAnsi"/>
          <w:sz w:val="22"/>
          <w:szCs w:val="22"/>
        </w:rPr>
        <w:t>f</w:t>
      </w:r>
      <w:r w:rsidR="00E97987" w:rsidRPr="00B1481B">
        <w:rPr>
          <w:rFonts w:asciiTheme="minorHAnsi" w:hAnsiTheme="minorHAnsi"/>
          <w:sz w:val="22"/>
          <w:szCs w:val="22"/>
        </w:rPr>
        <w:t xml:space="preserve">orm will </w:t>
      </w:r>
      <w:r w:rsidR="00E97987" w:rsidRPr="00374E52">
        <w:rPr>
          <w:rFonts w:asciiTheme="minorHAnsi" w:hAnsiTheme="minorHAnsi"/>
          <w:sz w:val="22"/>
          <w:szCs w:val="22"/>
        </w:rPr>
        <w:t xml:space="preserve">not </w:t>
      </w:r>
      <w:r w:rsidR="00E97987" w:rsidRPr="00B1481B">
        <w:rPr>
          <w:rFonts w:asciiTheme="minorHAnsi" w:hAnsiTheme="minorHAnsi"/>
          <w:sz w:val="22"/>
          <w:szCs w:val="22"/>
        </w:rPr>
        <w:t xml:space="preserve">be processed until the Graduate School has received </w:t>
      </w:r>
      <w:r w:rsidR="00E97987">
        <w:rPr>
          <w:rFonts w:asciiTheme="minorHAnsi" w:hAnsiTheme="minorHAnsi"/>
          <w:sz w:val="22"/>
          <w:szCs w:val="22"/>
        </w:rPr>
        <w:t>the thesis</w:t>
      </w:r>
      <w:r w:rsidR="00E97987" w:rsidRPr="00B1481B">
        <w:rPr>
          <w:rFonts w:asciiTheme="minorHAnsi" w:hAnsiTheme="minorHAnsi"/>
          <w:sz w:val="22"/>
          <w:szCs w:val="22"/>
        </w:rPr>
        <w:t xml:space="preserve"> </w:t>
      </w:r>
      <w:r w:rsidR="00E97987">
        <w:rPr>
          <w:rFonts w:asciiTheme="minorHAnsi" w:hAnsiTheme="minorHAnsi"/>
          <w:sz w:val="22"/>
          <w:szCs w:val="22"/>
        </w:rPr>
        <w:t>draft</w:t>
      </w:r>
      <w:r w:rsidR="00E97987" w:rsidRPr="00B1481B">
        <w:rPr>
          <w:rFonts w:asciiTheme="minorHAnsi" w:hAnsiTheme="minorHAnsi"/>
          <w:sz w:val="22"/>
          <w:szCs w:val="22"/>
        </w:rPr>
        <w:t xml:space="preserve">.  </w:t>
      </w:r>
      <w:r w:rsidR="00E97987" w:rsidRPr="00157830">
        <w:rPr>
          <w:rFonts w:asciiTheme="minorHAnsi" w:hAnsiTheme="minorHAnsi"/>
          <w:color w:val="000000" w:themeColor="text1"/>
          <w:sz w:val="22"/>
          <w:szCs w:val="22"/>
        </w:rPr>
        <w:t>G</w:t>
      </w:r>
      <w:r w:rsidR="00E97987" w:rsidRPr="00157830">
        <w:rPr>
          <w:rStyle w:val="Hyperlink"/>
          <w:rFonts w:asciiTheme="minorHAnsi" w:hAnsiTheme="minorHAnsi"/>
          <w:color w:val="000000" w:themeColor="text1"/>
          <w:sz w:val="22"/>
          <w:szCs w:val="22"/>
          <w:u w:val="none"/>
        </w:rPr>
        <w:t>raduate School staff will advise the student if there are any formatting issues that need to be addressed before the thesis can be accepted by the Graduate School and ProQuest.</w:t>
      </w:r>
      <w:r w:rsidR="00E97987" w:rsidRPr="00B1481B">
        <w:rPr>
          <w:rStyle w:val="Hyperlink"/>
          <w:rFonts w:asciiTheme="minorHAnsi" w:hAnsiTheme="minorHAnsi"/>
          <w:sz w:val="22"/>
          <w:szCs w:val="22"/>
        </w:rPr>
        <w:t xml:space="preserve"> </w:t>
      </w:r>
    </w:p>
    <w:p w14:paraId="54EEB5F4" w14:textId="77777777" w:rsidR="00E97987" w:rsidRPr="00BD3227" w:rsidRDefault="00E97987" w:rsidP="00B1201C">
      <w:pPr>
        <w:pStyle w:val="ListParagraph"/>
        <w:numPr>
          <w:ilvl w:val="1"/>
          <w:numId w:val="44"/>
        </w:numPr>
        <w:ind w:left="1368"/>
        <w:rPr>
          <w:rFonts w:asciiTheme="minorHAnsi" w:hAnsiTheme="minorHAnsi"/>
          <w:sz w:val="22"/>
          <w:szCs w:val="22"/>
        </w:rPr>
      </w:pPr>
      <w:r w:rsidRPr="00BD3227">
        <w:rPr>
          <w:rFonts w:asciiTheme="minorHAnsi" w:hAnsiTheme="minorHAnsi"/>
          <w:sz w:val="22"/>
          <w:szCs w:val="22"/>
        </w:rPr>
        <w:t xml:space="preserve">The thesis must be available for public inspection in the </w:t>
      </w:r>
      <w:r>
        <w:rPr>
          <w:rFonts w:asciiTheme="minorHAnsi" w:hAnsiTheme="minorHAnsi"/>
          <w:sz w:val="22"/>
          <w:szCs w:val="22"/>
        </w:rPr>
        <w:t xml:space="preserve">graduate </w:t>
      </w:r>
      <w:r w:rsidRPr="00BD3227">
        <w:rPr>
          <w:rFonts w:asciiTheme="minorHAnsi" w:hAnsiTheme="minorHAnsi"/>
          <w:sz w:val="22"/>
          <w:szCs w:val="22"/>
        </w:rPr>
        <w:t>program</w:t>
      </w:r>
      <w:r>
        <w:rPr>
          <w:rFonts w:asciiTheme="minorHAnsi" w:hAnsiTheme="minorHAnsi"/>
          <w:sz w:val="22"/>
          <w:szCs w:val="22"/>
        </w:rPr>
        <w:t>’s</w:t>
      </w:r>
      <w:r w:rsidRPr="00BD3227">
        <w:rPr>
          <w:rFonts w:asciiTheme="minorHAnsi" w:hAnsiTheme="minorHAnsi"/>
          <w:sz w:val="22"/>
          <w:szCs w:val="22"/>
        </w:rPr>
        <w:t xml:space="preserve"> office at least </w:t>
      </w:r>
      <w:r>
        <w:rPr>
          <w:rFonts w:asciiTheme="minorHAnsi" w:hAnsiTheme="minorHAnsi"/>
          <w:sz w:val="22"/>
          <w:szCs w:val="22"/>
        </w:rPr>
        <w:t xml:space="preserve">five </w:t>
      </w:r>
      <w:r w:rsidRPr="00BD3227">
        <w:rPr>
          <w:rFonts w:asciiTheme="minorHAnsi" w:hAnsiTheme="minorHAnsi"/>
          <w:sz w:val="22"/>
          <w:szCs w:val="22"/>
        </w:rPr>
        <w:t>business days prior to the final examination.</w:t>
      </w:r>
    </w:p>
    <w:p w14:paraId="64C74627" w14:textId="4C93D878" w:rsidR="00E97987" w:rsidRDefault="00E97987" w:rsidP="00B1201C">
      <w:pPr>
        <w:pStyle w:val="ListParagraph"/>
        <w:numPr>
          <w:ilvl w:val="0"/>
          <w:numId w:val="44"/>
        </w:numPr>
        <w:ind w:left="936"/>
        <w:rPr>
          <w:rFonts w:asciiTheme="minorHAnsi" w:hAnsiTheme="minorHAnsi"/>
          <w:sz w:val="22"/>
          <w:szCs w:val="22"/>
        </w:rPr>
      </w:pPr>
      <w:r w:rsidRPr="000C7B15">
        <w:rPr>
          <w:rFonts w:asciiTheme="minorHAnsi" w:hAnsiTheme="minorHAnsi"/>
          <w:sz w:val="22"/>
          <w:szCs w:val="22"/>
        </w:rPr>
        <w:t>When</w:t>
      </w:r>
      <w:r>
        <w:rPr>
          <w:rFonts w:asciiTheme="minorHAnsi" w:hAnsiTheme="minorHAnsi"/>
          <w:sz w:val="22"/>
          <w:szCs w:val="22"/>
        </w:rPr>
        <w:t xml:space="preserve"> advisory</w:t>
      </w:r>
      <w:r w:rsidRPr="000C7B15">
        <w:rPr>
          <w:rFonts w:asciiTheme="minorHAnsi" w:hAnsiTheme="minorHAnsi"/>
          <w:sz w:val="22"/>
          <w:szCs w:val="22"/>
        </w:rPr>
        <w:t xml:space="preserve"> committee members sign the </w:t>
      </w:r>
      <w:r w:rsidR="004B4B06">
        <w:rPr>
          <w:rFonts w:asciiTheme="minorHAnsi" w:hAnsiTheme="minorHAnsi"/>
          <w:i/>
          <w:sz w:val="22"/>
          <w:szCs w:val="22"/>
        </w:rPr>
        <w:t>Scheduling Examination</w:t>
      </w:r>
      <w:r w:rsidRPr="003F7C18">
        <w:rPr>
          <w:rFonts w:asciiTheme="minorHAnsi" w:hAnsiTheme="minorHAnsi"/>
          <w:sz w:val="22"/>
          <w:szCs w:val="22"/>
        </w:rPr>
        <w:t xml:space="preserve"> </w:t>
      </w:r>
      <w:r w:rsidR="00043D57">
        <w:rPr>
          <w:rFonts w:asciiTheme="minorHAnsi" w:hAnsiTheme="minorHAnsi"/>
          <w:sz w:val="22"/>
          <w:szCs w:val="22"/>
        </w:rPr>
        <w:t>f</w:t>
      </w:r>
      <w:r w:rsidRPr="003F7C18">
        <w:rPr>
          <w:rFonts w:asciiTheme="minorHAnsi" w:hAnsiTheme="minorHAnsi"/>
          <w:sz w:val="22"/>
          <w:szCs w:val="22"/>
        </w:rPr>
        <w:t>orm</w:t>
      </w:r>
      <w:r w:rsidRPr="000C7B15">
        <w:rPr>
          <w:rFonts w:asciiTheme="minorHAnsi" w:hAnsiTheme="minorHAnsi"/>
          <w:sz w:val="22"/>
          <w:szCs w:val="22"/>
        </w:rPr>
        <w:t xml:space="preserve">, they indicate that </w:t>
      </w:r>
      <w:r>
        <w:rPr>
          <w:rFonts w:asciiTheme="minorHAnsi" w:hAnsiTheme="minorHAnsi"/>
          <w:sz w:val="22"/>
          <w:szCs w:val="22"/>
        </w:rPr>
        <w:t xml:space="preserve">they have read and approved </w:t>
      </w:r>
      <w:r w:rsidRPr="000C7B15">
        <w:rPr>
          <w:rFonts w:asciiTheme="minorHAnsi" w:hAnsiTheme="minorHAnsi"/>
          <w:sz w:val="22"/>
          <w:szCs w:val="22"/>
        </w:rPr>
        <w:t xml:space="preserve">a </w:t>
      </w:r>
      <w:r>
        <w:rPr>
          <w:rFonts w:asciiTheme="minorHAnsi" w:hAnsiTheme="minorHAnsi"/>
          <w:sz w:val="22"/>
          <w:szCs w:val="22"/>
        </w:rPr>
        <w:t>printed</w:t>
      </w:r>
      <w:r w:rsidRPr="000C7B15">
        <w:rPr>
          <w:rFonts w:asciiTheme="minorHAnsi" w:hAnsiTheme="minorHAnsi"/>
          <w:sz w:val="22"/>
          <w:szCs w:val="22"/>
        </w:rPr>
        <w:t xml:space="preserve"> or electronic</w:t>
      </w:r>
      <w:r>
        <w:rPr>
          <w:rFonts w:asciiTheme="minorHAnsi" w:hAnsiTheme="minorHAnsi"/>
          <w:sz w:val="22"/>
          <w:szCs w:val="22"/>
        </w:rPr>
        <w:t xml:space="preserve"> draft of</w:t>
      </w:r>
      <w:r w:rsidRPr="000C7B15">
        <w:rPr>
          <w:rFonts w:asciiTheme="minorHAnsi" w:hAnsiTheme="minorHAnsi"/>
          <w:sz w:val="22"/>
          <w:szCs w:val="22"/>
        </w:rPr>
        <w:t xml:space="preserve"> </w:t>
      </w:r>
      <w:r>
        <w:rPr>
          <w:rFonts w:asciiTheme="minorHAnsi" w:hAnsiTheme="minorHAnsi"/>
          <w:sz w:val="22"/>
          <w:szCs w:val="22"/>
        </w:rPr>
        <w:t xml:space="preserve">the </w:t>
      </w:r>
      <w:r w:rsidRPr="000C7B15">
        <w:rPr>
          <w:rFonts w:asciiTheme="minorHAnsi" w:hAnsiTheme="minorHAnsi"/>
          <w:sz w:val="22"/>
          <w:szCs w:val="22"/>
        </w:rPr>
        <w:t>thesis, suitable in</w:t>
      </w:r>
      <w:r>
        <w:rPr>
          <w:rFonts w:asciiTheme="minorHAnsi" w:hAnsiTheme="minorHAnsi"/>
          <w:sz w:val="22"/>
          <w:szCs w:val="22"/>
        </w:rPr>
        <w:t xml:space="preserve"> content and</w:t>
      </w:r>
      <w:r w:rsidRPr="000C7B15">
        <w:rPr>
          <w:rFonts w:asciiTheme="minorHAnsi" w:hAnsiTheme="minorHAnsi"/>
          <w:sz w:val="22"/>
          <w:szCs w:val="22"/>
        </w:rPr>
        <w:t xml:space="preserve"> format</w:t>
      </w:r>
      <w:r>
        <w:rPr>
          <w:rFonts w:asciiTheme="minorHAnsi" w:hAnsiTheme="minorHAnsi"/>
          <w:sz w:val="22"/>
          <w:szCs w:val="22"/>
        </w:rPr>
        <w:t>,</w:t>
      </w:r>
      <w:r w:rsidRPr="000C7B15">
        <w:rPr>
          <w:rFonts w:asciiTheme="minorHAnsi" w:hAnsiTheme="minorHAnsi"/>
          <w:sz w:val="22"/>
          <w:szCs w:val="22"/>
        </w:rPr>
        <w:t xml:space="preserve"> for </w:t>
      </w:r>
      <w:r>
        <w:rPr>
          <w:rFonts w:asciiTheme="minorHAnsi" w:hAnsiTheme="minorHAnsi"/>
          <w:sz w:val="22"/>
          <w:szCs w:val="22"/>
        </w:rPr>
        <w:t xml:space="preserve">defense and </w:t>
      </w:r>
      <w:r w:rsidRPr="000C7B15">
        <w:rPr>
          <w:rFonts w:asciiTheme="minorHAnsi" w:hAnsiTheme="minorHAnsi"/>
          <w:sz w:val="22"/>
          <w:szCs w:val="22"/>
        </w:rPr>
        <w:t xml:space="preserve">submission to </w:t>
      </w:r>
      <w:r w:rsidR="6C274506" w:rsidRPr="615CACF3">
        <w:rPr>
          <w:rFonts w:asciiTheme="minorHAnsi" w:hAnsiTheme="minorHAnsi"/>
          <w:sz w:val="22"/>
          <w:szCs w:val="22"/>
        </w:rPr>
        <w:t>WSU Libraries</w:t>
      </w:r>
      <w:r>
        <w:rPr>
          <w:rFonts w:asciiTheme="minorHAnsi" w:hAnsiTheme="minorHAnsi"/>
          <w:sz w:val="22"/>
          <w:szCs w:val="22"/>
        </w:rPr>
        <w:t xml:space="preserve"> (Chapter 6</w:t>
      </w:r>
      <w:r w:rsidR="00043D57">
        <w:rPr>
          <w:rFonts w:asciiTheme="minorHAnsi" w:hAnsiTheme="minorHAnsi"/>
          <w:sz w:val="22"/>
          <w:szCs w:val="22"/>
        </w:rPr>
        <w:t>.</w:t>
      </w:r>
      <w:r>
        <w:rPr>
          <w:rFonts w:asciiTheme="minorHAnsi" w:hAnsiTheme="minorHAnsi"/>
          <w:sz w:val="22"/>
          <w:szCs w:val="22"/>
        </w:rPr>
        <w:t>H)</w:t>
      </w:r>
      <w:r w:rsidRPr="000C7B15">
        <w:rPr>
          <w:rFonts w:asciiTheme="minorHAnsi" w:hAnsiTheme="minorHAnsi"/>
          <w:sz w:val="22"/>
          <w:szCs w:val="22"/>
        </w:rPr>
        <w:t>. They also indicate their acceptance of the date, time, and place of the final examination.</w:t>
      </w:r>
    </w:p>
    <w:p w14:paraId="4BDB3151" w14:textId="49ECA89E" w:rsidR="00E97987" w:rsidRDefault="00E97987" w:rsidP="00F33289">
      <w:pPr>
        <w:pStyle w:val="ListParagraph"/>
        <w:numPr>
          <w:ilvl w:val="0"/>
          <w:numId w:val="105"/>
        </w:numPr>
        <w:ind w:left="936"/>
        <w:rPr>
          <w:rFonts w:asciiTheme="minorHAnsi" w:hAnsiTheme="minorHAnsi"/>
          <w:sz w:val="22"/>
          <w:szCs w:val="22"/>
        </w:rPr>
      </w:pPr>
      <w:r w:rsidRPr="000C7B15">
        <w:rPr>
          <w:rFonts w:asciiTheme="minorHAnsi" w:hAnsiTheme="minorHAnsi"/>
          <w:sz w:val="22"/>
          <w:szCs w:val="22"/>
        </w:rPr>
        <w:t>A student, department chair, graduate program director,</w:t>
      </w:r>
      <w:r>
        <w:rPr>
          <w:rFonts w:asciiTheme="minorHAnsi" w:hAnsiTheme="minorHAnsi"/>
          <w:sz w:val="22"/>
          <w:szCs w:val="22"/>
        </w:rPr>
        <w:t xml:space="preserve"> advisory</w:t>
      </w:r>
      <w:r w:rsidRPr="000C7B15">
        <w:rPr>
          <w:rFonts w:asciiTheme="minorHAnsi" w:hAnsiTheme="minorHAnsi"/>
          <w:sz w:val="22"/>
          <w:szCs w:val="22"/>
        </w:rPr>
        <w:t xml:space="preserve"> committee member, or other concerned member of the WSU community may request that the Graduate School provide an independent observer to be present at any final examination/ballot</w:t>
      </w:r>
      <w:r>
        <w:rPr>
          <w:rFonts w:asciiTheme="minorHAnsi" w:hAnsiTheme="minorHAnsi"/>
          <w:sz w:val="22"/>
          <w:szCs w:val="22"/>
        </w:rPr>
        <w:t>ing</w:t>
      </w:r>
      <w:r w:rsidRPr="000C7B15">
        <w:rPr>
          <w:rFonts w:asciiTheme="minorHAnsi" w:hAnsiTheme="minorHAnsi"/>
          <w:sz w:val="22"/>
          <w:szCs w:val="22"/>
        </w:rPr>
        <w:t xml:space="preserve"> meeting.</w:t>
      </w:r>
      <w:r>
        <w:rPr>
          <w:rFonts w:asciiTheme="minorHAnsi" w:hAnsiTheme="minorHAnsi"/>
          <w:sz w:val="22"/>
          <w:szCs w:val="22"/>
        </w:rPr>
        <w:t xml:space="preserve">  This request must be made 15 business days in advance of the exam date.</w:t>
      </w:r>
      <w:r w:rsidRPr="000C7B15">
        <w:rPr>
          <w:rFonts w:asciiTheme="minorHAnsi" w:hAnsiTheme="minorHAnsi"/>
          <w:sz w:val="22"/>
          <w:szCs w:val="22"/>
        </w:rPr>
        <w:t xml:space="preserve"> The name of the individual making the request will be confidential. All such requests will be fulfilled by drawing upon a member of the Graduate Mentor Academy.</w:t>
      </w:r>
      <w:r>
        <w:rPr>
          <w:rFonts w:asciiTheme="minorHAnsi" w:hAnsiTheme="minorHAnsi"/>
          <w:sz w:val="22"/>
          <w:szCs w:val="22"/>
        </w:rPr>
        <w:t xml:space="preserve"> </w:t>
      </w:r>
      <w:r w:rsidRPr="000C5CE0">
        <w:rPr>
          <w:rFonts w:asciiTheme="minorHAnsi" w:hAnsiTheme="minorHAnsi"/>
          <w:sz w:val="22"/>
          <w:szCs w:val="22"/>
        </w:rPr>
        <w:t>During the scheduling process, the Graduate School will notify the student, advisory committee and department chair/program director if a graduate mentor has been assigned to</w:t>
      </w:r>
      <w:r>
        <w:rPr>
          <w:rFonts w:asciiTheme="minorHAnsi" w:hAnsiTheme="minorHAnsi"/>
          <w:sz w:val="22"/>
          <w:szCs w:val="22"/>
        </w:rPr>
        <w:t xml:space="preserve"> attend the</w:t>
      </w:r>
      <w:r w:rsidRPr="000C5CE0">
        <w:rPr>
          <w:rFonts w:asciiTheme="minorHAnsi" w:hAnsiTheme="minorHAnsi"/>
          <w:sz w:val="22"/>
          <w:szCs w:val="22"/>
        </w:rPr>
        <w:t xml:space="preserve"> exam.</w:t>
      </w:r>
    </w:p>
    <w:p w14:paraId="170D9097" w14:textId="77777777" w:rsidR="00F258E7" w:rsidRPr="00536863" w:rsidRDefault="00F258E7" w:rsidP="00F258E7">
      <w:pPr>
        <w:pStyle w:val="ListParagraph"/>
        <w:ind w:left="1368"/>
        <w:rPr>
          <w:rFonts w:asciiTheme="minorHAnsi" w:hAnsiTheme="minorHAnsi"/>
          <w:sz w:val="22"/>
          <w:szCs w:val="22"/>
        </w:rPr>
      </w:pPr>
    </w:p>
    <w:p w14:paraId="32FFC086" w14:textId="1E7364AD" w:rsidR="00E97987" w:rsidRPr="007578B4" w:rsidRDefault="00E97987" w:rsidP="003568FA">
      <w:pPr>
        <w:pStyle w:val="Heading3"/>
        <w:numPr>
          <w:ilvl w:val="0"/>
          <w:numId w:val="143"/>
        </w:numPr>
      </w:pPr>
      <w:bookmarkStart w:id="443" w:name="_Toc137370332"/>
      <w:r w:rsidRPr="007578B4">
        <w:t>Scheduling Requirements</w:t>
      </w:r>
      <w:bookmarkEnd w:id="443"/>
    </w:p>
    <w:p w14:paraId="1BCD68A1" w14:textId="30FFC379" w:rsidR="007D6ECB" w:rsidRDefault="00E97987" w:rsidP="00F33289">
      <w:pPr>
        <w:pStyle w:val="ListParagraph"/>
        <w:numPr>
          <w:ilvl w:val="0"/>
          <w:numId w:val="105"/>
        </w:numPr>
        <w:ind w:left="936"/>
        <w:rPr>
          <w:rFonts w:asciiTheme="minorHAnsi" w:hAnsiTheme="minorHAnsi"/>
          <w:sz w:val="22"/>
          <w:szCs w:val="22"/>
        </w:rPr>
      </w:pPr>
      <w:r>
        <w:rPr>
          <w:rFonts w:asciiTheme="minorHAnsi" w:hAnsiTheme="minorHAnsi"/>
          <w:sz w:val="22"/>
          <w:szCs w:val="22"/>
        </w:rPr>
        <w:lastRenderedPageBreak/>
        <w:t>For a first attempt exam, the Graduate School usually appoints a</w:t>
      </w:r>
      <w:r w:rsidRPr="000C5CE0">
        <w:rPr>
          <w:rFonts w:asciiTheme="minorHAnsi" w:hAnsiTheme="minorHAnsi"/>
          <w:sz w:val="22"/>
          <w:szCs w:val="22"/>
        </w:rPr>
        <w:t xml:space="preserve"> member of the student’s advisory committee</w:t>
      </w:r>
      <w:r>
        <w:rPr>
          <w:rFonts w:asciiTheme="minorHAnsi" w:hAnsiTheme="minorHAnsi"/>
          <w:sz w:val="22"/>
          <w:szCs w:val="22"/>
        </w:rPr>
        <w:t>, preferably the chair,</w:t>
      </w:r>
      <w:r w:rsidRPr="000C5CE0">
        <w:rPr>
          <w:rFonts w:asciiTheme="minorHAnsi" w:hAnsiTheme="minorHAnsi"/>
          <w:sz w:val="22"/>
          <w:szCs w:val="22"/>
        </w:rPr>
        <w:t xml:space="preserve"> to serve as the Graduate School liaison regarding the examination process</w:t>
      </w:r>
      <w:r>
        <w:rPr>
          <w:rFonts w:asciiTheme="minorHAnsi" w:hAnsiTheme="minorHAnsi"/>
          <w:sz w:val="22"/>
          <w:szCs w:val="22"/>
        </w:rPr>
        <w:t>.</w:t>
      </w:r>
    </w:p>
    <w:p w14:paraId="75F8CA7A" w14:textId="3799A14A" w:rsidR="00E97987" w:rsidRPr="007D6ECB" w:rsidRDefault="00E97987" w:rsidP="00F33289">
      <w:pPr>
        <w:pStyle w:val="ListParagraph"/>
        <w:numPr>
          <w:ilvl w:val="0"/>
          <w:numId w:val="105"/>
        </w:numPr>
        <w:ind w:left="936"/>
        <w:rPr>
          <w:rFonts w:asciiTheme="minorHAnsi" w:hAnsiTheme="minorHAnsi"/>
          <w:sz w:val="22"/>
          <w:szCs w:val="22"/>
        </w:rPr>
      </w:pPr>
      <w:r w:rsidRPr="007D6ECB">
        <w:rPr>
          <w:rFonts w:asciiTheme="minorHAnsi" w:hAnsiTheme="minorHAnsi"/>
          <w:sz w:val="22"/>
          <w:szCs w:val="22"/>
        </w:rPr>
        <w:t>For a second attempt exam, the Graduate School will appoint a representative from the Graduate Mentor Academy to serve as the Graduate School liaison for the examination process.</w:t>
      </w:r>
    </w:p>
    <w:p w14:paraId="647C9491" w14:textId="257C5A15" w:rsidR="00E97987" w:rsidRPr="00536863" w:rsidRDefault="00E97987" w:rsidP="00F33289">
      <w:pPr>
        <w:numPr>
          <w:ilvl w:val="0"/>
          <w:numId w:val="103"/>
        </w:numPr>
        <w:ind w:left="936"/>
        <w:textAlignment w:val="top"/>
        <w:outlineLvl w:val="9"/>
        <w:rPr>
          <w:rFonts w:asciiTheme="minorHAnsi" w:hAnsiTheme="minorHAnsi" w:cs="Lucida Sans Unicode"/>
          <w:sz w:val="22"/>
          <w:szCs w:val="22"/>
        </w:rPr>
      </w:pPr>
      <w:r>
        <w:rPr>
          <w:rFonts w:asciiTheme="minorHAnsi" w:hAnsiTheme="minorHAnsi" w:cs="Lucida Sans Unicode"/>
          <w:sz w:val="22"/>
          <w:szCs w:val="22"/>
        </w:rPr>
        <w:t xml:space="preserve">Proctored written </w:t>
      </w:r>
      <w:r w:rsidRPr="00415713">
        <w:rPr>
          <w:rFonts w:asciiTheme="minorHAnsi" w:hAnsiTheme="minorHAnsi" w:cs="Lucida Sans Unicode"/>
          <w:sz w:val="22"/>
          <w:szCs w:val="22"/>
        </w:rPr>
        <w:t>examinations</w:t>
      </w:r>
      <w:r>
        <w:rPr>
          <w:rFonts w:asciiTheme="minorHAnsi" w:hAnsiTheme="minorHAnsi" w:cs="Lucida Sans Unicode"/>
          <w:sz w:val="22"/>
          <w:szCs w:val="22"/>
        </w:rPr>
        <w:t xml:space="preserve">, </w:t>
      </w:r>
      <w:r w:rsidRPr="00415713">
        <w:rPr>
          <w:rFonts w:asciiTheme="minorHAnsi" w:hAnsiTheme="minorHAnsi" w:cs="Lucida Sans Unicode"/>
          <w:sz w:val="22"/>
          <w:szCs w:val="22"/>
        </w:rPr>
        <w:t xml:space="preserve">oral </w:t>
      </w:r>
      <w:r>
        <w:rPr>
          <w:rFonts w:asciiTheme="minorHAnsi" w:hAnsiTheme="minorHAnsi" w:cs="Lucida Sans Unicode"/>
          <w:sz w:val="22"/>
          <w:szCs w:val="22"/>
        </w:rPr>
        <w:t>examinations, and balloting meetings</w:t>
      </w:r>
      <w:r w:rsidRPr="00415713">
        <w:rPr>
          <w:rFonts w:asciiTheme="minorHAnsi" w:hAnsiTheme="minorHAnsi" w:cs="Lucida Sans Unicode"/>
          <w:sz w:val="22"/>
          <w:szCs w:val="22"/>
        </w:rPr>
        <w:t xml:space="preserve"> </w:t>
      </w:r>
      <w:r>
        <w:rPr>
          <w:rFonts w:asciiTheme="minorHAnsi" w:hAnsiTheme="minorHAnsi" w:cs="Lucida Sans Unicode"/>
          <w:sz w:val="22"/>
          <w:szCs w:val="22"/>
        </w:rPr>
        <w:t>will</w:t>
      </w:r>
      <w:r w:rsidRPr="00415713">
        <w:rPr>
          <w:rFonts w:asciiTheme="minorHAnsi" w:hAnsiTheme="minorHAnsi" w:cs="Lucida Sans Unicode"/>
          <w:sz w:val="22"/>
          <w:szCs w:val="22"/>
        </w:rPr>
        <w:t xml:space="preserve"> be held during regular business hours </w:t>
      </w:r>
      <w:r>
        <w:rPr>
          <w:rFonts w:asciiTheme="minorHAnsi" w:hAnsiTheme="minorHAnsi" w:cs="Lucida Sans Unicode"/>
          <w:sz w:val="22"/>
          <w:szCs w:val="22"/>
        </w:rPr>
        <w:t>in an academic environment (</w:t>
      </w:r>
      <w:r w:rsidRPr="00C76A24">
        <w:rPr>
          <w:rFonts w:asciiTheme="minorHAnsi" w:hAnsiTheme="minorHAnsi" w:cs="Lucida Sans Unicode"/>
          <w:iCs/>
          <w:sz w:val="22"/>
          <w:szCs w:val="22"/>
        </w:rPr>
        <w:t>e.g.,</w:t>
      </w:r>
      <w:r>
        <w:rPr>
          <w:rFonts w:asciiTheme="minorHAnsi" w:hAnsiTheme="minorHAnsi" w:cs="Lucida Sans Unicode"/>
          <w:i/>
          <w:iCs/>
          <w:sz w:val="22"/>
          <w:szCs w:val="22"/>
        </w:rPr>
        <w:t xml:space="preserve"> </w:t>
      </w:r>
      <w:r>
        <w:rPr>
          <w:rFonts w:asciiTheme="minorHAnsi" w:hAnsiTheme="minorHAnsi" w:cs="Lucida Sans Unicode"/>
          <w:sz w:val="22"/>
          <w:szCs w:val="22"/>
        </w:rPr>
        <w:t>on a WSU campus or research and extension center).</w:t>
      </w:r>
    </w:p>
    <w:p w14:paraId="1A5C6E66" w14:textId="44C4931D" w:rsidR="00E97987" w:rsidRPr="00415713" w:rsidRDefault="00E97987" w:rsidP="00F33289">
      <w:pPr>
        <w:numPr>
          <w:ilvl w:val="0"/>
          <w:numId w:val="103"/>
        </w:numPr>
        <w:ind w:left="936"/>
        <w:textAlignment w:val="top"/>
        <w:outlineLvl w:val="9"/>
        <w:rPr>
          <w:rFonts w:asciiTheme="minorHAnsi" w:hAnsiTheme="minorHAnsi" w:cs="Lucida Sans Unicode"/>
          <w:sz w:val="22"/>
          <w:szCs w:val="22"/>
        </w:rPr>
      </w:pPr>
      <w:r w:rsidRPr="00415713">
        <w:rPr>
          <w:rFonts w:asciiTheme="minorHAnsi" w:hAnsiTheme="minorHAnsi" w:cs="Lucida Sans Unicode"/>
          <w:sz w:val="22"/>
          <w:szCs w:val="22"/>
        </w:rPr>
        <w:t xml:space="preserve">For students participating in on-site (campus or extension center) programs, </w:t>
      </w:r>
      <w:r w:rsidR="00DE2693">
        <w:rPr>
          <w:rFonts w:asciiTheme="minorHAnsi" w:hAnsiTheme="minorHAnsi" w:cs="Lucida Sans Unicode"/>
          <w:sz w:val="22"/>
          <w:szCs w:val="22"/>
        </w:rPr>
        <w:t xml:space="preserve">it is recommended that </w:t>
      </w:r>
      <w:r w:rsidRPr="00415713">
        <w:rPr>
          <w:rFonts w:asciiTheme="minorHAnsi" w:hAnsiTheme="minorHAnsi" w:cs="Lucida Sans Unicode"/>
          <w:bCs/>
          <w:sz w:val="22"/>
          <w:szCs w:val="22"/>
        </w:rPr>
        <w:t>at least one advisory committee member be physically present in the room with the student</w:t>
      </w:r>
      <w:r>
        <w:rPr>
          <w:rFonts w:asciiTheme="minorHAnsi" w:hAnsiTheme="minorHAnsi" w:cs="Lucida Sans Unicode"/>
          <w:bCs/>
          <w:sz w:val="22"/>
          <w:szCs w:val="22"/>
        </w:rPr>
        <w:t xml:space="preserve"> during an oral final exam</w:t>
      </w:r>
      <w:r w:rsidRPr="00415713">
        <w:rPr>
          <w:rFonts w:asciiTheme="minorHAnsi" w:hAnsiTheme="minorHAnsi" w:cs="Lucida Sans Unicode"/>
          <w:b/>
          <w:bCs/>
          <w:sz w:val="22"/>
          <w:szCs w:val="22"/>
        </w:rPr>
        <w:t>.</w:t>
      </w:r>
      <w:r w:rsidR="006500D6">
        <w:rPr>
          <w:rFonts w:asciiTheme="minorHAnsi" w:hAnsiTheme="minorHAnsi" w:cs="Lucida Sans Unicode"/>
          <w:b/>
          <w:bCs/>
          <w:sz w:val="22"/>
          <w:szCs w:val="22"/>
        </w:rPr>
        <w:t xml:space="preserve"> </w:t>
      </w:r>
      <w:r w:rsidR="00DE2693">
        <w:rPr>
          <w:rFonts w:asciiTheme="minorHAnsi" w:hAnsiTheme="minorHAnsi" w:cs="Lucida Sans Unicode"/>
          <w:sz w:val="22"/>
          <w:szCs w:val="22"/>
        </w:rPr>
        <w:t>This faculty member can provide immediate logistical, technical</w:t>
      </w:r>
      <w:r w:rsidR="00FC480E">
        <w:rPr>
          <w:rFonts w:asciiTheme="minorHAnsi" w:hAnsiTheme="minorHAnsi" w:cs="Lucida Sans Unicode"/>
          <w:sz w:val="22"/>
          <w:szCs w:val="22"/>
        </w:rPr>
        <w:t>,</w:t>
      </w:r>
      <w:r w:rsidR="00DE2693">
        <w:rPr>
          <w:rFonts w:asciiTheme="minorHAnsi" w:hAnsiTheme="minorHAnsi" w:cs="Lucida Sans Unicode"/>
          <w:sz w:val="22"/>
          <w:szCs w:val="22"/>
        </w:rPr>
        <w:t xml:space="preserve"> and </w:t>
      </w:r>
      <w:r w:rsidR="00C400A9">
        <w:rPr>
          <w:rFonts w:asciiTheme="minorHAnsi" w:hAnsiTheme="minorHAnsi" w:cs="Lucida Sans Unicode"/>
          <w:sz w:val="22"/>
          <w:szCs w:val="22"/>
        </w:rPr>
        <w:t>other support to the student during the exam. However, there is no</w:t>
      </w:r>
      <w:r w:rsidR="006500D6">
        <w:rPr>
          <w:rFonts w:asciiTheme="minorHAnsi" w:hAnsiTheme="minorHAnsi" w:cs="Lucida Sans Unicode"/>
          <w:sz w:val="22"/>
          <w:szCs w:val="22"/>
        </w:rPr>
        <w:t xml:space="preserve"> requirement for a committee member or an approved proctor to be present with the student during the examination</w:t>
      </w:r>
      <w:r w:rsidR="00C400A9">
        <w:rPr>
          <w:rFonts w:asciiTheme="minorHAnsi" w:hAnsiTheme="minorHAnsi" w:cs="Lucida Sans Unicode"/>
          <w:sz w:val="22"/>
          <w:szCs w:val="22"/>
        </w:rPr>
        <w:t>; examinations can be conducted with all participants attending virtually as long as connectivity can be maintained throughout the exam for the student and all committee members.</w:t>
      </w:r>
      <w:r w:rsidR="006500D6">
        <w:rPr>
          <w:rFonts w:asciiTheme="minorHAnsi" w:hAnsiTheme="minorHAnsi" w:cs="Lucida Sans Unicode"/>
          <w:sz w:val="22"/>
          <w:szCs w:val="22"/>
        </w:rPr>
        <w:t xml:space="preserve"> </w:t>
      </w:r>
    </w:p>
    <w:p w14:paraId="6703EBDC" w14:textId="1C05AC51" w:rsidR="00E97987" w:rsidRPr="007D6ECB" w:rsidRDefault="00E97987" w:rsidP="00F33289">
      <w:pPr>
        <w:numPr>
          <w:ilvl w:val="0"/>
          <w:numId w:val="103"/>
        </w:numPr>
        <w:ind w:left="936"/>
        <w:textAlignment w:val="top"/>
        <w:outlineLvl w:val="9"/>
        <w:rPr>
          <w:rFonts w:asciiTheme="minorHAnsi" w:hAnsiTheme="minorHAnsi"/>
          <w:sz w:val="22"/>
          <w:szCs w:val="22"/>
        </w:rPr>
      </w:pPr>
      <w:r w:rsidRPr="00415713">
        <w:rPr>
          <w:rFonts w:asciiTheme="minorHAnsi" w:hAnsiTheme="minorHAnsi" w:cs="Lucida Sans Unicode"/>
          <w:sz w:val="22"/>
          <w:szCs w:val="22"/>
        </w:rPr>
        <w:t>Students in approved Global Campus programs have the option of taking their final examinations on</w:t>
      </w:r>
      <w:r>
        <w:rPr>
          <w:rFonts w:asciiTheme="minorHAnsi" w:hAnsiTheme="minorHAnsi" w:cs="Lucida Sans Unicode"/>
          <w:sz w:val="22"/>
          <w:szCs w:val="22"/>
        </w:rPr>
        <w:t xml:space="preserve"> a WSU</w:t>
      </w:r>
      <w:r w:rsidRPr="00415713">
        <w:rPr>
          <w:rFonts w:asciiTheme="minorHAnsi" w:hAnsiTheme="minorHAnsi" w:cs="Lucida Sans Unicode"/>
          <w:sz w:val="22"/>
          <w:szCs w:val="22"/>
        </w:rPr>
        <w:t xml:space="preserve"> campus or via technology available through the Global Campus.</w:t>
      </w:r>
      <w:r>
        <w:rPr>
          <w:rFonts w:asciiTheme="minorHAnsi" w:hAnsiTheme="minorHAnsi" w:cs="Lucida Sans Unicode"/>
          <w:sz w:val="22"/>
          <w:szCs w:val="22"/>
        </w:rPr>
        <w:t xml:space="preserve"> </w:t>
      </w:r>
      <w:bookmarkStart w:id="444" w:name="_Hlk32300631"/>
      <w:r>
        <w:rPr>
          <w:rFonts w:asciiTheme="minorHAnsi" w:hAnsiTheme="minorHAnsi" w:cs="Lucida Sans Unicode"/>
          <w:sz w:val="22"/>
          <w:szCs w:val="22"/>
        </w:rPr>
        <w:t>The technical a</w:t>
      </w:r>
      <w:r w:rsidRPr="00510306">
        <w:rPr>
          <w:rFonts w:asciiTheme="minorHAnsi" w:hAnsiTheme="minorHAnsi" w:cs="Lucida Sans Unicode"/>
          <w:sz w:val="22"/>
          <w:szCs w:val="22"/>
        </w:rPr>
        <w:t xml:space="preserve">rrangements must be approved by the </w:t>
      </w:r>
      <w:r w:rsidRPr="00291966">
        <w:rPr>
          <w:rFonts w:asciiTheme="minorHAnsi" w:hAnsiTheme="minorHAnsi" w:cs="Lucida Sans Unicode"/>
          <w:sz w:val="22"/>
          <w:szCs w:val="22"/>
        </w:rPr>
        <w:t>advisor</w:t>
      </w:r>
      <w:r w:rsidRPr="005B0C1F">
        <w:rPr>
          <w:rFonts w:asciiTheme="minorHAnsi" w:hAnsiTheme="minorHAnsi" w:cs="Lucida Sans Unicode"/>
          <w:sz w:val="22"/>
          <w:szCs w:val="22"/>
        </w:rPr>
        <w:t>y</w:t>
      </w:r>
      <w:r w:rsidRPr="00510306">
        <w:rPr>
          <w:rFonts w:asciiTheme="minorHAnsi" w:hAnsiTheme="minorHAnsi" w:cs="Lucida Sans Unicode"/>
          <w:sz w:val="22"/>
          <w:szCs w:val="22"/>
        </w:rPr>
        <w:t xml:space="preserve"> committee, </w:t>
      </w:r>
      <w:r w:rsidR="005001AA" w:rsidRPr="005001AA">
        <w:rPr>
          <w:rFonts w:asciiTheme="minorHAnsi" w:hAnsiTheme="minorHAnsi" w:cs="Lucida Sans Unicode"/>
          <w:sz w:val="22"/>
          <w:szCs w:val="22"/>
        </w:rPr>
        <w:t xml:space="preserve">the chair or director </w:t>
      </w:r>
      <w:r w:rsidR="005001AA">
        <w:rPr>
          <w:rFonts w:asciiTheme="minorHAnsi" w:hAnsiTheme="minorHAnsi" w:cs="Lucida Sans Unicode"/>
          <w:sz w:val="22"/>
          <w:szCs w:val="22"/>
        </w:rPr>
        <w:t>(</w:t>
      </w:r>
      <w:r w:rsidR="005001AA" w:rsidRPr="005001AA">
        <w:rPr>
          <w:rFonts w:asciiTheme="minorHAnsi" w:hAnsiTheme="minorHAnsi" w:cs="Lucida Sans Unicode"/>
          <w:sz w:val="22"/>
          <w:szCs w:val="22"/>
        </w:rPr>
        <w:t>in the academic program, department, or school</w:t>
      </w:r>
      <w:r w:rsidR="005001AA">
        <w:rPr>
          <w:rFonts w:asciiTheme="minorHAnsi" w:hAnsiTheme="minorHAnsi" w:cs="Lucida Sans Unicode"/>
          <w:sz w:val="22"/>
          <w:szCs w:val="22"/>
        </w:rPr>
        <w:t>)</w:t>
      </w:r>
      <w:r w:rsidRPr="00510306">
        <w:rPr>
          <w:rFonts w:asciiTheme="minorHAnsi" w:hAnsiTheme="minorHAnsi" w:cs="Lucida Sans Unicode"/>
          <w:sz w:val="22"/>
          <w:szCs w:val="22"/>
        </w:rPr>
        <w:t>, and the Graduate School.</w:t>
      </w:r>
    </w:p>
    <w:p w14:paraId="4E48EDDF" w14:textId="0EE570B2" w:rsidR="007D6ECB" w:rsidRPr="00510306" w:rsidRDefault="007D6ECB" w:rsidP="007D6ECB">
      <w:pPr>
        <w:ind w:left="1368"/>
        <w:textAlignment w:val="top"/>
        <w:outlineLvl w:val="9"/>
        <w:rPr>
          <w:rFonts w:asciiTheme="minorHAnsi" w:hAnsiTheme="minorHAnsi"/>
          <w:sz w:val="22"/>
          <w:szCs w:val="22"/>
        </w:rPr>
      </w:pPr>
    </w:p>
    <w:p w14:paraId="1C7C4897" w14:textId="77777777" w:rsidR="00E97987" w:rsidRPr="007578B4" w:rsidRDefault="00E97987" w:rsidP="003568FA">
      <w:pPr>
        <w:pStyle w:val="Heading3"/>
        <w:numPr>
          <w:ilvl w:val="0"/>
          <w:numId w:val="143"/>
        </w:numPr>
      </w:pPr>
      <w:bookmarkStart w:id="445" w:name="_Toc137370333"/>
      <w:bookmarkEnd w:id="444"/>
      <w:r w:rsidRPr="007578B4">
        <w:t>Examination Process</w:t>
      </w:r>
      <w:bookmarkEnd w:id="445"/>
    </w:p>
    <w:p w14:paraId="66F99162" w14:textId="42D8FBF8" w:rsidR="00E97987" w:rsidRPr="00444011" w:rsidRDefault="00E97987" w:rsidP="007578B4">
      <w:pPr>
        <w:ind w:left="288"/>
        <w:rPr>
          <w:rFonts w:asciiTheme="minorHAnsi" w:hAnsiTheme="minorHAnsi"/>
          <w:sz w:val="22"/>
          <w:szCs w:val="22"/>
        </w:rPr>
      </w:pPr>
      <w:r w:rsidRPr="00444011">
        <w:rPr>
          <w:rFonts w:asciiTheme="minorHAnsi" w:hAnsiTheme="minorHAnsi"/>
          <w:sz w:val="22"/>
          <w:szCs w:val="22"/>
        </w:rPr>
        <w:t xml:space="preserve">The </w:t>
      </w:r>
      <w:r>
        <w:rPr>
          <w:rFonts w:asciiTheme="minorHAnsi" w:hAnsiTheme="minorHAnsi"/>
          <w:sz w:val="22"/>
          <w:szCs w:val="22"/>
        </w:rPr>
        <w:t xml:space="preserve">standard </w:t>
      </w:r>
      <w:r w:rsidRPr="00444011">
        <w:rPr>
          <w:rFonts w:asciiTheme="minorHAnsi" w:hAnsiTheme="minorHAnsi"/>
          <w:sz w:val="22"/>
          <w:szCs w:val="22"/>
        </w:rPr>
        <w:t xml:space="preserve">process for the master’s final examination </w:t>
      </w:r>
      <w:r>
        <w:rPr>
          <w:rFonts w:asciiTheme="minorHAnsi" w:hAnsiTheme="minorHAnsi"/>
          <w:sz w:val="22"/>
          <w:szCs w:val="22"/>
        </w:rPr>
        <w:t xml:space="preserve">varies across disciplines and programs. However, the policies and procedures established for final exams by a graduate program </w:t>
      </w:r>
      <w:r w:rsidRPr="00444011">
        <w:rPr>
          <w:rFonts w:asciiTheme="minorHAnsi" w:hAnsiTheme="minorHAnsi"/>
          <w:sz w:val="22"/>
          <w:szCs w:val="22"/>
        </w:rPr>
        <w:t xml:space="preserve">should be outlined in the </w:t>
      </w:r>
      <w:r>
        <w:rPr>
          <w:rFonts w:asciiTheme="minorHAnsi" w:hAnsiTheme="minorHAnsi"/>
          <w:sz w:val="22"/>
          <w:szCs w:val="22"/>
        </w:rPr>
        <w:t>p</w:t>
      </w:r>
      <w:r w:rsidRPr="00444011">
        <w:rPr>
          <w:rFonts w:asciiTheme="minorHAnsi" w:hAnsiTheme="minorHAnsi"/>
          <w:sz w:val="22"/>
          <w:szCs w:val="22"/>
        </w:rPr>
        <w:t xml:space="preserve">rogram’s </w:t>
      </w:r>
      <w:r w:rsidRPr="00BE46F9">
        <w:rPr>
          <w:rFonts w:asciiTheme="minorHAnsi" w:hAnsiTheme="minorHAnsi"/>
          <w:i/>
          <w:sz w:val="22"/>
          <w:szCs w:val="22"/>
        </w:rPr>
        <w:t>Graduate Student Handbook</w:t>
      </w:r>
      <w:r>
        <w:rPr>
          <w:rFonts w:asciiTheme="minorHAnsi" w:hAnsiTheme="minorHAnsi"/>
          <w:sz w:val="22"/>
          <w:szCs w:val="22"/>
        </w:rPr>
        <w:t xml:space="preserve"> </w:t>
      </w:r>
      <w:r w:rsidRPr="00444011">
        <w:rPr>
          <w:rFonts w:asciiTheme="minorHAnsi" w:hAnsiTheme="minorHAnsi"/>
          <w:sz w:val="22"/>
          <w:szCs w:val="22"/>
        </w:rPr>
        <w:t>and must adhere to the guidelines provided here</w:t>
      </w:r>
      <w:r>
        <w:rPr>
          <w:rFonts w:asciiTheme="minorHAnsi" w:hAnsiTheme="minorHAnsi"/>
          <w:sz w:val="22"/>
          <w:szCs w:val="22"/>
        </w:rPr>
        <w:t>.</w:t>
      </w:r>
    </w:p>
    <w:p w14:paraId="1EB3314B" w14:textId="77777777" w:rsidR="004153C2" w:rsidRDefault="004153C2" w:rsidP="00BE2832">
      <w:pPr>
        <w:pStyle w:val="ListParagraph"/>
        <w:ind w:left="1195"/>
        <w:rPr>
          <w:rFonts w:asciiTheme="minorHAnsi" w:hAnsiTheme="minorHAnsi"/>
          <w:b/>
          <w:sz w:val="22"/>
          <w:szCs w:val="22"/>
          <w:u w:val="single"/>
        </w:rPr>
      </w:pPr>
    </w:p>
    <w:p w14:paraId="0F4B5637" w14:textId="54236802" w:rsidR="00E97987" w:rsidRPr="00F258E7" w:rsidRDefault="00E97987" w:rsidP="00F33289">
      <w:pPr>
        <w:pStyle w:val="ListParagraph"/>
        <w:numPr>
          <w:ilvl w:val="1"/>
          <w:numId w:val="103"/>
        </w:numPr>
        <w:ind w:left="936"/>
        <w:rPr>
          <w:rFonts w:asciiTheme="minorHAnsi" w:hAnsiTheme="minorHAnsi"/>
          <w:b/>
          <w:sz w:val="22"/>
          <w:szCs w:val="22"/>
          <w:u w:val="single"/>
        </w:rPr>
      </w:pPr>
      <w:r w:rsidRPr="00F258E7">
        <w:rPr>
          <w:rFonts w:asciiTheme="minorHAnsi" w:hAnsiTheme="minorHAnsi"/>
          <w:b/>
          <w:sz w:val="22"/>
          <w:szCs w:val="22"/>
          <w:u w:val="single"/>
        </w:rPr>
        <w:t>Written Exams</w:t>
      </w:r>
    </w:p>
    <w:p w14:paraId="480315C9" w14:textId="45105FFA" w:rsidR="00230BE3" w:rsidRDefault="00E97987" w:rsidP="00230BE3">
      <w:pPr>
        <w:pStyle w:val="ListParagraph"/>
        <w:numPr>
          <w:ilvl w:val="0"/>
          <w:numId w:val="43"/>
        </w:numPr>
        <w:ind w:left="1368"/>
        <w:rPr>
          <w:rFonts w:asciiTheme="minorHAnsi" w:hAnsiTheme="minorHAnsi"/>
          <w:sz w:val="22"/>
          <w:szCs w:val="22"/>
        </w:rPr>
      </w:pPr>
      <w:r>
        <w:rPr>
          <w:rFonts w:asciiTheme="minorHAnsi" w:hAnsiTheme="minorHAnsi"/>
          <w:sz w:val="22"/>
          <w:szCs w:val="22"/>
        </w:rPr>
        <w:t xml:space="preserve">Students in the non-thesis option </w:t>
      </w:r>
      <w:r w:rsidR="009A44D9">
        <w:rPr>
          <w:rFonts w:asciiTheme="minorHAnsi" w:hAnsiTheme="minorHAnsi"/>
          <w:sz w:val="22"/>
          <w:szCs w:val="22"/>
        </w:rPr>
        <w:t>or the</w:t>
      </w:r>
      <w:r w:rsidR="009A44D9" w:rsidRPr="009B2A7A">
        <w:rPr>
          <w:rFonts w:asciiTheme="minorHAnsi" w:hAnsiTheme="minorHAnsi"/>
          <w:sz w:val="22"/>
          <w:szCs w:val="22"/>
        </w:rPr>
        <w:t xml:space="preserve"> professional</w:t>
      </w:r>
      <w:r w:rsidR="009A44D9">
        <w:rPr>
          <w:rFonts w:asciiTheme="minorHAnsi" w:hAnsiTheme="minorHAnsi"/>
          <w:sz w:val="22"/>
          <w:szCs w:val="22"/>
        </w:rPr>
        <w:t xml:space="preserve">ly oriented </w:t>
      </w:r>
      <w:r w:rsidR="009A44D9" w:rsidRPr="009B2A7A">
        <w:rPr>
          <w:rFonts w:asciiTheme="minorHAnsi" w:hAnsiTheme="minorHAnsi"/>
          <w:sz w:val="22"/>
          <w:szCs w:val="22"/>
        </w:rPr>
        <w:t>master’s option</w:t>
      </w:r>
      <w:r>
        <w:rPr>
          <w:rFonts w:asciiTheme="minorHAnsi" w:hAnsiTheme="minorHAnsi"/>
          <w:sz w:val="22"/>
          <w:szCs w:val="22"/>
        </w:rPr>
        <w:t xml:space="preserve"> may be given a comprehensive written exam as their final exam.</w:t>
      </w:r>
    </w:p>
    <w:p w14:paraId="583727E3" w14:textId="484A803D" w:rsidR="00E97987" w:rsidRDefault="00230BE3" w:rsidP="00B1201C">
      <w:pPr>
        <w:pStyle w:val="ListParagraph"/>
        <w:numPr>
          <w:ilvl w:val="0"/>
          <w:numId w:val="43"/>
        </w:numPr>
        <w:ind w:left="1368"/>
        <w:rPr>
          <w:rFonts w:asciiTheme="minorHAnsi" w:hAnsiTheme="minorHAnsi"/>
          <w:sz w:val="22"/>
          <w:szCs w:val="22"/>
        </w:rPr>
      </w:pPr>
      <w:r w:rsidRPr="0043270E">
        <w:rPr>
          <w:rFonts w:asciiTheme="minorHAnsi" w:hAnsiTheme="minorHAnsi"/>
          <w:sz w:val="22"/>
          <w:szCs w:val="22"/>
        </w:rPr>
        <w:t xml:space="preserve">The written examination may be </w:t>
      </w:r>
      <w:r w:rsidR="00972A3F">
        <w:rPr>
          <w:rFonts w:asciiTheme="minorHAnsi" w:hAnsiTheme="minorHAnsi"/>
          <w:sz w:val="22"/>
          <w:szCs w:val="22"/>
        </w:rPr>
        <w:t xml:space="preserve">administered or </w:t>
      </w:r>
      <w:r w:rsidRPr="0043270E">
        <w:rPr>
          <w:rFonts w:asciiTheme="minorHAnsi" w:hAnsiTheme="minorHAnsi"/>
          <w:sz w:val="22"/>
          <w:szCs w:val="22"/>
        </w:rPr>
        <w:t>proctored by a faculty member approved by the chair or director in the academic program, department, or school.</w:t>
      </w:r>
      <w:r w:rsidR="00972A3F">
        <w:rPr>
          <w:rFonts w:asciiTheme="minorHAnsi" w:hAnsiTheme="minorHAnsi"/>
          <w:sz w:val="22"/>
          <w:szCs w:val="22"/>
        </w:rPr>
        <w:t xml:space="preserve"> This faculty member is not required to be a member of the student’s master advisory committee.</w:t>
      </w:r>
      <w:r w:rsidR="00E97987">
        <w:rPr>
          <w:rFonts w:asciiTheme="minorHAnsi" w:hAnsiTheme="minorHAnsi"/>
          <w:sz w:val="22"/>
          <w:szCs w:val="22"/>
        </w:rPr>
        <w:t xml:space="preserve"> </w:t>
      </w:r>
    </w:p>
    <w:p w14:paraId="57021A3D" w14:textId="5AEE0A86" w:rsidR="00E97987" w:rsidRPr="001429EF" w:rsidRDefault="00E97987" w:rsidP="00B1201C">
      <w:pPr>
        <w:pStyle w:val="ListParagraph"/>
        <w:widowControl w:val="0"/>
        <w:numPr>
          <w:ilvl w:val="0"/>
          <w:numId w:val="43"/>
        </w:numPr>
        <w:ind w:left="1368"/>
        <w:textAlignment w:val="top"/>
        <w:outlineLvl w:val="9"/>
        <w:rPr>
          <w:rFonts w:asciiTheme="minorHAnsi" w:hAnsiTheme="minorHAnsi" w:cs="Lucida Sans Unicode"/>
          <w:sz w:val="22"/>
          <w:szCs w:val="22"/>
        </w:rPr>
      </w:pPr>
      <w:r>
        <w:rPr>
          <w:rFonts w:asciiTheme="minorHAnsi" w:hAnsiTheme="minorHAnsi"/>
          <w:sz w:val="22"/>
          <w:szCs w:val="22"/>
        </w:rPr>
        <w:t>The</w:t>
      </w:r>
      <w:r w:rsidRPr="001429EF">
        <w:rPr>
          <w:rFonts w:asciiTheme="minorHAnsi" w:hAnsiTheme="minorHAnsi" w:cs="Lucida Sans Unicode"/>
          <w:sz w:val="22"/>
          <w:szCs w:val="22"/>
        </w:rPr>
        <w:t xml:space="preserve"> advisory committee is not required to attend the written final </w:t>
      </w:r>
      <w:r w:rsidR="00C96F93" w:rsidRPr="001429EF">
        <w:rPr>
          <w:rFonts w:asciiTheme="minorHAnsi" w:hAnsiTheme="minorHAnsi" w:cs="Lucida Sans Unicode"/>
          <w:sz w:val="22"/>
          <w:szCs w:val="22"/>
        </w:rPr>
        <w:t>exam</w:t>
      </w:r>
      <w:r w:rsidR="00C96F93">
        <w:rPr>
          <w:rFonts w:asciiTheme="minorHAnsi" w:hAnsiTheme="minorHAnsi" w:cs="Lucida Sans Unicode"/>
          <w:sz w:val="22"/>
          <w:szCs w:val="22"/>
        </w:rPr>
        <w:t xml:space="preserve"> but</w:t>
      </w:r>
      <w:r w:rsidRPr="001429EF">
        <w:rPr>
          <w:rFonts w:asciiTheme="minorHAnsi" w:hAnsiTheme="minorHAnsi" w:cs="Lucida Sans Unicode"/>
          <w:sz w:val="22"/>
          <w:szCs w:val="22"/>
        </w:rPr>
        <w:t xml:space="preserve"> must participate in the assessment of the examination/project and must attend the balloting meeting.</w:t>
      </w:r>
    </w:p>
    <w:p w14:paraId="49256A6D" w14:textId="77777777" w:rsidR="004153C2" w:rsidRDefault="004153C2" w:rsidP="004153C2">
      <w:pPr>
        <w:pStyle w:val="ListParagraph"/>
        <w:ind w:left="1195"/>
        <w:rPr>
          <w:rFonts w:asciiTheme="minorHAnsi" w:hAnsiTheme="minorHAnsi"/>
          <w:b/>
          <w:sz w:val="22"/>
          <w:szCs w:val="22"/>
          <w:u w:val="single"/>
        </w:rPr>
      </w:pPr>
    </w:p>
    <w:p w14:paraId="06B569C9" w14:textId="6942CF6D" w:rsidR="00E97987" w:rsidRPr="007578B4" w:rsidRDefault="00E97987" w:rsidP="00F33289">
      <w:pPr>
        <w:pStyle w:val="ListParagraph"/>
        <w:numPr>
          <w:ilvl w:val="1"/>
          <w:numId w:val="103"/>
        </w:numPr>
        <w:ind w:left="936"/>
        <w:rPr>
          <w:rFonts w:asciiTheme="minorHAnsi" w:hAnsiTheme="minorHAnsi"/>
          <w:b/>
          <w:sz w:val="22"/>
          <w:szCs w:val="22"/>
          <w:u w:val="single"/>
        </w:rPr>
      </w:pPr>
      <w:r w:rsidRPr="007578B4">
        <w:rPr>
          <w:rFonts w:asciiTheme="minorHAnsi" w:hAnsiTheme="minorHAnsi"/>
          <w:b/>
          <w:sz w:val="22"/>
          <w:szCs w:val="22"/>
          <w:u w:val="single"/>
        </w:rPr>
        <w:t>Oral Exams</w:t>
      </w:r>
      <w:r w:rsidR="004901A1">
        <w:rPr>
          <w:rFonts w:asciiTheme="minorHAnsi" w:hAnsiTheme="minorHAnsi"/>
          <w:b/>
          <w:sz w:val="22"/>
          <w:szCs w:val="22"/>
          <w:u w:val="single"/>
        </w:rPr>
        <w:t xml:space="preserve"> </w:t>
      </w:r>
    </w:p>
    <w:p w14:paraId="3D3FAA6C" w14:textId="77777777" w:rsidR="003A40A3" w:rsidRDefault="205B3CB9" w:rsidP="003A40A3">
      <w:pPr>
        <w:pStyle w:val="ListParagraph"/>
        <w:numPr>
          <w:ilvl w:val="0"/>
          <w:numId w:val="42"/>
        </w:numPr>
        <w:ind w:left="1368"/>
        <w:rPr>
          <w:rFonts w:asciiTheme="minorHAnsi" w:hAnsiTheme="minorHAnsi"/>
          <w:sz w:val="22"/>
          <w:szCs w:val="22"/>
        </w:rPr>
      </w:pPr>
      <w:r w:rsidRPr="003A40A3">
        <w:rPr>
          <w:rFonts w:asciiTheme="minorHAnsi" w:hAnsiTheme="minorHAnsi"/>
          <w:sz w:val="22"/>
          <w:szCs w:val="22"/>
        </w:rPr>
        <w:t xml:space="preserve">The student presentation of </w:t>
      </w:r>
      <w:r w:rsidR="00DF253A" w:rsidRPr="003A40A3">
        <w:rPr>
          <w:rFonts w:asciiTheme="minorHAnsi" w:hAnsiTheme="minorHAnsi"/>
          <w:sz w:val="22"/>
          <w:szCs w:val="22"/>
        </w:rPr>
        <w:t xml:space="preserve">the results of </w:t>
      </w:r>
      <w:r w:rsidRPr="003A40A3">
        <w:rPr>
          <w:rFonts w:asciiTheme="minorHAnsi" w:hAnsiTheme="minorHAnsi"/>
          <w:sz w:val="22"/>
          <w:szCs w:val="22"/>
        </w:rPr>
        <w:t>a thesis or project is a public event. All faculty and students, regardless of discipline</w:t>
      </w:r>
      <w:r w:rsidR="002328FC" w:rsidRPr="003A40A3">
        <w:rPr>
          <w:rFonts w:asciiTheme="minorHAnsi" w:hAnsiTheme="minorHAnsi"/>
          <w:sz w:val="22"/>
          <w:szCs w:val="22"/>
        </w:rPr>
        <w:t>,</w:t>
      </w:r>
      <w:r w:rsidRPr="003A40A3">
        <w:rPr>
          <w:rFonts w:asciiTheme="minorHAnsi" w:hAnsiTheme="minorHAnsi"/>
          <w:sz w:val="22"/>
          <w:szCs w:val="22"/>
        </w:rPr>
        <w:t xml:space="preserve"> are encouraged to attend. Audience members may be allowed to ask questions, but such questioning should not unduly influence the examination outcome.</w:t>
      </w:r>
    </w:p>
    <w:p w14:paraId="393EBD28" w14:textId="66C9D322" w:rsidR="00C90802" w:rsidRPr="00895CEE" w:rsidRDefault="00C90802" w:rsidP="00C90802">
      <w:pPr>
        <w:pStyle w:val="ListParagraph"/>
        <w:numPr>
          <w:ilvl w:val="0"/>
          <w:numId w:val="42"/>
        </w:numPr>
        <w:ind w:left="1368"/>
        <w:rPr>
          <w:rFonts w:asciiTheme="minorHAnsi" w:hAnsiTheme="minorHAnsi"/>
          <w:sz w:val="22"/>
          <w:szCs w:val="22"/>
        </w:rPr>
      </w:pPr>
      <w:r w:rsidRPr="00895CEE">
        <w:rPr>
          <w:rFonts w:asciiTheme="minorHAnsi" w:hAnsiTheme="minorHAnsi"/>
          <w:sz w:val="22"/>
          <w:szCs w:val="22"/>
        </w:rPr>
        <w:t>Following the presentation, a question-and-answer period may be open to the public or restricted to the student</w:t>
      </w:r>
      <w:r w:rsidRPr="00895CEE">
        <w:rPr>
          <w:rFonts w:asciiTheme="minorHAnsi" w:hAnsiTheme="minorHAnsi" w:hint="eastAsia"/>
          <w:sz w:val="22"/>
          <w:szCs w:val="22"/>
        </w:rPr>
        <w:t>’</w:t>
      </w:r>
      <w:r w:rsidRPr="00895CEE">
        <w:rPr>
          <w:rFonts w:asciiTheme="minorHAnsi" w:hAnsiTheme="minorHAnsi"/>
          <w:sz w:val="22"/>
          <w:szCs w:val="22"/>
        </w:rPr>
        <w:t>s committee</w:t>
      </w:r>
      <w:r>
        <w:rPr>
          <w:rFonts w:asciiTheme="minorHAnsi" w:hAnsiTheme="minorHAnsi"/>
          <w:sz w:val="22"/>
          <w:szCs w:val="22"/>
        </w:rPr>
        <w:t xml:space="preserve"> or other faculty of the graduate program who choose to attend</w:t>
      </w:r>
      <w:r w:rsidRPr="00895CEE">
        <w:rPr>
          <w:rFonts w:asciiTheme="minorHAnsi" w:hAnsiTheme="minorHAnsi"/>
          <w:sz w:val="22"/>
          <w:szCs w:val="22"/>
        </w:rPr>
        <w:t>. Graduate programs are responsible for establishing a standard format for this portion of their final examinations, clearly communicating that format in the program</w:t>
      </w:r>
      <w:r w:rsidRPr="00895CEE">
        <w:rPr>
          <w:rFonts w:asciiTheme="minorHAnsi" w:hAnsiTheme="minorHAnsi" w:hint="eastAsia"/>
          <w:sz w:val="22"/>
          <w:szCs w:val="22"/>
        </w:rPr>
        <w:t>’</w:t>
      </w:r>
      <w:r w:rsidRPr="00895CEE">
        <w:rPr>
          <w:rFonts w:asciiTheme="minorHAnsi" w:hAnsiTheme="minorHAnsi"/>
          <w:sz w:val="22"/>
          <w:szCs w:val="22"/>
        </w:rPr>
        <w:t xml:space="preserve">s </w:t>
      </w:r>
      <w:r w:rsidR="006942E6" w:rsidRPr="0022357E">
        <w:rPr>
          <w:rFonts w:asciiTheme="minorHAnsi" w:hAnsiTheme="minorHAnsi"/>
          <w:i/>
          <w:iCs/>
          <w:sz w:val="22"/>
          <w:szCs w:val="22"/>
        </w:rPr>
        <w:t xml:space="preserve">Graduate Student </w:t>
      </w:r>
      <w:r w:rsidR="008B2EF0" w:rsidRPr="0022357E">
        <w:rPr>
          <w:rFonts w:asciiTheme="minorHAnsi" w:hAnsiTheme="minorHAnsi"/>
          <w:i/>
          <w:iCs/>
          <w:sz w:val="22"/>
          <w:szCs w:val="22"/>
        </w:rPr>
        <w:t>Handbook</w:t>
      </w:r>
      <w:r w:rsidR="008B2EF0" w:rsidRPr="00895CEE">
        <w:rPr>
          <w:rFonts w:asciiTheme="minorHAnsi" w:hAnsiTheme="minorHAnsi"/>
          <w:sz w:val="22"/>
          <w:szCs w:val="22"/>
        </w:rPr>
        <w:t xml:space="preserve"> and</w:t>
      </w:r>
      <w:r w:rsidRPr="00895CEE">
        <w:rPr>
          <w:rFonts w:asciiTheme="minorHAnsi" w:hAnsiTheme="minorHAnsi"/>
          <w:sz w:val="22"/>
          <w:szCs w:val="22"/>
        </w:rPr>
        <w:t xml:space="preserve"> applying it consistently to all students in the graduate program.</w:t>
      </w:r>
    </w:p>
    <w:p w14:paraId="4503BE03" w14:textId="4AFACB75" w:rsidR="00FB1BBD" w:rsidRDefault="3AC1A5EF">
      <w:pPr>
        <w:pStyle w:val="ListParagraph"/>
        <w:numPr>
          <w:ilvl w:val="0"/>
          <w:numId w:val="42"/>
        </w:numPr>
        <w:ind w:left="1368"/>
        <w:rPr>
          <w:rFonts w:asciiTheme="minorHAnsi" w:hAnsiTheme="minorHAnsi"/>
          <w:sz w:val="22"/>
          <w:szCs w:val="22"/>
        </w:rPr>
      </w:pPr>
      <w:r w:rsidRPr="00895CEE">
        <w:rPr>
          <w:rFonts w:asciiTheme="minorHAnsi" w:hAnsiTheme="minorHAnsi"/>
          <w:sz w:val="22"/>
          <w:szCs w:val="22"/>
        </w:rPr>
        <w:t xml:space="preserve">All combined </w:t>
      </w:r>
      <w:r w:rsidR="6188344B" w:rsidRPr="00895CEE">
        <w:rPr>
          <w:rFonts w:asciiTheme="minorHAnsi" w:hAnsiTheme="minorHAnsi"/>
          <w:sz w:val="22"/>
          <w:szCs w:val="22"/>
        </w:rPr>
        <w:t xml:space="preserve">portions of the oral examination </w:t>
      </w:r>
      <w:r w:rsidR="00A34175" w:rsidRPr="00FB1BBD">
        <w:rPr>
          <w:rFonts w:asciiTheme="minorHAnsi" w:hAnsiTheme="minorHAnsi"/>
          <w:sz w:val="22"/>
          <w:szCs w:val="22"/>
        </w:rPr>
        <w:t xml:space="preserve">(i.e., </w:t>
      </w:r>
      <w:r w:rsidR="3E11E78A" w:rsidRPr="00895CEE">
        <w:rPr>
          <w:rFonts w:asciiTheme="minorHAnsi" w:hAnsiTheme="minorHAnsi"/>
          <w:sz w:val="22"/>
          <w:szCs w:val="22"/>
        </w:rPr>
        <w:t xml:space="preserve">public </w:t>
      </w:r>
      <w:r w:rsidR="6188344B" w:rsidRPr="00895CEE">
        <w:rPr>
          <w:rFonts w:asciiTheme="minorHAnsi" w:hAnsiTheme="minorHAnsi"/>
          <w:sz w:val="22"/>
          <w:szCs w:val="22"/>
        </w:rPr>
        <w:t>presentation</w:t>
      </w:r>
      <w:r w:rsidR="00A34175" w:rsidRPr="00FB1BBD">
        <w:rPr>
          <w:rFonts w:asciiTheme="minorHAnsi" w:hAnsiTheme="minorHAnsi"/>
          <w:sz w:val="22"/>
          <w:szCs w:val="22"/>
        </w:rPr>
        <w:t xml:space="preserve"> and question</w:t>
      </w:r>
      <w:r w:rsidR="00FB1BBD">
        <w:rPr>
          <w:rFonts w:asciiTheme="minorHAnsi" w:hAnsiTheme="minorHAnsi"/>
          <w:sz w:val="22"/>
          <w:szCs w:val="22"/>
        </w:rPr>
        <w:t>-</w:t>
      </w:r>
      <w:r w:rsidR="00A34175" w:rsidRPr="00FB1BBD">
        <w:rPr>
          <w:rFonts w:asciiTheme="minorHAnsi" w:hAnsiTheme="minorHAnsi"/>
          <w:sz w:val="22"/>
          <w:szCs w:val="22"/>
        </w:rPr>
        <w:t>and</w:t>
      </w:r>
      <w:r w:rsidR="00FB1BBD">
        <w:rPr>
          <w:rFonts w:asciiTheme="minorHAnsi" w:hAnsiTheme="minorHAnsi"/>
          <w:sz w:val="22"/>
          <w:szCs w:val="22"/>
        </w:rPr>
        <w:t>-</w:t>
      </w:r>
      <w:r w:rsidR="00A34175" w:rsidRPr="00FB1BBD">
        <w:rPr>
          <w:rFonts w:asciiTheme="minorHAnsi" w:hAnsiTheme="minorHAnsi"/>
          <w:sz w:val="22"/>
          <w:szCs w:val="22"/>
        </w:rPr>
        <w:t xml:space="preserve">answer period) </w:t>
      </w:r>
      <w:r w:rsidR="6188344B" w:rsidRPr="00895CEE">
        <w:rPr>
          <w:rFonts w:asciiTheme="minorHAnsi" w:hAnsiTheme="minorHAnsi"/>
          <w:sz w:val="22"/>
          <w:szCs w:val="22"/>
        </w:rPr>
        <w:t xml:space="preserve">may not exceed </w:t>
      </w:r>
      <w:r w:rsidR="011170F0" w:rsidRPr="00895CEE">
        <w:rPr>
          <w:rFonts w:asciiTheme="minorHAnsi" w:hAnsiTheme="minorHAnsi"/>
          <w:sz w:val="22"/>
          <w:szCs w:val="22"/>
        </w:rPr>
        <w:t xml:space="preserve">a total of </w:t>
      </w:r>
      <w:r w:rsidR="6188344B" w:rsidRPr="00895CEE">
        <w:rPr>
          <w:rFonts w:asciiTheme="minorHAnsi" w:hAnsiTheme="minorHAnsi"/>
          <w:sz w:val="22"/>
          <w:szCs w:val="22"/>
        </w:rPr>
        <w:t>two-and-one-</w:t>
      </w:r>
      <w:r w:rsidR="3B3B4F35" w:rsidRPr="00895CEE">
        <w:rPr>
          <w:rFonts w:asciiTheme="minorHAnsi" w:hAnsiTheme="minorHAnsi"/>
          <w:sz w:val="22"/>
          <w:szCs w:val="22"/>
        </w:rPr>
        <w:t>half hours.</w:t>
      </w:r>
    </w:p>
    <w:p w14:paraId="7464AACF" w14:textId="1CE4FBC8" w:rsidR="00E97987" w:rsidRPr="003526E4" w:rsidRDefault="205B3CB9" w:rsidP="7811BCE6">
      <w:pPr>
        <w:pStyle w:val="ListParagraph"/>
        <w:numPr>
          <w:ilvl w:val="0"/>
          <w:numId w:val="42"/>
        </w:numPr>
        <w:ind w:left="1368"/>
        <w:rPr>
          <w:rFonts w:asciiTheme="minorHAnsi" w:hAnsiTheme="minorHAnsi"/>
          <w:sz w:val="22"/>
          <w:szCs w:val="22"/>
        </w:rPr>
      </w:pPr>
      <w:r w:rsidRPr="003526E4">
        <w:rPr>
          <w:rFonts w:asciiTheme="minorHAnsi" w:hAnsiTheme="minorHAnsi"/>
          <w:sz w:val="22"/>
          <w:szCs w:val="22"/>
        </w:rPr>
        <w:lastRenderedPageBreak/>
        <w:t>If any graduate</w:t>
      </w:r>
      <w:r w:rsidR="00FA619F">
        <w:rPr>
          <w:rFonts w:asciiTheme="minorHAnsi" w:hAnsiTheme="minorHAnsi"/>
          <w:sz w:val="22"/>
          <w:szCs w:val="22"/>
        </w:rPr>
        <w:t xml:space="preserve"> program</w:t>
      </w:r>
      <w:r w:rsidRPr="003526E4">
        <w:rPr>
          <w:rFonts w:asciiTheme="minorHAnsi" w:hAnsiTheme="minorHAnsi"/>
          <w:sz w:val="22"/>
          <w:szCs w:val="22"/>
        </w:rPr>
        <w:t xml:space="preserve"> faculty intending to ballot must leave the room or the online session during the examination or balloting discussion, the examination or discussion must be recessed until the faculty member returns.</w:t>
      </w:r>
    </w:p>
    <w:p w14:paraId="490A6184" w14:textId="77777777" w:rsidR="00F258E7" w:rsidRDefault="00F258E7" w:rsidP="00E97987">
      <w:pPr>
        <w:ind w:left="720"/>
        <w:rPr>
          <w:rFonts w:asciiTheme="minorHAnsi" w:hAnsiTheme="minorHAnsi"/>
          <w:b/>
          <w:sz w:val="22"/>
          <w:szCs w:val="22"/>
          <w:u w:val="single"/>
        </w:rPr>
      </w:pPr>
    </w:p>
    <w:p w14:paraId="54F9C7B3" w14:textId="25624F9A" w:rsidR="00E97987" w:rsidRPr="007578B4" w:rsidRDefault="00E97987" w:rsidP="00F33289">
      <w:pPr>
        <w:pStyle w:val="ListParagraph"/>
        <w:numPr>
          <w:ilvl w:val="1"/>
          <w:numId w:val="103"/>
        </w:numPr>
        <w:ind w:left="936"/>
        <w:rPr>
          <w:rFonts w:asciiTheme="minorHAnsi" w:hAnsiTheme="minorHAnsi"/>
          <w:b/>
          <w:sz w:val="22"/>
          <w:szCs w:val="22"/>
          <w:u w:val="single"/>
        </w:rPr>
      </w:pPr>
      <w:r w:rsidRPr="007578B4">
        <w:rPr>
          <w:rFonts w:asciiTheme="minorHAnsi" w:hAnsiTheme="minorHAnsi"/>
          <w:b/>
          <w:sz w:val="22"/>
          <w:szCs w:val="22"/>
          <w:u w:val="single"/>
        </w:rPr>
        <w:t>Balloting Meeting</w:t>
      </w:r>
    </w:p>
    <w:p w14:paraId="0D6F0BA7" w14:textId="77777777" w:rsidR="00E97987" w:rsidRDefault="00E97987" w:rsidP="00B1201C">
      <w:pPr>
        <w:pStyle w:val="ListParagraph"/>
        <w:numPr>
          <w:ilvl w:val="0"/>
          <w:numId w:val="42"/>
        </w:numPr>
        <w:ind w:left="1368"/>
        <w:rPr>
          <w:rFonts w:asciiTheme="minorHAnsi" w:hAnsiTheme="minorHAnsi"/>
          <w:sz w:val="22"/>
          <w:szCs w:val="22"/>
        </w:rPr>
      </w:pPr>
      <w:r>
        <w:rPr>
          <w:rFonts w:asciiTheme="minorHAnsi" w:hAnsiTheme="minorHAnsi"/>
          <w:sz w:val="22"/>
          <w:szCs w:val="22"/>
        </w:rPr>
        <w:t>For oral exams, the ballot meeting must follow immediately after the conclusion of the student’s oral exam.</w:t>
      </w:r>
    </w:p>
    <w:p w14:paraId="781EAF2D" w14:textId="54000433" w:rsidR="00E97987" w:rsidRDefault="00E97987" w:rsidP="00B1201C">
      <w:pPr>
        <w:pStyle w:val="ListParagraph"/>
        <w:numPr>
          <w:ilvl w:val="0"/>
          <w:numId w:val="42"/>
        </w:numPr>
        <w:ind w:left="1368"/>
        <w:rPr>
          <w:rFonts w:asciiTheme="minorHAnsi" w:hAnsiTheme="minorHAnsi"/>
          <w:sz w:val="22"/>
          <w:szCs w:val="22"/>
        </w:rPr>
      </w:pPr>
      <w:r w:rsidRPr="00415713">
        <w:rPr>
          <w:rFonts w:asciiTheme="minorHAnsi" w:hAnsiTheme="minorHAnsi"/>
          <w:sz w:val="22"/>
          <w:szCs w:val="22"/>
        </w:rPr>
        <w:t>Only individuals casting ballots or appointed as a representative of the Graduate School are allowed to attend the balloting portion of the exam.</w:t>
      </w:r>
      <w:r>
        <w:rPr>
          <w:rFonts w:asciiTheme="minorHAnsi" w:hAnsiTheme="minorHAnsi"/>
          <w:sz w:val="22"/>
          <w:szCs w:val="22"/>
        </w:rPr>
        <w:t xml:space="preserve">  </w:t>
      </w:r>
    </w:p>
    <w:p w14:paraId="4C334350" w14:textId="530FCFF2" w:rsidR="00E97987" w:rsidRDefault="00E97987" w:rsidP="00B1201C">
      <w:pPr>
        <w:pStyle w:val="ListParagraph"/>
        <w:numPr>
          <w:ilvl w:val="0"/>
          <w:numId w:val="42"/>
        </w:numPr>
        <w:ind w:left="1368"/>
        <w:rPr>
          <w:rFonts w:asciiTheme="minorHAnsi" w:hAnsiTheme="minorHAnsi"/>
          <w:sz w:val="22"/>
          <w:szCs w:val="22"/>
        </w:rPr>
      </w:pPr>
      <w:r>
        <w:rPr>
          <w:rFonts w:asciiTheme="minorHAnsi" w:hAnsiTheme="minorHAnsi"/>
          <w:sz w:val="22"/>
          <w:szCs w:val="22"/>
        </w:rPr>
        <w:t xml:space="preserve">All advisory committee members must be present at the oral exam and balloting </w:t>
      </w:r>
      <w:r w:rsidR="00C96F93">
        <w:rPr>
          <w:rFonts w:asciiTheme="minorHAnsi" w:hAnsiTheme="minorHAnsi"/>
          <w:sz w:val="22"/>
          <w:szCs w:val="22"/>
        </w:rPr>
        <w:t>meeting and</w:t>
      </w:r>
      <w:r>
        <w:rPr>
          <w:rFonts w:asciiTheme="minorHAnsi" w:hAnsiTheme="minorHAnsi"/>
          <w:sz w:val="22"/>
          <w:szCs w:val="22"/>
        </w:rPr>
        <w:t xml:space="preserve"> must cast a ballot. </w:t>
      </w:r>
    </w:p>
    <w:p w14:paraId="65AA388A" w14:textId="5DB49236" w:rsidR="00E97987" w:rsidRPr="00EE0403" w:rsidRDefault="00B51FBC" w:rsidP="00B1201C">
      <w:pPr>
        <w:pStyle w:val="ListParagraph"/>
        <w:numPr>
          <w:ilvl w:val="0"/>
          <w:numId w:val="42"/>
        </w:numPr>
        <w:ind w:left="1368"/>
        <w:rPr>
          <w:rFonts w:asciiTheme="minorHAnsi" w:hAnsiTheme="minorHAnsi" w:cstheme="minorHAnsi"/>
          <w:sz w:val="22"/>
          <w:szCs w:val="22"/>
        </w:rPr>
      </w:pPr>
      <w:r>
        <w:rPr>
          <w:rFonts w:asciiTheme="minorHAnsi" w:hAnsiTheme="minorHAnsi"/>
          <w:sz w:val="22"/>
          <w:szCs w:val="22"/>
        </w:rPr>
        <w:t>Any g</w:t>
      </w:r>
      <w:r w:rsidR="00E97987" w:rsidRPr="00415713">
        <w:rPr>
          <w:rFonts w:asciiTheme="minorHAnsi" w:hAnsiTheme="minorHAnsi"/>
          <w:sz w:val="22"/>
          <w:szCs w:val="22"/>
        </w:rPr>
        <w:t xml:space="preserve">raduate </w:t>
      </w:r>
      <w:r w:rsidR="00FA619F">
        <w:rPr>
          <w:rFonts w:asciiTheme="minorHAnsi" w:hAnsiTheme="minorHAnsi"/>
          <w:sz w:val="22"/>
          <w:szCs w:val="22"/>
        </w:rPr>
        <w:t xml:space="preserve">program </w:t>
      </w:r>
      <w:r w:rsidR="00E97987">
        <w:rPr>
          <w:rFonts w:asciiTheme="minorHAnsi" w:hAnsiTheme="minorHAnsi"/>
          <w:sz w:val="22"/>
          <w:szCs w:val="22"/>
        </w:rPr>
        <w:t>f</w:t>
      </w:r>
      <w:r w:rsidR="00E97987" w:rsidRPr="00415713">
        <w:rPr>
          <w:rFonts w:asciiTheme="minorHAnsi" w:hAnsiTheme="minorHAnsi"/>
          <w:sz w:val="22"/>
          <w:szCs w:val="22"/>
        </w:rPr>
        <w:t>aculty</w:t>
      </w:r>
      <w:r w:rsidR="00E97987">
        <w:rPr>
          <w:rFonts w:asciiTheme="minorHAnsi" w:hAnsiTheme="minorHAnsi"/>
          <w:sz w:val="22"/>
          <w:szCs w:val="22"/>
        </w:rPr>
        <w:t xml:space="preserve"> in the program</w:t>
      </w:r>
      <w:r w:rsidR="00E97987" w:rsidRPr="00415713">
        <w:rPr>
          <w:rFonts w:asciiTheme="minorHAnsi" w:hAnsiTheme="minorHAnsi"/>
          <w:sz w:val="22"/>
          <w:szCs w:val="22"/>
        </w:rPr>
        <w:t xml:space="preserve"> </w:t>
      </w:r>
      <w:r>
        <w:rPr>
          <w:rFonts w:asciiTheme="minorHAnsi" w:hAnsiTheme="minorHAnsi"/>
          <w:sz w:val="22"/>
          <w:szCs w:val="22"/>
        </w:rPr>
        <w:t xml:space="preserve">may </w:t>
      </w:r>
      <w:r w:rsidR="00E97987" w:rsidRPr="00415713">
        <w:rPr>
          <w:rFonts w:asciiTheme="minorHAnsi" w:hAnsiTheme="minorHAnsi"/>
          <w:sz w:val="22"/>
          <w:szCs w:val="22"/>
        </w:rPr>
        <w:t>ballot</w:t>
      </w:r>
      <w:r w:rsidR="00E97987">
        <w:rPr>
          <w:rFonts w:asciiTheme="minorHAnsi" w:hAnsiTheme="minorHAnsi"/>
          <w:sz w:val="22"/>
          <w:szCs w:val="22"/>
        </w:rPr>
        <w:t xml:space="preserve">. </w:t>
      </w:r>
      <w:r w:rsidR="00E97987" w:rsidRPr="00EE0403">
        <w:rPr>
          <w:rFonts w:asciiTheme="minorHAnsi" w:hAnsiTheme="minorHAnsi" w:cstheme="minorHAnsi"/>
          <w:sz w:val="22"/>
          <w:szCs w:val="22"/>
        </w:rPr>
        <w:t xml:space="preserve">Individual programs determine in their bylaws which faculty can participate in the graduate program and thus are eligible to ballot in examinations. </w:t>
      </w:r>
    </w:p>
    <w:p w14:paraId="4E47F63A" w14:textId="28FB75E1" w:rsidR="00E97987" w:rsidRPr="0077720F" w:rsidRDefault="00E97987" w:rsidP="00B1201C">
      <w:pPr>
        <w:pStyle w:val="ListParagraph"/>
        <w:numPr>
          <w:ilvl w:val="0"/>
          <w:numId w:val="42"/>
        </w:numPr>
        <w:ind w:left="1368"/>
        <w:rPr>
          <w:rFonts w:asciiTheme="minorHAnsi" w:hAnsiTheme="minorHAnsi"/>
          <w:sz w:val="22"/>
          <w:szCs w:val="22"/>
        </w:rPr>
      </w:pPr>
      <w:r w:rsidRPr="00F71252">
        <w:rPr>
          <w:rFonts w:asciiTheme="minorHAnsi" w:hAnsiTheme="minorHAnsi"/>
          <w:sz w:val="22"/>
          <w:szCs w:val="22"/>
        </w:rPr>
        <w:t xml:space="preserve">As a best practice, graduate </w:t>
      </w:r>
      <w:r w:rsidR="00FA619F">
        <w:rPr>
          <w:rFonts w:asciiTheme="minorHAnsi" w:hAnsiTheme="minorHAnsi"/>
          <w:sz w:val="22"/>
          <w:szCs w:val="22"/>
        </w:rPr>
        <w:t xml:space="preserve">program </w:t>
      </w:r>
      <w:r w:rsidRPr="00F71252">
        <w:rPr>
          <w:rFonts w:asciiTheme="minorHAnsi" w:hAnsiTheme="minorHAnsi"/>
          <w:sz w:val="22"/>
          <w:szCs w:val="22"/>
        </w:rPr>
        <w:t>faculty choosing to ballot should have participated in the assessment of all components of the student’s work being evaluated during the examination (</w:t>
      </w:r>
      <w:r w:rsidRPr="00F71252">
        <w:rPr>
          <w:rFonts w:asciiTheme="minorHAnsi" w:hAnsiTheme="minorHAnsi"/>
          <w:iCs/>
          <w:sz w:val="22"/>
          <w:szCs w:val="22"/>
        </w:rPr>
        <w:t>e.g.,</w:t>
      </w:r>
      <w:r w:rsidRPr="00F71252">
        <w:rPr>
          <w:rFonts w:asciiTheme="minorHAnsi" w:hAnsiTheme="minorHAnsi"/>
          <w:sz w:val="22"/>
          <w:szCs w:val="22"/>
        </w:rPr>
        <w:t xml:space="preserve"> read the thesis</w:t>
      </w:r>
      <w:r w:rsidRPr="00F71252">
        <w:rPr>
          <w:rFonts w:ascii="Calibri" w:hAnsi="Calibri" w:cs="Calibri"/>
          <w:color w:val="000000" w:themeColor="text1"/>
          <w:sz w:val="22"/>
          <w:szCs w:val="22"/>
        </w:rPr>
        <w:t xml:space="preserve"> or </w:t>
      </w:r>
      <w:r w:rsidR="008067E4">
        <w:rPr>
          <w:rFonts w:ascii="Calibri" w:hAnsi="Calibri" w:cs="Calibri"/>
          <w:color w:val="000000" w:themeColor="text1"/>
          <w:sz w:val="22"/>
          <w:szCs w:val="22"/>
        </w:rPr>
        <w:t xml:space="preserve">any written component of the 701 or 702 </w:t>
      </w:r>
      <w:r w:rsidRPr="00F71252">
        <w:rPr>
          <w:rFonts w:ascii="Calibri" w:hAnsi="Calibri" w:cs="Calibri"/>
          <w:color w:val="000000" w:themeColor="text1"/>
          <w:sz w:val="22"/>
          <w:szCs w:val="22"/>
        </w:rPr>
        <w:t>master’s project)</w:t>
      </w:r>
      <w:r>
        <w:rPr>
          <w:rFonts w:ascii="Calibri" w:hAnsi="Calibri" w:cs="Calibri"/>
          <w:color w:val="000000" w:themeColor="text1"/>
          <w:sz w:val="22"/>
          <w:szCs w:val="22"/>
        </w:rPr>
        <w:t>.</w:t>
      </w:r>
      <w:r w:rsidRPr="00F71252">
        <w:rPr>
          <w:rFonts w:ascii="Calibri" w:hAnsi="Calibri" w:cs="Calibri"/>
          <w:color w:val="000000" w:themeColor="text1"/>
          <w:sz w:val="22"/>
          <w:szCs w:val="22"/>
        </w:rPr>
        <w:t xml:space="preserve"> </w:t>
      </w:r>
    </w:p>
    <w:p w14:paraId="39BDDEB8" w14:textId="23E7FF3C" w:rsidR="00E97987" w:rsidRPr="00415713" w:rsidRDefault="00E97987" w:rsidP="00B1201C">
      <w:pPr>
        <w:pStyle w:val="ListParagraph"/>
        <w:numPr>
          <w:ilvl w:val="0"/>
          <w:numId w:val="42"/>
        </w:numPr>
        <w:ind w:left="1368"/>
        <w:rPr>
          <w:rFonts w:asciiTheme="minorHAnsi" w:hAnsiTheme="minorHAnsi"/>
          <w:sz w:val="22"/>
          <w:szCs w:val="22"/>
        </w:rPr>
      </w:pPr>
      <w:r w:rsidRPr="00415713">
        <w:rPr>
          <w:rFonts w:asciiTheme="minorHAnsi" w:hAnsiTheme="minorHAnsi"/>
          <w:sz w:val="22"/>
          <w:szCs w:val="22"/>
        </w:rPr>
        <w:t xml:space="preserve">Graduate Mentor Academy members, </w:t>
      </w:r>
      <w:r w:rsidR="00A84DAD">
        <w:rPr>
          <w:rFonts w:asciiTheme="minorHAnsi" w:hAnsiTheme="minorHAnsi"/>
          <w:sz w:val="22"/>
          <w:szCs w:val="22"/>
        </w:rPr>
        <w:t xml:space="preserve">who </w:t>
      </w:r>
      <w:r w:rsidRPr="00415713">
        <w:rPr>
          <w:rFonts w:asciiTheme="minorHAnsi" w:hAnsiTheme="minorHAnsi"/>
          <w:sz w:val="22"/>
          <w:szCs w:val="22"/>
        </w:rPr>
        <w:t>represent the Graduate School at an exam, do not ballot</w:t>
      </w:r>
      <w:r>
        <w:rPr>
          <w:rFonts w:asciiTheme="minorHAnsi" w:hAnsiTheme="minorHAnsi"/>
          <w:sz w:val="22"/>
          <w:szCs w:val="22"/>
        </w:rPr>
        <w:t>.</w:t>
      </w:r>
    </w:p>
    <w:p w14:paraId="441615E8" w14:textId="2971FB78" w:rsidR="00E97987" w:rsidRDefault="00E97987" w:rsidP="00B1201C">
      <w:pPr>
        <w:pStyle w:val="ListParagraph"/>
        <w:numPr>
          <w:ilvl w:val="0"/>
          <w:numId w:val="41"/>
        </w:numPr>
        <w:ind w:left="1368"/>
        <w:rPr>
          <w:rFonts w:asciiTheme="minorHAnsi" w:hAnsiTheme="minorHAnsi"/>
          <w:sz w:val="22"/>
          <w:szCs w:val="22"/>
        </w:rPr>
      </w:pPr>
      <w:r w:rsidRPr="008E76E5">
        <w:rPr>
          <w:rFonts w:asciiTheme="minorHAnsi" w:hAnsiTheme="minorHAnsi"/>
          <w:sz w:val="22"/>
          <w:szCs w:val="22"/>
        </w:rPr>
        <w:t>Ballots must be completed</w:t>
      </w:r>
      <w:r w:rsidR="00DD26E5">
        <w:rPr>
          <w:rFonts w:asciiTheme="minorHAnsi" w:hAnsiTheme="minorHAnsi"/>
          <w:sz w:val="22"/>
          <w:szCs w:val="22"/>
        </w:rPr>
        <w:t xml:space="preserve"> electronically in the GRM module within myWSU</w:t>
      </w:r>
      <w:r w:rsidRPr="008E76E5">
        <w:rPr>
          <w:rFonts w:asciiTheme="minorHAnsi" w:hAnsiTheme="minorHAnsi"/>
          <w:sz w:val="22"/>
          <w:szCs w:val="22"/>
        </w:rPr>
        <w:t>. The Graduate School liaison</w:t>
      </w:r>
      <w:r w:rsidR="00AF3DC7" w:rsidRPr="008E76E5">
        <w:rPr>
          <w:rFonts w:asciiTheme="minorHAnsi" w:hAnsiTheme="minorHAnsi"/>
          <w:sz w:val="22"/>
          <w:szCs w:val="22"/>
        </w:rPr>
        <w:t xml:space="preserve"> </w:t>
      </w:r>
      <w:r w:rsidR="00AF3DC7">
        <w:rPr>
          <w:rFonts w:asciiTheme="minorHAnsi" w:hAnsiTheme="minorHAnsi"/>
          <w:sz w:val="22"/>
          <w:szCs w:val="22"/>
        </w:rPr>
        <w:t xml:space="preserve">will have access to the completed ballots; while keeping the </w:t>
      </w:r>
      <w:r w:rsidRPr="008E76E5">
        <w:rPr>
          <w:rFonts w:asciiTheme="minorHAnsi" w:hAnsiTheme="minorHAnsi"/>
          <w:sz w:val="22"/>
          <w:szCs w:val="22"/>
        </w:rPr>
        <w:t xml:space="preserve">individual ballots confidential, </w:t>
      </w:r>
      <w:r w:rsidR="00AF3DC7">
        <w:rPr>
          <w:rFonts w:asciiTheme="minorHAnsi" w:hAnsiTheme="minorHAnsi"/>
          <w:sz w:val="22"/>
          <w:szCs w:val="22"/>
        </w:rPr>
        <w:t>the Graduate School liaison will announce</w:t>
      </w:r>
      <w:r w:rsidR="00AF3DC7" w:rsidRPr="008E76E5">
        <w:rPr>
          <w:rFonts w:asciiTheme="minorHAnsi" w:hAnsiTheme="minorHAnsi"/>
          <w:sz w:val="22"/>
          <w:szCs w:val="22"/>
        </w:rPr>
        <w:t xml:space="preserve"> </w:t>
      </w:r>
      <w:r w:rsidRPr="008E76E5">
        <w:rPr>
          <w:rFonts w:asciiTheme="minorHAnsi" w:hAnsiTheme="minorHAnsi"/>
          <w:sz w:val="22"/>
          <w:szCs w:val="22"/>
        </w:rPr>
        <w:t xml:space="preserve">to the committee whether or not the student passed. </w:t>
      </w:r>
      <w:r w:rsidR="00AF3DC7">
        <w:rPr>
          <w:rFonts w:asciiTheme="minorHAnsi" w:hAnsiTheme="minorHAnsi"/>
          <w:sz w:val="22"/>
          <w:szCs w:val="22"/>
        </w:rPr>
        <w:t>External committee members</w:t>
      </w:r>
      <w:r w:rsidR="00AF3DC7" w:rsidRPr="008E76E5">
        <w:rPr>
          <w:rFonts w:asciiTheme="minorHAnsi" w:hAnsiTheme="minorHAnsi"/>
          <w:sz w:val="22"/>
          <w:szCs w:val="22"/>
        </w:rPr>
        <w:t xml:space="preserve"> </w:t>
      </w:r>
      <w:r w:rsidR="00AF3DC7">
        <w:rPr>
          <w:rFonts w:asciiTheme="minorHAnsi" w:hAnsiTheme="minorHAnsi"/>
          <w:sz w:val="22"/>
          <w:szCs w:val="22"/>
        </w:rPr>
        <w:t xml:space="preserve">who are not WSU faculty may not have access to myWSU. Such </w:t>
      </w:r>
      <w:r w:rsidRPr="008E76E5">
        <w:rPr>
          <w:rFonts w:asciiTheme="minorHAnsi" w:hAnsiTheme="minorHAnsi"/>
          <w:sz w:val="22"/>
          <w:szCs w:val="22"/>
        </w:rPr>
        <w:t>participants should communicate their ballot recommendations directly to the Graduate School liaison (</w:t>
      </w:r>
      <w:r w:rsidR="0042002F">
        <w:rPr>
          <w:rFonts w:asciiTheme="minorHAnsi" w:hAnsiTheme="minorHAnsi"/>
          <w:sz w:val="22"/>
          <w:szCs w:val="22"/>
        </w:rPr>
        <w:t xml:space="preserve">e.g., </w:t>
      </w:r>
      <w:r w:rsidRPr="008E76E5">
        <w:rPr>
          <w:rFonts w:asciiTheme="minorHAnsi" w:hAnsiTheme="minorHAnsi"/>
          <w:sz w:val="22"/>
          <w:szCs w:val="22"/>
        </w:rPr>
        <w:t>text or email). A scan, snapshot, or fax of the paper ballot should be sent to the Graduate School liaison immediately following the exam</w:t>
      </w:r>
      <w:r w:rsidR="00C57582">
        <w:rPr>
          <w:rFonts w:asciiTheme="minorHAnsi" w:hAnsiTheme="minorHAnsi"/>
          <w:sz w:val="22"/>
          <w:szCs w:val="22"/>
        </w:rPr>
        <w:t xml:space="preserve">, and this ballot should then be submitted electronically to the Graduate School via email to </w:t>
      </w:r>
      <w:hyperlink r:id="rId49">
        <w:r w:rsidR="00C57582" w:rsidRPr="615CACF3">
          <w:rPr>
            <w:rStyle w:val="Hyperlink"/>
            <w:rFonts w:asciiTheme="minorHAnsi" w:hAnsiTheme="minorHAnsi"/>
            <w:sz w:val="22"/>
            <w:szCs w:val="22"/>
          </w:rPr>
          <w:t>gradschool@wsu.edu</w:t>
        </w:r>
      </w:hyperlink>
      <w:r w:rsidR="007B32B4" w:rsidRPr="615CACF3">
        <w:rPr>
          <w:rFonts w:asciiTheme="minorHAnsi" w:hAnsiTheme="minorHAnsi"/>
          <w:sz w:val="22"/>
          <w:szCs w:val="22"/>
        </w:rPr>
        <w:t>.</w:t>
      </w:r>
    </w:p>
    <w:p w14:paraId="1E532FB0" w14:textId="77777777" w:rsidR="00E97987" w:rsidRPr="008E76E5" w:rsidRDefault="00E97987" w:rsidP="00B1201C">
      <w:pPr>
        <w:pStyle w:val="ListParagraph"/>
        <w:numPr>
          <w:ilvl w:val="0"/>
          <w:numId w:val="41"/>
        </w:numPr>
        <w:ind w:left="1368"/>
        <w:rPr>
          <w:rFonts w:asciiTheme="minorHAnsi" w:hAnsiTheme="minorHAnsi"/>
          <w:sz w:val="22"/>
          <w:szCs w:val="22"/>
        </w:rPr>
      </w:pPr>
      <w:r w:rsidRPr="008E76E5">
        <w:rPr>
          <w:rFonts w:asciiTheme="minorHAnsi" w:hAnsiTheme="minorHAnsi"/>
          <w:sz w:val="22"/>
          <w:szCs w:val="22"/>
        </w:rPr>
        <w:t>The student must be informed of the outcome immediately after the balloting meeting is adjourned.</w:t>
      </w:r>
      <w:r w:rsidRPr="008E76E5" w:rsidDel="008E76E5">
        <w:rPr>
          <w:rFonts w:asciiTheme="minorHAnsi" w:hAnsiTheme="minorHAnsi"/>
          <w:sz w:val="22"/>
          <w:szCs w:val="22"/>
        </w:rPr>
        <w:t xml:space="preserve"> </w:t>
      </w:r>
    </w:p>
    <w:p w14:paraId="78593492" w14:textId="682E897F" w:rsidR="00E97987" w:rsidRDefault="00E97987" w:rsidP="00B1201C">
      <w:pPr>
        <w:pStyle w:val="ListParagraph"/>
        <w:numPr>
          <w:ilvl w:val="0"/>
          <w:numId w:val="41"/>
        </w:numPr>
        <w:ind w:left="1368"/>
        <w:rPr>
          <w:rFonts w:asciiTheme="minorHAnsi" w:hAnsiTheme="minorHAnsi"/>
          <w:sz w:val="22"/>
          <w:szCs w:val="22"/>
        </w:rPr>
      </w:pPr>
      <w:r w:rsidRPr="00415713">
        <w:rPr>
          <w:rFonts w:asciiTheme="minorHAnsi" w:hAnsiTheme="minorHAnsi"/>
          <w:sz w:val="22"/>
          <w:szCs w:val="22"/>
        </w:rPr>
        <w:t xml:space="preserve">The Graduate School liaison is responsible for ensuring that </w:t>
      </w:r>
      <w:r w:rsidRPr="00415713">
        <w:rPr>
          <w:rFonts w:asciiTheme="minorHAnsi" w:hAnsiTheme="minorHAnsi"/>
          <w:i/>
          <w:sz w:val="22"/>
          <w:szCs w:val="22"/>
        </w:rPr>
        <w:t>all</w:t>
      </w:r>
      <w:r w:rsidRPr="00415713">
        <w:rPr>
          <w:rFonts w:asciiTheme="minorHAnsi" w:hAnsiTheme="minorHAnsi"/>
          <w:sz w:val="22"/>
          <w:szCs w:val="22"/>
        </w:rPr>
        <w:t xml:space="preserve"> ballots and </w:t>
      </w:r>
      <w:r w:rsidR="00C57582">
        <w:rPr>
          <w:rFonts w:asciiTheme="minorHAnsi" w:hAnsiTheme="minorHAnsi"/>
          <w:sz w:val="22"/>
          <w:szCs w:val="22"/>
        </w:rPr>
        <w:t>the ballot memo</w:t>
      </w:r>
      <w:r w:rsidR="00C57582" w:rsidRPr="00415713">
        <w:rPr>
          <w:rFonts w:asciiTheme="minorHAnsi" w:hAnsiTheme="minorHAnsi"/>
          <w:sz w:val="22"/>
          <w:szCs w:val="22"/>
        </w:rPr>
        <w:t xml:space="preserve"> </w:t>
      </w:r>
      <w:r w:rsidRPr="00415713">
        <w:rPr>
          <w:rFonts w:asciiTheme="minorHAnsi" w:hAnsiTheme="minorHAnsi"/>
          <w:sz w:val="22"/>
          <w:szCs w:val="22"/>
        </w:rPr>
        <w:t xml:space="preserve">are </w:t>
      </w:r>
      <w:r w:rsidR="00C57582">
        <w:rPr>
          <w:rFonts w:asciiTheme="minorHAnsi" w:hAnsiTheme="minorHAnsi"/>
          <w:sz w:val="22"/>
          <w:szCs w:val="22"/>
        </w:rPr>
        <w:t xml:space="preserve">submitted electronically </w:t>
      </w:r>
      <w:r w:rsidRPr="00415713">
        <w:rPr>
          <w:rFonts w:asciiTheme="minorHAnsi" w:hAnsiTheme="minorHAnsi"/>
          <w:sz w:val="22"/>
          <w:szCs w:val="22"/>
        </w:rPr>
        <w:t xml:space="preserve">to the Graduate School as soon as possible and no later than five business days following the exam. </w:t>
      </w:r>
    </w:p>
    <w:p w14:paraId="2D301EEA" w14:textId="77777777" w:rsidR="007A4D5E" w:rsidRDefault="007A4D5E" w:rsidP="00F258E7">
      <w:pPr>
        <w:ind w:left="576"/>
        <w:rPr>
          <w:rFonts w:asciiTheme="minorHAnsi" w:hAnsiTheme="minorHAnsi"/>
          <w:sz w:val="22"/>
          <w:szCs w:val="22"/>
        </w:rPr>
      </w:pPr>
    </w:p>
    <w:p w14:paraId="1142C9BE" w14:textId="71B1CDF7" w:rsidR="00E97987" w:rsidRDefault="00E97987" w:rsidP="007578B4">
      <w:pPr>
        <w:ind w:left="576"/>
        <w:rPr>
          <w:rFonts w:asciiTheme="minorHAnsi" w:hAnsiTheme="minorHAnsi"/>
          <w:sz w:val="22"/>
          <w:szCs w:val="22"/>
        </w:rPr>
      </w:pPr>
      <w:r w:rsidRPr="00415713">
        <w:rPr>
          <w:rFonts w:asciiTheme="minorHAnsi" w:hAnsiTheme="minorHAnsi"/>
          <w:sz w:val="22"/>
          <w:szCs w:val="22"/>
        </w:rPr>
        <w:t xml:space="preserve">Under extraordinary circumstances, on the recommendation of the advisory committee, the </w:t>
      </w:r>
      <w:r w:rsidR="00F677C5">
        <w:rPr>
          <w:rFonts w:asciiTheme="minorHAnsi" w:hAnsiTheme="minorHAnsi"/>
          <w:sz w:val="22"/>
          <w:szCs w:val="22"/>
        </w:rPr>
        <w:t>vice provost for graduate and professional education</w:t>
      </w:r>
      <w:r w:rsidRPr="00415713">
        <w:rPr>
          <w:rFonts w:asciiTheme="minorHAnsi" w:hAnsiTheme="minorHAnsi"/>
          <w:sz w:val="22"/>
          <w:szCs w:val="22"/>
        </w:rPr>
        <w:t xml:space="preserve"> may approve alternate arrangements</w:t>
      </w:r>
      <w:r>
        <w:rPr>
          <w:rFonts w:asciiTheme="minorHAnsi" w:hAnsiTheme="minorHAnsi"/>
          <w:sz w:val="22"/>
          <w:szCs w:val="22"/>
        </w:rPr>
        <w:t xml:space="preserve"> for the examination environment </w:t>
      </w:r>
      <w:r w:rsidR="00247232">
        <w:rPr>
          <w:rFonts w:asciiTheme="minorHAnsi" w:hAnsiTheme="minorHAnsi"/>
          <w:sz w:val="22"/>
          <w:szCs w:val="22"/>
        </w:rPr>
        <w:t>or</w:t>
      </w:r>
      <w:r>
        <w:rPr>
          <w:rFonts w:asciiTheme="minorHAnsi" w:hAnsiTheme="minorHAnsi"/>
          <w:sz w:val="22"/>
          <w:szCs w:val="22"/>
        </w:rPr>
        <w:t xml:space="preserve"> process</w:t>
      </w:r>
      <w:r w:rsidRPr="00415713">
        <w:rPr>
          <w:rFonts w:asciiTheme="minorHAnsi" w:hAnsiTheme="minorHAnsi"/>
          <w:sz w:val="22"/>
          <w:szCs w:val="22"/>
        </w:rPr>
        <w:t>.</w:t>
      </w:r>
    </w:p>
    <w:p w14:paraId="36052B11" w14:textId="77777777" w:rsidR="00F258E7" w:rsidRDefault="00F258E7" w:rsidP="00F258E7">
      <w:pPr>
        <w:ind w:left="576"/>
        <w:rPr>
          <w:rFonts w:asciiTheme="minorHAnsi" w:hAnsiTheme="minorHAnsi"/>
          <w:sz w:val="22"/>
          <w:szCs w:val="22"/>
        </w:rPr>
      </w:pPr>
    </w:p>
    <w:p w14:paraId="4A422583" w14:textId="77777777" w:rsidR="00E97987" w:rsidRPr="007578B4" w:rsidRDefault="00E97987" w:rsidP="003568FA">
      <w:pPr>
        <w:pStyle w:val="Heading3"/>
        <w:numPr>
          <w:ilvl w:val="0"/>
          <w:numId w:val="143"/>
        </w:numPr>
      </w:pPr>
      <w:bookmarkStart w:id="446" w:name="_Toc137370334"/>
      <w:r w:rsidRPr="007578B4">
        <w:t>Examination Outcome</w:t>
      </w:r>
      <w:bookmarkEnd w:id="446"/>
    </w:p>
    <w:p w14:paraId="6549D385" w14:textId="44F4DC40" w:rsidR="00502CA9" w:rsidRPr="00BD3227" w:rsidRDefault="00E97987" w:rsidP="00502CA9">
      <w:pPr>
        <w:ind w:left="288"/>
        <w:rPr>
          <w:rFonts w:asciiTheme="minorHAnsi" w:hAnsiTheme="minorHAnsi"/>
          <w:b/>
          <w:sz w:val="22"/>
          <w:szCs w:val="22"/>
        </w:rPr>
      </w:pPr>
      <w:r w:rsidRPr="00BD3227">
        <w:rPr>
          <w:rFonts w:asciiTheme="minorHAnsi" w:hAnsiTheme="minorHAnsi"/>
          <w:sz w:val="22"/>
          <w:szCs w:val="22"/>
        </w:rPr>
        <w:t xml:space="preserve">The candidate </w:t>
      </w:r>
      <w:r w:rsidR="00136017">
        <w:rPr>
          <w:rFonts w:asciiTheme="minorHAnsi" w:hAnsiTheme="minorHAnsi"/>
          <w:sz w:val="22"/>
          <w:szCs w:val="22"/>
        </w:rPr>
        <w:t xml:space="preserve">will be determined to have </w:t>
      </w:r>
      <w:r w:rsidRPr="00BD3227">
        <w:rPr>
          <w:rFonts w:asciiTheme="minorHAnsi" w:hAnsiTheme="minorHAnsi"/>
          <w:sz w:val="22"/>
          <w:szCs w:val="22"/>
        </w:rPr>
        <w:t>pass</w:t>
      </w:r>
      <w:r w:rsidR="00136017">
        <w:rPr>
          <w:rFonts w:asciiTheme="minorHAnsi" w:hAnsiTheme="minorHAnsi"/>
          <w:sz w:val="22"/>
          <w:szCs w:val="22"/>
        </w:rPr>
        <w:t>ed the exam</w:t>
      </w:r>
      <w:r w:rsidRPr="00BD3227">
        <w:rPr>
          <w:rFonts w:asciiTheme="minorHAnsi" w:hAnsiTheme="minorHAnsi"/>
          <w:sz w:val="22"/>
          <w:szCs w:val="22"/>
        </w:rPr>
        <w:t xml:space="preserve"> if the number of affirmative </w:t>
      </w:r>
      <w:r>
        <w:rPr>
          <w:rFonts w:asciiTheme="minorHAnsi" w:hAnsiTheme="minorHAnsi"/>
          <w:sz w:val="22"/>
          <w:szCs w:val="22"/>
        </w:rPr>
        <w:t>ballots</w:t>
      </w:r>
      <w:r w:rsidRPr="00BD3227">
        <w:rPr>
          <w:rFonts w:asciiTheme="minorHAnsi" w:hAnsiTheme="minorHAnsi"/>
          <w:sz w:val="22"/>
          <w:szCs w:val="22"/>
        </w:rPr>
        <w:t xml:space="preserve"> is equal to or greater than the minimum listed in the table below. If the number of </w:t>
      </w:r>
      <w:r>
        <w:rPr>
          <w:rFonts w:asciiTheme="minorHAnsi" w:hAnsiTheme="minorHAnsi"/>
          <w:sz w:val="22"/>
          <w:szCs w:val="22"/>
        </w:rPr>
        <w:t>ballots</w:t>
      </w:r>
      <w:r w:rsidRPr="00BD3227">
        <w:rPr>
          <w:rFonts w:asciiTheme="minorHAnsi" w:hAnsiTheme="minorHAnsi"/>
          <w:sz w:val="22"/>
          <w:szCs w:val="22"/>
        </w:rPr>
        <w:t xml:space="preserve"> exceed</w:t>
      </w:r>
      <w:r>
        <w:rPr>
          <w:rFonts w:asciiTheme="minorHAnsi" w:hAnsiTheme="minorHAnsi"/>
          <w:sz w:val="22"/>
          <w:szCs w:val="22"/>
        </w:rPr>
        <w:t>s</w:t>
      </w:r>
      <w:r w:rsidRPr="00BD3227">
        <w:rPr>
          <w:rFonts w:asciiTheme="minorHAnsi" w:hAnsiTheme="minorHAnsi"/>
          <w:sz w:val="22"/>
          <w:szCs w:val="22"/>
        </w:rPr>
        <w:t xml:space="preserve"> the numbers listed in the table, then a minimum of</w:t>
      </w:r>
      <w:r>
        <w:rPr>
          <w:rFonts w:asciiTheme="minorHAnsi" w:hAnsiTheme="minorHAnsi"/>
          <w:sz w:val="22"/>
          <w:szCs w:val="22"/>
        </w:rPr>
        <w:t xml:space="preserve"> 75% </w:t>
      </w:r>
      <w:r w:rsidRPr="00BD3227">
        <w:rPr>
          <w:rFonts w:asciiTheme="minorHAnsi" w:hAnsiTheme="minorHAnsi"/>
          <w:sz w:val="22"/>
          <w:szCs w:val="22"/>
        </w:rPr>
        <w:t xml:space="preserve">of the </w:t>
      </w:r>
      <w:r>
        <w:rPr>
          <w:rFonts w:asciiTheme="minorHAnsi" w:hAnsiTheme="minorHAnsi"/>
          <w:sz w:val="22"/>
          <w:szCs w:val="22"/>
        </w:rPr>
        <w:t>ballots</w:t>
      </w:r>
      <w:r w:rsidRPr="00BD3227">
        <w:rPr>
          <w:rFonts w:asciiTheme="minorHAnsi" w:hAnsiTheme="minorHAnsi"/>
          <w:sz w:val="22"/>
          <w:szCs w:val="22"/>
        </w:rPr>
        <w:t xml:space="preserve"> must </w:t>
      </w:r>
      <w:r>
        <w:rPr>
          <w:rFonts w:asciiTheme="minorHAnsi" w:hAnsiTheme="minorHAnsi"/>
          <w:sz w:val="22"/>
          <w:szCs w:val="22"/>
        </w:rPr>
        <w:t>be</w:t>
      </w:r>
      <w:r w:rsidRPr="00BD3227">
        <w:rPr>
          <w:rFonts w:asciiTheme="minorHAnsi" w:hAnsiTheme="minorHAnsi"/>
          <w:sz w:val="22"/>
          <w:szCs w:val="22"/>
        </w:rPr>
        <w:t xml:space="preserve"> affirmative for the student to pass</w:t>
      </w:r>
      <w:r w:rsidR="004F4B24">
        <w:rPr>
          <w:rFonts w:asciiTheme="minorHAnsi" w:hAnsiTheme="minorHAnsi"/>
          <w:sz w:val="22"/>
          <w:szCs w:val="22"/>
        </w:rPr>
        <w:t xml:space="preserve"> a thesis master’</w:t>
      </w:r>
      <w:r w:rsidR="00502CA9">
        <w:rPr>
          <w:rFonts w:asciiTheme="minorHAnsi" w:hAnsiTheme="minorHAnsi"/>
          <w:sz w:val="22"/>
          <w:szCs w:val="22"/>
        </w:rPr>
        <w:t>s or non-thesis master’s final exam</w:t>
      </w:r>
      <w:r>
        <w:rPr>
          <w:rFonts w:asciiTheme="minorHAnsi" w:hAnsiTheme="minorHAnsi"/>
          <w:sz w:val="22"/>
          <w:szCs w:val="22"/>
        </w:rPr>
        <w:t>.</w:t>
      </w:r>
      <w:r w:rsidR="00502CA9">
        <w:rPr>
          <w:rFonts w:asciiTheme="minorHAnsi" w:hAnsiTheme="minorHAnsi"/>
          <w:sz w:val="22"/>
          <w:szCs w:val="22"/>
        </w:rPr>
        <w:t xml:space="preserve"> </w:t>
      </w:r>
      <w:r w:rsidR="00502CA9" w:rsidRPr="00BD3227">
        <w:rPr>
          <w:rFonts w:asciiTheme="minorHAnsi" w:hAnsiTheme="minorHAnsi"/>
          <w:sz w:val="22"/>
          <w:szCs w:val="22"/>
        </w:rPr>
        <w:t xml:space="preserve">If the number of </w:t>
      </w:r>
      <w:r w:rsidR="00502CA9">
        <w:rPr>
          <w:rFonts w:asciiTheme="minorHAnsi" w:hAnsiTheme="minorHAnsi"/>
          <w:sz w:val="22"/>
          <w:szCs w:val="22"/>
        </w:rPr>
        <w:t>ballots</w:t>
      </w:r>
      <w:r w:rsidR="00502CA9" w:rsidRPr="00BD3227">
        <w:rPr>
          <w:rFonts w:asciiTheme="minorHAnsi" w:hAnsiTheme="minorHAnsi"/>
          <w:sz w:val="22"/>
          <w:szCs w:val="22"/>
        </w:rPr>
        <w:t xml:space="preserve"> exceed</w:t>
      </w:r>
      <w:r w:rsidR="00502CA9">
        <w:rPr>
          <w:rFonts w:asciiTheme="minorHAnsi" w:hAnsiTheme="minorHAnsi"/>
          <w:sz w:val="22"/>
          <w:szCs w:val="22"/>
        </w:rPr>
        <w:t>s</w:t>
      </w:r>
      <w:r w:rsidR="00502CA9" w:rsidRPr="00BD3227">
        <w:rPr>
          <w:rFonts w:asciiTheme="minorHAnsi" w:hAnsiTheme="minorHAnsi"/>
          <w:sz w:val="22"/>
          <w:szCs w:val="22"/>
        </w:rPr>
        <w:t xml:space="preserve"> the numbers listed in the table, then a minimum of </w:t>
      </w:r>
      <w:r w:rsidR="00502CA9">
        <w:rPr>
          <w:rFonts w:asciiTheme="minorHAnsi" w:hAnsiTheme="minorHAnsi"/>
          <w:sz w:val="22"/>
          <w:szCs w:val="22"/>
        </w:rPr>
        <w:t>2/3</w:t>
      </w:r>
      <w:r w:rsidR="00502CA9" w:rsidRPr="00BD3227">
        <w:rPr>
          <w:rFonts w:asciiTheme="minorHAnsi" w:hAnsiTheme="minorHAnsi"/>
          <w:sz w:val="22"/>
          <w:szCs w:val="22"/>
        </w:rPr>
        <w:t xml:space="preserve"> of the </w:t>
      </w:r>
      <w:r w:rsidR="00502CA9">
        <w:rPr>
          <w:rFonts w:asciiTheme="minorHAnsi" w:hAnsiTheme="minorHAnsi"/>
          <w:sz w:val="22"/>
          <w:szCs w:val="22"/>
        </w:rPr>
        <w:t>ballots</w:t>
      </w:r>
      <w:r w:rsidR="00502CA9" w:rsidRPr="00BD3227">
        <w:rPr>
          <w:rFonts w:asciiTheme="minorHAnsi" w:hAnsiTheme="minorHAnsi"/>
          <w:sz w:val="22"/>
          <w:szCs w:val="22"/>
        </w:rPr>
        <w:t xml:space="preserve"> must </w:t>
      </w:r>
      <w:r w:rsidR="00502CA9">
        <w:rPr>
          <w:rFonts w:asciiTheme="minorHAnsi" w:hAnsiTheme="minorHAnsi"/>
          <w:sz w:val="22"/>
          <w:szCs w:val="22"/>
        </w:rPr>
        <w:t>be</w:t>
      </w:r>
      <w:r w:rsidR="00502CA9" w:rsidRPr="00BD3227">
        <w:rPr>
          <w:rFonts w:asciiTheme="minorHAnsi" w:hAnsiTheme="minorHAnsi"/>
          <w:sz w:val="22"/>
          <w:szCs w:val="22"/>
        </w:rPr>
        <w:t xml:space="preserve"> affirmative for the student to pass</w:t>
      </w:r>
      <w:r w:rsidR="00411E65">
        <w:rPr>
          <w:rFonts w:asciiTheme="minorHAnsi" w:hAnsiTheme="minorHAnsi"/>
          <w:sz w:val="22"/>
          <w:szCs w:val="22"/>
        </w:rPr>
        <w:t xml:space="preserve"> a professionally oriented master’s final exam</w:t>
      </w:r>
      <w:r w:rsidR="00502CA9">
        <w:rPr>
          <w:rFonts w:asciiTheme="minorHAnsi" w:hAnsiTheme="minorHAnsi"/>
          <w:sz w:val="22"/>
          <w:szCs w:val="22"/>
        </w:rPr>
        <w:t>.</w:t>
      </w:r>
    </w:p>
    <w:p w14:paraId="16741339" w14:textId="77777777" w:rsidR="007A4D5E" w:rsidRPr="00BD3227" w:rsidRDefault="007A4D5E" w:rsidP="00F258E7">
      <w:pPr>
        <w:ind w:left="576"/>
        <w:rPr>
          <w:rFonts w:asciiTheme="minorHAnsi" w:hAnsiTheme="minorHAnsi"/>
          <w:b/>
          <w:sz w:val="22"/>
          <w:szCs w:val="22"/>
        </w:rPr>
      </w:pPr>
    </w:p>
    <w:p w14:paraId="04D6BBDF" w14:textId="1FCDDDF3" w:rsidR="00E97987" w:rsidRDefault="00E97987" w:rsidP="00BE2832">
      <w:pPr>
        <w:jc w:val="center"/>
        <w:rPr>
          <w:rFonts w:asciiTheme="minorHAnsi" w:hAnsiTheme="minorHAnsi"/>
          <w:b/>
          <w:sz w:val="22"/>
          <w:szCs w:val="22"/>
        </w:rPr>
      </w:pPr>
      <w:r w:rsidRPr="00F258E7">
        <w:rPr>
          <w:rFonts w:asciiTheme="minorHAnsi" w:hAnsiTheme="minorHAnsi"/>
          <w:b/>
          <w:sz w:val="22"/>
          <w:szCs w:val="22"/>
        </w:rPr>
        <w:t>Table of Master Final Exam Ballots</w:t>
      </w:r>
    </w:p>
    <w:p w14:paraId="37C87B36" w14:textId="77777777" w:rsidR="007A4D5E" w:rsidRPr="00F258E7" w:rsidRDefault="007A4D5E" w:rsidP="007A4D5E">
      <w:pPr>
        <w:jc w:val="center"/>
        <w:rPr>
          <w:rFonts w:asciiTheme="minorHAnsi" w:hAnsiTheme="minorHAnsi"/>
          <w:b/>
          <w:sz w:val="22"/>
          <w:szCs w:val="22"/>
        </w:rPr>
      </w:pPr>
    </w:p>
    <w:tbl>
      <w:tblPr>
        <w:tblW w:w="0" w:type="auto"/>
        <w:jc w:val="center"/>
        <w:tblLook w:val="04A0" w:firstRow="1" w:lastRow="0" w:firstColumn="1" w:lastColumn="0" w:noHBand="0" w:noVBand="1"/>
      </w:tblPr>
      <w:tblGrid>
        <w:gridCol w:w="2386"/>
        <w:gridCol w:w="2387"/>
      </w:tblGrid>
      <w:tr w:rsidR="00E97987" w14:paraId="1E13F77A" w14:textId="77777777" w:rsidTr="00F258E7">
        <w:trPr>
          <w:jc w:val="center"/>
        </w:trPr>
        <w:tc>
          <w:tcPr>
            <w:tcW w:w="2386" w:type="dxa"/>
          </w:tcPr>
          <w:p w14:paraId="3CF212A8" w14:textId="77777777" w:rsidR="00E97987" w:rsidRPr="00402E00" w:rsidRDefault="00E97987" w:rsidP="00E97987">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lastRenderedPageBreak/>
              <w:t xml:space="preserve">Number of </w:t>
            </w:r>
            <w:r>
              <w:rPr>
                <w:rFonts w:asciiTheme="minorHAnsi" w:hAnsiTheme="minorHAnsi" w:cs="Lucida Sans Unicode"/>
                <w:b/>
                <w:sz w:val="22"/>
                <w:szCs w:val="22"/>
              </w:rPr>
              <w:t>Ballots</w:t>
            </w:r>
          </w:p>
        </w:tc>
        <w:tc>
          <w:tcPr>
            <w:tcW w:w="2387" w:type="dxa"/>
          </w:tcPr>
          <w:p w14:paraId="2DC29D29" w14:textId="77777777" w:rsidR="00E97987" w:rsidRPr="00402E00" w:rsidRDefault="00E97987" w:rsidP="00E97987">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t xml:space="preserve">Minimum Number of </w:t>
            </w:r>
            <w:r>
              <w:rPr>
                <w:rFonts w:asciiTheme="minorHAnsi" w:hAnsiTheme="minorHAnsi" w:cs="Lucida Sans Unicode"/>
                <w:b/>
                <w:sz w:val="22"/>
                <w:szCs w:val="22"/>
              </w:rPr>
              <w:t>Affirmative Ballots</w:t>
            </w:r>
          </w:p>
        </w:tc>
      </w:tr>
      <w:tr w:rsidR="00E97987" w14:paraId="76E04645" w14:textId="77777777" w:rsidTr="00F258E7">
        <w:trPr>
          <w:jc w:val="center"/>
        </w:trPr>
        <w:tc>
          <w:tcPr>
            <w:tcW w:w="2386" w:type="dxa"/>
            <w:vAlign w:val="center"/>
          </w:tcPr>
          <w:p w14:paraId="7F09C507"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c>
          <w:tcPr>
            <w:tcW w:w="2387" w:type="dxa"/>
            <w:vAlign w:val="center"/>
          </w:tcPr>
          <w:p w14:paraId="34D8A936"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2</w:t>
            </w:r>
          </w:p>
        </w:tc>
      </w:tr>
      <w:tr w:rsidR="00E97987" w14:paraId="622B67D4" w14:textId="77777777" w:rsidTr="00F258E7">
        <w:trPr>
          <w:jc w:val="center"/>
        </w:trPr>
        <w:tc>
          <w:tcPr>
            <w:tcW w:w="2386" w:type="dxa"/>
            <w:vAlign w:val="center"/>
          </w:tcPr>
          <w:p w14:paraId="14F4B41D"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c>
          <w:tcPr>
            <w:tcW w:w="2387" w:type="dxa"/>
            <w:vAlign w:val="center"/>
          </w:tcPr>
          <w:p w14:paraId="0AAE7782"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r>
      <w:tr w:rsidR="00E97987" w14:paraId="6883170B" w14:textId="77777777" w:rsidTr="00F258E7">
        <w:trPr>
          <w:jc w:val="center"/>
        </w:trPr>
        <w:tc>
          <w:tcPr>
            <w:tcW w:w="2386" w:type="dxa"/>
            <w:vAlign w:val="center"/>
          </w:tcPr>
          <w:p w14:paraId="363B134C"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5</w:t>
            </w:r>
          </w:p>
        </w:tc>
        <w:tc>
          <w:tcPr>
            <w:tcW w:w="2387" w:type="dxa"/>
            <w:vAlign w:val="center"/>
          </w:tcPr>
          <w:p w14:paraId="136017F0"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r>
      <w:tr w:rsidR="00E97987" w14:paraId="5D6FD6F6" w14:textId="77777777" w:rsidTr="00F258E7">
        <w:trPr>
          <w:jc w:val="center"/>
        </w:trPr>
        <w:tc>
          <w:tcPr>
            <w:tcW w:w="2386" w:type="dxa"/>
            <w:vAlign w:val="center"/>
          </w:tcPr>
          <w:p w14:paraId="0817FE6E"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6</w:t>
            </w:r>
          </w:p>
        </w:tc>
        <w:tc>
          <w:tcPr>
            <w:tcW w:w="2387" w:type="dxa"/>
            <w:vAlign w:val="center"/>
          </w:tcPr>
          <w:p w14:paraId="1B8877FD"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r>
      <w:tr w:rsidR="00E97987" w14:paraId="4958D9AE" w14:textId="77777777" w:rsidTr="00F258E7">
        <w:trPr>
          <w:jc w:val="center"/>
        </w:trPr>
        <w:tc>
          <w:tcPr>
            <w:tcW w:w="2386" w:type="dxa"/>
            <w:vAlign w:val="center"/>
          </w:tcPr>
          <w:p w14:paraId="26968219"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7</w:t>
            </w:r>
          </w:p>
        </w:tc>
        <w:tc>
          <w:tcPr>
            <w:tcW w:w="2387" w:type="dxa"/>
            <w:vAlign w:val="center"/>
          </w:tcPr>
          <w:p w14:paraId="7709ADAE"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5</w:t>
            </w:r>
          </w:p>
        </w:tc>
      </w:tr>
      <w:tr w:rsidR="00E97987" w14:paraId="46BAC0DF" w14:textId="77777777" w:rsidTr="00F258E7">
        <w:trPr>
          <w:jc w:val="center"/>
        </w:trPr>
        <w:tc>
          <w:tcPr>
            <w:tcW w:w="2386" w:type="dxa"/>
            <w:vAlign w:val="center"/>
          </w:tcPr>
          <w:p w14:paraId="70A3D095"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8</w:t>
            </w:r>
          </w:p>
        </w:tc>
        <w:tc>
          <w:tcPr>
            <w:tcW w:w="2387" w:type="dxa"/>
            <w:vAlign w:val="center"/>
          </w:tcPr>
          <w:p w14:paraId="5785E54E" w14:textId="77777777" w:rsidR="00E97987" w:rsidRDefault="00E97987" w:rsidP="00E97987">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6</w:t>
            </w:r>
          </w:p>
        </w:tc>
      </w:tr>
    </w:tbl>
    <w:p w14:paraId="0585F532" w14:textId="77777777" w:rsidR="00E97987" w:rsidRDefault="00E97987" w:rsidP="00E97987">
      <w:pPr>
        <w:pStyle w:val="ListParagraph"/>
        <w:textAlignment w:val="top"/>
      </w:pPr>
    </w:p>
    <w:p w14:paraId="2D0D3825" w14:textId="6FACD802" w:rsidR="007A4D5E" w:rsidRPr="007578B4" w:rsidRDefault="007A4D5E" w:rsidP="003568FA">
      <w:pPr>
        <w:pStyle w:val="Heading3"/>
        <w:numPr>
          <w:ilvl w:val="0"/>
          <w:numId w:val="143"/>
        </w:numPr>
      </w:pPr>
      <w:bookmarkStart w:id="447" w:name="_Toc137370335"/>
      <w:r w:rsidRPr="007578B4">
        <w:t>Second Attempt</w:t>
      </w:r>
      <w:r w:rsidR="00290369">
        <w:t xml:space="preserve"> Exam</w:t>
      </w:r>
      <w:bookmarkEnd w:id="447"/>
    </w:p>
    <w:p w14:paraId="3FDD5223" w14:textId="649F2A1D" w:rsidR="00E97987" w:rsidRDefault="00E97987" w:rsidP="00F209DC">
      <w:pPr>
        <w:pStyle w:val="ListParagraph"/>
        <w:ind w:left="288"/>
        <w:rPr>
          <w:rFonts w:asciiTheme="minorHAnsi" w:hAnsiTheme="minorHAnsi"/>
          <w:b/>
          <w:sz w:val="22"/>
          <w:szCs w:val="22"/>
        </w:rPr>
      </w:pPr>
      <w:r w:rsidRPr="00B56E21">
        <w:rPr>
          <w:rFonts w:asciiTheme="minorHAnsi" w:hAnsiTheme="minorHAnsi"/>
          <w:sz w:val="22"/>
          <w:szCs w:val="22"/>
        </w:rPr>
        <w:t xml:space="preserve">In the event of a failed </w:t>
      </w:r>
      <w:r>
        <w:rPr>
          <w:rFonts w:asciiTheme="minorHAnsi" w:hAnsiTheme="minorHAnsi"/>
          <w:sz w:val="22"/>
          <w:szCs w:val="22"/>
        </w:rPr>
        <w:t>first attempt,</w:t>
      </w:r>
      <w:r w:rsidR="00F209DC" w:rsidRPr="00F209DC">
        <w:rPr>
          <w:rFonts w:asciiTheme="minorHAnsi" w:hAnsiTheme="minorHAnsi"/>
          <w:sz w:val="22"/>
          <w:szCs w:val="22"/>
        </w:rPr>
        <w:t xml:space="preserve"> </w:t>
      </w:r>
      <w:r w:rsidR="00F209DC">
        <w:rPr>
          <w:rFonts w:asciiTheme="minorHAnsi" w:hAnsiTheme="minorHAnsi"/>
          <w:sz w:val="22"/>
          <w:szCs w:val="22"/>
        </w:rPr>
        <w:t xml:space="preserve">a second and final attempt may be scheduled after a </w:t>
      </w:r>
      <w:r w:rsidR="00505C30">
        <w:rPr>
          <w:rFonts w:asciiTheme="minorHAnsi" w:hAnsiTheme="minorHAnsi"/>
          <w:sz w:val="22"/>
          <w:szCs w:val="22"/>
        </w:rPr>
        <w:t xml:space="preserve">period </w:t>
      </w:r>
      <w:r w:rsidR="00F209DC">
        <w:rPr>
          <w:rFonts w:asciiTheme="minorHAnsi" w:hAnsiTheme="minorHAnsi"/>
          <w:sz w:val="22"/>
          <w:szCs w:val="22"/>
        </w:rPr>
        <w:t xml:space="preserve">of at least three months. </w:t>
      </w:r>
      <w:r w:rsidR="00F209DC" w:rsidRPr="60E46806">
        <w:rPr>
          <w:rFonts w:asciiTheme="minorHAnsi" w:hAnsiTheme="minorHAnsi" w:cstheme="minorBidi"/>
          <w:sz w:val="22"/>
          <w:szCs w:val="22"/>
        </w:rPr>
        <w:t xml:space="preserve">When scheduling a second exam, the scheduling form must be submitted to the Graduate School at least 15 business days in advance of the exam day. A member of the Graduate Mentor Academy will be appointed by the Graduate School and must be present at re-examination. The entire committee must be present and vote. </w:t>
      </w:r>
      <w:r w:rsidRPr="00B56E21">
        <w:rPr>
          <w:rFonts w:asciiTheme="minorHAnsi" w:hAnsiTheme="minorHAnsi"/>
          <w:sz w:val="22"/>
          <w:szCs w:val="22"/>
        </w:rPr>
        <w:t>A student who has failed two examinations will be dismissed from the Graduate School. Should there be procedural irregularities or extenuating circumstances during the first or second examination, the student has the right to appeal to the Graduate School in the event of examination failure.</w:t>
      </w:r>
      <w:r w:rsidRPr="00BD3227">
        <w:rPr>
          <w:rFonts w:asciiTheme="minorHAnsi" w:hAnsiTheme="minorHAnsi"/>
          <w:b/>
          <w:sz w:val="22"/>
          <w:szCs w:val="22"/>
        </w:rPr>
        <w:t xml:space="preserve"> </w:t>
      </w:r>
      <w:r>
        <w:rPr>
          <w:rFonts w:asciiTheme="minorHAnsi" w:hAnsiTheme="minorHAnsi"/>
          <w:b/>
          <w:sz w:val="22"/>
          <w:szCs w:val="22"/>
        </w:rPr>
        <w:t xml:space="preserve"> </w:t>
      </w:r>
    </w:p>
    <w:p w14:paraId="1F81B2CB" w14:textId="77777777" w:rsidR="007578B4" w:rsidRDefault="007578B4" w:rsidP="007578B4">
      <w:pPr>
        <w:rPr>
          <w:rFonts w:asciiTheme="minorHAnsi" w:hAnsiTheme="minorHAnsi"/>
          <w:b/>
          <w:sz w:val="22"/>
          <w:szCs w:val="22"/>
        </w:rPr>
      </w:pPr>
    </w:p>
    <w:p w14:paraId="76CCDAE3" w14:textId="0E34ED56" w:rsidR="00E97987" w:rsidRPr="007578B4" w:rsidRDefault="00E97987" w:rsidP="003568FA">
      <w:pPr>
        <w:pStyle w:val="Heading3"/>
        <w:numPr>
          <w:ilvl w:val="0"/>
          <w:numId w:val="143"/>
        </w:numPr>
      </w:pPr>
      <w:bookmarkStart w:id="448" w:name="_Toc137370336"/>
      <w:r w:rsidRPr="007578B4">
        <w:t>Taking More than One Examination During the Same Semester</w:t>
      </w:r>
      <w:bookmarkEnd w:id="448"/>
    </w:p>
    <w:p w14:paraId="2BF6297B" w14:textId="77777777" w:rsidR="00E97987" w:rsidRDefault="00E97987" w:rsidP="00F33289">
      <w:pPr>
        <w:pStyle w:val="ListParagraph"/>
        <w:numPr>
          <w:ilvl w:val="0"/>
          <w:numId w:val="106"/>
        </w:numPr>
        <w:ind w:left="936"/>
        <w:rPr>
          <w:rFonts w:asciiTheme="minorHAnsi" w:hAnsiTheme="minorHAnsi"/>
          <w:sz w:val="22"/>
          <w:szCs w:val="22"/>
        </w:rPr>
      </w:pPr>
      <w:r w:rsidRPr="00B651D3">
        <w:rPr>
          <w:rFonts w:asciiTheme="minorHAnsi" w:hAnsiTheme="minorHAnsi"/>
          <w:sz w:val="22"/>
          <w:szCs w:val="22"/>
        </w:rPr>
        <w:t>I</w:t>
      </w:r>
      <w:r>
        <w:rPr>
          <w:rFonts w:asciiTheme="minorHAnsi" w:hAnsiTheme="minorHAnsi"/>
          <w:sz w:val="22"/>
          <w:szCs w:val="22"/>
        </w:rPr>
        <w:t>f a student is completing a master’s and a doctoral degree in the same discipline, the master’s final exam must be completed at least one semester prior to taking the doctoral final exam.</w:t>
      </w:r>
    </w:p>
    <w:p w14:paraId="1DA226A2" w14:textId="77777777" w:rsidR="00E97987" w:rsidRPr="00875E36" w:rsidRDefault="00E97987" w:rsidP="00F33289">
      <w:pPr>
        <w:pStyle w:val="ListParagraph"/>
        <w:numPr>
          <w:ilvl w:val="0"/>
          <w:numId w:val="106"/>
        </w:numPr>
        <w:ind w:left="936"/>
        <w:rPr>
          <w:rFonts w:asciiTheme="minorHAnsi" w:hAnsiTheme="minorHAnsi"/>
          <w:sz w:val="22"/>
          <w:szCs w:val="22"/>
        </w:rPr>
      </w:pPr>
      <w:r w:rsidRPr="00875E36">
        <w:rPr>
          <w:rFonts w:asciiTheme="minorHAnsi" w:hAnsiTheme="minorHAnsi"/>
          <w:sz w:val="22"/>
          <w:szCs w:val="22"/>
        </w:rPr>
        <w:t>A student may take two master’s final exam</w:t>
      </w:r>
      <w:r>
        <w:rPr>
          <w:rFonts w:asciiTheme="minorHAnsi" w:hAnsiTheme="minorHAnsi"/>
          <w:sz w:val="22"/>
          <w:szCs w:val="22"/>
        </w:rPr>
        <w:t>s (</w:t>
      </w:r>
      <w:r w:rsidRPr="00875E36">
        <w:rPr>
          <w:rFonts w:asciiTheme="minorHAnsi" w:hAnsiTheme="minorHAnsi"/>
          <w:sz w:val="22"/>
          <w:szCs w:val="22"/>
        </w:rPr>
        <w:t xml:space="preserve">in different </w:t>
      </w:r>
      <w:r>
        <w:rPr>
          <w:rFonts w:asciiTheme="minorHAnsi" w:hAnsiTheme="minorHAnsi"/>
          <w:sz w:val="22"/>
          <w:szCs w:val="22"/>
        </w:rPr>
        <w:t>discipline</w:t>
      </w:r>
      <w:r w:rsidRPr="00875E36">
        <w:rPr>
          <w:rFonts w:asciiTheme="minorHAnsi" w:hAnsiTheme="minorHAnsi"/>
          <w:sz w:val="22"/>
          <w:szCs w:val="22"/>
        </w:rPr>
        <w:t>s</w:t>
      </w:r>
      <w:r>
        <w:rPr>
          <w:rFonts w:asciiTheme="minorHAnsi" w:hAnsiTheme="minorHAnsi"/>
          <w:sz w:val="22"/>
          <w:szCs w:val="22"/>
        </w:rPr>
        <w:t>)</w:t>
      </w:r>
      <w:r w:rsidRPr="00875E36">
        <w:rPr>
          <w:rFonts w:asciiTheme="minorHAnsi" w:hAnsiTheme="minorHAnsi"/>
          <w:sz w:val="22"/>
          <w:szCs w:val="22"/>
        </w:rPr>
        <w:t xml:space="preserve"> in the same semester</w:t>
      </w:r>
      <w:r>
        <w:rPr>
          <w:rFonts w:asciiTheme="minorHAnsi" w:hAnsiTheme="minorHAnsi"/>
          <w:sz w:val="22"/>
          <w:szCs w:val="22"/>
        </w:rPr>
        <w:t>.</w:t>
      </w:r>
    </w:p>
    <w:p w14:paraId="70B0CB3F" w14:textId="77777777" w:rsidR="00E97987" w:rsidRDefault="00E97987" w:rsidP="00F33289">
      <w:pPr>
        <w:pStyle w:val="ListParagraph"/>
        <w:numPr>
          <w:ilvl w:val="0"/>
          <w:numId w:val="106"/>
        </w:numPr>
        <w:ind w:left="936"/>
        <w:rPr>
          <w:rFonts w:asciiTheme="minorHAnsi" w:hAnsiTheme="minorHAnsi"/>
          <w:sz w:val="22"/>
          <w:szCs w:val="22"/>
        </w:rPr>
      </w:pPr>
      <w:r>
        <w:rPr>
          <w:rFonts w:asciiTheme="minorHAnsi" w:hAnsiTheme="minorHAnsi"/>
          <w:sz w:val="22"/>
          <w:szCs w:val="22"/>
        </w:rPr>
        <w:t>A student may take a master’s final exam in the same semester as a preliminary exam.</w:t>
      </w:r>
    </w:p>
    <w:p w14:paraId="49722B25" w14:textId="77777777" w:rsidR="00E97987" w:rsidRDefault="00E97987" w:rsidP="00F33289">
      <w:pPr>
        <w:pStyle w:val="ListParagraph"/>
        <w:numPr>
          <w:ilvl w:val="0"/>
          <w:numId w:val="106"/>
        </w:numPr>
        <w:ind w:left="936"/>
        <w:rPr>
          <w:rFonts w:asciiTheme="minorHAnsi" w:hAnsiTheme="minorHAnsi"/>
          <w:sz w:val="22"/>
          <w:szCs w:val="22"/>
        </w:rPr>
      </w:pPr>
      <w:r w:rsidRPr="005E3AE3">
        <w:rPr>
          <w:rFonts w:asciiTheme="minorHAnsi" w:hAnsiTheme="minorHAnsi"/>
          <w:sz w:val="22"/>
          <w:szCs w:val="22"/>
        </w:rPr>
        <w:t>A student may take a master’s final exam and a doctoral final exam in the same semester</w:t>
      </w:r>
      <w:r>
        <w:rPr>
          <w:rFonts w:asciiTheme="minorHAnsi" w:hAnsiTheme="minorHAnsi"/>
          <w:sz w:val="22"/>
          <w:szCs w:val="22"/>
        </w:rPr>
        <w:t>,</w:t>
      </w:r>
      <w:r w:rsidRPr="005E3AE3">
        <w:rPr>
          <w:rFonts w:asciiTheme="minorHAnsi" w:hAnsiTheme="minorHAnsi"/>
          <w:sz w:val="22"/>
          <w:szCs w:val="22"/>
        </w:rPr>
        <w:t xml:space="preserve"> provided the</w:t>
      </w:r>
      <w:r>
        <w:rPr>
          <w:rFonts w:asciiTheme="minorHAnsi" w:hAnsiTheme="minorHAnsi"/>
          <w:sz w:val="22"/>
          <w:szCs w:val="22"/>
        </w:rPr>
        <w:t xml:space="preserve"> degrees</w:t>
      </w:r>
      <w:r w:rsidRPr="005E3AE3">
        <w:rPr>
          <w:rFonts w:asciiTheme="minorHAnsi" w:hAnsiTheme="minorHAnsi"/>
          <w:sz w:val="22"/>
          <w:szCs w:val="22"/>
        </w:rPr>
        <w:t xml:space="preserve"> are in different disciplines</w:t>
      </w:r>
      <w:r>
        <w:rPr>
          <w:rFonts w:asciiTheme="minorHAnsi" w:hAnsiTheme="minorHAnsi"/>
          <w:sz w:val="22"/>
          <w:szCs w:val="22"/>
        </w:rPr>
        <w:t xml:space="preserve"> and subject to the following conditions: </w:t>
      </w:r>
    </w:p>
    <w:p w14:paraId="3BEDFCA3" w14:textId="46851875" w:rsidR="00E97987" w:rsidRDefault="00E97987" w:rsidP="00F33289">
      <w:pPr>
        <w:pStyle w:val="ListParagraph"/>
        <w:numPr>
          <w:ilvl w:val="1"/>
          <w:numId w:val="106"/>
        </w:numPr>
        <w:ind w:left="1368"/>
        <w:rPr>
          <w:rFonts w:asciiTheme="minorHAnsi" w:hAnsiTheme="minorHAnsi"/>
          <w:sz w:val="22"/>
          <w:szCs w:val="22"/>
        </w:rPr>
      </w:pPr>
      <w:r>
        <w:rPr>
          <w:rFonts w:asciiTheme="minorHAnsi" w:hAnsiTheme="minorHAnsi"/>
          <w:sz w:val="22"/>
          <w:szCs w:val="22"/>
        </w:rPr>
        <w:t>The</w:t>
      </w:r>
      <w:r w:rsidRPr="005E3AE3">
        <w:rPr>
          <w:rFonts w:asciiTheme="minorHAnsi" w:hAnsiTheme="minorHAnsi"/>
          <w:sz w:val="22"/>
          <w:szCs w:val="22"/>
        </w:rPr>
        <w:t xml:space="preserve"> student </w:t>
      </w:r>
      <w:r>
        <w:rPr>
          <w:rFonts w:asciiTheme="minorHAnsi" w:hAnsiTheme="minorHAnsi"/>
          <w:sz w:val="22"/>
          <w:szCs w:val="22"/>
        </w:rPr>
        <w:t>must obtain written approval from</w:t>
      </w:r>
      <w:r w:rsidRPr="005E3AE3">
        <w:rPr>
          <w:rFonts w:asciiTheme="minorHAnsi" w:hAnsiTheme="minorHAnsi"/>
          <w:sz w:val="22"/>
          <w:szCs w:val="22"/>
        </w:rPr>
        <w:t xml:space="preserve"> </w:t>
      </w:r>
      <w:r>
        <w:rPr>
          <w:rFonts w:asciiTheme="minorHAnsi" w:hAnsiTheme="minorHAnsi"/>
          <w:sz w:val="22"/>
          <w:szCs w:val="22"/>
        </w:rPr>
        <w:t>the</w:t>
      </w:r>
      <w:r w:rsidRPr="005E3AE3">
        <w:rPr>
          <w:rFonts w:asciiTheme="minorHAnsi" w:hAnsiTheme="minorHAnsi"/>
          <w:sz w:val="22"/>
          <w:szCs w:val="22"/>
        </w:rPr>
        <w:t xml:space="preserve"> advisory committees and program chairs</w:t>
      </w:r>
      <w:r w:rsidR="00846B29">
        <w:rPr>
          <w:rFonts w:asciiTheme="minorHAnsi" w:hAnsiTheme="minorHAnsi"/>
          <w:sz w:val="22"/>
          <w:szCs w:val="22"/>
        </w:rPr>
        <w:t xml:space="preserve"> or </w:t>
      </w:r>
      <w:r w:rsidRPr="005E3AE3">
        <w:rPr>
          <w:rFonts w:asciiTheme="minorHAnsi" w:hAnsiTheme="minorHAnsi"/>
          <w:sz w:val="22"/>
          <w:szCs w:val="22"/>
        </w:rPr>
        <w:t>directors</w:t>
      </w:r>
      <w:r>
        <w:rPr>
          <w:rFonts w:asciiTheme="minorHAnsi" w:hAnsiTheme="minorHAnsi"/>
          <w:sz w:val="22"/>
          <w:szCs w:val="22"/>
        </w:rPr>
        <w:t xml:space="preserve"> for each degree, and this approval must be submitted with the </w:t>
      </w:r>
      <w:r w:rsidR="004B4B06">
        <w:rPr>
          <w:rFonts w:asciiTheme="minorHAnsi" w:hAnsiTheme="minorHAnsi"/>
          <w:i/>
          <w:sz w:val="22"/>
          <w:szCs w:val="22"/>
        </w:rPr>
        <w:t>Scheduling Examination</w:t>
      </w:r>
      <w:r w:rsidR="00043D57">
        <w:rPr>
          <w:rFonts w:asciiTheme="minorHAnsi" w:hAnsiTheme="minorHAnsi"/>
          <w:sz w:val="22"/>
          <w:szCs w:val="22"/>
        </w:rPr>
        <w:t xml:space="preserve"> f</w:t>
      </w:r>
      <w:r>
        <w:rPr>
          <w:rFonts w:asciiTheme="minorHAnsi" w:hAnsiTheme="minorHAnsi"/>
          <w:sz w:val="22"/>
          <w:szCs w:val="22"/>
        </w:rPr>
        <w:t>orms</w:t>
      </w:r>
      <w:r w:rsidRPr="005E3AE3">
        <w:rPr>
          <w:rFonts w:asciiTheme="minorHAnsi" w:hAnsiTheme="minorHAnsi"/>
          <w:sz w:val="22"/>
          <w:szCs w:val="22"/>
        </w:rPr>
        <w:t xml:space="preserve">. The student will have to apply for graduation for both degrees and pay </w:t>
      </w:r>
      <w:r>
        <w:rPr>
          <w:rFonts w:asciiTheme="minorHAnsi" w:hAnsiTheme="minorHAnsi"/>
          <w:sz w:val="22"/>
          <w:szCs w:val="22"/>
        </w:rPr>
        <w:t>a separate</w:t>
      </w:r>
      <w:r w:rsidRPr="005E3AE3">
        <w:rPr>
          <w:rFonts w:asciiTheme="minorHAnsi" w:hAnsiTheme="minorHAnsi"/>
          <w:sz w:val="22"/>
          <w:szCs w:val="22"/>
        </w:rPr>
        <w:t xml:space="preserve"> fee for each </w:t>
      </w:r>
      <w:r>
        <w:rPr>
          <w:rFonts w:asciiTheme="minorHAnsi" w:hAnsiTheme="minorHAnsi"/>
          <w:sz w:val="22"/>
          <w:szCs w:val="22"/>
        </w:rPr>
        <w:t xml:space="preserve">graduation </w:t>
      </w:r>
      <w:r w:rsidRPr="005E3AE3">
        <w:rPr>
          <w:rFonts w:asciiTheme="minorHAnsi" w:hAnsiTheme="minorHAnsi"/>
          <w:sz w:val="22"/>
          <w:szCs w:val="22"/>
        </w:rPr>
        <w:t>application.</w:t>
      </w:r>
      <w:r>
        <w:rPr>
          <w:rFonts w:asciiTheme="minorHAnsi" w:hAnsiTheme="minorHAnsi"/>
          <w:sz w:val="22"/>
          <w:szCs w:val="22"/>
        </w:rPr>
        <w:t xml:space="preserve"> </w:t>
      </w:r>
    </w:p>
    <w:p w14:paraId="3401DD05" w14:textId="77777777" w:rsidR="00E97987" w:rsidRDefault="00E97987" w:rsidP="00F33289">
      <w:pPr>
        <w:pStyle w:val="ListParagraph"/>
        <w:numPr>
          <w:ilvl w:val="1"/>
          <w:numId w:val="106"/>
        </w:numPr>
        <w:ind w:left="1368"/>
        <w:rPr>
          <w:rFonts w:asciiTheme="minorHAnsi" w:hAnsiTheme="minorHAnsi"/>
          <w:sz w:val="22"/>
          <w:szCs w:val="22"/>
        </w:rPr>
      </w:pPr>
      <w:r w:rsidRPr="005E3AE3">
        <w:rPr>
          <w:rFonts w:asciiTheme="minorHAnsi" w:hAnsiTheme="minorHAnsi"/>
          <w:sz w:val="22"/>
          <w:szCs w:val="22"/>
        </w:rPr>
        <w:t>The student</w:t>
      </w:r>
      <w:r>
        <w:rPr>
          <w:rFonts w:asciiTheme="minorHAnsi" w:hAnsiTheme="minorHAnsi"/>
          <w:sz w:val="22"/>
          <w:szCs w:val="22"/>
        </w:rPr>
        <w:t xml:space="preserve"> is allowed take the docto</w:t>
      </w:r>
      <w:r w:rsidRPr="005E3AE3">
        <w:rPr>
          <w:rFonts w:asciiTheme="minorHAnsi" w:hAnsiTheme="minorHAnsi"/>
          <w:sz w:val="22"/>
          <w:szCs w:val="22"/>
        </w:rPr>
        <w:t xml:space="preserve">ral </w:t>
      </w:r>
      <w:r>
        <w:rPr>
          <w:rFonts w:asciiTheme="minorHAnsi" w:hAnsiTheme="minorHAnsi"/>
          <w:sz w:val="22"/>
          <w:szCs w:val="22"/>
        </w:rPr>
        <w:t>final exam before the master’s final exam.</w:t>
      </w:r>
    </w:p>
    <w:p w14:paraId="4688E08F" w14:textId="0210C802" w:rsidR="00E97987" w:rsidRPr="005E3AE3" w:rsidRDefault="00E97987" w:rsidP="00F33289">
      <w:pPr>
        <w:pStyle w:val="ListParagraph"/>
        <w:numPr>
          <w:ilvl w:val="1"/>
          <w:numId w:val="106"/>
        </w:numPr>
        <w:ind w:left="1368"/>
        <w:rPr>
          <w:rFonts w:asciiTheme="minorHAnsi" w:hAnsiTheme="minorHAnsi"/>
          <w:sz w:val="22"/>
          <w:szCs w:val="22"/>
        </w:rPr>
      </w:pPr>
      <w:r>
        <w:rPr>
          <w:rFonts w:asciiTheme="minorHAnsi" w:hAnsiTheme="minorHAnsi"/>
          <w:sz w:val="22"/>
          <w:szCs w:val="22"/>
        </w:rPr>
        <w:t>T</w:t>
      </w:r>
      <w:r w:rsidRPr="005E3AE3">
        <w:rPr>
          <w:rFonts w:asciiTheme="minorHAnsi" w:hAnsiTheme="minorHAnsi"/>
          <w:sz w:val="22"/>
          <w:szCs w:val="22"/>
        </w:rPr>
        <w:t xml:space="preserve">he examinations must be scheduled on separate days, with a minimum of 15 business days in between the examinations. This period </w:t>
      </w:r>
      <w:r>
        <w:rPr>
          <w:rFonts w:asciiTheme="minorHAnsi" w:hAnsiTheme="minorHAnsi"/>
          <w:sz w:val="22"/>
          <w:szCs w:val="22"/>
        </w:rPr>
        <w:t>allows</w:t>
      </w:r>
      <w:r w:rsidRPr="005E3AE3">
        <w:rPr>
          <w:rFonts w:asciiTheme="minorHAnsi" w:hAnsiTheme="minorHAnsi"/>
          <w:sz w:val="22"/>
          <w:szCs w:val="22"/>
        </w:rPr>
        <w:t xml:space="preserve"> time for completion and submission of the thesis</w:t>
      </w:r>
      <w:r>
        <w:rPr>
          <w:rFonts w:asciiTheme="minorHAnsi" w:hAnsiTheme="minorHAnsi"/>
          <w:sz w:val="22"/>
          <w:szCs w:val="22"/>
        </w:rPr>
        <w:t xml:space="preserve"> or dissertation within the timeline </w:t>
      </w:r>
      <w:r w:rsidR="00142DE3">
        <w:rPr>
          <w:rFonts w:asciiTheme="minorHAnsi" w:hAnsiTheme="minorHAnsi"/>
          <w:sz w:val="22"/>
          <w:szCs w:val="22"/>
        </w:rPr>
        <w:t xml:space="preserve">of </w:t>
      </w:r>
      <w:r w:rsidR="0061148D">
        <w:rPr>
          <w:rFonts w:asciiTheme="minorHAnsi" w:hAnsiTheme="minorHAnsi"/>
          <w:sz w:val="22"/>
          <w:szCs w:val="22"/>
        </w:rPr>
        <w:t>10</w:t>
      </w:r>
      <w:r>
        <w:rPr>
          <w:rFonts w:asciiTheme="minorHAnsi" w:hAnsiTheme="minorHAnsi"/>
          <w:sz w:val="22"/>
          <w:szCs w:val="22"/>
        </w:rPr>
        <w:t xml:space="preserve"> business day</w:t>
      </w:r>
      <w:r w:rsidR="00142DE3">
        <w:rPr>
          <w:rFonts w:asciiTheme="minorHAnsi" w:hAnsiTheme="minorHAnsi"/>
          <w:sz w:val="22"/>
          <w:szCs w:val="22"/>
        </w:rPr>
        <w:t>s</w:t>
      </w:r>
      <w:r>
        <w:rPr>
          <w:rFonts w:asciiTheme="minorHAnsi" w:hAnsiTheme="minorHAnsi"/>
          <w:sz w:val="22"/>
          <w:szCs w:val="22"/>
        </w:rPr>
        <w:t xml:space="preserve"> stipulated in Chapter 6</w:t>
      </w:r>
      <w:r w:rsidR="000F0111">
        <w:rPr>
          <w:rFonts w:asciiTheme="minorHAnsi" w:hAnsiTheme="minorHAnsi"/>
          <w:sz w:val="22"/>
          <w:szCs w:val="22"/>
        </w:rPr>
        <w:t>.</w:t>
      </w:r>
      <w:r w:rsidR="00043D57">
        <w:rPr>
          <w:rFonts w:asciiTheme="minorHAnsi" w:hAnsiTheme="minorHAnsi"/>
          <w:sz w:val="22"/>
          <w:szCs w:val="22"/>
        </w:rPr>
        <w:t xml:space="preserve">H, before submitting the </w:t>
      </w:r>
      <w:r w:rsidR="004B4B06">
        <w:rPr>
          <w:rFonts w:asciiTheme="minorHAnsi" w:hAnsiTheme="minorHAnsi"/>
          <w:i/>
          <w:sz w:val="22"/>
          <w:szCs w:val="22"/>
        </w:rPr>
        <w:t>Scheduling Examination</w:t>
      </w:r>
      <w:r>
        <w:rPr>
          <w:rFonts w:asciiTheme="minorHAnsi" w:hAnsiTheme="minorHAnsi"/>
          <w:sz w:val="22"/>
          <w:szCs w:val="22"/>
        </w:rPr>
        <w:t xml:space="preserve"> form to the Graduate School 10 business days in advance of the second exam</w:t>
      </w:r>
      <w:r w:rsidRPr="005E3AE3">
        <w:rPr>
          <w:rFonts w:asciiTheme="minorHAnsi" w:hAnsiTheme="minorHAnsi"/>
          <w:sz w:val="22"/>
          <w:szCs w:val="22"/>
        </w:rPr>
        <w:t>.</w:t>
      </w:r>
    </w:p>
    <w:p w14:paraId="4C123BCB" w14:textId="6917E32C" w:rsidR="00E97987" w:rsidRDefault="00E97987" w:rsidP="002C5349">
      <w:pPr>
        <w:pStyle w:val="ListParagraph"/>
        <w:ind w:left="360"/>
        <w:rPr>
          <w:rFonts w:asciiTheme="minorHAnsi" w:hAnsiTheme="minorHAnsi"/>
          <w:b/>
          <w:sz w:val="22"/>
          <w:szCs w:val="22"/>
        </w:rPr>
      </w:pPr>
    </w:p>
    <w:p w14:paraId="5472F5B6" w14:textId="4A716FEB" w:rsidR="008445E4" w:rsidRDefault="008445E4" w:rsidP="00B0632B">
      <w:pPr>
        <w:pStyle w:val="Heading2"/>
      </w:pPr>
      <w:bookmarkStart w:id="449" w:name="_Toc137370337"/>
      <w:r>
        <w:t>F. Second Master’s Degree</w:t>
      </w:r>
      <w:bookmarkEnd w:id="449"/>
    </w:p>
    <w:p w14:paraId="09A4AE09" w14:textId="17F49BED" w:rsidR="007858F3" w:rsidRDefault="00BE3D13" w:rsidP="0043270E">
      <w:pPr>
        <w:rPr>
          <w:rFonts w:asciiTheme="majorHAnsi" w:hAnsiTheme="majorHAnsi"/>
          <w:b/>
          <w:noProof/>
          <w:color w:val="981E32"/>
          <w:sz w:val="32"/>
          <w:szCs w:val="28"/>
        </w:rPr>
      </w:pPr>
      <w:bookmarkStart w:id="450" w:name="_Toc32932029"/>
      <w:bookmarkStart w:id="451" w:name="_Toc32932441"/>
      <w:bookmarkStart w:id="452" w:name="_Toc32933265"/>
      <w:bookmarkStart w:id="453" w:name="_Toc32934301"/>
      <w:bookmarkStart w:id="454" w:name="_Toc33429803"/>
      <w:bookmarkStart w:id="455" w:name="_Toc33430215"/>
      <w:bookmarkStart w:id="456" w:name="_Toc33430627"/>
      <w:bookmarkStart w:id="457" w:name="_Toc32932030"/>
      <w:bookmarkStart w:id="458" w:name="_Toc32932442"/>
      <w:bookmarkStart w:id="459" w:name="_Toc32933266"/>
      <w:bookmarkStart w:id="460" w:name="_Toc32934302"/>
      <w:bookmarkStart w:id="461" w:name="_Toc33429804"/>
      <w:bookmarkStart w:id="462" w:name="_Toc33430216"/>
      <w:bookmarkStart w:id="463" w:name="_Toc33430628"/>
      <w:bookmarkStart w:id="464" w:name="_Toc32932031"/>
      <w:bookmarkStart w:id="465" w:name="_Toc32932443"/>
      <w:bookmarkStart w:id="466" w:name="_Toc32933267"/>
      <w:bookmarkStart w:id="467" w:name="_Toc32934303"/>
      <w:bookmarkStart w:id="468" w:name="_Toc33429805"/>
      <w:bookmarkStart w:id="469" w:name="_Toc33430217"/>
      <w:bookmarkStart w:id="470" w:name="_Toc33430629"/>
      <w:bookmarkStart w:id="471" w:name="_Toc32932032"/>
      <w:bookmarkStart w:id="472" w:name="_Toc32932444"/>
      <w:bookmarkStart w:id="473" w:name="_Toc32933268"/>
      <w:bookmarkStart w:id="474" w:name="_Toc32934304"/>
      <w:bookmarkStart w:id="475" w:name="_Toc33429806"/>
      <w:bookmarkStart w:id="476" w:name="_Toc33430218"/>
      <w:bookmarkStart w:id="477" w:name="_Toc33430630"/>
      <w:bookmarkStart w:id="478" w:name="_Toc32932033"/>
      <w:bookmarkStart w:id="479" w:name="_Toc32932445"/>
      <w:bookmarkStart w:id="480" w:name="_Toc32933269"/>
      <w:bookmarkStart w:id="481" w:name="_Toc32934305"/>
      <w:bookmarkStart w:id="482" w:name="_Toc33429807"/>
      <w:bookmarkStart w:id="483" w:name="_Toc33430219"/>
      <w:bookmarkStart w:id="484" w:name="_Toc33430631"/>
      <w:bookmarkStart w:id="485" w:name="_Toc32932034"/>
      <w:bookmarkStart w:id="486" w:name="_Toc32932446"/>
      <w:bookmarkStart w:id="487" w:name="_Toc32933270"/>
      <w:bookmarkStart w:id="488" w:name="_Toc32934306"/>
      <w:bookmarkStart w:id="489" w:name="_Toc33429808"/>
      <w:bookmarkStart w:id="490" w:name="_Toc33430220"/>
      <w:bookmarkStart w:id="491" w:name="_Toc33430632"/>
      <w:bookmarkStart w:id="492" w:name="_Toc32932035"/>
      <w:bookmarkStart w:id="493" w:name="_Toc32932447"/>
      <w:bookmarkStart w:id="494" w:name="_Toc32933271"/>
      <w:bookmarkStart w:id="495" w:name="_Toc32934307"/>
      <w:bookmarkStart w:id="496" w:name="_Toc33429809"/>
      <w:bookmarkStart w:id="497" w:name="_Toc33430221"/>
      <w:bookmarkStart w:id="498" w:name="_Toc33430633"/>
      <w:bookmarkStart w:id="499" w:name="_Toc32932036"/>
      <w:bookmarkStart w:id="500" w:name="_Toc32932448"/>
      <w:bookmarkStart w:id="501" w:name="_Toc32933272"/>
      <w:bookmarkStart w:id="502" w:name="_Toc32934308"/>
      <w:bookmarkStart w:id="503" w:name="_Toc33429810"/>
      <w:bookmarkStart w:id="504" w:name="_Toc33430222"/>
      <w:bookmarkStart w:id="505" w:name="_Toc33430634"/>
      <w:bookmarkStart w:id="506" w:name="_Toc32932037"/>
      <w:bookmarkStart w:id="507" w:name="_Toc32932449"/>
      <w:bookmarkStart w:id="508" w:name="_Toc32933273"/>
      <w:bookmarkStart w:id="509" w:name="_Toc32934309"/>
      <w:bookmarkStart w:id="510" w:name="_Toc33429811"/>
      <w:bookmarkStart w:id="511" w:name="_Toc33430223"/>
      <w:bookmarkStart w:id="512" w:name="_Toc33430635"/>
      <w:bookmarkStart w:id="513" w:name="_Toc32932038"/>
      <w:bookmarkStart w:id="514" w:name="_Toc32932450"/>
      <w:bookmarkStart w:id="515" w:name="_Toc32933274"/>
      <w:bookmarkStart w:id="516" w:name="_Toc32934310"/>
      <w:bookmarkStart w:id="517" w:name="_Toc33429812"/>
      <w:bookmarkStart w:id="518" w:name="_Toc33430224"/>
      <w:bookmarkStart w:id="519" w:name="_Toc33430636"/>
      <w:bookmarkStart w:id="520" w:name="_Toc32932039"/>
      <w:bookmarkStart w:id="521" w:name="_Toc32932451"/>
      <w:bookmarkStart w:id="522" w:name="_Toc32933275"/>
      <w:bookmarkStart w:id="523" w:name="_Toc32934311"/>
      <w:bookmarkStart w:id="524" w:name="_Toc33429813"/>
      <w:bookmarkStart w:id="525" w:name="_Toc33430225"/>
      <w:bookmarkStart w:id="526" w:name="_Toc33430637"/>
      <w:bookmarkStart w:id="527" w:name="_Toc32932040"/>
      <w:bookmarkStart w:id="528" w:name="_Toc32932452"/>
      <w:bookmarkStart w:id="529" w:name="_Toc32933276"/>
      <w:bookmarkStart w:id="530" w:name="_Toc32934312"/>
      <w:bookmarkStart w:id="531" w:name="_Toc33429814"/>
      <w:bookmarkStart w:id="532" w:name="_Toc33430226"/>
      <w:bookmarkStart w:id="533" w:name="_Toc33430638"/>
      <w:bookmarkStart w:id="534" w:name="_Toc32932041"/>
      <w:bookmarkStart w:id="535" w:name="_Toc32932453"/>
      <w:bookmarkStart w:id="536" w:name="_Toc32933277"/>
      <w:bookmarkStart w:id="537" w:name="_Toc32934313"/>
      <w:bookmarkStart w:id="538" w:name="_Toc33429815"/>
      <w:bookmarkStart w:id="539" w:name="_Toc33430227"/>
      <w:bookmarkStart w:id="540" w:name="_Toc33430639"/>
      <w:bookmarkStart w:id="541" w:name="_Toc32932042"/>
      <w:bookmarkStart w:id="542" w:name="_Toc32932454"/>
      <w:bookmarkStart w:id="543" w:name="_Toc32933278"/>
      <w:bookmarkStart w:id="544" w:name="_Toc32934314"/>
      <w:bookmarkStart w:id="545" w:name="_Toc33429816"/>
      <w:bookmarkStart w:id="546" w:name="_Toc33430228"/>
      <w:bookmarkStart w:id="547" w:name="_Toc33430640"/>
      <w:bookmarkStart w:id="548" w:name="_Toc32932043"/>
      <w:bookmarkStart w:id="549" w:name="_Toc32932455"/>
      <w:bookmarkStart w:id="550" w:name="_Toc32933279"/>
      <w:bookmarkStart w:id="551" w:name="_Toc32934315"/>
      <w:bookmarkStart w:id="552" w:name="_Toc33429817"/>
      <w:bookmarkStart w:id="553" w:name="_Toc33430229"/>
      <w:bookmarkStart w:id="554" w:name="_Toc33430641"/>
      <w:bookmarkStart w:id="555" w:name="_Toc32932044"/>
      <w:bookmarkStart w:id="556" w:name="_Toc32932456"/>
      <w:bookmarkStart w:id="557" w:name="_Toc32933280"/>
      <w:bookmarkStart w:id="558" w:name="_Toc32934316"/>
      <w:bookmarkStart w:id="559" w:name="_Toc33429818"/>
      <w:bookmarkStart w:id="560" w:name="_Toc33430230"/>
      <w:bookmarkStart w:id="561" w:name="_Toc33430642"/>
      <w:bookmarkStart w:id="562" w:name="_Toc32932045"/>
      <w:bookmarkStart w:id="563" w:name="_Toc32932457"/>
      <w:bookmarkStart w:id="564" w:name="_Toc32933281"/>
      <w:bookmarkStart w:id="565" w:name="_Toc32934317"/>
      <w:bookmarkStart w:id="566" w:name="_Toc33429819"/>
      <w:bookmarkStart w:id="567" w:name="_Toc33430231"/>
      <w:bookmarkStart w:id="568" w:name="_Toc33430643"/>
      <w:bookmarkStart w:id="569" w:name="_Toc32932046"/>
      <w:bookmarkStart w:id="570" w:name="_Toc32932458"/>
      <w:bookmarkStart w:id="571" w:name="_Toc32933282"/>
      <w:bookmarkStart w:id="572" w:name="_Toc32934318"/>
      <w:bookmarkStart w:id="573" w:name="_Toc33429820"/>
      <w:bookmarkStart w:id="574" w:name="_Toc33430232"/>
      <w:bookmarkStart w:id="575" w:name="_Toc33430644"/>
      <w:bookmarkStart w:id="576" w:name="_Toc32932047"/>
      <w:bookmarkStart w:id="577" w:name="_Toc32932459"/>
      <w:bookmarkStart w:id="578" w:name="_Toc32933283"/>
      <w:bookmarkStart w:id="579" w:name="_Toc32934319"/>
      <w:bookmarkStart w:id="580" w:name="_Toc33429821"/>
      <w:bookmarkStart w:id="581" w:name="_Toc33430233"/>
      <w:bookmarkStart w:id="582" w:name="_Toc33430645"/>
      <w:bookmarkStart w:id="583" w:name="_Toc32932048"/>
      <w:bookmarkStart w:id="584" w:name="_Toc32932460"/>
      <w:bookmarkStart w:id="585" w:name="_Toc32933284"/>
      <w:bookmarkStart w:id="586" w:name="_Toc32934320"/>
      <w:bookmarkStart w:id="587" w:name="_Toc33429822"/>
      <w:bookmarkStart w:id="588" w:name="_Toc33430234"/>
      <w:bookmarkStart w:id="589" w:name="_Toc33430646"/>
      <w:bookmarkStart w:id="590" w:name="_Toc32932049"/>
      <w:bookmarkStart w:id="591" w:name="_Toc32932461"/>
      <w:bookmarkStart w:id="592" w:name="_Toc32933285"/>
      <w:bookmarkStart w:id="593" w:name="_Toc32934321"/>
      <w:bookmarkStart w:id="594" w:name="_Toc33429823"/>
      <w:bookmarkStart w:id="595" w:name="_Toc33430235"/>
      <w:bookmarkStart w:id="596" w:name="_Toc33430647"/>
      <w:bookmarkStart w:id="597" w:name="_Toc32932050"/>
      <w:bookmarkStart w:id="598" w:name="_Toc32932462"/>
      <w:bookmarkStart w:id="599" w:name="_Toc32933286"/>
      <w:bookmarkStart w:id="600" w:name="_Toc32934322"/>
      <w:bookmarkStart w:id="601" w:name="_Toc33429824"/>
      <w:bookmarkStart w:id="602" w:name="_Toc33430236"/>
      <w:bookmarkStart w:id="603" w:name="_Toc33430648"/>
      <w:bookmarkStart w:id="604" w:name="_Toc32932051"/>
      <w:bookmarkStart w:id="605" w:name="_Toc32932463"/>
      <w:bookmarkStart w:id="606" w:name="_Toc32933287"/>
      <w:bookmarkStart w:id="607" w:name="_Toc32934323"/>
      <w:bookmarkStart w:id="608" w:name="_Toc33429825"/>
      <w:bookmarkStart w:id="609" w:name="_Toc33430237"/>
      <w:bookmarkStart w:id="610" w:name="_Toc33430649"/>
      <w:bookmarkStart w:id="611" w:name="_Toc32932052"/>
      <w:bookmarkStart w:id="612" w:name="_Toc32932464"/>
      <w:bookmarkStart w:id="613" w:name="_Toc32933288"/>
      <w:bookmarkStart w:id="614" w:name="_Toc32934324"/>
      <w:bookmarkStart w:id="615" w:name="_Toc33429826"/>
      <w:bookmarkStart w:id="616" w:name="_Toc33430238"/>
      <w:bookmarkStart w:id="617" w:name="_Toc33430650"/>
      <w:bookmarkStart w:id="618" w:name="_Toc32932053"/>
      <w:bookmarkStart w:id="619" w:name="_Toc32932465"/>
      <w:bookmarkStart w:id="620" w:name="_Toc32933289"/>
      <w:bookmarkStart w:id="621" w:name="_Toc32934325"/>
      <w:bookmarkStart w:id="622" w:name="_Toc33429827"/>
      <w:bookmarkStart w:id="623" w:name="_Toc33430239"/>
      <w:bookmarkStart w:id="624" w:name="_Toc33430651"/>
      <w:bookmarkStart w:id="625" w:name="_Toc32932054"/>
      <w:bookmarkStart w:id="626" w:name="_Toc32932466"/>
      <w:bookmarkStart w:id="627" w:name="_Toc32933290"/>
      <w:bookmarkStart w:id="628" w:name="_Toc32934326"/>
      <w:bookmarkStart w:id="629" w:name="_Toc33429828"/>
      <w:bookmarkStart w:id="630" w:name="_Toc33430240"/>
      <w:bookmarkStart w:id="631" w:name="_Toc33430652"/>
      <w:bookmarkStart w:id="632" w:name="_Toc32932055"/>
      <w:bookmarkStart w:id="633" w:name="_Toc32932467"/>
      <w:bookmarkStart w:id="634" w:name="_Toc32933291"/>
      <w:bookmarkStart w:id="635" w:name="_Toc32934327"/>
      <w:bookmarkStart w:id="636" w:name="_Toc33429829"/>
      <w:bookmarkStart w:id="637" w:name="_Toc33430241"/>
      <w:bookmarkStart w:id="638" w:name="_Toc33430653"/>
      <w:bookmarkStart w:id="639" w:name="_Toc32932056"/>
      <w:bookmarkStart w:id="640" w:name="_Toc32932468"/>
      <w:bookmarkStart w:id="641" w:name="_Toc32933292"/>
      <w:bookmarkStart w:id="642" w:name="_Toc32934328"/>
      <w:bookmarkStart w:id="643" w:name="_Toc33429830"/>
      <w:bookmarkStart w:id="644" w:name="_Toc33430242"/>
      <w:bookmarkStart w:id="645" w:name="_Toc33430654"/>
      <w:bookmarkStart w:id="646" w:name="_Toc32932057"/>
      <w:bookmarkStart w:id="647" w:name="_Toc32932469"/>
      <w:bookmarkStart w:id="648" w:name="_Toc32933293"/>
      <w:bookmarkStart w:id="649" w:name="_Toc32934329"/>
      <w:bookmarkStart w:id="650" w:name="_Toc33429831"/>
      <w:bookmarkStart w:id="651" w:name="_Toc33430243"/>
      <w:bookmarkStart w:id="652" w:name="_Toc33430655"/>
      <w:bookmarkStart w:id="653" w:name="_Toc32932058"/>
      <w:bookmarkStart w:id="654" w:name="_Toc32932470"/>
      <w:bookmarkStart w:id="655" w:name="_Toc32933294"/>
      <w:bookmarkStart w:id="656" w:name="_Toc32934330"/>
      <w:bookmarkStart w:id="657" w:name="_Toc33429832"/>
      <w:bookmarkStart w:id="658" w:name="_Toc33430244"/>
      <w:bookmarkStart w:id="659" w:name="_Toc33430656"/>
      <w:bookmarkStart w:id="660" w:name="_Toc32932059"/>
      <w:bookmarkStart w:id="661" w:name="_Toc32932471"/>
      <w:bookmarkStart w:id="662" w:name="_Toc32933295"/>
      <w:bookmarkStart w:id="663" w:name="_Toc32934331"/>
      <w:bookmarkStart w:id="664" w:name="_Toc33429833"/>
      <w:bookmarkStart w:id="665" w:name="_Toc33430245"/>
      <w:bookmarkStart w:id="666" w:name="_Toc33430657"/>
      <w:bookmarkStart w:id="667" w:name="_Toc32932060"/>
      <w:bookmarkStart w:id="668" w:name="_Toc32932472"/>
      <w:bookmarkStart w:id="669" w:name="_Toc32933296"/>
      <w:bookmarkStart w:id="670" w:name="_Toc32934332"/>
      <w:bookmarkStart w:id="671" w:name="_Toc33429834"/>
      <w:bookmarkStart w:id="672" w:name="_Toc33430246"/>
      <w:bookmarkStart w:id="673" w:name="_Toc33430658"/>
      <w:bookmarkStart w:id="674" w:name="_Toc32932061"/>
      <w:bookmarkStart w:id="675" w:name="_Toc32932473"/>
      <w:bookmarkStart w:id="676" w:name="_Toc32933297"/>
      <w:bookmarkStart w:id="677" w:name="_Toc32934333"/>
      <w:bookmarkStart w:id="678" w:name="_Toc33429835"/>
      <w:bookmarkStart w:id="679" w:name="_Toc33430247"/>
      <w:bookmarkStart w:id="680" w:name="_Toc33430659"/>
      <w:bookmarkStart w:id="681" w:name="_Toc32932062"/>
      <w:bookmarkStart w:id="682" w:name="_Toc32932474"/>
      <w:bookmarkStart w:id="683" w:name="_Toc32933298"/>
      <w:bookmarkStart w:id="684" w:name="_Toc32934334"/>
      <w:bookmarkStart w:id="685" w:name="_Toc33429836"/>
      <w:bookmarkStart w:id="686" w:name="_Toc33430248"/>
      <w:bookmarkStart w:id="687" w:name="_Toc33430660"/>
      <w:bookmarkStart w:id="688" w:name="_Toc32932063"/>
      <w:bookmarkStart w:id="689" w:name="_Toc32932475"/>
      <w:bookmarkStart w:id="690" w:name="_Toc32933299"/>
      <w:bookmarkStart w:id="691" w:name="_Toc32934335"/>
      <w:bookmarkStart w:id="692" w:name="_Toc33429837"/>
      <w:bookmarkStart w:id="693" w:name="_Toc33430249"/>
      <w:bookmarkStart w:id="694" w:name="_Toc33430661"/>
      <w:bookmarkStart w:id="695" w:name="_Toc32932064"/>
      <w:bookmarkStart w:id="696" w:name="_Toc32932476"/>
      <w:bookmarkStart w:id="697" w:name="_Toc32933300"/>
      <w:bookmarkStart w:id="698" w:name="_Toc32934336"/>
      <w:bookmarkStart w:id="699" w:name="_Toc33429838"/>
      <w:bookmarkStart w:id="700" w:name="_Toc33430250"/>
      <w:bookmarkStart w:id="701" w:name="_Toc33430662"/>
      <w:bookmarkStart w:id="702" w:name="_Toc32932065"/>
      <w:bookmarkStart w:id="703" w:name="_Toc32932477"/>
      <w:bookmarkStart w:id="704" w:name="_Toc32933301"/>
      <w:bookmarkStart w:id="705" w:name="_Toc32934337"/>
      <w:bookmarkStart w:id="706" w:name="_Toc33429839"/>
      <w:bookmarkStart w:id="707" w:name="_Toc33430251"/>
      <w:bookmarkStart w:id="708" w:name="_Toc33430663"/>
      <w:bookmarkStart w:id="709" w:name="_Toc32932066"/>
      <w:bookmarkStart w:id="710" w:name="_Toc32932478"/>
      <w:bookmarkStart w:id="711" w:name="_Toc32933302"/>
      <w:bookmarkStart w:id="712" w:name="_Toc32934338"/>
      <w:bookmarkStart w:id="713" w:name="_Toc33429840"/>
      <w:bookmarkStart w:id="714" w:name="_Toc33430252"/>
      <w:bookmarkStart w:id="715" w:name="_Toc33430664"/>
      <w:bookmarkStart w:id="716" w:name="_Toc32932067"/>
      <w:bookmarkStart w:id="717" w:name="_Toc32932479"/>
      <w:bookmarkStart w:id="718" w:name="_Toc32933303"/>
      <w:bookmarkStart w:id="719" w:name="_Toc32934339"/>
      <w:bookmarkStart w:id="720" w:name="_Toc33429841"/>
      <w:bookmarkStart w:id="721" w:name="_Toc33430253"/>
      <w:bookmarkStart w:id="722" w:name="_Toc33430665"/>
      <w:bookmarkStart w:id="723" w:name="_Toc32932068"/>
      <w:bookmarkStart w:id="724" w:name="_Toc32932480"/>
      <w:bookmarkStart w:id="725" w:name="_Toc32933304"/>
      <w:bookmarkStart w:id="726" w:name="_Toc32934340"/>
      <w:bookmarkStart w:id="727" w:name="_Toc33429842"/>
      <w:bookmarkStart w:id="728" w:name="_Toc33430254"/>
      <w:bookmarkStart w:id="729" w:name="_Toc33430666"/>
      <w:bookmarkStart w:id="730" w:name="_Toc32932069"/>
      <w:bookmarkStart w:id="731" w:name="_Toc32932481"/>
      <w:bookmarkStart w:id="732" w:name="_Toc32933305"/>
      <w:bookmarkStart w:id="733" w:name="_Toc32934341"/>
      <w:bookmarkStart w:id="734" w:name="_Toc33429843"/>
      <w:bookmarkStart w:id="735" w:name="_Toc33430255"/>
      <w:bookmarkStart w:id="736" w:name="_Toc33430667"/>
      <w:bookmarkStart w:id="737" w:name="_Toc32932070"/>
      <w:bookmarkStart w:id="738" w:name="_Toc32932482"/>
      <w:bookmarkStart w:id="739" w:name="_Toc32933306"/>
      <w:bookmarkStart w:id="740" w:name="_Toc32934342"/>
      <w:bookmarkStart w:id="741" w:name="_Toc33429844"/>
      <w:bookmarkStart w:id="742" w:name="_Toc33430256"/>
      <w:bookmarkStart w:id="743" w:name="_Toc33430668"/>
      <w:bookmarkEnd w:id="440"/>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sidRPr="00043D57">
        <w:rPr>
          <w:rFonts w:asciiTheme="minorHAnsi" w:hAnsiTheme="minorHAnsi" w:cstheme="minorHAnsi"/>
          <w:sz w:val="22"/>
          <w:szCs w:val="22"/>
        </w:rPr>
        <w:t xml:space="preserve">Up to a total of 12 hours of graduate credits that have been applied toward a master’s degree at </w:t>
      </w:r>
      <w:r w:rsidR="001E2B16">
        <w:rPr>
          <w:rFonts w:asciiTheme="minorHAnsi" w:hAnsiTheme="minorHAnsi" w:cstheme="minorHAnsi"/>
          <w:sz w:val="22"/>
          <w:szCs w:val="22"/>
        </w:rPr>
        <w:t>WSU</w:t>
      </w:r>
      <w:r w:rsidRPr="00043D57">
        <w:rPr>
          <w:rFonts w:asciiTheme="minorHAnsi" w:hAnsiTheme="minorHAnsi" w:cstheme="minorHAnsi"/>
          <w:sz w:val="22"/>
          <w:szCs w:val="22"/>
        </w:rPr>
        <w:t xml:space="preserve"> may be applied toward a second master’s degree. Such credit will be granted only for graded </w:t>
      </w:r>
      <w:r w:rsidR="005C7977">
        <w:rPr>
          <w:rFonts w:asciiTheme="minorHAnsi" w:hAnsiTheme="minorHAnsi" w:cstheme="minorHAnsi"/>
          <w:sz w:val="22"/>
          <w:szCs w:val="22"/>
        </w:rPr>
        <w:t>coursework</w:t>
      </w:r>
      <w:r w:rsidRPr="00043D57">
        <w:rPr>
          <w:rFonts w:asciiTheme="minorHAnsi" w:hAnsiTheme="minorHAnsi" w:cstheme="minorHAnsi"/>
          <w:sz w:val="22"/>
          <w:szCs w:val="22"/>
        </w:rPr>
        <w:t xml:space="preserve"> earned at </w:t>
      </w:r>
      <w:r w:rsidR="001E2B16">
        <w:rPr>
          <w:rFonts w:asciiTheme="minorHAnsi" w:hAnsiTheme="minorHAnsi" w:cstheme="minorHAnsi"/>
          <w:sz w:val="22"/>
          <w:szCs w:val="22"/>
        </w:rPr>
        <w:t>WSU</w:t>
      </w:r>
      <w:r w:rsidRPr="00043D57">
        <w:rPr>
          <w:rFonts w:asciiTheme="minorHAnsi" w:hAnsiTheme="minorHAnsi" w:cstheme="minorHAnsi"/>
          <w:sz w:val="22"/>
          <w:szCs w:val="22"/>
        </w:rPr>
        <w:t xml:space="preserve"> and completed with a grade of “B” or higher. Application of such credit toward a student’s program for a second master’s degree is subject to departmental recommendation and approval by the Graduate School. No credit in 600- and higher-level courses completed before fulfillment of all requirements for the first master’s degree may be applied toward a second master’s degree program. </w:t>
      </w:r>
    </w:p>
    <w:p w14:paraId="14EAFA4E" w14:textId="0AD43291" w:rsidR="00BE3D13" w:rsidRPr="000C7B15" w:rsidRDefault="00CB49F1" w:rsidP="00B6094B">
      <w:pPr>
        <w:pStyle w:val="Heading1"/>
      </w:pPr>
      <w:bookmarkStart w:id="744" w:name="_Toc422210509"/>
      <w:bookmarkStart w:id="745" w:name="_Toc422213166"/>
      <w:bookmarkStart w:id="746" w:name="_Toc422214765"/>
      <w:bookmarkStart w:id="747" w:name="_Toc137370338"/>
      <w:bookmarkStart w:id="748" w:name="Eight"/>
      <w:r w:rsidRPr="000C7B15">
        <w:lastRenderedPageBreak/>
        <w:t>Chapter Eight</w:t>
      </w:r>
      <w:bookmarkEnd w:id="744"/>
      <w:bookmarkEnd w:id="745"/>
      <w:bookmarkEnd w:id="746"/>
      <w:r w:rsidR="00DF2819">
        <w:t xml:space="preserve"> </w:t>
      </w:r>
      <w:r w:rsidR="00A10299">
        <w:t>–</w:t>
      </w:r>
      <w:r w:rsidR="00DF2819">
        <w:t xml:space="preserve"> </w:t>
      </w:r>
      <w:r w:rsidR="00DF2819" w:rsidRPr="000C7B15">
        <w:t>Doctoral Degree Requirements</w:t>
      </w:r>
      <w:bookmarkEnd w:id="747"/>
    </w:p>
    <w:bookmarkEnd w:id="748"/>
    <w:p w14:paraId="5612A505" w14:textId="678C8E32" w:rsidR="00BE3D13" w:rsidRDefault="00BE3D13" w:rsidP="00505DB6">
      <w:pPr>
        <w:rPr>
          <w:rFonts w:asciiTheme="minorHAnsi" w:hAnsiTheme="minorHAnsi"/>
          <w:sz w:val="22"/>
          <w:szCs w:val="22"/>
        </w:rPr>
      </w:pPr>
      <w:r w:rsidRPr="000C7B15">
        <w:rPr>
          <w:rFonts w:asciiTheme="minorHAnsi" w:hAnsiTheme="minorHAnsi"/>
          <w:sz w:val="22"/>
          <w:szCs w:val="22"/>
        </w:rPr>
        <w:t xml:space="preserve">The Graduate School provides a </w:t>
      </w:r>
      <w:r w:rsidR="00EC0818" w:rsidRPr="000C7B15">
        <w:rPr>
          <w:rFonts w:asciiTheme="minorHAnsi" w:hAnsiTheme="minorHAnsi"/>
          <w:sz w:val="22"/>
          <w:szCs w:val="22"/>
        </w:rPr>
        <w:t>semester-by-semester</w:t>
      </w:r>
      <w:r w:rsidRPr="000C7B15">
        <w:rPr>
          <w:rFonts w:asciiTheme="minorHAnsi" w:hAnsiTheme="minorHAnsi"/>
          <w:sz w:val="22"/>
          <w:szCs w:val="22"/>
        </w:rPr>
        <w:t xml:space="preserve"> guideline to assist each graduate student in timely completion of all necessary documentation:</w:t>
      </w:r>
      <w:r w:rsidR="00C84CA1" w:rsidRPr="000C7B15">
        <w:rPr>
          <w:rFonts w:asciiTheme="minorHAnsi" w:hAnsiTheme="minorHAnsi"/>
          <w:sz w:val="22"/>
          <w:szCs w:val="22"/>
        </w:rPr>
        <w:t xml:space="preserve"> </w:t>
      </w:r>
      <w:hyperlink r:id="rId50" w:history="1">
        <w:r w:rsidR="00E4079E" w:rsidRPr="000C7B15">
          <w:rPr>
            <w:rStyle w:val="Hyperlink"/>
            <w:rFonts w:asciiTheme="minorHAnsi" w:hAnsiTheme="minorHAnsi"/>
            <w:sz w:val="22"/>
            <w:szCs w:val="22"/>
          </w:rPr>
          <w:t>http://gradschool.wsu.edu/students/</w:t>
        </w:r>
      </w:hyperlink>
      <w:r w:rsidR="00E4079E" w:rsidRPr="000C7B15">
        <w:rPr>
          <w:rFonts w:asciiTheme="minorHAnsi" w:hAnsiTheme="minorHAnsi"/>
          <w:sz w:val="22"/>
          <w:szCs w:val="22"/>
        </w:rPr>
        <w:t xml:space="preserve">. </w:t>
      </w:r>
    </w:p>
    <w:p w14:paraId="163813C5" w14:textId="77777777" w:rsidR="003F2B6C" w:rsidRPr="000C7B15" w:rsidRDefault="003F2B6C" w:rsidP="00505DB6">
      <w:pPr>
        <w:rPr>
          <w:rFonts w:asciiTheme="minorHAnsi" w:hAnsiTheme="minorHAnsi"/>
          <w:sz w:val="22"/>
          <w:szCs w:val="22"/>
        </w:rPr>
      </w:pPr>
    </w:p>
    <w:p w14:paraId="2451911A" w14:textId="4349A4FD" w:rsidR="00BE3D13" w:rsidRPr="000C7B15" w:rsidRDefault="00CB49F1" w:rsidP="00C125DF">
      <w:pPr>
        <w:pStyle w:val="Heading2"/>
      </w:pPr>
      <w:bookmarkStart w:id="749" w:name="_Toc422210511"/>
      <w:bookmarkStart w:id="750" w:name="_Toc137370339"/>
      <w:bookmarkStart w:id="751" w:name="PhDMaxTime"/>
      <w:r w:rsidRPr="000C7B15">
        <w:t xml:space="preserve">A. </w:t>
      </w:r>
      <w:r w:rsidR="00BE3D13" w:rsidRPr="000C7B15">
        <w:t xml:space="preserve">Maximum Time Limits for Completion of </w:t>
      </w:r>
      <w:r w:rsidR="00EC4188" w:rsidRPr="000C7B15">
        <w:t xml:space="preserve">Doctoral </w:t>
      </w:r>
      <w:r w:rsidR="00BE3D13" w:rsidRPr="000C7B15">
        <w:t>Degree</w:t>
      </w:r>
      <w:bookmarkEnd w:id="749"/>
      <w:bookmarkEnd w:id="750"/>
      <w:r w:rsidR="00BE3D13" w:rsidRPr="000C7B15">
        <w:t xml:space="preserve"> </w:t>
      </w:r>
      <w:bookmarkEnd w:id="751"/>
    </w:p>
    <w:p w14:paraId="54380560" w14:textId="5AA5FB35" w:rsidR="00BE3D13" w:rsidRPr="000C7B15" w:rsidRDefault="00BE3D13" w:rsidP="00CB49F1">
      <w:pPr>
        <w:pStyle w:val="ListParagraph"/>
        <w:ind w:left="0"/>
        <w:rPr>
          <w:rFonts w:asciiTheme="minorHAnsi" w:hAnsiTheme="minorHAnsi"/>
          <w:sz w:val="22"/>
          <w:szCs w:val="22"/>
        </w:rPr>
      </w:pPr>
      <w:r w:rsidRPr="000C7B15">
        <w:rPr>
          <w:rFonts w:asciiTheme="minorHAnsi" w:hAnsiTheme="minorHAnsi"/>
          <w:sz w:val="22"/>
          <w:szCs w:val="22"/>
        </w:rPr>
        <w:t>Most students enrolled in doctoral degree programs at WSU require 4-6 years for completion of their program.</w:t>
      </w:r>
      <w:r w:rsidR="00C84CA1" w:rsidRPr="000C7B15">
        <w:rPr>
          <w:rFonts w:asciiTheme="minorHAnsi" w:hAnsiTheme="minorHAnsi"/>
          <w:sz w:val="22"/>
          <w:szCs w:val="22"/>
        </w:rPr>
        <w:t xml:space="preserve"> </w:t>
      </w:r>
      <w:r w:rsidR="0022507B" w:rsidRPr="000C7B15">
        <w:rPr>
          <w:rFonts w:asciiTheme="minorHAnsi" w:hAnsiTheme="minorHAnsi"/>
          <w:sz w:val="22"/>
          <w:szCs w:val="22"/>
        </w:rPr>
        <w:t>The Graduate School recognizes that part-time students may require a longer completion period</w:t>
      </w:r>
      <w:r w:rsidR="0022507B">
        <w:rPr>
          <w:rFonts w:asciiTheme="minorHAnsi" w:hAnsiTheme="minorHAnsi"/>
          <w:sz w:val="22"/>
          <w:szCs w:val="22"/>
        </w:rPr>
        <w:t xml:space="preserve">. </w:t>
      </w:r>
      <w:r w:rsidRPr="000C7B15">
        <w:rPr>
          <w:rFonts w:asciiTheme="minorHAnsi" w:hAnsiTheme="minorHAnsi"/>
          <w:sz w:val="22"/>
          <w:szCs w:val="22"/>
        </w:rPr>
        <w:t>The maximum time allowed for completion of a doctoral degree is 10 years from the beginning date of the earliest c</w:t>
      </w:r>
      <w:r w:rsidR="007A4D5E">
        <w:rPr>
          <w:rFonts w:asciiTheme="minorHAnsi" w:hAnsiTheme="minorHAnsi"/>
          <w:sz w:val="22"/>
          <w:szCs w:val="22"/>
        </w:rPr>
        <w:t>ourse applied toward the degree</w:t>
      </w:r>
      <w:r w:rsidRPr="000C7B15">
        <w:rPr>
          <w:rFonts w:asciiTheme="minorHAnsi" w:hAnsiTheme="minorHAnsi"/>
          <w:sz w:val="22"/>
          <w:szCs w:val="22"/>
        </w:rPr>
        <w:t xml:space="preserve">. As appropriate, departments may request an extension of this time limit as described in Chapter </w:t>
      </w:r>
      <w:r w:rsidR="00183453" w:rsidRPr="000C7B15">
        <w:rPr>
          <w:rFonts w:asciiTheme="minorHAnsi" w:hAnsiTheme="minorHAnsi"/>
          <w:sz w:val="22"/>
          <w:szCs w:val="22"/>
        </w:rPr>
        <w:t>6</w:t>
      </w:r>
      <w:r w:rsidR="000F0111">
        <w:rPr>
          <w:rFonts w:asciiTheme="minorHAnsi" w:hAnsiTheme="minorHAnsi"/>
          <w:sz w:val="22"/>
          <w:szCs w:val="22"/>
        </w:rPr>
        <w:t>.F</w:t>
      </w:r>
      <w:r w:rsidRPr="000C7B15">
        <w:rPr>
          <w:rFonts w:asciiTheme="minorHAnsi" w:hAnsiTheme="minorHAnsi"/>
          <w:sz w:val="22"/>
          <w:szCs w:val="22"/>
        </w:rPr>
        <w:t>.</w:t>
      </w:r>
    </w:p>
    <w:p w14:paraId="04332253" w14:textId="77777777" w:rsidR="00F50FFF" w:rsidRPr="000C7B15" w:rsidRDefault="00F50FFF" w:rsidP="00CB49F1">
      <w:pPr>
        <w:pStyle w:val="ListParagraph"/>
        <w:ind w:left="0"/>
        <w:rPr>
          <w:rFonts w:asciiTheme="minorHAnsi" w:hAnsiTheme="minorHAnsi"/>
          <w:sz w:val="22"/>
          <w:szCs w:val="22"/>
        </w:rPr>
      </w:pPr>
    </w:p>
    <w:p w14:paraId="38B87397" w14:textId="120AEFA3" w:rsidR="00F50FFF" w:rsidRDefault="76E02E16" w:rsidP="4D6DB34F">
      <w:pPr>
        <w:rPr>
          <w:rFonts w:asciiTheme="minorHAnsi" w:hAnsiTheme="minorHAnsi"/>
          <w:sz w:val="22"/>
          <w:szCs w:val="22"/>
        </w:rPr>
      </w:pPr>
      <w:r w:rsidRPr="4D6DB34F">
        <w:rPr>
          <w:rFonts w:asciiTheme="minorHAnsi" w:hAnsiTheme="minorHAnsi"/>
          <w:sz w:val="22"/>
          <w:szCs w:val="22"/>
        </w:rPr>
        <w:t>Each program for a doctoral degree is considered individually.</w:t>
      </w:r>
      <w:r w:rsidR="29E0B77E" w:rsidRPr="4D6DB34F">
        <w:rPr>
          <w:rFonts w:asciiTheme="minorHAnsi" w:hAnsiTheme="minorHAnsi"/>
          <w:sz w:val="22"/>
          <w:szCs w:val="22"/>
        </w:rPr>
        <w:t xml:space="preserve"> </w:t>
      </w:r>
      <w:r w:rsidRPr="4D6DB34F">
        <w:rPr>
          <w:rFonts w:asciiTheme="minorHAnsi" w:hAnsiTheme="minorHAnsi"/>
          <w:sz w:val="22"/>
          <w:szCs w:val="22"/>
        </w:rPr>
        <w:t xml:space="preserve">In all cases, </w:t>
      </w:r>
      <w:r w:rsidR="706A8DE1" w:rsidRPr="4D6DB34F">
        <w:rPr>
          <w:rFonts w:asciiTheme="minorHAnsi" w:hAnsiTheme="minorHAnsi"/>
          <w:sz w:val="22"/>
          <w:szCs w:val="22"/>
        </w:rPr>
        <w:t>requir</w:t>
      </w:r>
      <w:r w:rsidR="547C5542" w:rsidRPr="4D6DB34F">
        <w:rPr>
          <w:rFonts w:asciiTheme="minorHAnsi" w:hAnsiTheme="minorHAnsi"/>
          <w:sz w:val="22"/>
          <w:szCs w:val="22"/>
        </w:rPr>
        <w:t>ements</w:t>
      </w:r>
      <w:r w:rsidR="43E5EA85" w:rsidRPr="4D6DB34F">
        <w:rPr>
          <w:rFonts w:asciiTheme="minorHAnsi" w:hAnsiTheme="minorHAnsi"/>
          <w:sz w:val="22"/>
          <w:szCs w:val="22"/>
        </w:rPr>
        <w:t xml:space="preserve"> for the degree</w:t>
      </w:r>
      <w:r w:rsidR="547C5542" w:rsidRPr="4D6DB34F">
        <w:rPr>
          <w:rFonts w:asciiTheme="minorHAnsi" w:hAnsiTheme="minorHAnsi"/>
          <w:sz w:val="22"/>
          <w:szCs w:val="22"/>
        </w:rPr>
        <w:t>, including</w:t>
      </w:r>
      <w:r w:rsidR="706A8DE1" w:rsidRPr="4D6DB34F">
        <w:rPr>
          <w:rFonts w:asciiTheme="minorHAnsi" w:hAnsiTheme="minorHAnsi"/>
          <w:sz w:val="22"/>
          <w:szCs w:val="22"/>
        </w:rPr>
        <w:t xml:space="preserve"> defense of the dissertation, </w:t>
      </w:r>
      <w:r w:rsidRPr="4D6DB34F">
        <w:rPr>
          <w:rFonts w:asciiTheme="minorHAnsi" w:hAnsiTheme="minorHAnsi"/>
          <w:sz w:val="22"/>
          <w:szCs w:val="22"/>
        </w:rPr>
        <w:t xml:space="preserve">must be completed within </w:t>
      </w:r>
      <w:r w:rsidR="00F50FFF" w:rsidRPr="4D6DB34F">
        <w:rPr>
          <w:rFonts w:asciiTheme="minorHAnsi" w:hAnsiTheme="minorHAnsi"/>
          <w:sz w:val="22"/>
          <w:szCs w:val="22"/>
        </w:rPr>
        <w:t>three</w:t>
      </w:r>
      <w:r w:rsidRPr="4D6DB34F">
        <w:rPr>
          <w:rFonts w:asciiTheme="minorHAnsi" w:hAnsiTheme="minorHAnsi"/>
          <w:sz w:val="22"/>
          <w:szCs w:val="22"/>
        </w:rPr>
        <w:t xml:space="preserve"> years of the date of the satisfactory completion of the preliminary examination. </w:t>
      </w:r>
      <w:r w:rsidR="726FAAC8" w:rsidRPr="4D6DB34F">
        <w:rPr>
          <w:rFonts w:asciiTheme="minorHAnsi" w:hAnsiTheme="minorHAnsi"/>
          <w:sz w:val="22"/>
          <w:szCs w:val="22"/>
        </w:rPr>
        <w:t xml:space="preserve">However, the courses on the </w:t>
      </w:r>
      <w:r w:rsidR="29D3DFCF" w:rsidRPr="4D6DB34F">
        <w:rPr>
          <w:rFonts w:asciiTheme="minorHAnsi" w:hAnsiTheme="minorHAnsi"/>
          <w:i/>
          <w:iCs/>
          <w:sz w:val="22"/>
          <w:szCs w:val="22"/>
        </w:rPr>
        <w:t>P</w:t>
      </w:r>
      <w:r w:rsidR="726FAAC8" w:rsidRPr="4D6DB34F">
        <w:rPr>
          <w:rFonts w:asciiTheme="minorHAnsi" w:hAnsiTheme="minorHAnsi"/>
          <w:i/>
          <w:iCs/>
          <w:sz w:val="22"/>
          <w:szCs w:val="22"/>
        </w:rPr>
        <w:t xml:space="preserve">rogram of </w:t>
      </w:r>
      <w:r w:rsidR="29D3DFCF" w:rsidRPr="4D6DB34F">
        <w:rPr>
          <w:rFonts w:asciiTheme="minorHAnsi" w:hAnsiTheme="minorHAnsi"/>
          <w:i/>
          <w:iCs/>
          <w:sz w:val="22"/>
          <w:szCs w:val="22"/>
        </w:rPr>
        <w:t>S</w:t>
      </w:r>
      <w:r w:rsidR="726FAAC8" w:rsidRPr="4D6DB34F">
        <w:rPr>
          <w:rFonts w:asciiTheme="minorHAnsi" w:hAnsiTheme="minorHAnsi"/>
          <w:i/>
          <w:iCs/>
          <w:sz w:val="22"/>
          <w:szCs w:val="22"/>
        </w:rPr>
        <w:t>tudy</w:t>
      </w:r>
      <w:r w:rsidR="726FAAC8" w:rsidRPr="4D6DB34F">
        <w:rPr>
          <w:rFonts w:asciiTheme="minorHAnsi" w:hAnsiTheme="minorHAnsi"/>
          <w:sz w:val="22"/>
          <w:szCs w:val="22"/>
        </w:rPr>
        <w:t xml:space="preserve"> remain valid only for 10 years from the earliest date of the course(s) applied toward the degree.</w:t>
      </w:r>
      <w:r w:rsidR="29E0B77E" w:rsidRPr="4D6DB34F">
        <w:rPr>
          <w:rFonts w:asciiTheme="minorHAnsi" w:hAnsiTheme="minorHAnsi"/>
          <w:sz w:val="22"/>
          <w:szCs w:val="22"/>
        </w:rPr>
        <w:t xml:space="preserve"> </w:t>
      </w:r>
      <w:r w:rsidR="726FAAC8" w:rsidRPr="4D6DB34F">
        <w:rPr>
          <w:rFonts w:asciiTheme="minorHAnsi" w:hAnsiTheme="minorHAnsi"/>
          <w:sz w:val="22"/>
          <w:szCs w:val="22"/>
        </w:rPr>
        <w:t xml:space="preserve">It is imperative that students work closely with their programs to develop a timeline for completion that successfully accommodates </w:t>
      </w:r>
      <w:r w:rsidR="47B79108" w:rsidRPr="4D6DB34F">
        <w:rPr>
          <w:rFonts w:asciiTheme="minorHAnsi" w:hAnsiTheme="minorHAnsi"/>
          <w:sz w:val="22"/>
          <w:szCs w:val="22"/>
        </w:rPr>
        <w:t>both</w:t>
      </w:r>
      <w:r w:rsidR="726FAAC8" w:rsidRPr="4D6DB34F">
        <w:rPr>
          <w:rFonts w:asciiTheme="minorHAnsi" w:hAnsiTheme="minorHAnsi"/>
          <w:sz w:val="22"/>
          <w:szCs w:val="22"/>
        </w:rPr>
        <w:t xml:space="preserve"> deadlines.</w:t>
      </w:r>
      <w:r w:rsidR="29E0B77E" w:rsidRPr="4D6DB34F">
        <w:rPr>
          <w:rFonts w:asciiTheme="minorHAnsi" w:hAnsiTheme="minorHAnsi"/>
          <w:sz w:val="22"/>
          <w:szCs w:val="22"/>
        </w:rPr>
        <w:t xml:space="preserve"> </w:t>
      </w:r>
      <w:r w:rsidRPr="4D6DB34F">
        <w:rPr>
          <w:rFonts w:asciiTheme="minorHAnsi" w:hAnsiTheme="minorHAnsi"/>
          <w:sz w:val="22"/>
          <w:szCs w:val="22"/>
        </w:rPr>
        <w:t xml:space="preserve">At least four months must elapse between preliminary and final examinations for doctoral degrees. </w:t>
      </w:r>
    </w:p>
    <w:p w14:paraId="4DE1ADE5" w14:textId="77777777" w:rsidR="003F2B6C" w:rsidRPr="000C7B15" w:rsidRDefault="003F2B6C" w:rsidP="00CB49F1">
      <w:pPr>
        <w:rPr>
          <w:rFonts w:asciiTheme="minorHAnsi" w:hAnsiTheme="minorHAnsi"/>
          <w:sz w:val="22"/>
          <w:szCs w:val="22"/>
        </w:rPr>
      </w:pPr>
    </w:p>
    <w:p w14:paraId="206889CA" w14:textId="2394C18C" w:rsidR="00BE3D13" w:rsidRPr="000C7B15" w:rsidRDefault="00572026" w:rsidP="00C125DF">
      <w:pPr>
        <w:pStyle w:val="Heading2"/>
      </w:pPr>
      <w:bookmarkStart w:id="752" w:name="pgfId-1494686"/>
      <w:bookmarkStart w:id="753" w:name="pgfId-1494687"/>
      <w:bookmarkStart w:id="754" w:name="PhDAcadPol"/>
      <w:bookmarkStart w:id="755" w:name="_Toc422210513"/>
      <w:bookmarkStart w:id="756" w:name="_Toc137370340"/>
      <w:bookmarkEnd w:id="752"/>
      <w:bookmarkEnd w:id="753"/>
      <w:r>
        <w:t>B</w:t>
      </w:r>
      <w:r w:rsidR="00CB49F1" w:rsidRPr="000C7B15">
        <w:t xml:space="preserve">. </w:t>
      </w:r>
      <w:r w:rsidR="00B22762">
        <w:t xml:space="preserve">The </w:t>
      </w:r>
      <w:r w:rsidR="00BE3D13" w:rsidRPr="000C7B15">
        <w:t xml:space="preserve">Doctoral </w:t>
      </w:r>
      <w:r w:rsidR="00B22762">
        <w:t>Advisory Committee</w:t>
      </w:r>
      <w:bookmarkEnd w:id="754"/>
      <w:bookmarkEnd w:id="755"/>
      <w:bookmarkEnd w:id="756"/>
    </w:p>
    <w:p w14:paraId="10831A6D" w14:textId="4E5AF290" w:rsidR="0029352A" w:rsidRDefault="0029352A" w:rsidP="0029352A">
      <w:pPr>
        <w:spacing w:before="240" w:after="240"/>
        <w:rPr>
          <w:rFonts w:asciiTheme="minorHAnsi" w:hAnsiTheme="minorHAnsi"/>
          <w:sz w:val="22"/>
          <w:szCs w:val="22"/>
        </w:rPr>
      </w:pPr>
      <w:r w:rsidRPr="000C7B15">
        <w:rPr>
          <w:rFonts w:asciiTheme="minorHAnsi" w:hAnsiTheme="minorHAnsi"/>
          <w:sz w:val="22"/>
          <w:szCs w:val="22"/>
        </w:rPr>
        <w:t xml:space="preserve">The doctoral </w:t>
      </w:r>
      <w:r>
        <w:rPr>
          <w:rFonts w:asciiTheme="minorHAnsi" w:hAnsiTheme="minorHAnsi"/>
          <w:sz w:val="22"/>
          <w:szCs w:val="22"/>
        </w:rPr>
        <w:t xml:space="preserve">advisory </w:t>
      </w:r>
      <w:r w:rsidRPr="000C7B15">
        <w:rPr>
          <w:rFonts w:asciiTheme="minorHAnsi" w:hAnsiTheme="minorHAnsi"/>
          <w:sz w:val="22"/>
          <w:szCs w:val="22"/>
        </w:rPr>
        <w:t xml:space="preserve">committee is </w:t>
      </w:r>
      <w:r w:rsidR="00E561C9">
        <w:rPr>
          <w:rFonts w:asciiTheme="minorHAnsi" w:hAnsiTheme="minorHAnsi"/>
          <w:sz w:val="22"/>
          <w:szCs w:val="22"/>
        </w:rPr>
        <w:t>formed through</w:t>
      </w:r>
      <w:r w:rsidRPr="000C7B15">
        <w:rPr>
          <w:rFonts w:asciiTheme="minorHAnsi" w:hAnsiTheme="minorHAnsi"/>
          <w:sz w:val="22"/>
          <w:szCs w:val="22"/>
        </w:rPr>
        <w:t xml:space="preserve"> the doctoral student’s </w:t>
      </w:r>
      <w:r w:rsidRPr="00B33FDC">
        <w:rPr>
          <w:rFonts w:asciiTheme="minorHAnsi" w:hAnsiTheme="minorHAnsi"/>
          <w:i/>
          <w:sz w:val="22"/>
          <w:szCs w:val="22"/>
        </w:rPr>
        <w:t>Program of Study</w:t>
      </w:r>
      <w:r w:rsidRPr="000C7B15">
        <w:rPr>
          <w:rFonts w:asciiTheme="minorHAnsi" w:hAnsiTheme="minorHAnsi"/>
          <w:sz w:val="22"/>
          <w:szCs w:val="22"/>
        </w:rPr>
        <w:t xml:space="preserve">. </w:t>
      </w:r>
      <w:r>
        <w:rPr>
          <w:rFonts w:asciiTheme="minorHAnsi" w:hAnsiTheme="minorHAnsi"/>
          <w:sz w:val="22"/>
          <w:szCs w:val="22"/>
        </w:rPr>
        <w:t>Prior to</w:t>
      </w:r>
      <w:r w:rsidRPr="000C7B15">
        <w:rPr>
          <w:rFonts w:asciiTheme="minorHAnsi" w:hAnsiTheme="minorHAnsi"/>
          <w:sz w:val="22"/>
          <w:szCs w:val="22"/>
        </w:rPr>
        <w:t xml:space="preserve"> </w:t>
      </w:r>
      <w:r w:rsidRPr="007962AD">
        <w:rPr>
          <w:rFonts w:asciiTheme="minorHAnsi" w:hAnsiTheme="minorHAnsi"/>
          <w:color w:val="000000" w:themeColor="text1"/>
          <w:sz w:val="22"/>
          <w:szCs w:val="22"/>
        </w:rPr>
        <w:t xml:space="preserve">the third semester </w:t>
      </w:r>
      <w:r w:rsidRPr="000C7B15">
        <w:rPr>
          <w:rFonts w:asciiTheme="minorHAnsi" w:hAnsiTheme="minorHAnsi"/>
          <w:sz w:val="22"/>
          <w:szCs w:val="22"/>
        </w:rPr>
        <w:t xml:space="preserve">of study, the chair of the major program should, in conjunction with the student, appoint an advisor </w:t>
      </w:r>
      <w:r w:rsidR="004706E8">
        <w:rPr>
          <w:rFonts w:asciiTheme="minorHAnsi" w:hAnsiTheme="minorHAnsi"/>
          <w:sz w:val="22"/>
          <w:szCs w:val="22"/>
        </w:rPr>
        <w:t>from the Faculty of the Graduate School with membership as a Graduate Faculty or Associate Graduate Faculty</w:t>
      </w:r>
      <w:r w:rsidR="004706E8" w:rsidRPr="000C7B15">
        <w:rPr>
          <w:rFonts w:asciiTheme="minorHAnsi" w:hAnsiTheme="minorHAnsi"/>
          <w:sz w:val="22"/>
          <w:szCs w:val="22"/>
        </w:rPr>
        <w:t xml:space="preserve"> </w:t>
      </w:r>
      <w:r w:rsidRPr="000C7B15">
        <w:rPr>
          <w:rFonts w:asciiTheme="minorHAnsi" w:hAnsiTheme="minorHAnsi"/>
          <w:sz w:val="22"/>
          <w:szCs w:val="22"/>
        </w:rPr>
        <w:t>to serve as chair of the student’s doctoral</w:t>
      </w:r>
      <w:r>
        <w:rPr>
          <w:rFonts w:asciiTheme="minorHAnsi" w:hAnsiTheme="minorHAnsi"/>
          <w:sz w:val="22"/>
          <w:szCs w:val="22"/>
        </w:rPr>
        <w:t xml:space="preserve"> advisory</w:t>
      </w:r>
      <w:r w:rsidRPr="000C7B15">
        <w:rPr>
          <w:rFonts w:asciiTheme="minorHAnsi" w:hAnsiTheme="minorHAnsi"/>
          <w:sz w:val="22"/>
          <w:szCs w:val="22"/>
        </w:rPr>
        <w:t xml:space="preserve"> committee until a permanent chair is obtained. Ultimately, it is the student’s responsibility to obtain</w:t>
      </w:r>
      <w:r>
        <w:rPr>
          <w:rFonts w:asciiTheme="minorHAnsi" w:hAnsiTheme="minorHAnsi"/>
          <w:sz w:val="22"/>
          <w:szCs w:val="22"/>
        </w:rPr>
        <w:t xml:space="preserve"> and maintain</w:t>
      </w:r>
      <w:r w:rsidRPr="000C7B15">
        <w:rPr>
          <w:rFonts w:asciiTheme="minorHAnsi" w:hAnsiTheme="minorHAnsi"/>
          <w:sz w:val="22"/>
          <w:szCs w:val="22"/>
        </w:rPr>
        <w:t xml:space="preserve"> a permanent chair and </w:t>
      </w:r>
      <w:r>
        <w:rPr>
          <w:rFonts w:asciiTheme="minorHAnsi" w:hAnsiTheme="minorHAnsi"/>
          <w:sz w:val="22"/>
          <w:szCs w:val="22"/>
        </w:rPr>
        <w:t>advisory committee members for the</w:t>
      </w:r>
      <w:r w:rsidRPr="000C7B15">
        <w:rPr>
          <w:rFonts w:asciiTheme="minorHAnsi" w:hAnsiTheme="minorHAnsi"/>
          <w:sz w:val="22"/>
          <w:szCs w:val="22"/>
        </w:rPr>
        <w:t xml:space="preserve"> graduate program.</w:t>
      </w:r>
      <w:r>
        <w:rPr>
          <w:rFonts w:asciiTheme="minorHAnsi" w:hAnsiTheme="minorHAnsi"/>
          <w:sz w:val="22"/>
          <w:szCs w:val="22"/>
        </w:rPr>
        <w:t xml:space="preserve"> </w:t>
      </w:r>
      <w:r w:rsidRPr="000C7B15">
        <w:rPr>
          <w:rFonts w:asciiTheme="minorHAnsi" w:hAnsiTheme="minorHAnsi"/>
          <w:sz w:val="22"/>
          <w:szCs w:val="22"/>
        </w:rPr>
        <w:t>For additional information on</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requirements</w:t>
      </w:r>
      <w:r>
        <w:rPr>
          <w:rFonts w:asciiTheme="minorHAnsi" w:hAnsiTheme="minorHAnsi"/>
          <w:sz w:val="22"/>
          <w:szCs w:val="22"/>
        </w:rPr>
        <w:t xml:space="preserve"> determined by a program’s bylaws</w:t>
      </w:r>
      <w:r w:rsidRPr="000C7B15">
        <w:rPr>
          <w:rFonts w:asciiTheme="minorHAnsi" w:hAnsiTheme="minorHAnsi"/>
          <w:sz w:val="22"/>
          <w:szCs w:val="22"/>
        </w:rPr>
        <w:t>, see Chapter 1</w:t>
      </w:r>
      <w:r>
        <w:rPr>
          <w:rFonts w:asciiTheme="minorHAnsi" w:hAnsiTheme="minorHAnsi"/>
          <w:sz w:val="22"/>
          <w:szCs w:val="22"/>
        </w:rPr>
        <w:t>.</w:t>
      </w:r>
      <w:r w:rsidRPr="000C7B15">
        <w:rPr>
          <w:rFonts w:asciiTheme="minorHAnsi" w:hAnsiTheme="minorHAnsi"/>
          <w:sz w:val="22"/>
          <w:szCs w:val="22"/>
        </w:rPr>
        <w:t>D</w:t>
      </w:r>
      <w:r>
        <w:rPr>
          <w:rFonts w:asciiTheme="minorHAnsi" w:hAnsiTheme="minorHAnsi"/>
          <w:sz w:val="22"/>
          <w:szCs w:val="22"/>
        </w:rPr>
        <w:t>.</w:t>
      </w:r>
      <w:r w:rsidRPr="000C7B15">
        <w:rPr>
          <w:rFonts w:asciiTheme="minorHAnsi" w:hAnsiTheme="minorHAnsi"/>
          <w:sz w:val="22"/>
          <w:szCs w:val="22"/>
        </w:rPr>
        <w:t xml:space="preserve"> </w:t>
      </w:r>
    </w:p>
    <w:p w14:paraId="1099742F" w14:textId="77777777" w:rsidR="0029352A" w:rsidRPr="008D73B8" w:rsidRDefault="0029352A" w:rsidP="0029352A">
      <w:pPr>
        <w:rPr>
          <w:rFonts w:asciiTheme="minorHAnsi" w:hAnsiTheme="minorHAnsi" w:cstheme="minorHAnsi"/>
          <w:b/>
          <w:sz w:val="22"/>
          <w:szCs w:val="22"/>
        </w:rPr>
      </w:pPr>
      <w:r>
        <w:rPr>
          <w:rFonts w:asciiTheme="minorHAnsi" w:hAnsiTheme="minorHAnsi" w:cstheme="minorHAnsi"/>
          <w:sz w:val="22"/>
          <w:szCs w:val="22"/>
        </w:rPr>
        <w:t>Doctoral a</w:t>
      </w:r>
      <w:r w:rsidRPr="008D73B8">
        <w:rPr>
          <w:rFonts w:asciiTheme="minorHAnsi" w:hAnsiTheme="minorHAnsi" w:cstheme="minorHAnsi"/>
          <w:sz w:val="22"/>
          <w:szCs w:val="22"/>
        </w:rPr>
        <w:t xml:space="preserve">dvisory committee composition </w:t>
      </w:r>
      <w:r>
        <w:rPr>
          <w:rFonts w:asciiTheme="minorHAnsi" w:hAnsiTheme="minorHAnsi" w:cstheme="minorHAnsi"/>
          <w:sz w:val="22"/>
          <w:szCs w:val="22"/>
        </w:rPr>
        <w:t xml:space="preserve">must </w:t>
      </w:r>
      <w:r w:rsidRPr="008D73B8">
        <w:rPr>
          <w:rFonts w:asciiTheme="minorHAnsi" w:hAnsiTheme="minorHAnsi" w:cstheme="minorHAnsi"/>
          <w:sz w:val="22"/>
          <w:szCs w:val="22"/>
        </w:rPr>
        <w:t>meet the following minimum requirements:</w:t>
      </w:r>
    </w:p>
    <w:p w14:paraId="642A5E5B" w14:textId="723BE743" w:rsidR="00D915BC" w:rsidRDefault="00D915BC" w:rsidP="00D915BC">
      <w:pPr>
        <w:pStyle w:val="ListParagraph"/>
        <w:numPr>
          <w:ilvl w:val="0"/>
          <w:numId w:val="33"/>
        </w:numPr>
        <w:ind w:left="720"/>
        <w:rPr>
          <w:rFonts w:asciiTheme="minorHAnsi" w:hAnsiTheme="minorHAnsi"/>
          <w:sz w:val="22"/>
          <w:szCs w:val="22"/>
        </w:rPr>
      </w:pPr>
      <w:r w:rsidRPr="00D915BC">
        <w:rPr>
          <w:rFonts w:asciiTheme="minorHAnsi" w:hAnsiTheme="minorHAnsi"/>
          <w:sz w:val="22"/>
          <w:szCs w:val="22"/>
        </w:rPr>
        <w:t xml:space="preserve">All </w:t>
      </w:r>
      <w:r w:rsidR="001A73FB">
        <w:rPr>
          <w:rFonts w:asciiTheme="minorHAnsi" w:hAnsiTheme="minorHAnsi"/>
          <w:sz w:val="22"/>
          <w:szCs w:val="22"/>
        </w:rPr>
        <w:t>doctoral</w:t>
      </w:r>
      <w:r w:rsidR="00E64C81">
        <w:rPr>
          <w:rFonts w:asciiTheme="minorHAnsi" w:hAnsiTheme="minorHAnsi"/>
          <w:sz w:val="22"/>
          <w:szCs w:val="22"/>
        </w:rPr>
        <w:t xml:space="preserve"> </w:t>
      </w:r>
      <w:r w:rsidRPr="00D915BC">
        <w:rPr>
          <w:rFonts w:asciiTheme="minorHAnsi" w:hAnsiTheme="minorHAnsi"/>
          <w:sz w:val="22"/>
          <w:szCs w:val="22"/>
        </w:rPr>
        <w:t>advisory committee members are normally expected to hold a Ph.D.</w:t>
      </w:r>
      <w:r>
        <w:rPr>
          <w:rFonts w:asciiTheme="minorHAnsi" w:hAnsiTheme="minorHAnsi"/>
          <w:sz w:val="22"/>
          <w:szCs w:val="22"/>
        </w:rPr>
        <w:t xml:space="preserve"> All Ed.D. advisory committee members are normally expected to hold an Ed.D. or Ph.D.</w:t>
      </w:r>
      <w:r w:rsidRPr="00D915BC">
        <w:rPr>
          <w:rFonts w:asciiTheme="minorHAnsi" w:hAnsiTheme="minorHAnsi"/>
          <w:sz w:val="22"/>
          <w:szCs w:val="22"/>
        </w:rPr>
        <w:t xml:space="preserve">  On a case-by-case basis, the </w:t>
      </w:r>
      <w:r w:rsidR="00F677C5">
        <w:rPr>
          <w:rFonts w:asciiTheme="minorHAnsi" w:hAnsiTheme="minorHAnsi"/>
          <w:sz w:val="22"/>
          <w:szCs w:val="22"/>
        </w:rPr>
        <w:t>vice provost for graduate and professional education</w:t>
      </w:r>
      <w:r w:rsidRPr="00D915BC">
        <w:rPr>
          <w:rFonts w:asciiTheme="minorHAnsi" w:hAnsiTheme="minorHAnsi"/>
          <w:sz w:val="22"/>
          <w:szCs w:val="22"/>
        </w:rPr>
        <w:t xml:space="preserve"> may approve research active faculty, with other doctoral or equivalent degrees, to serve on a Ph.D. </w:t>
      </w:r>
      <w:r>
        <w:rPr>
          <w:rFonts w:asciiTheme="minorHAnsi" w:hAnsiTheme="minorHAnsi"/>
          <w:sz w:val="22"/>
          <w:szCs w:val="22"/>
        </w:rPr>
        <w:t xml:space="preserve">or Ed.D. </w:t>
      </w:r>
      <w:r w:rsidRPr="00D915BC">
        <w:rPr>
          <w:rFonts w:asciiTheme="minorHAnsi" w:hAnsiTheme="minorHAnsi"/>
          <w:sz w:val="22"/>
          <w:szCs w:val="22"/>
        </w:rPr>
        <w:t>advisory committee.</w:t>
      </w:r>
    </w:p>
    <w:p w14:paraId="567B631C" w14:textId="77777777" w:rsidR="00A30AF6" w:rsidRDefault="00A30AF6" w:rsidP="00A30AF6">
      <w:pPr>
        <w:pStyle w:val="Default"/>
        <w:numPr>
          <w:ilvl w:val="0"/>
          <w:numId w:val="33"/>
        </w:numPr>
        <w:ind w:left="720"/>
        <w:rPr>
          <w:rFonts w:asciiTheme="minorHAnsi" w:hAnsiTheme="minorHAnsi" w:cstheme="minorHAnsi"/>
        </w:rPr>
      </w:pPr>
      <w:r w:rsidRPr="007962AD">
        <w:rPr>
          <w:rFonts w:asciiTheme="minorHAnsi" w:hAnsiTheme="minorHAnsi" w:cstheme="minorHAnsi"/>
          <w:sz w:val="22"/>
          <w:szCs w:val="22"/>
        </w:rPr>
        <w:t>Each doctoral advisory committee must include</w:t>
      </w:r>
      <w:r>
        <w:rPr>
          <w:rFonts w:asciiTheme="minorHAnsi" w:hAnsiTheme="minorHAnsi" w:cstheme="minorHAnsi"/>
          <w:sz w:val="22"/>
          <w:szCs w:val="22"/>
        </w:rPr>
        <w:t xml:space="preserve"> at least three members of the current Faculty of the Graduate School.</w:t>
      </w:r>
      <w:r>
        <w:rPr>
          <w:rFonts w:asciiTheme="minorHAnsi" w:hAnsiTheme="minorHAnsi" w:cstheme="minorHAnsi"/>
        </w:rPr>
        <w:t xml:space="preserve"> </w:t>
      </w:r>
    </w:p>
    <w:p w14:paraId="5696179D" w14:textId="77777777" w:rsidR="00A30AF6" w:rsidRPr="00EE3122" w:rsidRDefault="00A30AF6" w:rsidP="00A30AF6">
      <w:pPr>
        <w:pStyle w:val="Default"/>
        <w:numPr>
          <w:ilvl w:val="1"/>
          <w:numId w:val="33"/>
        </w:numPr>
        <w:ind w:left="1080"/>
        <w:rPr>
          <w:rFonts w:asciiTheme="minorHAnsi" w:hAnsiTheme="minorHAnsi" w:cstheme="minorHAnsi"/>
        </w:rPr>
      </w:pPr>
      <w:r>
        <w:rPr>
          <w:rFonts w:asciiTheme="minorHAnsi" w:hAnsiTheme="minorHAnsi" w:cstheme="minorHAnsi"/>
          <w:sz w:val="22"/>
          <w:szCs w:val="22"/>
        </w:rPr>
        <w:t>At least two of the members must be a member of the Graduate Faculty.</w:t>
      </w:r>
    </w:p>
    <w:p w14:paraId="5714D832" w14:textId="77777777" w:rsidR="00A30AF6" w:rsidRPr="00D05EE6" w:rsidRDefault="00A30AF6" w:rsidP="00A30AF6">
      <w:pPr>
        <w:pStyle w:val="Default"/>
        <w:numPr>
          <w:ilvl w:val="1"/>
          <w:numId w:val="33"/>
        </w:numPr>
        <w:ind w:left="1080"/>
        <w:rPr>
          <w:rFonts w:asciiTheme="minorHAnsi" w:hAnsiTheme="minorHAnsi" w:cstheme="minorHAnsi"/>
        </w:rPr>
      </w:pPr>
      <w:r>
        <w:rPr>
          <w:rFonts w:asciiTheme="minorHAnsi" w:hAnsiTheme="minorHAnsi" w:cstheme="minorHAnsi"/>
          <w:sz w:val="22"/>
          <w:szCs w:val="22"/>
        </w:rPr>
        <w:t>At least t</w:t>
      </w:r>
      <w:r w:rsidRPr="00206F71">
        <w:rPr>
          <w:rFonts w:asciiTheme="minorHAnsi" w:hAnsiTheme="minorHAnsi" w:cstheme="minorHAnsi"/>
          <w:sz w:val="22"/>
          <w:szCs w:val="22"/>
        </w:rPr>
        <w:t xml:space="preserve">wo of </w:t>
      </w:r>
      <w:r>
        <w:rPr>
          <w:rFonts w:asciiTheme="minorHAnsi" w:hAnsiTheme="minorHAnsi" w:cstheme="minorHAnsi"/>
          <w:sz w:val="22"/>
          <w:szCs w:val="22"/>
        </w:rPr>
        <w:t>the</w:t>
      </w:r>
      <w:r w:rsidRPr="00206F71">
        <w:rPr>
          <w:rFonts w:asciiTheme="minorHAnsi" w:hAnsiTheme="minorHAnsi" w:cstheme="minorHAnsi"/>
          <w:sz w:val="22"/>
          <w:szCs w:val="22"/>
        </w:rPr>
        <w:t xml:space="preserve"> members </w:t>
      </w:r>
      <w:r w:rsidRPr="00543415">
        <w:rPr>
          <w:rFonts w:asciiTheme="minorHAnsi" w:hAnsiTheme="minorHAnsi" w:cstheme="minorHAnsi"/>
          <w:sz w:val="22"/>
          <w:szCs w:val="22"/>
        </w:rPr>
        <w:t xml:space="preserve">must be </w:t>
      </w:r>
      <w:r>
        <w:rPr>
          <w:rFonts w:asciiTheme="minorHAnsi" w:hAnsiTheme="minorHAnsi" w:cstheme="minorHAnsi"/>
          <w:sz w:val="22"/>
          <w:szCs w:val="22"/>
        </w:rPr>
        <w:t>graduate program faculty in the student’s doctoral degree program</w:t>
      </w:r>
      <w:r w:rsidRPr="00206F71">
        <w:rPr>
          <w:rFonts w:asciiTheme="minorHAnsi" w:hAnsiTheme="minorHAnsi" w:cstheme="minorHAnsi"/>
          <w:sz w:val="22"/>
          <w:szCs w:val="22"/>
        </w:rPr>
        <w:t>.</w:t>
      </w:r>
    </w:p>
    <w:p w14:paraId="58396EE4" w14:textId="0599556F" w:rsidR="0029352A" w:rsidRPr="004B3BDB" w:rsidRDefault="0029352A" w:rsidP="00895CEE">
      <w:pPr>
        <w:pStyle w:val="Default"/>
        <w:rPr>
          <w:rFonts w:asciiTheme="minorHAnsi" w:hAnsiTheme="minorHAnsi" w:cstheme="minorHAnsi"/>
          <w:sz w:val="22"/>
          <w:szCs w:val="22"/>
        </w:rPr>
      </w:pPr>
      <w:r>
        <w:rPr>
          <w:rFonts w:asciiTheme="minorHAnsi" w:hAnsiTheme="minorHAnsi" w:cstheme="minorHAnsi"/>
          <w:sz w:val="22"/>
          <w:szCs w:val="22"/>
        </w:rPr>
        <w:t>Advisory c</w:t>
      </w:r>
      <w:r w:rsidRPr="008D73B8">
        <w:rPr>
          <w:rFonts w:asciiTheme="minorHAnsi" w:hAnsiTheme="minorHAnsi" w:cstheme="minorHAnsi"/>
          <w:sz w:val="22"/>
          <w:szCs w:val="22"/>
        </w:rPr>
        <w:t xml:space="preserve">ommittees may have more than three members; however, </w:t>
      </w:r>
      <w:r w:rsidR="00524903">
        <w:rPr>
          <w:rFonts w:asciiTheme="minorHAnsi" w:hAnsiTheme="minorHAnsi" w:cstheme="minorHAnsi"/>
          <w:sz w:val="22"/>
          <w:szCs w:val="22"/>
        </w:rPr>
        <w:t>the majority must be members of the Faculty of the Graduate School.</w:t>
      </w:r>
    </w:p>
    <w:p w14:paraId="2E5FFE0A" w14:textId="2A4BBBB3" w:rsidR="0029352A" w:rsidRPr="0002775C" w:rsidRDefault="0029352A" w:rsidP="00B1201C">
      <w:pPr>
        <w:pStyle w:val="ListParagraph"/>
        <w:numPr>
          <w:ilvl w:val="0"/>
          <w:numId w:val="33"/>
        </w:numPr>
        <w:autoSpaceDE w:val="0"/>
        <w:autoSpaceDN w:val="0"/>
        <w:adjustRightInd w:val="0"/>
        <w:ind w:left="720"/>
        <w:outlineLvl w:val="9"/>
        <w:rPr>
          <w:rFonts w:asciiTheme="minorHAnsi" w:hAnsiTheme="minorHAnsi" w:cstheme="minorHAnsi"/>
          <w:sz w:val="22"/>
          <w:szCs w:val="22"/>
        </w:rPr>
      </w:pPr>
      <w:r>
        <w:rPr>
          <w:rFonts w:asciiTheme="minorHAnsi" w:hAnsiTheme="minorHAnsi"/>
          <w:sz w:val="22"/>
          <w:szCs w:val="22"/>
        </w:rPr>
        <w:t>Individuals who are not WSU faculty may be considered as additional (beyond three) advisory committee members</w:t>
      </w:r>
      <w:r w:rsidR="00E039DF">
        <w:rPr>
          <w:rFonts w:asciiTheme="minorHAnsi" w:hAnsiTheme="minorHAnsi"/>
          <w:sz w:val="22"/>
          <w:szCs w:val="22"/>
        </w:rPr>
        <w:t xml:space="preserve"> on an ad hoc basis</w:t>
      </w:r>
      <w:r>
        <w:rPr>
          <w:rFonts w:asciiTheme="minorHAnsi" w:hAnsiTheme="minorHAnsi"/>
          <w:sz w:val="22"/>
          <w:szCs w:val="22"/>
        </w:rPr>
        <w:t xml:space="preserve">. </w:t>
      </w:r>
    </w:p>
    <w:p w14:paraId="33A19DF9" w14:textId="3354791C" w:rsidR="0029352A" w:rsidRPr="0002775C" w:rsidRDefault="003B6FF6" w:rsidP="00B1201C">
      <w:pPr>
        <w:pStyle w:val="ListParagraph"/>
        <w:numPr>
          <w:ilvl w:val="1"/>
          <w:numId w:val="33"/>
        </w:numPr>
        <w:ind w:left="1080"/>
        <w:rPr>
          <w:rFonts w:asciiTheme="minorHAnsi" w:hAnsiTheme="minorHAnsi" w:cstheme="minorHAnsi"/>
          <w:sz w:val="22"/>
          <w:szCs w:val="22"/>
        </w:rPr>
      </w:pPr>
      <w:r>
        <w:rPr>
          <w:rFonts w:asciiTheme="minorHAnsi" w:hAnsiTheme="minorHAnsi"/>
          <w:sz w:val="22"/>
          <w:szCs w:val="22"/>
        </w:rPr>
        <w:t>E</w:t>
      </w:r>
      <w:r w:rsidR="0029352A">
        <w:rPr>
          <w:rFonts w:asciiTheme="minorHAnsi" w:hAnsiTheme="minorHAnsi"/>
          <w:sz w:val="22"/>
          <w:szCs w:val="22"/>
        </w:rPr>
        <w:t xml:space="preserve">xternal </w:t>
      </w:r>
      <w:r w:rsidR="00F204C3">
        <w:rPr>
          <w:rFonts w:asciiTheme="minorHAnsi" w:hAnsiTheme="minorHAnsi"/>
          <w:sz w:val="22"/>
          <w:szCs w:val="22"/>
        </w:rPr>
        <w:t xml:space="preserve">advisory </w:t>
      </w:r>
      <w:r w:rsidR="0029352A">
        <w:rPr>
          <w:rFonts w:asciiTheme="minorHAnsi" w:hAnsiTheme="minorHAnsi"/>
          <w:sz w:val="22"/>
          <w:szCs w:val="22"/>
        </w:rPr>
        <w:t>committee members must h</w:t>
      </w:r>
      <w:r w:rsidR="0029352A" w:rsidRPr="00370D96">
        <w:rPr>
          <w:rFonts w:asciiTheme="minorHAnsi" w:hAnsiTheme="minorHAnsi"/>
          <w:sz w:val="22"/>
          <w:szCs w:val="22"/>
        </w:rPr>
        <w:t>old</w:t>
      </w:r>
      <w:r w:rsidR="0029352A" w:rsidRPr="001F5349">
        <w:rPr>
          <w:rFonts w:asciiTheme="minorHAnsi" w:hAnsiTheme="minorHAnsi"/>
          <w:sz w:val="22"/>
          <w:szCs w:val="22"/>
        </w:rPr>
        <w:t xml:space="preserve"> a degree comparable to that sought by the student</w:t>
      </w:r>
      <w:r w:rsidR="0029352A" w:rsidRPr="00370D96">
        <w:rPr>
          <w:rFonts w:asciiTheme="minorHAnsi" w:hAnsiTheme="minorHAnsi"/>
          <w:sz w:val="22"/>
          <w:szCs w:val="22"/>
        </w:rPr>
        <w:t xml:space="preserve"> and ha</w:t>
      </w:r>
      <w:r w:rsidR="0029352A">
        <w:rPr>
          <w:rFonts w:asciiTheme="minorHAnsi" w:hAnsiTheme="minorHAnsi"/>
          <w:sz w:val="22"/>
          <w:szCs w:val="22"/>
        </w:rPr>
        <w:t>ve</w:t>
      </w:r>
      <w:r w:rsidR="0029352A" w:rsidRPr="001F5349">
        <w:rPr>
          <w:rFonts w:asciiTheme="minorHAnsi" w:hAnsiTheme="minorHAnsi"/>
          <w:sz w:val="22"/>
          <w:szCs w:val="22"/>
        </w:rPr>
        <w:t xml:space="preserve"> special knowledge that is particularly important to the </w:t>
      </w:r>
      <w:r w:rsidR="0029352A">
        <w:rPr>
          <w:rFonts w:asciiTheme="minorHAnsi" w:hAnsiTheme="minorHAnsi"/>
          <w:sz w:val="22"/>
          <w:szCs w:val="22"/>
        </w:rPr>
        <w:t xml:space="preserve">student’s </w:t>
      </w:r>
      <w:r w:rsidR="0029352A" w:rsidRPr="001F5349">
        <w:rPr>
          <w:rFonts w:asciiTheme="minorHAnsi" w:hAnsiTheme="minorHAnsi"/>
          <w:sz w:val="22"/>
          <w:szCs w:val="22"/>
        </w:rPr>
        <w:t>proposed program.</w:t>
      </w:r>
      <w:r w:rsidR="0029352A">
        <w:rPr>
          <w:rFonts w:asciiTheme="minorHAnsi" w:hAnsiTheme="minorHAnsi"/>
          <w:sz w:val="22"/>
          <w:szCs w:val="22"/>
        </w:rPr>
        <w:t xml:space="preserve"> </w:t>
      </w:r>
    </w:p>
    <w:p w14:paraId="5A363937" w14:textId="4AB70163" w:rsidR="0029352A" w:rsidRPr="0002775C" w:rsidRDefault="0029352A" w:rsidP="00B1201C">
      <w:pPr>
        <w:pStyle w:val="ListParagraph"/>
        <w:numPr>
          <w:ilvl w:val="1"/>
          <w:numId w:val="33"/>
        </w:numPr>
        <w:ind w:left="1080"/>
        <w:rPr>
          <w:rFonts w:asciiTheme="minorHAnsi" w:hAnsiTheme="minorHAnsi" w:cstheme="minorHAnsi"/>
          <w:sz w:val="22"/>
          <w:szCs w:val="22"/>
        </w:rPr>
      </w:pPr>
      <w:r>
        <w:rPr>
          <w:rFonts w:asciiTheme="minorHAnsi" w:hAnsiTheme="minorHAnsi"/>
          <w:sz w:val="22"/>
          <w:szCs w:val="22"/>
        </w:rPr>
        <w:lastRenderedPageBreak/>
        <w:t xml:space="preserve">Examples of external </w:t>
      </w:r>
      <w:r w:rsidR="00F204C3">
        <w:rPr>
          <w:rFonts w:asciiTheme="minorHAnsi" w:hAnsiTheme="minorHAnsi"/>
          <w:sz w:val="22"/>
          <w:szCs w:val="22"/>
        </w:rPr>
        <w:t xml:space="preserve">advisory </w:t>
      </w:r>
      <w:r>
        <w:rPr>
          <w:rFonts w:asciiTheme="minorHAnsi" w:hAnsiTheme="minorHAnsi"/>
          <w:sz w:val="22"/>
          <w:szCs w:val="22"/>
        </w:rPr>
        <w:t>committee members would include</w:t>
      </w:r>
      <w:r w:rsidRPr="00370D96">
        <w:rPr>
          <w:rFonts w:asciiTheme="minorHAnsi" w:hAnsiTheme="minorHAnsi"/>
          <w:sz w:val="22"/>
          <w:szCs w:val="22"/>
        </w:rPr>
        <w:t xml:space="preserve"> </w:t>
      </w:r>
      <w:r>
        <w:rPr>
          <w:rFonts w:asciiTheme="minorHAnsi" w:hAnsiTheme="minorHAnsi"/>
          <w:sz w:val="22"/>
          <w:szCs w:val="22"/>
        </w:rPr>
        <w:t xml:space="preserve">faculty </w:t>
      </w:r>
      <w:r w:rsidRPr="000C7B15">
        <w:rPr>
          <w:rFonts w:asciiTheme="minorHAnsi" w:hAnsiTheme="minorHAnsi"/>
          <w:sz w:val="22"/>
          <w:szCs w:val="22"/>
        </w:rPr>
        <w:t>from another university or individual</w:t>
      </w:r>
      <w:r>
        <w:rPr>
          <w:rFonts w:asciiTheme="minorHAnsi" w:hAnsiTheme="minorHAnsi"/>
          <w:sz w:val="22"/>
          <w:szCs w:val="22"/>
        </w:rPr>
        <w:t>s</w:t>
      </w:r>
      <w:r w:rsidRPr="000C7B15">
        <w:rPr>
          <w:rFonts w:asciiTheme="minorHAnsi" w:hAnsiTheme="minorHAnsi"/>
          <w:sz w:val="22"/>
          <w:szCs w:val="22"/>
        </w:rPr>
        <w:t xml:space="preserve"> from an appropriate government, business</w:t>
      </w:r>
      <w:r>
        <w:rPr>
          <w:rFonts w:asciiTheme="minorHAnsi" w:hAnsiTheme="minorHAnsi"/>
          <w:sz w:val="22"/>
          <w:szCs w:val="22"/>
        </w:rPr>
        <w:t>,</w:t>
      </w:r>
      <w:r w:rsidRPr="000C7B15">
        <w:rPr>
          <w:rFonts w:asciiTheme="minorHAnsi" w:hAnsiTheme="minorHAnsi"/>
          <w:sz w:val="22"/>
          <w:szCs w:val="22"/>
        </w:rPr>
        <w:t xml:space="preserve"> or industry organization</w:t>
      </w:r>
      <w:r>
        <w:rPr>
          <w:rFonts w:asciiTheme="minorHAnsi" w:hAnsiTheme="minorHAnsi"/>
          <w:sz w:val="22"/>
          <w:szCs w:val="22"/>
        </w:rPr>
        <w:t xml:space="preserve">. </w:t>
      </w:r>
    </w:p>
    <w:p w14:paraId="6D3DD210" w14:textId="537AA2B6" w:rsidR="0029352A" w:rsidRDefault="0029352A" w:rsidP="00B1201C">
      <w:pPr>
        <w:pStyle w:val="ListParagraph"/>
        <w:numPr>
          <w:ilvl w:val="1"/>
          <w:numId w:val="33"/>
        </w:numPr>
        <w:ind w:left="1080"/>
        <w:rPr>
          <w:rFonts w:asciiTheme="minorHAnsi" w:hAnsiTheme="minorHAnsi" w:cstheme="minorHAnsi"/>
          <w:sz w:val="22"/>
          <w:szCs w:val="22"/>
        </w:rPr>
      </w:pPr>
      <w:r w:rsidRPr="001F5349">
        <w:rPr>
          <w:rFonts w:asciiTheme="minorHAnsi" w:hAnsiTheme="minorHAnsi"/>
          <w:sz w:val="22"/>
          <w:szCs w:val="22"/>
        </w:rPr>
        <w:t xml:space="preserve">Such an individual </w:t>
      </w:r>
      <w:r>
        <w:rPr>
          <w:rFonts w:asciiTheme="minorHAnsi" w:hAnsiTheme="minorHAnsi"/>
          <w:sz w:val="22"/>
          <w:szCs w:val="22"/>
        </w:rPr>
        <w:t>must</w:t>
      </w:r>
      <w:r w:rsidRPr="001F5349">
        <w:rPr>
          <w:rFonts w:asciiTheme="minorHAnsi" w:hAnsiTheme="minorHAnsi"/>
          <w:sz w:val="22"/>
          <w:szCs w:val="22"/>
        </w:rPr>
        <w:t xml:space="preserve"> be nominated to serve on a</w:t>
      </w:r>
      <w:r>
        <w:rPr>
          <w:rFonts w:asciiTheme="minorHAnsi" w:hAnsiTheme="minorHAnsi"/>
          <w:sz w:val="22"/>
          <w:szCs w:val="22"/>
        </w:rPr>
        <w:t xml:space="preserve">n advisory </w:t>
      </w:r>
      <w:r w:rsidRPr="001F5349">
        <w:rPr>
          <w:rFonts w:asciiTheme="minorHAnsi" w:hAnsiTheme="minorHAnsi"/>
          <w:sz w:val="22"/>
          <w:szCs w:val="22"/>
        </w:rPr>
        <w:t>committee by the</w:t>
      </w:r>
      <w:r w:rsidR="005001AA" w:rsidRPr="005001AA">
        <w:rPr>
          <w:rFonts w:asciiTheme="minorHAnsi" w:hAnsiTheme="minorHAnsi"/>
          <w:sz w:val="22"/>
          <w:szCs w:val="22"/>
        </w:rPr>
        <w:t xml:space="preserve"> chair or director </w:t>
      </w:r>
      <w:r w:rsidR="005001AA">
        <w:rPr>
          <w:rFonts w:asciiTheme="minorHAnsi" w:hAnsiTheme="minorHAnsi"/>
          <w:sz w:val="22"/>
          <w:szCs w:val="22"/>
        </w:rPr>
        <w:t>(</w:t>
      </w:r>
      <w:r w:rsidR="005001AA" w:rsidRPr="005001AA">
        <w:rPr>
          <w:rFonts w:asciiTheme="minorHAnsi" w:hAnsiTheme="minorHAnsi"/>
          <w:sz w:val="22"/>
          <w:szCs w:val="22"/>
        </w:rPr>
        <w:t>in the academic program, department, or school</w:t>
      </w:r>
      <w:r w:rsidR="005001AA">
        <w:rPr>
          <w:rFonts w:asciiTheme="minorHAnsi" w:hAnsiTheme="minorHAnsi"/>
          <w:sz w:val="22"/>
          <w:szCs w:val="22"/>
        </w:rPr>
        <w:t>)</w:t>
      </w:r>
      <w:r w:rsidRPr="001F5349">
        <w:rPr>
          <w:rFonts w:asciiTheme="minorHAnsi" w:hAnsiTheme="minorHAnsi"/>
          <w:sz w:val="22"/>
          <w:szCs w:val="22"/>
        </w:rPr>
        <w:t xml:space="preserve"> to the </w:t>
      </w:r>
      <w:r w:rsidR="00F677C5">
        <w:rPr>
          <w:rFonts w:asciiTheme="minorHAnsi" w:hAnsiTheme="minorHAnsi"/>
          <w:sz w:val="22"/>
          <w:szCs w:val="22"/>
        </w:rPr>
        <w:t>vice provost for graduate and professional education</w:t>
      </w:r>
      <w:r>
        <w:rPr>
          <w:rFonts w:asciiTheme="minorHAnsi" w:hAnsiTheme="minorHAnsi"/>
          <w:sz w:val="22"/>
          <w:szCs w:val="22"/>
        </w:rPr>
        <w:t>, who makes the final decision</w:t>
      </w:r>
      <w:r w:rsidRPr="001F5349">
        <w:rPr>
          <w:rFonts w:asciiTheme="minorHAnsi" w:hAnsiTheme="minorHAnsi"/>
          <w:sz w:val="22"/>
          <w:szCs w:val="22"/>
        </w:rPr>
        <w:t xml:space="preserve">. A current curriculum vita </w:t>
      </w:r>
      <w:r w:rsidR="005E7332">
        <w:rPr>
          <w:rFonts w:asciiTheme="minorHAnsi" w:hAnsiTheme="minorHAnsi"/>
          <w:sz w:val="22"/>
          <w:szCs w:val="22"/>
        </w:rPr>
        <w:t xml:space="preserve">and nomination form </w:t>
      </w:r>
      <w:r w:rsidRPr="001F5349">
        <w:rPr>
          <w:rFonts w:asciiTheme="minorHAnsi" w:hAnsiTheme="minorHAnsi"/>
          <w:sz w:val="22"/>
          <w:szCs w:val="22"/>
        </w:rPr>
        <w:t>must be included with the request</w:t>
      </w:r>
      <w:r w:rsidR="005E7332">
        <w:rPr>
          <w:rFonts w:asciiTheme="minorHAnsi" w:hAnsiTheme="minorHAnsi"/>
          <w:sz w:val="22"/>
          <w:szCs w:val="22"/>
        </w:rPr>
        <w:t xml:space="preserve">, which is submitted through the GRM along with the </w:t>
      </w:r>
      <w:r w:rsidR="005E7332" w:rsidRPr="005D77B9">
        <w:rPr>
          <w:rFonts w:asciiTheme="minorHAnsi" w:hAnsiTheme="minorHAnsi"/>
          <w:i/>
          <w:iCs/>
          <w:sz w:val="22"/>
          <w:szCs w:val="22"/>
        </w:rPr>
        <w:t>Program of Study</w:t>
      </w:r>
      <w:r w:rsidR="005E7332">
        <w:rPr>
          <w:rFonts w:asciiTheme="minorHAnsi" w:hAnsiTheme="minorHAnsi"/>
          <w:sz w:val="22"/>
          <w:szCs w:val="22"/>
        </w:rPr>
        <w:t xml:space="preserve"> or </w:t>
      </w:r>
      <w:r w:rsidR="005E7332" w:rsidRPr="005D77B9">
        <w:rPr>
          <w:rFonts w:asciiTheme="minorHAnsi" w:hAnsiTheme="minorHAnsi"/>
          <w:i/>
          <w:iCs/>
          <w:sz w:val="22"/>
          <w:szCs w:val="22"/>
        </w:rPr>
        <w:t>Change of Committee</w:t>
      </w:r>
      <w:r w:rsidR="005E7332">
        <w:rPr>
          <w:rFonts w:asciiTheme="minorHAnsi" w:hAnsiTheme="minorHAnsi"/>
          <w:sz w:val="22"/>
          <w:szCs w:val="22"/>
        </w:rPr>
        <w:t xml:space="preserve"> form</w:t>
      </w:r>
      <w:r w:rsidRPr="001F5349">
        <w:rPr>
          <w:rFonts w:asciiTheme="minorHAnsi" w:hAnsiTheme="minorHAnsi"/>
          <w:sz w:val="22"/>
          <w:szCs w:val="22"/>
        </w:rPr>
        <w:t>.</w:t>
      </w:r>
      <w:r w:rsidRPr="008D73B8">
        <w:rPr>
          <w:rFonts w:asciiTheme="minorHAnsi" w:hAnsiTheme="minorHAnsi" w:cstheme="minorHAnsi"/>
          <w:sz w:val="22"/>
          <w:szCs w:val="22"/>
        </w:rPr>
        <w:t xml:space="preserve"> </w:t>
      </w:r>
    </w:p>
    <w:p w14:paraId="77B09CE8" w14:textId="56C691B5" w:rsidR="0029352A" w:rsidRPr="00543415" w:rsidRDefault="0029352A" w:rsidP="00B1201C">
      <w:pPr>
        <w:pStyle w:val="ListParagraph"/>
        <w:numPr>
          <w:ilvl w:val="0"/>
          <w:numId w:val="33"/>
        </w:numPr>
        <w:autoSpaceDE w:val="0"/>
        <w:autoSpaceDN w:val="0"/>
        <w:adjustRightInd w:val="0"/>
        <w:ind w:left="720"/>
        <w:outlineLvl w:val="9"/>
        <w:rPr>
          <w:rFonts w:asciiTheme="minorHAnsi" w:hAnsiTheme="minorHAnsi" w:cstheme="minorHAnsi"/>
          <w:sz w:val="22"/>
          <w:szCs w:val="22"/>
        </w:rPr>
      </w:pPr>
      <w:r w:rsidRPr="004B3BDB">
        <w:rPr>
          <w:rFonts w:asciiTheme="minorHAnsi" w:hAnsiTheme="minorHAnsi"/>
          <w:sz w:val="22"/>
          <w:szCs w:val="22"/>
        </w:rPr>
        <w:t xml:space="preserve">If a minor is declared on the doctoral program, at least one member of the advisory committee must be </w:t>
      </w:r>
      <w:r>
        <w:rPr>
          <w:rFonts w:asciiTheme="minorHAnsi" w:hAnsiTheme="minorHAnsi"/>
          <w:sz w:val="22"/>
          <w:szCs w:val="22"/>
        </w:rPr>
        <w:t>a</w:t>
      </w:r>
      <w:r w:rsidRPr="004B3BDB">
        <w:rPr>
          <w:rFonts w:asciiTheme="minorHAnsi" w:hAnsiTheme="minorHAnsi"/>
          <w:sz w:val="22"/>
          <w:szCs w:val="22"/>
        </w:rPr>
        <w:t xml:space="preserve"> </w:t>
      </w:r>
      <w:r>
        <w:rPr>
          <w:rFonts w:asciiTheme="minorHAnsi" w:hAnsiTheme="minorHAnsi"/>
          <w:sz w:val="22"/>
          <w:szCs w:val="22"/>
        </w:rPr>
        <w:t>g</w:t>
      </w:r>
      <w:r w:rsidRPr="004B3BDB">
        <w:rPr>
          <w:rFonts w:asciiTheme="minorHAnsi" w:hAnsiTheme="minorHAnsi"/>
          <w:sz w:val="22"/>
          <w:szCs w:val="22"/>
        </w:rPr>
        <w:t xml:space="preserve">raduate </w:t>
      </w:r>
      <w:r w:rsidR="00FA619F">
        <w:rPr>
          <w:rFonts w:asciiTheme="minorHAnsi" w:hAnsiTheme="minorHAnsi"/>
          <w:sz w:val="22"/>
          <w:szCs w:val="22"/>
        </w:rPr>
        <w:t xml:space="preserve">program </w:t>
      </w:r>
      <w:r>
        <w:rPr>
          <w:rFonts w:asciiTheme="minorHAnsi" w:hAnsiTheme="minorHAnsi"/>
          <w:sz w:val="22"/>
          <w:szCs w:val="22"/>
        </w:rPr>
        <w:t>f</w:t>
      </w:r>
      <w:r w:rsidRPr="004B3BDB">
        <w:rPr>
          <w:rFonts w:asciiTheme="minorHAnsi" w:hAnsiTheme="minorHAnsi"/>
          <w:sz w:val="22"/>
          <w:szCs w:val="22"/>
        </w:rPr>
        <w:t>aculty</w:t>
      </w:r>
      <w:r>
        <w:rPr>
          <w:rFonts w:asciiTheme="minorHAnsi" w:hAnsiTheme="minorHAnsi"/>
          <w:sz w:val="22"/>
          <w:szCs w:val="22"/>
        </w:rPr>
        <w:t xml:space="preserve"> member</w:t>
      </w:r>
      <w:r w:rsidRPr="004B3BDB">
        <w:rPr>
          <w:rFonts w:asciiTheme="minorHAnsi" w:hAnsiTheme="minorHAnsi"/>
          <w:sz w:val="22"/>
          <w:szCs w:val="22"/>
        </w:rPr>
        <w:t xml:space="preserve"> of the minor program. If this representative is</w:t>
      </w:r>
      <w:r w:rsidR="00B45FF0">
        <w:rPr>
          <w:rFonts w:asciiTheme="minorHAnsi" w:hAnsiTheme="minorHAnsi"/>
          <w:sz w:val="22"/>
          <w:szCs w:val="22"/>
        </w:rPr>
        <w:t xml:space="preserve"> a member of the Graduate Faculty</w:t>
      </w:r>
      <w:r w:rsidRPr="004B3BDB">
        <w:rPr>
          <w:rFonts w:asciiTheme="minorHAnsi" w:hAnsiTheme="minorHAnsi"/>
          <w:sz w:val="22"/>
          <w:szCs w:val="22"/>
        </w:rPr>
        <w:t xml:space="preserve">, this representative may fill the requirement of one of the WSU </w:t>
      </w:r>
      <w:r w:rsidR="008C38AE">
        <w:rPr>
          <w:rFonts w:asciiTheme="minorHAnsi" w:hAnsiTheme="minorHAnsi" w:cstheme="minorHAnsi"/>
          <w:sz w:val="22"/>
          <w:szCs w:val="22"/>
        </w:rPr>
        <w:t>Graduate Faculty</w:t>
      </w:r>
      <w:r w:rsidRPr="004B3BDB">
        <w:rPr>
          <w:rFonts w:asciiTheme="minorHAnsi" w:hAnsiTheme="minorHAnsi"/>
          <w:sz w:val="22"/>
          <w:szCs w:val="22"/>
        </w:rPr>
        <w:t xml:space="preserve"> members on the</w:t>
      </w:r>
      <w:r w:rsidR="00F204C3">
        <w:rPr>
          <w:rFonts w:asciiTheme="minorHAnsi" w:hAnsiTheme="minorHAnsi"/>
          <w:sz w:val="22"/>
          <w:szCs w:val="22"/>
        </w:rPr>
        <w:t xml:space="preserve"> advisory</w:t>
      </w:r>
      <w:r w:rsidRPr="004B3BDB">
        <w:rPr>
          <w:rFonts w:asciiTheme="minorHAnsi" w:hAnsiTheme="minorHAnsi"/>
          <w:sz w:val="22"/>
          <w:szCs w:val="22"/>
        </w:rPr>
        <w:t xml:space="preserve"> committee. </w:t>
      </w:r>
      <w:r>
        <w:rPr>
          <w:rFonts w:asciiTheme="minorHAnsi" w:hAnsiTheme="minorHAnsi"/>
          <w:sz w:val="22"/>
          <w:szCs w:val="22"/>
        </w:rPr>
        <w:t>If</w:t>
      </w:r>
      <w:r w:rsidRPr="004B3BDB">
        <w:rPr>
          <w:rFonts w:asciiTheme="minorHAnsi" w:hAnsiTheme="minorHAnsi"/>
          <w:sz w:val="22"/>
          <w:szCs w:val="22"/>
        </w:rPr>
        <w:t xml:space="preserve"> no minor is declared, </w:t>
      </w:r>
      <w:r>
        <w:rPr>
          <w:rFonts w:asciiTheme="minorHAnsi" w:hAnsiTheme="minorHAnsi"/>
          <w:sz w:val="22"/>
          <w:szCs w:val="22"/>
        </w:rPr>
        <w:t>there is no requirement for a</w:t>
      </w:r>
      <w:r w:rsidR="00F204C3">
        <w:rPr>
          <w:rFonts w:asciiTheme="minorHAnsi" w:hAnsiTheme="minorHAnsi"/>
          <w:sz w:val="22"/>
          <w:szCs w:val="22"/>
        </w:rPr>
        <w:t>n advisory</w:t>
      </w:r>
      <w:r>
        <w:rPr>
          <w:rFonts w:asciiTheme="minorHAnsi" w:hAnsiTheme="minorHAnsi"/>
          <w:sz w:val="22"/>
          <w:szCs w:val="22"/>
        </w:rPr>
        <w:t xml:space="preserve"> committee </w:t>
      </w:r>
      <w:r w:rsidRPr="004B3BDB">
        <w:rPr>
          <w:rFonts w:asciiTheme="minorHAnsi" w:hAnsiTheme="minorHAnsi"/>
          <w:sz w:val="22"/>
          <w:szCs w:val="22"/>
        </w:rPr>
        <w:t>member</w:t>
      </w:r>
      <w:r>
        <w:rPr>
          <w:rFonts w:asciiTheme="minorHAnsi" w:hAnsiTheme="minorHAnsi"/>
          <w:sz w:val="22"/>
          <w:szCs w:val="22"/>
        </w:rPr>
        <w:t xml:space="preserve"> external to the student’s major graduate program</w:t>
      </w:r>
      <w:r w:rsidRPr="004B3BDB">
        <w:rPr>
          <w:rFonts w:asciiTheme="minorHAnsi" w:hAnsiTheme="minorHAnsi"/>
          <w:sz w:val="22"/>
          <w:szCs w:val="22"/>
        </w:rPr>
        <w:t>.</w:t>
      </w:r>
    </w:p>
    <w:p w14:paraId="5ADEF2C5" w14:textId="77777777" w:rsidR="00B45FF0" w:rsidRDefault="00B45FF0" w:rsidP="00B45FF0">
      <w:pPr>
        <w:pStyle w:val="ListParagraph"/>
        <w:ind w:left="810"/>
        <w:rPr>
          <w:rFonts w:asciiTheme="minorHAnsi" w:hAnsiTheme="minorHAnsi"/>
          <w:sz w:val="22"/>
          <w:szCs w:val="22"/>
        </w:rPr>
      </w:pPr>
    </w:p>
    <w:p w14:paraId="002D64B9" w14:textId="401403B4" w:rsidR="00B45FF0" w:rsidRDefault="00B45FF0" w:rsidP="00B45FF0">
      <w:pPr>
        <w:pStyle w:val="ListParagraph"/>
        <w:ind w:left="0"/>
        <w:rPr>
          <w:rFonts w:asciiTheme="minorHAnsi" w:hAnsiTheme="minorHAnsi"/>
          <w:sz w:val="22"/>
          <w:szCs w:val="22"/>
        </w:rPr>
      </w:pPr>
      <w:r w:rsidRPr="00B45FF0">
        <w:rPr>
          <w:rFonts w:asciiTheme="minorHAnsi" w:hAnsiTheme="minorHAnsi"/>
          <w:sz w:val="22"/>
          <w:szCs w:val="22"/>
        </w:rPr>
        <w:t>Potential conflicts of interest should be acknowledged when forming a graduate student’s advisory committee. Examples of potential perceived or real conflicts of interest include: 1) a new faculty member who was a former graduate school peer; 2) a faculty member who is the employer or supervisor of a staff member pursuing a degree, and 3) faculty members whose impartiality may be impacted because of close professional or personal relationships that are separate from their WSU faculty roles.</w:t>
      </w:r>
    </w:p>
    <w:p w14:paraId="5F65CE7F" w14:textId="77777777" w:rsidR="00B45FF0" w:rsidRPr="00B45FF0" w:rsidRDefault="00B45FF0" w:rsidP="00B45FF0">
      <w:pPr>
        <w:pStyle w:val="ListParagraph"/>
        <w:ind w:left="0"/>
        <w:rPr>
          <w:rFonts w:asciiTheme="minorHAnsi" w:hAnsiTheme="minorHAnsi"/>
          <w:sz w:val="22"/>
          <w:szCs w:val="22"/>
        </w:rPr>
      </w:pPr>
    </w:p>
    <w:p w14:paraId="505A39F8" w14:textId="0FBA795D" w:rsidR="0029352A" w:rsidRPr="000C7B15" w:rsidRDefault="0029352A" w:rsidP="0029352A">
      <w:pPr>
        <w:pStyle w:val="ListParagraph"/>
        <w:ind w:left="0"/>
        <w:rPr>
          <w:rFonts w:asciiTheme="minorHAnsi" w:hAnsiTheme="minorHAnsi"/>
          <w:sz w:val="22"/>
          <w:szCs w:val="22"/>
        </w:rPr>
      </w:pPr>
      <w:r w:rsidRPr="000C7B15">
        <w:rPr>
          <w:rFonts w:asciiTheme="minorHAnsi" w:hAnsiTheme="minorHAnsi"/>
          <w:sz w:val="22"/>
          <w:szCs w:val="22"/>
        </w:rPr>
        <w:t>The student is responsible for establishing and maintaining a</w:t>
      </w:r>
      <w:r>
        <w:rPr>
          <w:rFonts w:asciiTheme="minorHAnsi" w:hAnsiTheme="minorHAnsi"/>
          <w:sz w:val="22"/>
          <w:szCs w:val="22"/>
        </w:rPr>
        <w:t>n</w:t>
      </w:r>
      <w:r w:rsidRPr="000C7B15">
        <w:rPr>
          <w:rFonts w:asciiTheme="minorHAnsi" w:hAnsiTheme="minorHAnsi"/>
          <w:sz w:val="22"/>
          <w:szCs w:val="22"/>
        </w:rPr>
        <w:t xml:space="preserve"> </w:t>
      </w:r>
      <w:r>
        <w:rPr>
          <w:rFonts w:asciiTheme="minorHAnsi" w:hAnsiTheme="minorHAnsi"/>
          <w:sz w:val="22"/>
          <w:szCs w:val="22"/>
        </w:rPr>
        <w:t>a</w:t>
      </w:r>
      <w:r w:rsidRPr="000C7B15">
        <w:rPr>
          <w:rFonts w:asciiTheme="minorHAnsi" w:hAnsiTheme="minorHAnsi"/>
          <w:sz w:val="22"/>
          <w:szCs w:val="22"/>
        </w:rPr>
        <w:t xml:space="preserve">dvisory </w:t>
      </w:r>
      <w:r>
        <w:rPr>
          <w:rFonts w:asciiTheme="minorHAnsi" w:hAnsiTheme="minorHAnsi"/>
          <w:sz w:val="22"/>
          <w:szCs w:val="22"/>
        </w:rPr>
        <w:t>c</w:t>
      </w:r>
      <w:r w:rsidRPr="000C7B15">
        <w:rPr>
          <w:rFonts w:asciiTheme="minorHAnsi" w:hAnsiTheme="minorHAnsi"/>
          <w:sz w:val="22"/>
          <w:szCs w:val="22"/>
        </w:rPr>
        <w:t>ommittee. WSU faculty have the right to decline to serve on any specific student’s</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All </w:t>
      </w:r>
      <w:r w:rsidR="00F204C3">
        <w:rPr>
          <w:rFonts w:asciiTheme="minorHAnsi" w:hAnsiTheme="minorHAnsi"/>
          <w:sz w:val="22"/>
          <w:szCs w:val="22"/>
        </w:rPr>
        <w:t xml:space="preserve">advisory </w:t>
      </w:r>
      <w:r w:rsidRPr="000C7B15">
        <w:rPr>
          <w:rFonts w:asciiTheme="minorHAnsi" w:hAnsiTheme="minorHAnsi"/>
          <w:sz w:val="22"/>
          <w:szCs w:val="22"/>
        </w:rPr>
        <w:t xml:space="preserve">committee members and the major department chair/director must sign the </w:t>
      </w:r>
      <w:r w:rsidRPr="00B33FDC">
        <w:rPr>
          <w:rFonts w:asciiTheme="minorHAnsi" w:hAnsiTheme="minorHAnsi"/>
          <w:i/>
          <w:sz w:val="22"/>
          <w:szCs w:val="22"/>
        </w:rPr>
        <w:t>Program of Study</w:t>
      </w:r>
      <w:r w:rsidRPr="000C7B15">
        <w:rPr>
          <w:rFonts w:asciiTheme="minorHAnsi" w:hAnsiTheme="minorHAnsi"/>
          <w:sz w:val="22"/>
          <w:szCs w:val="22"/>
        </w:rPr>
        <w:t xml:space="preserve">. Once the </w:t>
      </w:r>
      <w:r w:rsidRPr="00B33FDC">
        <w:rPr>
          <w:rFonts w:asciiTheme="minorHAnsi" w:hAnsiTheme="minorHAnsi"/>
          <w:i/>
          <w:sz w:val="22"/>
          <w:szCs w:val="22"/>
        </w:rPr>
        <w:t>Program of Study</w:t>
      </w:r>
      <w:r w:rsidRPr="000C7B15">
        <w:rPr>
          <w:rFonts w:asciiTheme="minorHAnsi" w:hAnsiTheme="minorHAnsi"/>
          <w:sz w:val="22"/>
          <w:szCs w:val="22"/>
        </w:rPr>
        <w:t xml:space="preserve"> has been filed with the Graduate School, changes may be made to the </w:t>
      </w:r>
      <w:r>
        <w:rPr>
          <w:rFonts w:asciiTheme="minorHAnsi" w:hAnsiTheme="minorHAnsi"/>
          <w:sz w:val="22"/>
          <w:szCs w:val="22"/>
        </w:rPr>
        <w:t xml:space="preserve">advisory </w:t>
      </w:r>
      <w:r w:rsidRPr="000C7B15">
        <w:rPr>
          <w:rFonts w:asciiTheme="minorHAnsi" w:hAnsiTheme="minorHAnsi"/>
          <w:sz w:val="22"/>
          <w:szCs w:val="22"/>
        </w:rPr>
        <w:t xml:space="preserve">committee composition by completing the </w:t>
      </w:r>
      <w:r w:rsidRPr="00043D57">
        <w:rPr>
          <w:rFonts w:asciiTheme="minorHAnsi" w:hAnsiTheme="minorHAnsi"/>
          <w:i/>
          <w:sz w:val="22"/>
          <w:szCs w:val="22"/>
        </w:rPr>
        <w:t>Committee Change</w:t>
      </w:r>
      <w:r w:rsidRPr="000C7B15">
        <w:rPr>
          <w:rFonts w:asciiTheme="minorHAnsi" w:hAnsiTheme="minorHAnsi"/>
          <w:sz w:val="22"/>
          <w:szCs w:val="22"/>
        </w:rPr>
        <w:t xml:space="preserve"> form. </w:t>
      </w:r>
    </w:p>
    <w:p w14:paraId="2008C6C0" w14:textId="77777777" w:rsidR="00043D57" w:rsidRDefault="00043D57" w:rsidP="0029352A">
      <w:pPr>
        <w:rPr>
          <w:rFonts w:asciiTheme="minorHAnsi" w:hAnsiTheme="minorHAnsi"/>
          <w:sz w:val="22"/>
          <w:szCs w:val="22"/>
        </w:rPr>
      </w:pPr>
    </w:p>
    <w:p w14:paraId="1BFA4F0E" w14:textId="1F40DF59" w:rsidR="007A4D5E" w:rsidRDefault="0029352A" w:rsidP="0029352A">
      <w:pPr>
        <w:rPr>
          <w:rFonts w:asciiTheme="minorHAnsi" w:hAnsiTheme="minorHAnsi"/>
          <w:sz w:val="22"/>
          <w:szCs w:val="22"/>
        </w:rPr>
      </w:pPr>
      <w:r w:rsidRPr="00142C99">
        <w:rPr>
          <w:rFonts w:asciiTheme="minorHAnsi" w:hAnsiTheme="minorHAnsi"/>
          <w:sz w:val="22"/>
          <w:szCs w:val="22"/>
        </w:rPr>
        <w:t xml:space="preserve">The </w:t>
      </w:r>
      <w:r w:rsidR="00F677C5">
        <w:rPr>
          <w:rStyle w:val="Strong"/>
          <w:rFonts w:asciiTheme="minorHAnsi" w:hAnsiTheme="minorHAnsi"/>
          <w:b w:val="0"/>
          <w:sz w:val="22"/>
          <w:szCs w:val="22"/>
        </w:rPr>
        <w:t>vice provost for graduate and professional education</w:t>
      </w:r>
      <w:r>
        <w:rPr>
          <w:rFonts w:asciiTheme="minorHAnsi" w:hAnsiTheme="minorHAnsi"/>
          <w:sz w:val="22"/>
          <w:szCs w:val="22"/>
        </w:rPr>
        <w:t xml:space="preserve"> </w:t>
      </w:r>
      <w:r w:rsidRPr="00142C99">
        <w:rPr>
          <w:rFonts w:asciiTheme="minorHAnsi" w:hAnsiTheme="minorHAnsi"/>
          <w:sz w:val="22"/>
          <w:szCs w:val="22"/>
        </w:rPr>
        <w:t>has the final approval for all advisory committees</w:t>
      </w:r>
      <w:r>
        <w:rPr>
          <w:rFonts w:asciiTheme="minorHAnsi" w:hAnsiTheme="minorHAnsi"/>
          <w:sz w:val="22"/>
          <w:szCs w:val="22"/>
        </w:rPr>
        <w:t>. The</w:t>
      </w:r>
      <w:r w:rsidDel="003D6B50">
        <w:rPr>
          <w:rFonts w:asciiTheme="minorHAnsi" w:hAnsiTheme="minorHAnsi"/>
          <w:sz w:val="22"/>
          <w:szCs w:val="22"/>
        </w:rPr>
        <w:t xml:space="preserve"> </w:t>
      </w:r>
      <w:r w:rsidR="003D6B50">
        <w:rPr>
          <w:rFonts w:asciiTheme="minorHAnsi" w:hAnsiTheme="minorHAnsi"/>
          <w:sz w:val="22"/>
          <w:szCs w:val="22"/>
        </w:rPr>
        <w:t xml:space="preserve">vice provost </w:t>
      </w:r>
      <w:r>
        <w:rPr>
          <w:rFonts w:asciiTheme="minorHAnsi" w:hAnsiTheme="minorHAnsi"/>
          <w:sz w:val="22"/>
          <w:szCs w:val="22"/>
        </w:rPr>
        <w:t xml:space="preserve">also </w:t>
      </w:r>
      <w:r w:rsidRPr="000C7B15">
        <w:rPr>
          <w:rFonts w:asciiTheme="minorHAnsi" w:hAnsiTheme="minorHAnsi"/>
          <w:sz w:val="22"/>
          <w:szCs w:val="22"/>
        </w:rPr>
        <w:t>has the authority to remove a faculty member from a student</w:t>
      </w:r>
      <w:r>
        <w:rPr>
          <w:rFonts w:asciiTheme="minorHAnsi" w:hAnsiTheme="minorHAnsi"/>
          <w:sz w:val="22"/>
          <w:szCs w:val="22"/>
        </w:rPr>
        <w:t>’s</w:t>
      </w:r>
      <w:r w:rsidRPr="000C7B15">
        <w:rPr>
          <w:rFonts w:asciiTheme="minorHAnsi" w:hAnsiTheme="minorHAnsi"/>
          <w:sz w:val="22"/>
          <w:szCs w:val="22"/>
        </w:rPr>
        <w:t xml:space="preserve"> </w:t>
      </w:r>
      <w:r>
        <w:rPr>
          <w:rFonts w:asciiTheme="minorHAnsi" w:hAnsiTheme="minorHAnsi"/>
          <w:sz w:val="22"/>
          <w:szCs w:val="22"/>
        </w:rPr>
        <w:t xml:space="preserve">advisory </w:t>
      </w:r>
      <w:r w:rsidRPr="000C7B15">
        <w:rPr>
          <w:rFonts w:asciiTheme="minorHAnsi" w:hAnsiTheme="minorHAnsi"/>
          <w:sz w:val="22"/>
          <w:szCs w:val="22"/>
        </w:rPr>
        <w:t>committee after consultation with the program/department chair, the dean of the college</w:t>
      </w:r>
      <w:r>
        <w:rPr>
          <w:rFonts w:asciiTheme="minorHAnsi" w:hAnsiTheme="minorHAnsi"/>
          <w:sz w:val="22"/>
          <w:szCs w:val="22"/>
        </w:rPr>
        <w:t>,</w:t>
      </w:r>
      <w:r w:rsidRPr="000C7B15">
        <w:rPr>
          <w:rFonts w:asciiTheme="minorHAnsi" w:hAnsiTheme="minorHAnsi"/>
          <w:sz w:val="22"/>
          <w:szCs w:val="22"/>
        </w:rPr>
        <w:t xml:space="preserve"> and the provost</w:t>
      </w:r>
      <w:r>
        <w:rPr>
          <w:rFonts w:asciiTheme="minorHAnsi" w:hAnsiTheme="minorHAnsi"/>
          <w:sz w:val="22"/>
          <w:szCs w:val="22"/>
        </w:rPr>
        <w:t>,</w:t>
      </w:r>
      <w:r w:rsidRPr="000C7B15">
        <w:rPr>
          <w:rFonts w:asciiTheme="minorHAnsi" w:hAnsiTheme="minorHAnsi"/>
          <w:sz w:val="22"/>
          <w:szCs w:val="22"/>
        </w:rPr>
        <w:t xml:space="preserve"> when it is in the best interest of the student and the program.</w:t>
      </w:r>
    </w:p>
    <w:p w14:paraId="7F3A729D" w14:textId="720C6B7A" w:rsidR="00DF75FE" w:rsidRPr="00DF75FE" w:rsidRDefault="00DF75FE" w:rsidP="00DF75FE">
      <w:pPr>
        <w:rPr>
          <w:rFonts w:asciiTheme="minorHAnsi" w:hAnsiTheme="minorHAnsi" w:cstheme="minorHAnsi"/>
          <w:sz w:val="22"/>
          <w:szCs w:val="22"/>
        </w:rPr>
      </w:pPr>
    </w:p>
    <w:p w14:paraId="5C0B1580" w14:textId="780DAC57" w:rsidR="00572026" w:rsidRPr="000C7B15" w:rsidRDefault="00572026" w:rsidP="008C38AE">
      <w:pPr>
        <w:pStyle w:val="Heading2"/>
      </w:pPr>
      <w:bookmarkStart w:id="757" w:name="_Toc137370341"/>
      <w:r>
        <w:t>C</w:t>
      </w:r>
      <w:r w:rsidRPr="000C7B15">
        <w:t>. The Program of Study</w:t>
      </w:r>
      <w:bookmarkEnd w:id="757"/>
    </w:p>
    <w:p w14:paraId="63435CE6" w14:textId="71184722" w:rsidR="007A4D5E" w:rsidRPr="007A4D5E" w:rsidRDefault="007A4D5E" w:rsidP="003568FA">
      <w:pPr>
        <w:pStyle w:val="Heading3"/>
        <w:numPr>
          <w:ilvl w:val="0"/>
          <w:numId w:val="123"/>
        </w:numPr>
      </w:pPr>
      <w:bookmarkStart w:id="758" w:name="_Toc137370342"/>
      <w:r>
        <w:t>University Requirements</w:t>
      </w:r>
      <w:bookmarkEnd w:id="758"/>
    </w:p>
    <w:p w14:paraId="3044B328" w14:textId="2038B67F" w:rsidR="00572026" w:rsidRPr="000C7B15" w:rsidRDefault="00572026" w:rsidP="007A4D5E">
      <w:pPr>
        <w:pStyle w:val="ListParagraph"/>
        <w:widowControl w:val="0"/>
        <w:ind w:left="288"/>
        <w:rPr>
          <w:rFonts w:asciiTheme="minorHAnsi" w:hAnsiTheme="minorHAnsi"/>
          <w:sz w:val="22"/>
          <w:szCs w:val="22"/>
        </w:rPr>
      </w:pPr>
      <w:r w:rsidRPr="000C7B15">
        <w:rPr>
          <w:rFonts w:asciiTheme="minorHAnsi" w:hAnsiTheme="minorHAnsi"/>
          <w:sz w:val="22"/>
          <w:szCs w:val="22"/>
        </w:rPr>
        <w:t xml:space="preserve">General university requirements and descriptions for the student’s </w:t>
      </w:r>
      <w:r w:rsidR="004F18BF">
        <w:rPr>
          <w:rFonts w:asciiTheme="minorHAnsi" w:hAnsiTheme="minorHAnsi"/>
          <w:sz w:val="22"/>
          <w:szCs w:val="22"/>
        </w:rPr>
        <w:t>program of study</w:t>
      </w:r>
      <w:r w:rsidRPr="000C7B15">
        <w:rPr>
          <w:rFonts w:asciiTheme="minorHAnsi" w:hAnsiTheme="minorHAnsi"/>
          <w:sz w:val="22"/>
          <w:szCs w:val="22"/>
        </w:rPr>
        <w:t xml:space="preserve"> are described in Chapter 6</w:t>
      </w:r>
      <w:r w:rsidR="00551095">
        <w:rPr>
          <w:rFonts w:asciiTheme="minorHAnsi" w:hAnsiTheme="minorHAnsi"/>
          <w:sz w:val="22"/>
          <w:szCs w:val="22"/>
        </w:rPr>
        <w:t xml:space="preserve">.G. </w:t>
      </w:r>
      <w:r w:rsidRPr="000C7B15">
        <w:rPr>
          <w:rFonts w:asciiTheme="minorHAnsi" w:hAnsiTheme="minorHAnsi"/>
          <w:sz w:val="22"/>
          <w:szCs w:val="22"/>
        </w:rPr>
        <w:t xml:space="preserve">The student’s advisor, in consultation with suggested </w:t>
      </w:r>
      <w:r w:rsidR="00F204C3">
        <w:rPr>
          <w:rFonts w:asciiTheme="minorHAnsi" w:hAnsiTheme="minorHAnsi"/>
          <w:sz w:val="22"/>
          <w:szCs w:val="22"/>
        </w:rPr>
        <w:t xml:space="preserve">advisory </w:t>
      </w:r>
      <w:r w:rsidRPr="000C7B15">
        <w:rPr>
          <w:rFonts w:asciiTheme="minorHAnsi" w:hAnsiTheme="minorHAnsi"/>
          <w:sz w:val="22"/>
          <w:szCs w:val="22"/>
        </w:rPr>
        <w:t xml:space="preserve">committee members, should aid the student in the development of their proposed </w:t>
      </w:r>
      <w:r w:rsidRPr="00B33FDC">
        <w:rPr>
          <w:rFonts w:asciiTheme="minorHAnsi" w:hAnsiTheme="minorHAnsi"/>
          <w:i/>
          <w:sz w:val="22"/>
          <w:szCs w:val="22"/>
        </w:rPr>
        <w:t>Program of Study</w:t>
      </w:r>
      <w:r w:rsidRPr="000C7B15">
        <w:rPr>
          <w:rFonts w:asciiTheme="minorHAnsi" w:hAnsiTheme="minorHAnsi"/>
          <w:sz w:val="22"/>
          <w:szCs w:val="22"/>
        </w:rPr>
        <w:t xml:space="preserve">, which is then submitted to the chair/director of the appropriate graduate program. It is </w:t>
      </w:r>
      <w:r w:rsidR="00FF141A">
        <w:rPr>
          <w:rFonts w:asciiTheme="minorHAnsi" w:hAnsiTheme="minorHAnsi"/>
          <w:sz w:val="22"/>
          <w:szCs w:val="22"/>
        </w:rPr>
        <w:t>the chair/director’s</w:t>
      </w:r>
      <w:r w:rsidRPr="000C7B15">
        <w:rPr>
          <w:rFonts w:asciiTheme="minorHAnsi" w:hAnsiTheme="minorHAnsi"/>
          <w:sz w:val="22"/>
          <w:szCs w:val="22"/>
        </w:rPr>
        <w:t xml:space="preserve"> responsibility to assure that the </w:t>
      </w:r>
      <w:r w:rsidRPr="00B33FDC">
        <w:rPr>
          <w:rFonts w:asciiTheme="minorHAnsi" w:hAnsiTheme="minorHAnsi"/>
          <w:i/>
          <w:sz w:val="22"/>
          <w:szCs w:val="22"/>
        </w:rPr>
        <w:t>Program of Study</w:t>
      </w:r>
      <w:r w:rsidRPr="000C7B15">
        <w:rPr>
          <w:rFonts w:asciiTheme="minorHAnsi" w:hAnsiTheme="minorHAnsi"/>
          <w:sz w:val="22"/>
          <w:szCs w:val="22"/>
        </w:rPr>
        <w:t xml:space="preserve"> meets the minimum requirements of the respective program and Graduate School. The chair/director will submit the </w:t>
      </w:r>
      <w:r w:rsidRPr="00B33FDC">
        <w:rPr>
          <w:rFonts w:asciiTheme="minorHAnsi" w:hAnsiTheme="minorHAnsi"/>
          <w:i/>
          <w:sz w:val="22"/>
          <w:szCs w:val="22"/>
        </w:rPr>
        <w:t>Program of Study</w:t>
      </w:r>
      <w:r w:rsidRPr="000C7B15">
        <w:rPr>
          <w:rFonts w:asciiTheme="minorHAnsi" w:hAnsiTheme="minorHAnsi"/>
          <w:sz w:val="22"/>
          <w:szCs w:val="22"/>
        </w:rPr>
        <w:t xml:space="preserve">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for approval to assure that it meets the minimum requirements of the Graduate School. It is important to note that individual graduate programs may have special additional </w:t>
      </w:r>
      <w:r w:rsidR="00C96F93" w:rsidRPr="000C7B15">
        <w:rPr>
          <w:rFonts w:asciiTheme="minorHAnsi" w:hAnsiTheme="minorHAnsi"/>
          <w:sz w:val="22"/>
          <w:szCs w:val="22"/>
        </w:rPr>
        <w:t>requirements or</w:t>
      </w:r>
      <w:r w:rsidRPr="000C7B15">
        <w:rPr>
          <w:rFonts w:asciiTheme="minorHAnsi" w:hAnsiTheme="minorHAnsi"/>
          <w:sz w:val="22"/>
          <w:szCs w:val="22"/>
        </w:rPr>
        <w:t xml:space="preserve"> may require that individual students complete </w:t>
      </w:r>
      <w:r w:rsidR="005C7977">
        <w:rPr>
          <w:rFonts w:asciiTheme="minorHAnsi" w:hAnsiTheme="minorHAnsi"/>
          <w:sz w:val="22"/>
          <w:szCs w:val="22"/>
        </w:rPr>
        <w:t>coursework</w:t>
      </w:r>
      <w:r w:rsidRPr="000C7B15">
        <w:rPr>
          <w:rFonts w:asciiTheme="minorHAnsi" w:hAnsiTheme="minorHAnsi"/>
          <w:sz w:val="22"/>
          <w:szCs w:val="22"/>
        </w:rPr>
        <w:t xml:space="preserve"> or research beyond the minimum requirements set by the Graduate School. All </w:t>
      </w:r>
      <w:r>
        <w:rPr>
          <w:rFonts w:asciiTheme="minorHAnsi" w:hAnsiTheme="minorHAnsi"/>
          <w:sz w:val="22"/>
          <w:szCs w:val="22"/>
        </w:rPr>
        <w:t>course</w:t>
      </w:r>
      <w:r w:rsidRPr="000C7B15">
        <w:rPr>
          <w:rFonts w:asciiTheme="minorHAnsi" w:hAnsiTheme="minorHAnsi"/>
          <w:sz w:val="22"/>
          <w:szCs w:val="22"/>
        </w:rPr>
        <w:t xml:space="preserve">work taken by graduate students need not appear on their programs. </w:t>
      </w:r>
    </w:p>
    <w:p w14:paraId="5699CF56" w14:textId="77777777" w:rsidR="00572026" w:rsidRPr="000C7B15" w:rsidRDefault="00572026" w:rsidP="00572026">
      <w:pPr>
        <w:ind w:left="360"/>
        <w:rPr>
          <w:rFonts w:asciiTheme="minorHAnsi" w:hAnsiTheme="minorHAnsi"/>
          <w:sz w:val="22"/>
          <w:szCs w:val="22"/>
        </w:rPr>
      </w:pPr>
    </w:p>
    <w:p w14:paraId="65B3ECDB" w14:textId="5C1C3768"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The </w:t>
      </w:r>
      <w:r w:rsidR="00CA5C05" w:rsidRPr="00B33FDC">
        <w:rPr>
          <w:rFonts w:asciiTheme="minorHAnsi" w:hAnsiTheme="minorHAnsi"/>
          <w:i/>
          <w:sz w:val="22"/>
          <w:szCs w:val="22"/>
        </w:rPr>
        <w:t>Program of Study</w:t>
      </w:r>
      <w:r w:rsidRPr="000C7B15">
        <w:rPr>
          <w:rFonts w:asciiTheme="minorHAnsi" w:hAnsiTheme="minorHAnsi"/>
          <w:sz w:val="22"/>
          <w:szCs w:val="22"/>
        </w:rPr>
        <w:t xml:space="preserve"> </w:t>
      </w:r>
      <w:r w:rsidR="00545151">
        <w:rPr>
          <w:rFonts w:asciiTheme="minorHAnsi" w:hAnsiTheme="minorHAnsi"/>
          <w:sz w:val="22"/>
          <w:szCs w:val="22"/>
        </w:rPr>
        <w:t>should</w:t>
      </w:r>
      <w:r w:rsidR="00545151" w:rsidRPr="000C7B15">
        <w:rPr>
          <w:rFonts w:asciiTheme="minorHAnsi" w:hAnsiTheme="minorHAnsi"/>
          <w:sz w:val="22"/>
          <w:szCs w:val="22"/>
        </w:rPr>
        <w:t xml:space="preserve"> </w:t>
      </w:r>
      <w:r w:rsidRPr="000C7B15">
        <w:rPr>
          <w:rFonts w:asciiTheme="minorHAnsi" w:hAnsiTheme="minorHAnsi"/>
          <w:sz w:val="22"/>
          <w:szCs w:val="22"/>
        </w:rPr>
        <w:t xml:space="preserve">be submitted to the Graduate School </w:t>
      </w:r>
      <w:r>
        <w:rPr>
          <w:rFonts w:asciiTheme="minorHAnsi" w:hAnsiTheme="minorHAnsi"/>
          <w:sz w:val="22"/>
          <w:szCs w:val="22"/>
        </w:rPr>
        <w:t>during the</w:t>
      </w:r>
      <w:r w:rsidRPr="000C7B15">
        <w:rPr>
          <w:rFonts w:asciiTheme="minorHAnsi" w:hAnsiTheme="minorHAnsi"/>
          <w:sz w:val="22"/>
          <w:szCs w:val="22"/>
        </w:rPr>
        <w:t xml:space="preserve"> third semester of study</w:t>
      </w:r>
      <w:r w:rsidR="00545151">
        <w:rPr>
          <w:rFonts w:asciiTheme="minorHAnsi" w:hAnsiTheme="minorHAnsi"/>
          <w:sz w:val="22"/>
          <w:szCs w:val="22"/>
        </w:rPr>
        <w:t>, and no later than the semester before the student anticipates taking the preliminary exam</w:t>
      </w:r>
      <w:r w:rsidR="008B2EF0">
        <w:rPr>
          <w:rFonts w:asciiTheme="minorHAnsi" w:hAnsiTheme="minorHAnsi"/>
          <w:sz w:val="22"/>
          <w:szCs w:val="22"/>
        </w:rPr>
        <w:t xml:space="preserve"> </w:t>
      </w:r>
      <w:r w:rsidRPr="000C7B15">
        <w:rPr>
          <w:rFonts w:asciiTheme="minorHAnsi" w:hAnsiTheme="minorHAnsi"/>
          <w:sz w:val="22"/>
          <w:szCs w:val="22"/>
        </w:rPr>
        <w:t xml:space="preserve">(October 1 deadline for </w:t>
      </w:r>
      <w:r w:rsidR="00545151">
        <w:rPr>
          <w:rFonts w:asciiTheme="minorHAnsi" w:hAnsiTheme="minorHAnsi"/>
          <w:sz w:val="22"/>
          <w:szCs w:val="22"/>
        </w:rPr>
        <w:t xml:space="preserve"> a spring exam</w:t>
      </w:r>
      <w:r w:rsidRPr="000C7B15">
        <w:rPr>
          <w:rFonts w:asciiTheme="minorHAnsi" w:hAnsiTheme="minorHAnsi"/>
          <w:sz w:val="22"/>
          <w:szCs w:val="22"/>
        </w:rPr>
        <w:t xml:space="preserve">; March 1 deadline for </w:t>
      </w:r>
      <w:r w:rsidR="00545151">
        <w:rPr>
          <w:rFonts w:asciiTheme="minorHAnsi" w:hAnsiTheme="minorHAnsi"/>
          <w:sz w:val="22"/>
          <w:szCs w:val="22"/>
        </w:rPr>
        <w:t>a fall exam</w:t>
      </w:r>
      <w:r w:rsidRPr="000C7B15">
        <w:rPr>
          <w:rFonts w:asciiTheme="minorHAnsi" w:hAnsiTheme="minorHAnsi"/>
          <w:sz w:val="22"/>
          <w:szCs w:val="22"/>
        </w:rPr>
        <w:t xml:space="preserve">). Preparation of the </w:t>
      </w:r>
      <w:r w:rsidRPr="00B33FDC">
        <w:rPr>
          <w:rFonts w:asciiTheme="minorHAnsi" w:hAnsiTheme="minorHAnsi"/>
          <w:i/>
          <w:sz w:val="22"/>
          <w:szCs w:val="22"/>
        </w:rPr>
        <w:t>Program of Study</w:t>
      </w:r>
      <w:r w:rsidRPr="000C7B15">
        <w:rPr>
          <w:rFonts w:asciiTheme="minorHAnsi" w:hAnsiTheme="minorHAnsi"/>
          <w:sz w:val="22"/>
          <w:szCs w:val="22"/>
        </w:rPr>
        <w:t xml:space="preserve"> is the responsibility of the student, the advisor, and the doctoral</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w:t>
      </w:r>
      <w:r w:rsidR="003A3482">
        <w:rPr>
          <w:rFonts w:asciiTheme="minorHAnsi" w:hAnsiTheme="minorHAnsi"/>
          <w:sz w:val="22"/>
          <w:szCs w:val="22"/>
        </w:rPr>
        <w:t>Graduate programs</w:t>
      </w:r>
      <w:r w:rsidRPr="000C7B15">
        <w:rPr>
          <w:rFonts w:asciiTheme="minorHAnsi" w:hAnsiTheme="minorHAnsi"/>
          <w:sz w:val="22"/>
          <w:szCs w:val="22"/>
        </w:rPr>
        <w:t xml:space="preserve"> are autonomous in </w:t>
      </w:r>
      <w:r w:rsidRPr="000C7B15">
        <w:rPr>
          <w:rFonts w:asciiTheme="minorHAnsi" w:hAnsiTheme="minorHAnsi"/>
          <w:sz w:val="22"/>
          <w:szCs w:val="22"/>
        </w:rPr>
        <w:lastRenderedPageBreak/>
        <w:t xml:space="preserve">matters relating to the requirements for a minor (or minors) for each one of their doctoral students, including the option of not requiring a minor. </w:t>
      </w:r>
    </w:p>
    <w:p w14:paraId="42928CDD" w14:textId="77777777" w:rsidR="00572026" w:rsidRPr="000C7B15" w:rsidRDefault="00572026" w:rsidP="00572026">
      <w:pPr>
        <w:ind w:left="360"/>
        <w:rPr>
          <w:rFonts w:asciiTheme="minorHAnsi" w:hAnsiTheme="minorHAnsi"/>
          <w:sz w:val="22"/>
          <w:szCs w:val="22"/>
        </w:rPr>
      </w:pPr>
    </w:p>
    <w:p w14:paraId="0B32C511" w14:textId="3E1CA970"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The core of the Doctor of Philosophy (Ph.D.) program must include a minimum of 15 semester hours of graded </w:t>
      </w:r>
      <w:r w:rsidR="005C7977">
        <w:rPr>
          <w:rFonts w:asciiTheme="minorHAnsi" w:hAnsiTheme="minorHAnsi"/>
          <w:sz w:val="22"/>
          <w:szCs w:val="22"/>
        </w:rPr>
        <w:t>coursework</w:t>
      </w:r>
      <w:r w:rsidRPr="000C7B15">
        <w:rPr>
          <w:rFonts w:asciiTheme="minorHAnsi" w:hAnsiTheme="minorHAnsi"/>
          <w:sz w:val="22"/>
          <w:szCs w:val="22"/>
        </w:rPr>
        <w:t xml:space="preserve"> (at the 500-level) beyond the bachelor’s degree. It should include the most advanced courses appropriate to the field of study listed in the </w:t>
      </w:r>
      <w:r w:rsidR="000054D7">
        <w:rPr>
          <w:rFonts w:asciiTheme="minorHAnsi" w:hAnsiTheme="minorHAnsi"/>
          <w:i/>
          <w:iCs/>
          <w:sz w:val="22"/>
          <w:szCs w:val="22"/>
        </w:rPr>
        <w:t>University</w:t>
      </w:r>
      <w:r w:rsidRPr="000C7B15">
        <w:rPr>
          <w:rFonts w:asciiTheme="minorHAnsi" w:hAnsiTheme="minorHAnsi"/>
          <w:i/>
          <w:iCs/>
          <w:sz w:val="22"/>
          <w:szCs w:val="22"/>
        </w:rPr>
        <w:t xml:space="preserve"> Catalog</w:t>
      </w:r>
      <w:r w:rsidRPr="000C7B15">
        <w:rPr>
          <w:rFonts w:asciiTheme="minorHAnsi" w:hAnsiTheme="minorHAnsi"/>
          <w:sz w:val="22"/>
          <w:szCs w:val="22"/>
        </w:rPr>
        <w:t xml:space="preserve"> or approved for graduate credit since publication of the last </w:t>
      </w:r>
      <w:r w:rsidR="000054D7">
        <w:rPr>
          <w:rFonts w:asciiTheme="minorHAnsi" w:hAnsiTheme="minorHAnsi"/>
          <w:i/>
          <w:iCs/>
          <w:sz w:val="22"/>
          <w:szCs w:val="22"/>
        </w:rPr>
        <w:t xml:space="preserve">University </w:t>
      </w:r>
      <w:r w:rsidRPr="000C7B15">
        <w:rPr>
          <w:rFonts w:asciiTheme="minorHAnsi" w:hAnsiTheme="minorHAnsi"/>
          <w:i/>
          <w:iCs/>
          <w:sz w:val="22"/>
          <w:szCs w:val="22"/>
        </w:rPr>
        <w:t>Catalog</w:t>
      </w:r>
      <w:r w:rsidRPr="000C7B15">
        <w:rPr>
          <w:rFonts w:asciiTheme="minorHAnsi" w:hAnsiTheme="minorHAnsi"/>
          <w:sz w:val="22"/>
          <w:szCs w:val="22"/>
        </w:rPr>
        <w:t xml:space="preserve">. Of the minimum number of hours of core graded </w:t>
      </w:r>
      <w:r w:rsidR="005C7977">
        <w:rPr>
          <w:rFonts w:asciiTheme="minorHAnsi" w:hAnsiTheme="minorHAnsi"/>
          <w:sz w:val="22"/>
          <w:szCs w:val="22"/>
        </w:rPr>
        <w:t>coursework</w:t>
      </w:r>
      <w:r w:rsidRPr="000C7B15">
        <w:rPr>
          <w:rFonts w:asciiTheme="minorHAnsi" w:hAnsiTheme="minorHAnsi"/>
          <w:sz w:val="22"/>
          <w:szCs w:val="22"/>
        </w:rPr>
        <w:t xml:space="preserve"> required on the </w:t>
      </w:r>
      <w:r w:rsidRPr="00B33FDC">
        <w:rPr>
          <w:rFonts w:asciiTheme="minorHAnsi" w:hAnsiTheme="minorHAnsi"/>
          <w:i/>
          <w:sz w:val="22"/>
          <w:szCs w:val="22"/>
        </w:rPr>
        <w:t>Program of Study</w:t>
      </w:r>
      <w:r w:rsidRPr="000C7B15">
        <w:rPr>
          <w:rFonts w:asciiTheme="minorHAnsi" w:hAnsiTheme="minorHAnsi"/>
          <w:sz w:val="22"/>
          <w:szCs w:val="22"/>
        </w:rPr>
        <w:t xml:space="preserve"> (15), none may be from non-graduate credit graded </w:t>
      </w:r>
      <w:r w:rsidR="005C7977">
        <w:rPr>
          <w:rFonts w:asciiTheme="minorHAnsi" w:hAnsiTheme="minorHAnsi"/>
          <w:sz w:val="22"/>
          <w:szCs w:val="22"/>
        </w:rPr>
        <w:t>coursework</w:t>
      </w:r>
      <w:r w:rsidRPr="000C7B15">
        <w:rPr>
          <w:rFonts w:asciiTheme="minorHAnsi" w:hAnsiTheme="minorHAnsi"/>
          <w:sz w:val="22"/>
          <w:szCs w:val="22"/>
        </w:rPr>
        <w:t xml:space="preserve">. No more than 9 credits of non-graduate credit graded </w:t>
      </w:r>
      <w:r w:rsidR="005C7977">
        <w:rPr>
          <w:rFonts w:asciiTheme="minorHAnsi" w:hAnsiTheme="minorHAnsi"/>
          <w:sz w:val="22"/>
          <w:szCs w:val="22"/>
        </w:rPr>
        <w:t>coursework</w:t>
      </w:r>
      <w:r w:rsidRPr="000C7B15">
        <w:rPr>
          <w:rFonts w:asciiTheme="minorHAnsi" w:hAnsiTheme="minorHAnsi"/>
          <w:sz w:val="22"/>
          <w:szCs w:val="22"/>
        </w:rPr>
        <w:t xml:space="preserve"> (300- or 400-level) may be used for the total credits for the </w:t>
      </w:r>
      <w:r w:rsidRPr="00B33FDC">
        <w:rPr>
          <w:rFonts w:asciiTheme="minorHAnsi" w:hAnsiTheme="minorHAnsi"/>
          <w:i/>
          <w:sz w:val="22"/>
          <w:szCs w:val="22"/>
        </w:rPr>
        <w:t>Program of Study</w:t>
      </w:r>
      <w:r w:rsidRPr="000C7B15">
        <w:rPr>
          <w:rFonts w:asciiTheme="minorHAnsi" w:hAnsiTheme="minorHAnsi"/>
          <w:sz w:val="22"/>
          <w:szCs w:val="22"/>
        </w:rPr>
        <w:t xml:space="preserve">. Many doctoral programs have minimum requirements that exceed those described above; in all cases, students must comply with the minimum standards of their doctoral programs as outlined in the </w:t>
      </w:r>
      <w:r w:rsidRPr="00B33FDC">
        <w:rPr>
          <w:rFonts w:asciiTheme="minorHAnsi" w:hAnsiTheme="minorHAnsi"/>
          <w:i/>
          <w:sz w:val="22"/>
          <w:szCs w:val="22"/>
        </w:rPr>
        <w:t>Program of Study</w:t>
      </w:r>
      <w:r w:rsidRPr="000C7B15">
        <w:rPr>
          <w:rFonts w:asciiTheme="minorHAnsi" w:hAnsiTheme="minorHAnsi"/>
          <w:sz w:val="22"/>
          <w:szCs w:val="22"/>
        </w:rPr>
        <w:t xml:space="preserve"> approved for that student. </w:t>
      </w:r>
    </w:p>
    <w:p w14:paraId="35BEDB4B" w14:textId="77777777" w:rsidR="00572026" w:rsidRPr="000C7B15" w:rsidRDefault="00572026" w:rsidP="00572026">
      <w:pPr>
        <w:ind w:left="360"/>
        <w:rPr>
          <w:rFonts w:asciiTheme="minorHAnsi" w:hAnsiTheme="minorHAnsi"/>
          <w:sz w:val="22"/>
          <w:szCs w:val="22"/>
        </w:rPr>
      </w:pPr>
    </w:p>
    <w:p w14:paraId="75EF95F9" w14:textId="77777777"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Seminars numbered 500 or above which are graded other than P/F or S/F may be part of the core program. Courses graded S/F may not be used in the core program. Only those master’s degree and transfer courses at a level equivalent to 500-level courses, and applicable to the doctoral core program, should be listed in this category. </w:t>
      </w:r>
    </w:p>
    <w:p w14:paraId="03596779" w14:textId="77777777" w:rsidR="00572026" w:rsidRPr="000C7B15" w:rsidRDefault="00572026" w:rsidP="00572026">
      <w:pPr>
        <w:ind w:left="360"/>
        <w:rPr>
          <w:rFonts w:asciiTheme="minorHAnsi" w:hAnsiTheme="minorHAnsi"/>
          <w:sz w:val="22"/>
          <w:szCs w:val="22"/>
        </w:rPr>
      </w:pPr>
    </w:p>
    <w:p w14:paraId="17E343BB" w14:textId="5D1FD40B"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Any course included </w:t>
      </w:r>
      <w:r w:rsidR="009326F9">
        <w:rPr>
          <w:rFonts w:asciiTheme="minorHAnsi" w:hAnsiTheme="minorHAnsi"/>
          <w:sz w:val="22"/>
          <w:szCs w:val="22"/>
        </w:rPr>
        <w:t xml:space="preserve">on the </w:t>
      </w:r>
      <w:r w:rsidR="009326F9" w:rsidRPr="00B33FDC">
        <w:rPr>
          <w:rFonts w:asciiTheme="minorHAnsi" w:hAnsiTheme="minorHAnsi"/>
          <w:i/>
          <w:sz w:val="22"/>
          <w:szCs w:val="22"/>
        </w:rPr>
        <w:t>Program of Study</w:t>
      </w:r>
      <w:r w:rsidRPr="000C7B15">
        <w:rPr>
          <w:rFonts w:asciiTheme="minorHAnsi" w:hAnsiTheme="minorHAnsi"/>
          <w:sz w:val="22"/>
          <w:szCs w:val="22"/>
        </w:rPr>
        <w:t xml:space="preserve"> in which a grade of “C-</w:t>
      </w:r>
      <w:r w:rsidR="005830DD">
        <w:rPr>
          <w:rFonts w:asciiTheme="minorHAnsi" w:hAnsiTheme="minorHAnsi"/>
          <w:sz w:val="22"/>
          <w:szCs w:val="22"/>
        </w:rPr>
        <w:t xml:space="preserve">” </w:t>
      </w:r>
      <w:r w:rsidRPr="000C7B15">
        <w:rPr>
          <w:rFonts w:asciiTheme="minorHAnsi" w:hAnsiTheme="minorHAnsi"/>
          <w:sz w:val="22"/>
          <w:szCs w:val="22"/>
        </w:rPr>
        <w:t xml:space="preserve">or below is earned must be repeated but not on a pass/fail basis. </w:t>
      </w:r>
    </w:p>
    <w:p w14:paraId="04AA2E4F" w14:textId="77777777" w:rsidR="00572026" w:rsidRPr="000C7B15" w:rsidRDefault="00572026" w:rsidP="00572026">
      <w:pPr>
        <w:ind w:left="360"/>
        <w:rPr>
          <w:rFonts w:asciiTheme="minorHAnsi" w:hAnsiTheme="minorHAnsi"/>
          <w:sz w:val="22"/>
          <w:szCs w:val="22"/>
        </w:rPr>
      </w:pPr>
    </w:p>
    <w:p w14:paraId="46456AB1" w14:textId="792D02C9" w:rsidR="007B34AD" w:rsidRDefault="00572026" w:rsidP="007B34AD">
      <w:pPr>
        <w:ind w:left="288"/>
        <w:rPr>
          <w:rFonts w:asciiTheme="minorHAnsi" w:hAnsiTheme="minorHAnsi"/>
          <w:sz w:val="22"/>
          <w:szCs w:val="22"/>
        </w:rPr>
      </w:pPr>
      <w:r w:rsidRPr="000C7B15">
        <w:rPr>
          <w:rFonts w:asciiTheme="minorHAnsi" w:hAnsiTheme="minorHAnsi"/>
          <w:sz w:val="22"/>
          <w:szCs w:val="22"/>
        </w:rPr>
        <w:t xml:space="preserve">In addition to the core requirements, the </w:t>
      </w:r>
      <w:r w:rsidR="00260CBF" w:rsidRPr="00B33FDC">
        <w:rPr>
          <w:rFonts w:asciiTheme="minorHAnsi" w:hAnsiTheme="minorHAnsi"/>
          <w:i/>
          <w:sz w:val="22"/>
          <w:szCs w:val="22"/>
        </w:rPr>
        <w:t>P</w:t>
      </w:r>
      <w:r w:rsidRPr="00B33FDC">
        <w:rPr>
          <w:rFonts w:asciiTheme="minorHAnsi" w:hAnsiTheme="minorHAnsi"/>
          <w:i/>
          <w:sz w:val="22"/>
          <w:szCs w:val="22"/>
        </w:rPr>
        <w:t xml:space="preserve">rogram of </w:t>
      </w:r>
      <w:r w:rsidR="00260CBF" w:rsidRPr="00B33FDC">
        <w:rPr>
          <w:rFonts w:asciiTheme="minorHAnsi" w:hAnsiTheme="minorHAnsi"/>
          <w:i/>
          <w:sz w:val="22"/>
          <w:szCs w:val="22"/>
        </w:rPr>
        <w:t>S</w:t>
      </w:r>
      <w:r w:rsidRPr="00B33FDC">
        <w:rPr>
          <w:rFonts w:asciiTheme="minorHAnsi" w:hAnsiTheme="minorHAnsi"/>
          <w:i/>
          <w:sz w:val="22"/>
          <w:szCs w:val="22"/>
        </w:rPr>
        <w:t>tudy</w:t>
      </w:r>
      <w:r w:rsidRPr="000C7B15">
        <w:rPr>
          <w:rFonts w:asciiTheme="minorHAnsi" w:hAnsiTheme="minorHAnsi"/>
          <w:sz w:val="22"/>
          <w:szCs w:val="22"/>
        </w:rPr>
        <w:t xml:space="preserve"> </w:t>
      </w:r>
      <w:r w:rsidR="005277A6">
        <w:rPr>
          <w:rFonts w:asciiTheme="minorHAnsi" w:hAnsiTheme="minorHAnsi"/>
          <w:sz w:val="22"/>
          <w:szCs w:val="22"/>
        </w:rPr>
        <w:t>must</w:t>
      </w:r>
      <w:r w:rsidRPr="000C7B15">
        <w:rPr>
          <w:rFonts w:asciiTheme="minorHAnsi" w:hAnsiTheme="minorHAnsi"/>
          <w:sz w:val="22"/>
          <w:szCs w:val="22"/>
        </w:rPr>
        <w:t xml:space="preserve"> include research and additional </w:t>
      </w:r>
      <w:r w:rsidR="005C7977">
        <w:rPr>
          <w:rFonts w:asciiTheme="minorHAnsi" w:hAnsiTheme="minorHAnsi"/>
          <w:sz w:val="22"/>
          <w:szCs w:val="22"/>
        </w:rPr>
        <w:t>coursework</w:t>
      </w:r>
      <w:r w:rsidRPr="000C7B15">
        <w:rPr>
          <w:rFonts w:asciiTheme="minorHAnsi" w:hAnsiTheme="minorHAnsi"/>
          <w:sz w:val="22"/>
          <w:szCs w:val="22"/>
        </w:rPr>
        <w:t xml:space="preserve">. </w:t>
      </w:r>
      <w:r w:rsidRPr="001E7127">
        <w:rPr>
          <w:rFonts w:asciiTheme="minorHAnsi" w:hAnsiTheme="minorHAnsi"/>
          <w:sz w:val="22"/>
          <w:szCs w:val="22"/>
        </w:rPr>
        <w:t>Credit in this category, plus that in the core program, must total at least 72 hours</w:t>
      </w:r>
      <w:r w:rsidRPr="000C7B15">
        <w:rPr>
          <w:rFonts w:asciiTheme="minorHAnsi" w:hAnsiTheme="minorHAnsi"/>
          <w:sz w:val="22"/>
          <w:szCs w:val="22"/>
        </w:rPr>
        <w:t xml:space="preserve">. A minimum of 20 hours of 800 credit is required. Unless otherwise specified, special projects, problems, and seminars may be included in this category if they are taken at </w:t>
      </w:r>
      <w:r w:rsidR="007B34AD">
        <w:rPr>
          <w:rFonts w:asciiTheme="minorHAnsi" w:hAnsiTheme="minorHAnsi"/>
          <w:sz w:val="22"/>
          <w:szCs w:val="22"/>
        </w:rPr>
        <w:t>WSU</w:t>
      </w:r>
      <w:r w:rsidRPr="000C7B15">
        <w:rPr>
          <w:rFonts w:asciiTheme="minorHAnsi" w:hAnsiTheme="minorHAnsi"/>
          <w:sz w:val="22"/>
          <w:szCs w:val="22"/>
        </w:rPr>
        <w:t>.</w:t>
      </w:r>
      <w:r w:rsidR="007B34AD">
        <w:rPr>
          <w:rFonts w:asciiTheme="minorHAnsi" w:hAnsiTheme="minorHAnsi"/>
          <w:sz w:val="22"/>
          <w:szCs w:val="22"/>
        </w:rPr>
        <w:t xml:space="preserve"> </w:t>
      </w:r>
      <w:r w:rsidR="007B34AD" w:rsidRPr="000C7B15">
        <w:rPr>
          <w:rFonts w:asciiTheme="minorHAnsi" w:hAnsiTheme="minorHAnsi"/>
          <w:sz w:val="22"/>
          <w:szCs w:val="22"/>
        </w:rPr>
        <w:t xml:space="preserve">A complete description of the program requirements for each degree </w:t>
      </w:r>
      <w:r w:rsidR="007B34AD">
        <w:rPr>
          <w:rFonts w:asciiTheme="minorHAnsi" w:hAnsiTheme="minorHAnsi"/>
          <w:sz w:val="22"/>
          <w:szCs w:val="22"/>
        </w:rPr>
        <w:t xml:space="preserve">should be provided in the individual </w:t>
      </w:r>
      <w:r w:rsidR="00574C0F">
        <w:rPr>
          <w:rFonts w:asciiTheme="minorHAnsi" w:hAnsiTheme="minorHAnsi"/>
          <w:sz w:val="22"/>
          <w:szCs w:val="22"/>
        </w:rPr>
        <w:t>program’s</w:t>
      </w:r>
      <w:r w:rsidR="007B34AD">
        <w:rPr>
          <w:rFonts w:asciiTheme="minorHAnsi" w:hAnsiTheme="minorHAnsi"/>
          <w:sz w:val="22"/>
          <w:szCs w:val="22"/>
        </w:rPr>
        <w:t xml:space="preserve"> </w:t>
      </w:r>
      <w:r w:rsidR="006942E6" w:rsidRPr="0022357E">
        <w:rPr>
          <w:rFonts w:asciiTheme="minorHAnsi" w:hAnsiTheme="minorHAnsi"/>
          <w:i/>
          <w:iCs/>
          <w:sz w:val="22"/>
          <w:szCs w:val="22"/>
        </w:rPr>
        <w:t>Graduate Student Handbook</w:t>
      </w:r>
      <w:r w:rsidR="007B34AD">
        <w:rPr>
          <w:rFonts w:asciiTheme="minorHAnsi" w:hAnsiTheme="minorHAnsi"/>
          <w:sz w:val="22"/>
          <w:szCs w:val="22"/>
        </w:rPr>
        <w:t>.</w:t>
      </w:r>
    </w:p>
    <w:p w14:paraId="0FBF4A38" w14:textId="701AE642"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 </w:t>
      </w:r>
    </w:p>
    <w:p w14:paraId="60CD968E" w14:textId="77777777"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 xml:space="preserve">The doctoral program may not include courses graded P/F or courses taken as audit. </w:t>
      </w:r>
    </w:p>
    <w:p w14:paraId="4A159FA6" w14:textId="5C7F7AAA" w:rsidR="00572026" w:rsidRPr="000C7B15" w:rsidRDefault="00572026" w:rsidP="005F0242">
      <w:pPr>
        <w:rPr>
          <w:rFonts w:asciiTheme="minorHAnsi" w:hAnsiTheme="minorHAnsi"/>
          <w:sz w:val="22"/>
          <w:szCs w:val="22"/>
        </w:rPr>
      </w:pPr>
    </w:p>
    <w:p w14:paraId="3A9A89E2" w14:textId="7A4D7E9F" w:rsidR="00572026" w:rsidRPr="000C7B15" w:rsidRDefault="00572026" w:rsidP="007A4D5E">
      <w:pPr>
        <w:widowControl w:val="0"/>
        <w:ind w:left="288"/>
        <w:rPr>
          <w:rFonts w:asciiTheme="minorHAnsi" w:hAnsiTheme="minorHAnsi"/>
          <w:sz w:val="22"/>
          <w:szCs w:val="22"/>
        </w:rPr>
      </w:pPr>
      <w:r w:rsidRPr="000C7B15">
        <w:rPr>
          <w:rFonts w:asciiTheme="minorHAnsi" w:hAnsiTheme="minorHAnsi"/>
          <w:sz w:val="22"/>
          <w:szCs w:val="22"/>
        </w:rPr>
        <w:t>For more information on general requirements and transfer credit, see Chapter 6</w:t>
      </w:r>
      <w:r w:rsidR="00551095">
        <w:rPr>
          <w:rFonts w:asciiTheme="minorHAnsi" w:hAnsiTheme="minorHAnsi"/>
          <w:sz w:val="22"/>
          <w:szCs w:val="22"/>
        </w:rPr>
        <w:t>.</w:t>
      </w:r>
      <w:r w:rsidRPr="000C7B15">
        <w:rPr>
          <w:rFonts w:asciiTheme="minorHAnsi" w:hAnsiTheme="minorHAnsi"/>
          <w:sz w:val="22"/>
          <w:szCs w:val="22"/>
        </w:rPr>
        <w:t>G.2</w:t>
      </w:r>
      <w:r w:rsidR="00551095">
        <w:rPr>
          <w:rFonts w:asciiTheme="minorHAnsi" w:hAnsiTheme="minorHAnsi"/>
          <w:sz w:val="22"/>
          <w:szCs w:val="22"/>
        </w:rPr>
        <w:t>.</w:t>
      </w:r>
    </w:p>
    <w:p w14:paraId="55A87020" w14:textId="77777777" w:rsidR="00572026" w:rsidRPr="000C7B15" w:rsidRDefault="00572026" w:rsidP="005F0242">
      <w:pPr>
        <w:rPr>
          <w:rFonts w:asciiTheme="minorHAnsi" w:hAnsiTheme="minorHAnsi"/>
          <w:sz w:val="22"/>
          <w:szCs w:val="22"/>
        </w:rPr>
      </w:pPr>
    </w:p>
    <w:p w14:paraId="39E27157" w14:textId="102DA2D9" w:rsidR="00572026" w:rsidRDefault="00572026" w:rsidP="003E4551">
      <w:pPr>
        <w:keepNext/>
        <w:widowControl w:val="0"/>
        <w:ind w:left="288"/>
        <w:rPr>
          <w:rFonts w:asciiTheme="minorHAnsi" w:hAnsiTheme="minorHAnsi"/>
          <w:b/>
          <w:sz w:val="22"/>
          <w:szCs w:val="22"/>
        </w:rPr>
      </w:pPr>
      <w:r w:rsidRPr="000C7B15">
        <w:rPr>
          <w:rFonts w:asciiTheme="minorHAnsi" w:hAnsiTheme="minorHAnsi"/>
          <w:b/>
          <w:sz w:val="22"/>
          <w:szCs w:val="22"/>
        </w:rPr>
        <w:t>Program of Study for Ph.D.</w:t>
      </w:r>
    </w:p>
    <w:p w14:paraId="287DB110" w14:textId="77777777" w:rsidR="007A4D5E" w:rsidRDefault="00572026" w:rsidP="00F33289">
      <w:pPr>
        <w:pStyle w:val="ListParagraph"/>
        <w:keepNext/>
        <w:numPr>
          <w:ilvl w:val="0"/>
          <w:numId w:val="62"/>
        </w:numPr>
        <w:ind w:left="936"/>
        <w:rPr>
          <w:rFonts w:asciiTheme="minorHAnsi" w:hAnsiTheme="minorHAnsi"/>
          <w:sz w:val="22"/>
          <w:szCs w:val="22"/>
        </w:rPr>
      </w:pPr>
      <w:r w:rsidRPr="007A4D5E">
        <w:rPr>
          <w:rFonts w:asciiTheme="minorHAnsi" w:hAnsiTheme="minorHAnsi"/>
          <w:sz w:val="22"/>
          <w:szCs w:val="22"/>
        </w:rPr>
        <w:t xml:space="preserve">72 hours minimum total credits </w:t>
      </w:r>
    </w:p>
    <w:p w14:paraId="5B261C82" w14:textId="77777777" w:rsidR="007A4D5E" w:rsidRDefault="00572026" w:rsidP="00F33289">
      <w:pPr>
        <w:pStyle w:val="ListParagraph"/>
        <w:keepNext/>
        <w:numPr>
          <w:ilvl w:val="0"/>
          <w:numId w:val="62"/>
        </w:numPr>
        <w:ind w:left="936"/>
        <w:rPr>
          <w:rFonts w:asciiTheme="minorHAnsi" w:hAnsiTheme="minorHAnsi"/>
          <w:sz w:val="22"/>
          <w:szCs w:val="22"/>
        </w:rPr>
      </w:pPr>
      <w:r w:rsidRPr="007A4D5E">
        <w:rPr>
          <w:rFonts w:asciiTheme="minorHAnsi" w:hAnsiTheme="minorHAnsi"/>
          <w:sz w:val="22"/>
          <w:szCs w:val="22"/>
        </w:rPr>
        <w:t>15 hours minimum from graded</w:t>
      </w:r>
      <w:r w:rsidR="009326F9" w:rsidRPr="007A4D5E">
        <w:rPr>
          <w:rFonts w:asciiTheme="minorHAnsi" w:hAnsiTheme="minorHAnsi"/>
          <w:sz w:val="22"/>
          <w:szCs w:val="22"/>
        </w:rPr>
        <w:t xml:space="preserve"> (A-F)</w:t>
      </w:r>
      <w:r w:rsidRPr="007A4D5E">
        <w:rPr>
          <w:rFonts w:asciiTheme="minorHAnsi" w:hAnsiTheme="minorHAnsi"/>
          <w:sz w:val="22"/>
          <w:szCs w:val="22"/>
        </w:rPr>
        <w:t xml:space="preserve"> graduate-level (500-level) courses </w:t>
      </w:r>
    </w:p>
    <w:p w14:paraId="2D125749" w14:textId="79A80A0E" w:rsidR="007A4D5E" w:rsidRDefault="00572026" w:rsidP="00F33289">
      <w:pPr>
        <w:pStyle w:val="ListParagraph"/>
        <w:keepNext/>
        <w:numPr>
          <w:ilvl w:val="0"/>
          <w:numId w:val="62"/>
        </w:numPr>
        <w:ind w:left="936"/>
        <w:rPr>
          <w:rFonts w:asciiTheme="minorHAnsi" w:hAnsiTheme="minorHAnsi"/>
          <w:sz w:val="22"/>
          <w:szCs w:val="22"/>
        </w:rPr>
      </w:pPr>
      <w:r w:rsidRPr="007A4D5E">
        <w:rPr>
          <w:rFonts w:asciiTheme="minorHAnsi" w:hAnsiTheme="minorHAnsi"/>
          <w:sz w:val="22"/>
          <w:szCs w:val="22"/>
        </w:rPr>
        <w:t>20 hours minimum 800-level research credits</w:t>
      </w:r>
      <w:r w:rsidR="001B605B">
        <w:rPr>
          <w:rFonts w:asciiTheme="minorHAnsi" w:hAnsiTheme="minorHAnsi"/>
          <w:sz w:val="22"/>
          <w:szCs w:val="22"/>
        </w:rPr>
        <w:t>*</w:t>
      </w:r>
      <w:r w:rsidRPr="007A4D5E">
        <w:rPr>
          <w:rFonts w:asciiTheme="minorHAnsi" w:hAnsiTheme="minorHAnsi"/>
          <w:sz w:val="22"/>
          <w:szCs w:val="22"/>
        </w:rPr>
        <w:t xml:space="preserve"> </w:t>
      </w:r>
    </w:p>
    <w:p w14:paraId="2FBA91E4" w14:textId="65E30562" w:rsidR="007A4D5E" w:rsidRDefault="00572026" w:rsidP="00F33289">
      <w:pPr>
        <w:pStyle w:val="ListParagraph"/>
        <w:keepNext/>
        <w:numPr>
          <w:ilvl w:val="0"/>
          <w:numId w:val="62"/>
        </w:numPr>
        <w:ind w:left="936"/>
        <w:rPr>
          <w:rFonts w:asciiTheme="minorHAnsi" w:hAnsiTheme="minorHAnsi"/>
          <w:sz w:val="22"/>
          <w:szCs w:val="22"/>
        </w:rPr>
      </w:pPr>
      <w:r w:rsidRPr="007A4D5E">
        <w:rPr>
          <w:rFonts w:asciiTheme="minorHAnsi" w:hAnsiTheme="minorHAnsi"/>
          <w:sz w:val="22"/>
          <w:szCs w:val="22"/>
        </w:rPr>
        <w:t xml:space="preserve">9 hours maximum of </w:t>
      </w:r>
      <w:r w:rsidR="009326F9" w:rsidRPr="007A4D5E">
        <w:rPr>
          <w:rFonts w:asciiTheme="minorHAnsi" w:hAnsiTheme="minorHAnsi"/>
          <w:sz w:val="22"/>
          <w:szCs w:val="22"/>
        </w:rPr>
        <w:t>undergraduate</w:t>
      </w:r>
      <w:r w:rsidRPr="007A4D5E">
        <w:rPr>
          <w:rFonts w:asciiTheme="minorHAnsi" w:hAnsiTheme="minorHAnsi"/>
          <w:sz w:val="22"/>
          <w:szCs w:val="22"/>
        </w:rPr>
        <w:t xml:space="preserve"> 300- or 400-level</w:t>
      </w:r>
      <w:r w:rsidR="009326F9" w:rsidRPr="007A4D5E">
        <w:rPr>
          <w:rFonts w:asciiTheme="minorHAnsi" w:hAnsiTheme="minorHAnsi"/>
          <w:sz w:val="22"/>
          <w:szCs w:val="22"/>
        </w:rPr>
        <w:t xml:space="preserve"> graded courses</w:t>
      </w:r>
    </w:p>
    <w:p w14:paraId="2D23B15F" w14:textId="314BA0E9" w:rsidR="00572026" w:rsidRPr="007A4D5E" w:rsidRDefault="00572026" w:rsidP="00F33289">
      <w:pPr>
        <w:pStyle w:val="ListParagraph"/>
        <w:keepNext/>
        <w:numPr>
          <w:ilvl w:val="0"/>
          <w:numId w:val="62"/>
        </w:numPr>
        <w:ind w:left="936"/>
        <w:rPr>
          <w:rFonts w:asciiTheme="minorHAnsi" w:hAnsiTheme="minorHAnsi"/>
          <w:sz w:val="22"/>
          <w:szCs w:val="22"/>
        </w:rPr>
      </w:pPr>
      <w:r w:rsidRPr="007A4D5E">
        <w:rPr>
          <w:rFonts w:asciiTheme="minorHAnsi" w:hAnsiTheme="minorHAnsi"/>
          <w:sz w:val="22"/>
          <w:szCs w:val="22"/>
        </w:rPr>
        <w:t xml:space="preserve">courses for audit and courses graded Pass/Fail may not be used for the </w:t>
      </w:r>
      <w:r w:rsidR="00260CBF" w:rsidRPr="007A4D5E">
        <w:rPr>
          <w:rFonts w:asciiTheme="minorHAnsi" w:hAnsiTheme="minorHAnsi"/>
          <w:sz w:val="22"/>
          <w:szCs w:val="22"/>
        </w:rPr>
        <w:t>P</w:t>
      </w:r>
      <w:r w:rsidRPr="007A4D5E">
        <w:rPr>
          <w:rFonts w:asciiTheme="minorHAnsi" w:hAnsiTheme="minorHAnsi"/>
          <w:sz w:val="22"/>
          <w:szCs w:val="22"/>
        </w:rPr>
        <w:t xml:space="preserve">rogram of </w:t>
      </w:r>
      <w:r w:rsidR="00260CBF" w:rsidRPr="007A4D5E">
        <w:rPr>
          <w:rFonts w:asciiTheme="minorHAnsi" w:hAnsiTheme="minorHAnsi"/>
          <w:sz w:val="22"/>
          <w:szCs w:val="22"/>
        </w:rPr>
        <w:t>S</w:t>
      </w:r>
      <w:r w:rsidRPr="007A4D5E">
        <w:rPr>
          <w:rFonts w:asciiTheme="minorHAnsi" w:hAnsiTheme="minorHAnsi"/>
          <w:sz w:val="22"/>
          <w:szCs w:val="22"/>
        </w:rPr>
        <w:t xml:space="preserve">tudy </w:t>
      </w:r>
    </w:p>
    <w:p w14:paraId="4D584A53" w14:textId="77777777" w:rsidR="00572026" w:rsidRPr="000C7B15" w:rsidRDefault="00572026" w:rsidP="005F0242">
      <w:pPr>
        <w:rPr>
          <w:rFonts w:asciiTheme="minorHAnsi" w:hAnsiTheme="minorHAnsi"/>
          <w:sz w:val="22"/>
          <w:szCs w:val="22"/>
        </w:rPr>
      </w:pPr>
    </w:p>
    <w:p w14:paraId="4F283090" w14:textId="77777777" w:rsidR="00572026" w:rsidRPr="000C7B15" w:rsidRDefault="00572026" w:rsidP="00572026">
      <w:pPr>
        <w:ind w:left="360"/>
        <w:rPr>
          <w:rFonts w:asciiTheme="minorHAnsi" w:hAnsiTheme="minorHAnsi"/>
          <w:b/>
          <w:sz w:val="22"/>
          <w:szCs w:val="22"/>
        </w:rPr>
      </w:pPr>
      <w:r w:rsidRPr="000C7B15">
        <w:rPr>
          <w:rFonts w:asciiTheme="minorHAnsi" w:hAnsiTheme="minorHAnsi"/>
          <w:b/>
          <w:sz w:val="22"/>
          <w:szCs w:val="22"/>
        </w:rPr>
        <w:t xml:space="preserve">Program of Study of Ed.D. </w:t>
      </w:r>
    </w:p>
    <w:p w14:paraId="4368F3ED" w14:textId="77777777" w:rsidR="007A4D5E" w:rsidRDefault="00572026" w:rsidP="00F33289">
      <w:pPr>
        <w:pStyle w:val="ListParagraph"/>
        <w:numPr>
          <w:ilvl w:val="0"/>
          <w:numId w:val="62"/>
        </w:numPr>
        <w:ind w:left="936"/>
        <w:rPr>
          <w:rFonts w:asciiTheme="minorHAnsi" w:hAnsiTheme="minorHAnsi"/>
          <w:sz w:val="22"/>
          <w:szCs w:val="22"/>
        </w:rPr>
      </w:pPr>
      <w:r w:rsidRPr="007A4D5E">
        <w:rPr>
          <w:rFonts w:asciiTheme="minorHAnsi" w:hAnsiTheme="minorHAnsi"/>
          <w:sz w:val="22"/>
          <w:szCs w:val="22"/>
        </w:rPr>
        <w:t xml:space="preserve">72 hours minimum total credits </w:t>
      </w:r>
    </w:p>
    <w:p w14:paraId="000273AC" w14:textId="13968058" w:rsidR="007A4D5E" w:rsidRDefault="00572026" w:rsidP="00F33289">
      <w:pPr>
        <w:pStyle w:val="ListParagraph"/>
        <w:numPr>
          <w:ilvl w:val="0"/>
          <w:numId w:val="62"/>
        </w:numPr>
        <w:ind w:left="936"/>
        <w:rPr>
          <w:rFonts w:asciiTheme="minorHAnsi" w:hAnsiTheme="minorHAnsi"/>
          <w:sz w:val="22"/>
          <w:szCs w:val="22"/>
        </w:rPr>
      </w:pPr>
      <w:r w:rsidRPr="007A4D5E">
        <w:rPr>
          <w:rFonts w:asciiTheme="minorHAnsi" w:hAnsiTheme="minorHAnsi"/>
          <w:sz w:val="22"/>
          <w:szCs w:val="22"/>
        </w:rPr>
        <w:t xml:space="preserve">42 hours minimum from </w:t>
      </w:r>
      <w:r w:rsidR="009326F9" w:rsidRPr="007A4D5E">
        <w:rPr>
          <w:rFonts w:asciiTheme="minorHAnsi" w:hAnsiTheme="minorHAnsi"/>
          <w:sz w:val="22"/>
          <w:szCs w:val="22"/>
        </w:rPr>
        <w:t xml:space="preserve">graded (A-F) </w:t>
      </w:r>
      <w:r w:rsidRPr="007A4D5E">
        <w:rPr>
          <w:rFonts w:asciiTheme="minorHAnsi" w:hAnsiTheme="minorHAnsi"/>
          <w:sz w:val="22"/>
          <w:szCs w:val="22"/>
        </w:rPr>
        <w:t>graduate</w:t>
      </w:r>
      <w:r w:rsidR="009326F9" w:rsidRPr="007A4D5E">
        <w:rPr>
          <w:rFonts w:asciiTheme="minorHAnsi" w:hAnsiTheme="minorHAnsi"/>
          <w:sz w:val="22"/>
          <w:szCs w:val="22"/>
        </w:rPr>
        <w:t>-level (500-</w:t>
      </w:r>
      <w:r w:rsidR="00C96F93" w:rsidRPr="007A4D5E">
        <w:rPr>
          <w:rFonts w:asciiTheme="minorHAnsi" w:hAnsiTheme="minorHAnsi"/>
          <w:sz w:val="22"/>
          <w:szCs w:val="22"/>
        </w:rPr>
        <w:t>level) courses</w:t>
      </w:r>
      <w:r w:rsidRPr="007A4D5E">
        <w:rPr>
          <w:rFonts w:asciiTheme="minorHAnsi" w:hAnsiTheme="minorHAnsi"/>
          <w:sz w:val="22"/>
          <w:szCs w:val="22"/>
        </w:rPr>
        <w:t xml:space="preserve"> </w:t>
      </w:r>
    </w:p>
    <w:p w14:paraId="3746D133" w14:textId="1EA84E28" w:rsidR="007A4D5E" w:rsidRDefault="00572026" w:rsidP="00F33289">
      <w:pPr>
        <w:pStyle w:val="ListParagraph"/>
        <w:numPr>
          <w:ilvl w:val="0"/>
          <w:numId w:val="62"/>
        </w:numPr>
        <w:ind w:left="936"/>
        <w:rPr>
          <w:rFonts w:asciiTheme="minorHAnsi" w:hAnsiTheme="minorHAnsi"/>
          <w:sz w:val="22"/>
          <w:szCs w:val="22"/>
        </w:rPr>
      </w:pPr>
      <w:r w:rsidRPr="007A4D5E">
        <w:rPr>
          <w:rFonts w:asciiTheme="minorHAnsi" w:hAnsiTheme="minorHAnsi"/>
          <w:sz w:val="22"/>
          <w:szCs w:val="22"/>
        </w:rPr>
        <w:t>20 hours minimum 800-level research credits</w:t>
      </w:r>
      <w:r w:rsidR="001B605B">
        <w:rPr>
          <w:rFonts w:asciiTheme="minorHAnsi" w:hAnsiTheme="minorHAnsi"/>
          <w:sz w:val="22"/>
          <w:szCs w:val="22"/>
        </w:rPr>
        <w:t>*</w:t>
      </w:r>
      <w:r w:rsidRPr="007A4D5E">
        <w:rPr>
          <w:rFonts w:asciiTheme="minorHAnsi" w:hAnsiTheme="minorHAnsi"/>
          <w:sz w:val="22"/>
          <w:szCs w:val="22"/>
        </w:rPr>
        <w:t xml:space="preserve"> </w:t>
      </w:r>
    </w:p>
    <w:p w14:paraId="27B62D9C" w14:textId="61CB970C" w:rsidR="007A4D5E" w:rsidRDefault="00572026" w:rsidP="00F33289">
      <w:pPr>
        <w:pStyle w:val="ListParagraph"/>
        <w:numPr>
          <w:ilvl w:val="0"/>
          <w:numId w:val="62"/>
        </w:numPr>
        <w:ind w:left="936"/>
        <w:rPr>
          <w:rFonts w:asciiTheme="minorHAnsi" w:hAnsiTheme="minorHAnsi"/>
          <w:sz w:val="22"/>
          <w:szCs w:val="22"/>
        </w:rPr>
      </w:pPr>
      <w:r w:rsidRPr="007A4D5E">
        <w:rPr>
          <w:rFonts w:asciiTheme="minorHAnsi" w:hAnsiTheme="minorHAnsi"/>
          <w:sz w:val="22"/>
          <w:szCs w:val="22"/>
        </w:rPr>
        <w:t xml:space="preserve">9 hours maximum of </w:t>
      </w:r>
      <w:r w:rsidR="009326F9" w:rsidRPr="007A4D5E">
        <w:rPr>
          <w:rFonts w:asciiTheme="minorHAnsi" w:hAnsiTheme="minorHAnsi"/>
          <w:sz w:val="22"/>
          <w:szCs w:val="22"/>
        </w:rPr>
        <w:t xml:space="preserve">undergraduate </w:t>
      </w:r>
      <w:r w:rsidRPr="007A4D5E">
        <w:rPr>
          <w:rFonts w:asciiTheme="minorHAnsi" w:hAnsiTheme="minorHAnsi"/>
          <w:sz w:val="22"/>
          <w:szCs w:val="22"/>
        </w:rPr>
        <w:t>300- or 400-level</w:t>
      </w:r>
      <w:r w:rsidR="009326F9" w:rsidRPr="007A4D5E">
        <w:rPr>
          <w:rFonts w:asciiTheme="minorHAnsi" w:hAnsiTheme="minorHAnsi"/>
          <w:sz w:val="22"/>
          <w:szCs w:val="22"/>
        </w:rPr>
        <w:t xml:space="preserve"> graded courses</w:t>
      </w:r>
    </w:p>
    <w:p w14:paraId="4ADD2872" w14:textId="35FF8C4D" w:rsidR="00572026" w:rsidRPr="007A4D5E" w:rsidRDefault="00572026" w:rsidP="00F33289">
      <w:pPr>
        <w:pStyle w:val="ListParagraph"/>
        <w:numPr>
          <w:ilvl w:val="0"/>
          <w:numId w:val="62"/>
        </w:numPr>
        <w:ind w:left="936"/>
        <w:rPr>
          <w:rFonts w:asciiTheme="minorHAnsi" w:hAnsiTheme="minorHAnsi"/>
          <w:sz w:val="22"/>
          <w:szCs w:val="22"/>
        </w:rPr>
      </w:pPr>
      <w:r w:rsidRPr="007A4D5E">
        <w:rPr>
          <w:rFonts w:asciiTheme="minorHAnsi" w:hAnsiTheme="minorHAnsi"/>
          <w:sz w:val="22"/>
          <w:szCs w:val="22"/>
        </w:rPr>
        <w:t xml:space="preserve">courses for audit and courses graded Pass/Fail may not be used for the </w:t>
      </w:r>
      <w:r w:rsidR="00260CBF" w:rsidRPr="007A4D5E">
        <w:rPr>
          <w:rFonts w:asciiTheme="minorHAnsi" w:hAnsiTheme="minorHAnsi"/>
          <w:sz w:val="22"/>
          <w:szCs w:val="22"/>
        </w:rPr>
        <w:t>P</w:t>
      </w:r>
      <w:r w:rsidRPr="007A4D5E">
        <w:rPr>
          <w:rFonts w:asciiTheme="minorHAnsi" w:hAnsiTheme="minorHAnsi"/>
          <w:sz w:val="22"/>
          <w:szCs w:val="22"/>
        </w:rPr>
        <w:t xml:space="preserve">rogram of </w:t>
      </w:r>
      <w:r w:rsidR="00260CBF" w:rsidRPr="007A4D5E">
        <w:rPr>
          <w:rFonts w:asciiTheme="minorHAnsi" w:hAnsiTheme="minorHAnsi"/>
          <w:sz w:val="22"/>
          <w:szCs w:val="22"/>
        </w:rPr>
        <w:t>S</w:t>
      </w:r>
      <w:r w:rsidRPr="007A4D5E">
        <w:rPr>
          <w:rFonts w:asciiTheme="minorHAnsi" w:hAnsiTheme="minorHAnsi"/>
          <w:sz w:val="22"/>
          <w:szCs w:val="22"/>
        </w:rPr>
        <w:t xml:space="preserve">tudy </w:t>
      </w:r>
    </w:p>
    <w:p w14:paraId="21657D79" w14:textId="77777777" w:rsidR="00572026" w:rsidRPr="000C7B15" w:rsidRDefault="00572026" w:rsidP="00572026">
      <w:pPr>
        <w:ind w:left="360"/>
        <w:rPr>
          <w:rFonts w:asciiTheme="minorHAnsi" w:hAnsiTheme="minorHAnsi"/>
          <w:sz w:val="22"/>
          <w:szCs w:val="22"/>
        </w:rPr>
      </w:pPr>
    </w:p>
    <w:p w14:paraId="4D8B5F8D" w14:textId="4DAB3C4F" w:rsidR="00572026" w:rsidRPr="000C7B15" w:rsidRDefault="00572026" w:rsidP="007A4D5E">
      <w:pPr>
        <w:ind w:left="288"/>
        <w:rPr>
          <w:rFonts w:asciiTheme="minorHAnsi" w:hAnsiTheme="minorHAnsi"/>
          <w:sz w:val="22"/>
          <w:szCs w:val="22"/>
        </w:rPr>
      </w:pPr>
      <w:r w:rsidRPr="000C7B15">
        <w:rPr>
          <w:rFonts w:asciiTheme="minorHAnsi" w:hAnsiTheme="minorHAnsi"/>
          <w:sz w:val="22"/>
          <w:szCs w:val="22"/>
        </w:rPr>
        <w:t>* All full-time doctoral degree students must register for one research credit of 800 each semester (excluding summers) to track faculty advisor effort.</w:t>
      </w:r>
    </w:p>
    <w:p w14:paraId="76DD80D5" w14:textId="77777777" w:rsidR="00572026" w:rsidRPr="000C7B15" w:rsidRDefault="00572026" w:rsidP="00572026">
      <w:pPr>
        <w:pStyle w:val="ListParagraph"/>
        <w:ind w:left="360"/>
        <w:rPr>
          <w:rFonts w:asciiTheme="minorHAnsi" w:hAnsiTheme="minorHAnsi"/>
          <w:sz w:val="22"/>
          <w:szCs w:val="22"/>
        </w:rPr>
      </w:pPr>
    </w:p>
    <w:p w14:paraId="2AA458B3" w14:textId="4CFF31F0" w:rsidR="00572026" w:rsidRPr="000C7B15" w:rsidRDefault="00572026" w:rsidP="007A4D5E">
      <w:pPr>
        <w:ind w:left="288"/>
        <w:rPr>
          <w:rFonts w:asciiTheme="minorHAnsi" w:hAnsiTheme="minorHAnsi"/>
          <w:sz w:val="22"/>
          <w:szCs w:val="22"/>
        </w:rPr>
      </w:pPr>
      <w:r w:rsidRPr="000C7B15">
        <w:rPr>
          <w:rFonts w:asciiTheme="minorHAnsi" w:hAnsiTheme="minorHAnsi"/>
          <w:sz w:val="22"/>
          <w:szCs w:val="22"/>
        </w:rPr>
        <w:t xml:space="preserve">Any course graded S/F may not be used as graded </w:t>
      </w:r>
      <w:r w:rsidR="005C7977">
        <w:rPr>
          <w:rFonts w:asciiTheme="minorHAnsi" w:hAnsiTheme="minorHAnsi"/>
          <w:sz w:val="22"/>
          <w:szCs w:val="22"/>
        </w:rPr>
        <w:t>coursework</w:t>
      </w:r>
      <w:r w:rsidRPr="000C7B15">
        <w:rPr>
          <w:rFonts w:asciiTheme="minorHAnsi" w:hAnsiTheme="minorHAnsi"/>
          <w:sz w:val="22"/>
          <w:szCs w:val="22"/>
        </w:rPr>
        <w:t xml:space="preserve">. </w:t>
      </w:r>
      <w:r w:rsidR="00DD21B6" w:rsidRPr="000C7B15">
        <w:rPr>
          <w:rFonts w:asciiTheme="minorHAnsi" w:hAnsiTheme="minorHAnsi"/>
          <w:sz w:val="22"/>
          <w:szCs w:val="22"/>
        </w:rPr>
        <w:t>Academic excellence is expected of students doing graduate work.</w:t>
      </w:r>
      <w:r w:rsidR="00DD21B6">
        <w:rPr>
          <w:rFonts w:asciiTheme="minorHAnsi" w:hAnsiTheme="minorHAnsi"/>
          <w:sz w:val="22"/>
          <w:szCs w:val="22"/>
        </w:rPr>
        <w:t xml:space="preserve"> </w:t>
      </w:r>
      <w:r w:rsidRPr="000C7B15">
        <w:rPr>
          <w:rFonts w:asciiTheme="minorHAnsi" w:hAnsiTheme="minorHAnsi"/>
          <w:sz w:val="22"/>
          <w:szCs w:val="22"/>
        </w:rPr>
        <w:t xml:space="preserve">Any course listed on the student’s </w:t>
      </w:r>
      <w:r w:rsidR="00260CBF">
        <w:rPr>
          <w:rFonts w:asciiTheme="minorHAnsi" w:hAnsiTheme="minorHAnsi"/>
          <w:sz w:val="22"/>
          <w:szCs w:val="22"/>
        </w:rPr>
        <w:t>P</w:t>
      </w:r>
      <w:r w:rsidRPr="000C7B15">
        <w:rPr>
          <w:rFonts w:asciiTheme="minorHAnsi" w:hAnsiTheme="minorHAnsi"/>
          <w:sz w:val="22"/>
          <w:szCs w:val="22"/>
        </w:rPr>
        <w:t xml:space="preserve">rogram of </w:t>
      </w:r>
      <w:r w:rsidR="00260CBF">
        <w:rPr>
          <w:rFonts w:asciiTheme="minorHAnsi" w:hAnsiTheme="minorHAnsi"/>
          <w:sz w:val="22"/>
          <w:szCs w:val="22"/>
        </w:rPr>
        <w:t>S</w:t>
      </w:r>
      <w:r w:rsidRPr="000C7B15">
        <w:rPr>
          <w:rFonts w:asciiTheme="minorHAnsi" w:hAnsiTheme="minorHAnsi"/>
          <w:sz w:val="22"/>
          <w:szCs w:val="22"/>
        </w:rPr>
        <w:t xml:space="preserve">tudy in which a grade of “C-” or below is earned must be repeated for graded credit. Graduate courses are those listed in the </w:t>
      </w:r>
      <w:r w:rsidR="000054D7">
        <w:rPr>
          <w:rFonts w:asciiTheme="minorHAnsi" w:hAnsiTheme="minorHAnsi"/>
          <w:i/>
          <w:sz w:val="22"/>
          <w:szCs w:val="22"/>
        </w:rPr>
        <w:t>University</w:t>
      </w:r>
      <w:r w:rsidRPr="000C7B15">
        <w:rPr>
          <w:rFonts w:asciiTheme="minorHAnsi" w:hAnsiTheme="minorHAnsi"/>
          <w:i/>
          <w:sz w:val="22"/>
          <w:szCs w:val="22"/>
        </w:rPr>
        <w:t xml:space="preserve"> Catalog</w:t>
      </w:r>
      <w:r w:rsidRPr="000C7B15">
        <w:rPr>
          <w:rFonts w:asciiTheme="minorHAnsi" w:hAnsiTheme="minorHAnsi"/>
          <w:sz w:val="22"/>
          <w:szCs w:val="22"/>
        </w:rPr>
        <w:t xml:space="preserve"> or have been approved for graduate credit since publication of the last </w:t>
      </w:r>
      <w:r w:rsidR="000054D7">
        <w:rPr>
          <w:rFonts w:asciiTheme="minorHAnsi" w:hAnsiTheme="minorHAnsi"/>
          <w:i/>
          <w:sz w:val="22"/>
          <w:szCs w:val="22"/>
        </w:rPr>
        <w:t>University</w:t>
      </w:r>
      <w:r w:rsidRPr="000C7B15">
        <w:rPr>
          <w:rFonts w:asciiTheme="minorHAnsi" w:hAnsiTheme="minorHAnsi"/>
          <w:i/>
          <w:sz w:val="22"/>
          <w:szCs w:val="22"/>
        </w:rPr>
        <w:t xml:space="preserve"> Catalog</w:t>
      </w:r>
      <w:r w:rsidRPr="000C7B15">
        <w:rPr>
          <w:rFonts w:asciiTheme="minorHAnsi" w:hAnsiTheme="minorHAnsi"/>
          <w:sz w:val="22"/>
          <w:szCs w:val="22"/>
        </w:rPr>
        <w:t xml:space="preserve">. </w:t>
      </w:r>
      <w:r w:rsidR="00F37274">
        <w:rPr>
          <w:rFonts w:asciiTheme="minorHAnsi" w:hAnsiTheme="minorHAnsi"/>
          <w:sz w:val="22"/>
          <w:szCs w:val="22"/>
        </w:rPr>
        <w:t xml:space="preserve"> </w:t>
      </w:r>
      <w:r w:rsidR="00DD21B6">
        <w:rPr>
          <w:rFonts w:asciiTheme="minorHAnsi" w:hAnsiTheme="minorHAnsi"/>
          <w:sz w:val="22"/>
          <w:szCs w:val="22"/>
        </w:rPr>
        <w:t xml:space="preserve">The head of an academic unit can petition the </w:t>
      </w:r>
      <w:r w:rsidR="00F677C5">
        <w:rPr>
          <w:rFonts w:asciiTheme="minorHAnsi" w:hAnsiTheme="minorHAnsi"/>
          <w:sz w:val="22"/>
          <w:szCs w:val="22"/>
        </w:rPr>
        <w:t>vice provost for graduate and professional education</w:t>
      </w:r>
      <w:r w:rsidR="00DD21B6">
        <w:rPr>
          <w:rFonts w:asciiTheme="minorHAnsi" w:hAnsiTheme="minorHAnsi"/>
          <w:sz w:val="22"/>
          <w:szCs w:val="22"/>
        </w:rPr>
        <w:t xml:space="preserve"> to allow a student to withdraw from a course if they are not progressing satisfactorily. </w:t>
      </w:r>
      <w:r w:rsidRPr="000C7B15">
        <w:rPr>
          <w:rFonts w:asciiTheme="minorHAnsi" w:hAnsiTheme="minorHAnsi"/>
          <w:sz w:val="22"/>
          <w:szCs w:val="22"/>
        </w:rPr>
        <w:t xml:space="preserve"> </w:t>
      </w:r>
    </w:p>
    <w:p w14:paraId="7DEBA576" w14:textId="77777777" w:rsidR="00572026" w:rsidRPr="005F0242" w:rsidRDefault="00572026" w:rsidP="005F0242">
      <w:pPr>
        <w:rPr>
          <w:rFonts w:asciiTheme="minorHAnsi" w:hAnsiTheme="minorHAnsi"/>
          <w:sz w:val="22"/>
          <w:szCs w:val="22"/>
        </w:rPr>
      </w:pPr>
    </w:p>
    <w:p w14:paraId="7486C6D7" w14:textId="5A028612" w:rsidR="007A4D5E" w:rsidRPr="007A4D5E" w:rsidRDefault="00572026" w:rsidP="003568FA">
      <w:pPr>
        <w:pStyle w:val="Heading3"/>
        <w:numPr>
          <w:ilvl w:val="0"/>
          <w:numId w:val="123"/>
        </w:numPr>
      </w:pPr>
      <w:bookmarkStart w:id="759" w:name="_Toc137370343"/>
      <w:r w:rsidRPr="007A4D5E">
        <w:t>Filing the Program of Study</w:t>
      </w:r>
      <w:bookmarkEnd w:id="759"/>
    </w:p>
    <w:p w14:paraId="5437A949" w14:textId="2E8313E2" w:rsidR="00572026" w:rsidRPr="000C7B15" w:rsidRDefault="00572026" w:rsidP="00C64933">
      <w:pPr>
        <w:pStyle w:val="ListParagraph"/>
        <w:ind w:left="288"/>
        <w:rPr>
          <w:rFonts w:asciiTheme="minorHAnsi" w:hAnsiTheme="minorHAnsi"/>
          <w:sz w:val="22"/>
          <w:szCs w:val="22"/>
        </w:rPr>
      </w:pPr>
      <w:r w:rsidRPr="000C7B15">
        <w:rPr>
          <w:rFonts w:asciiTheme="minorHAnsi" w:hAnsiTheme="minorHAnsi"/>
          <w:sz w:val="22"/>
          <w:szCs w:val="22"/>
        </w:rPr>
        <w:t xml:space="preserve">After the proposed </w:t>
      </w:r>
      <w:r w:rsidR="00CA5C05" w:rsidRPr="00CA5C05">
        <w:rPr>
          <w:rFonts w:asciiTheme="minorHAnsi" w:hAnsiTheme="minorHAnsi"/>
          <w:sz w:val="22"/>
          <w:szCs w:val="22"/>
        </w:rPr>
        <w:t>Program of Study</w:t>
      </w:r>
      <w:r w:rsidRPr="000C7B15">
        <w:rPr>
          <w:rFonts w:asciiTheme="minorHAnsi" w:hAnsiTheme="minorHAnsi"/>
          <w:sz w:val="22"/>
          <w:szCs w:val="22"/>
        </w:rPr>
        <w:t xml:space="preserve"> is completed by the graduate student, it must be signed by each </w:t>
      </w:r>
      <w:r w:rsidR="00284AAE">
        <w:rPr>
          <w:rFonts w:asciiTheme="minorHAnsi" w:hAnsiTheme="minorHAnsi"/>
          <w:sz w:val="22"/>
          <w:szCs w:val="22"/>
        </w:rPr>
        <w:t>Faculty A</w:t>
      </w:r>
      <w:r w:rsidRPr="000C7B15">
        <w:rPr>
          <w:rFonts w:asciiTheme="minorHAnsi" w:hAnsiTheme="minorHAnsi"/>
          <w:sz w:val="22"/>
          <w:szCs w:val="22"/>
        </w:rPr>
        <w:t xml:space="preserve">dvisory </w:t>
      </w:r>
      <w:r w:rsidR="00284AAE">
        <w:rPr>
          <w:rFonts w:asciiTheme="minorHAnsi" w:hAnsiTheme="minorHAnsi"/>
          <w:sz w:val="22"/>
          <w:szCs w:val="22"/>
        </w:rPr>
        <w:t>C</w:t>
      </w:r>
      <w:r w:rsidRPr="000C7B15">
        <w:rPr>
          <w:rFonts w:asciiTheme="minorHAnsi" w:hAnsiTheme="minorHAnsi"/>
          <w:sz w:val="22"/>
          <w:szCs w:val="22"/>
        </w:rPr>
        <w:t>ommittee member and submitted to the major program chair</w:t>
      </w:r>
      <w:r w:rsidR="00846B29">
        <w:rPr>
          <w:rFonts w:asciiTheme="minorHAnsi" w:hAnsiTheme="minorHAnsi"/>
          <w:sz w:val="22"/>
          <w:szCs w:val="22"/>
        </w:rPr>
        <w:t xml:space="preserve"> or </w:t>
      </w:r>
      <w:r w:rsidRPr="000C7B15">
        <w:rPr>
          <w:rFonts w:asciiTheme="minorHAnsi" w:hAnsiTheme="minorHAnsi"/>
          <w:sz w:val="22"/>
          <w:szCs w:val="22"/>
        </w:rPr>
        <w:t>director and the chair</w:t>
      </w:r>
      <w:r w:rsidR="00846B29">
        <w:rPr>
          <w:rFonts w:asciiTheme="minorHAnsi" w:hAnsiTheme="minorHAnsi"/>
          <w:sz w:val="22"/>
          <w:szCs w:val="22"/>
        </w:rPr>
        <w:t xml:space="preserve"> or </w:t>
      </w:r>
      <w:r w:rsidRPr="000C7B15">
        <w:rPr>
          <w:rFonts w:asciiTheme="minorHAnsi" w:hAnsiTheme="minorHAnsi"/>
          <w:sz w:val="22"/>
          <w:szCs w:val="22"/>
        </w:rPr>
        <w:t xml:space="preserve">director of the minor program (if applicable) who will ensure that it meets the requirements of the program and Graduate School. The chair will submit the Program of Study to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r w:rsidR="007B6804">
        <w:rPr>
          <w:rFonts w:asciiTheme="minorHAnsi" w:hAnsiTheme="minorHAnsi"/>
          <w:sz w:val="22"/>
          <w:szCs w:val="22"/>
        </w:rPr>
        <w:t xml:space="preserve">via the GRM in myWSU </w:t>
      </w:r>
      <w:r w:rsidRPr="000C7B15">
        <w:rPr>
          <w:rFonts w:asciiTheme="minorHAnsi" w:hAnsiTheme="minorHAnsi"/>
          <w:sz w:val="22"/>
          <w:szCs w:val="22"/>
        </w:rPr>
        <w:t>for approval to ensure that it meets the minimum requirements of the Graduate School.</w:t>
      </w:r>
      <w:r w:rsidRPr="000C7B15" w:rsidDel="00B92E02">
        <w:rPr>
          <w:rFonts w:asciiTheme="minorHAnsi" w:hAnsiTheme="minorHAnsi"/>
          <w:sz w:val="22"/>
          <w:szCs w:val="22"/>
        </w:rPr>
        <w:t xml:space="preserve"> </w:t>
      </w:r>
    </w:p>
    <w:p w14:paraId="64B6C41E" w14:textId="77777777" w:rsidR="00572026" w:rsidRPr="000C7B15" w:rsidRDefault="00572026" w:rsidP="00BA28D2">
      <w:pPr>
        <w:pStyle w:val="ListParagraph"/>
        <w:ind w:left="0"/>
        <w:rPr>
          <w:rFonts w:asciiTheme="minorHAnsi" w:hAnsiTheme="minorHAnsi"/>
          <w:sz w:val="22"/>
          <w:szCs w:val="22"/>
        </w:rPr>
      </w:pPr>
    </w:p>
    <w:p w14:paraId="37B89145" w14:textId="748CBAC8" w:rsidR="00C64933" w:rsidRPr="00C64933" w:rsidRDefault="00C64933" w:rsidP="003568FA">
      <w:pPr>
        <w:pStyle w:val="Heading3"/>
        <w:numPr>
          <w:ilvl w:val="0"/>
          <w:numId w:val="123"/>
        </w:numPr>
      </w:pPr>
      <w:bookmarkStart w:id="760" w:name="_Toc137370344"/>
      <w:r>
        <w:t>Changing the Program of Study</w:t>
      </w:r>
      <w:bookmarkEnd w:id="760"/>
      <w:r w:rsidR="00572026" w:rsidRPr="00C64933">
        <w:t xml:space="preserve"> </w:t>
      </w:r>
    </w:p>
    <w:p w14:paraId="56B04DF1" w14:textId="2D5E038E" w:rsidR="00814F80" w:rsidRPr="00C64933" w:rsidRDefault="00572026" w:rsidP="00C64933">
      <w:pPr>
        <w:ind w:left="288"/>
        <w:rPr>
          <w:rFonts w:asciiTheme="minorHAnsi" w:hAnsiTheme="minorHAnsi"/>
          <w:sz w:val="22"/>
          <w:szCs w:val="22"/>
        </w:rPr>
      </w:pPr>
      <w:r w:rsidRPr="00C64933">
        <w:rPr>
          <w:rFonts w:asciiTheme="minorHAnsi" w:hAnsiTheme="minorHAnsi"/>
          <w:sz w:val="22"/>
          <w:szCs w:val="22"/>
        </w:rPr>
        <w:t xml:space="preserve">Changes made to the </w:t>
      </w:r>
      <w:r w:rsidRPr="0043270E">
        <w:rPr>
          <w:rFonts w:asciiTheme="minorHAnsi" w:hAnsiTheme="minorHAnsi"/>
          <w:i/>
          <w:iCs/>
          <w:sz w:val="22"/>
          <w:szCs w:val="22"/>
        </w:rPr>
        <w:t>Program of Study</w:t>
      </w:r>
      <w:r w:rsidRPr="00C64933">
        <w:rPr>
          <w:rFonts w:asciiTheme="minorHAnsi" w:hAnsiTheme="minorHAnsi"/>
          <w:sz w:val="22"/>
          <w:szCs w:val="22"/>
        </w:rPr>
        <w:t xml:space="preserve"> must be documented </w:t>
      </w:r>
      <w:r w:rsidR="003047B2" w:rsidRPr="000C7B15">
        <w:rPr>
          <w:rFonts w:asciiTheme="minorHAnsi" w:hAnsiTheme="minorHAnsi" w:cs="Lucida Sans Unicode"/>
          <w:sz w:val="22"/>
          <w:szCs w:val="22"/>
        </w:rPr>
        <w:t xml:space="preserve">on a </w:t>
      </w:r>
      <w:r w:rsidR="003047B2">
        <w:rPr>
          <w:rFonts w:asciiTheme="minorHAnsi" w:hAnsiTheme="minorHAnsi" w:cs="Lucida Sans Unicode"/>
          <w:i/>
          <w:sz w:val="22"/>
          <w:szCs w:val="22"/>
        </w:rPr>
        <w:t>Program Change</w:t>
      </w:r>
      <w:r w:rsidR="003047B2" w:rsidRPr="000C7B15">
        <w:rPr>
          <w:rFonts w:asciiTheme="minorHAnsi" w:hAnsiTheme="minorHAnsi" w:cs="Lucida Sans Unicode"/>
          <w:sz w:val="22"/>
          <w:szCs w:val="22"/>
        </w:rPr>
        <w:t xml:space="preserve"> form </w:t>
      </w:r>
      <w:r w:rsidR="00B820A2">
        <w:rPr>
          <w:rFonts w:asciiTheme="minorHAnsi" w:hAnsiTheme="minorHAnsi"/>
          <w:sz w:val="22"/>
          <w:szCs w:val="22"/>
        </w:rPr>
        <w:t xml:space="preserve">with </w:t>
      </w:r>
      <w:r w:rsidR="00A13FA9">
        <w:rPr>
          <w:rFonts w:asciiTheme="minorHAnsi" w:hAnsiTheme="minorHAnsi"/>
          <w:sz w:val="22"/>
          <w:szCs w:val="22"/>
        </w:rPr>
        <w:t>approval by the</w:t>
      </w:r>
      <w:r w:rsidRPr="00C64933">
        <w:rPr>
          <w:rFonts w:asciiTheme="minorHAnsi" w:hAnsiTheme="minorHAnsi"/>
          <w:sz w:val="22"/>
          <w:szCs w:val="22"/>
        </w:rPr>
        <w:t xml:space="preserve"> </w:t>
      </w:r>
      <w:r w:rsidR="00A13FA9">
        <w:rPr>
          <w:rFonts w:asciiTheme="minorHAnsi" w:hAnsiTheme="minorHAnsi"/>
          <w:sz w:val="22"/>
          <w:szCs w:val="22"/>
        </w:rPr>
        <w:t xml:space="preserve">chair of the </w:t>
      </w:r>
      <w:r w:rsidRPr="00C64933">
        <w:rPr>
          <w:rFonts w:asciiTheme="minorHAnsi" w:hAnsiTheme="minorHAnsi"/>
          <w:sz w:val="22"/>
          <w:szCs w:val="22"/>
        </w:rPr>
        <w:t>doctoral</w:t>
      </w:r>
      <w:r w:rsidR="00F204C3">
        <w:rPr>
          <w:rFonts w:asciiTheme="minorHAnsi" w:hAnsiTheme="minorHAnsi"/>
          <w:sz w:val="22"/>
          <w:szCs w:val="22"/>
        </w:rPr>
        <w:t xml:space="preserve"> advisory</w:t>
      </w:r>
      <w:r w:rsidRPr="00C64933">
        <w:rPr>
          <w:rFonts w:asciiTheme="minorHAnsi" w:hAnsiTheme="minorHAnsi"/>
          <w:sz w:val="22"/>
          <w:szCs w:val="22"/>
        </w:rPr>
        <w:t xml:space="preserve"> committee and the chair of the program and submitted </w:t>
      </w:r>
      <w:r w:rsidR="00281F36" w:rsidRPr="00C64933">
        <w:rPr>
          <w:rFonts w:asciiTheme="minorHAnsi" w:hAnsiTheme="minorHAnsi"/>
          <w:sz w:val="22"/>
          <w:szCs w:val="22"/>
        </w:rPr>
        <w:t xml:space="preserve">electronically </w:t>
      </w:r>
      <w:r w:rsidRPr="00C64933">
        <w:rPr>
          <w:rFonts w:asciiTheme="minorHAnsi" w:hAnsiTheme="minorHAnsi"/>
          <w:sz w:val="22"/>
          <w:szCs w:val="22"/>
        </w:rPr>
        <w:t>to the Graduate School</w:t>
      </w:r>
      <w:r w:rsidR="00281F36" w:rsidRPr="00C64933">
        <w:rPr>
          <w:rFonts w:asciiTheme="minorHAnsi" w:hAnsiTheme="minorHAnsi"/>
          <w:sz w:val="22"/>
          <w:szCs w:val="22"/>
        </w:rPr>
        <w:t xml:space="preserve"> via the GRM</w:t>
      </w:r>
      <w:r w:rsidRPr="00C64933">
        <w:rPr>
          <w:rFonts w:asciiTheme="minorHAnsi" w:hAnsiTheme="minorHAnsi"/>
          <w:sz w:val="22"/>
          <w:szCs w:val="22"/>
        </w:rPr>
        <w:t xml:space="preserve">. If program changes are made, the </w:t>
      </w:r>
      <w:r w:rsidR="009056CC">
        <w:rPr>
          <w:rFonts w:asciiTheme="minorHAnsi" w:hAnsiTheme="minorHAnsi"/>
          <w:i/>
          <w:sz w:val="22"/>
          <w:szCs w:val="22"/>
        </w:rPr>
        <w:t>P</w:t>
      </w:r>
      <w:r w:rsidR="009056CC" w:rsidRPr="009056CC">
        <w:rPr>
          <w:rFonts w:asciiTheme="minorHAnsi" w:hAnsiTheme="minorHAnsi"/>
          <w:i/>
          <w:sz w:val="22"/>
          <w:szCs w:val="22"/>
        </w:rPr>
        <w:t xml:space="preserve">rogram </w:t>
      </w:r>
      <w:r w:rsidR="009056CC" w:rsidRPr="00814F80">
        <w:rPr>
          <w:rFonts w:asciiTheme="minorHAnsi" w:hAnsiTheme="minorHAnsi"/>
          <w:i/>
          <w:sz w:val="22"/>
          <w:szCs w:val="22"/>
        </w:rPr>
        <w:t>Change</w:t>
      </w:r>
      <w:r w:rsidR="006E784D" w:rsidRPr="00814F80">
        <w:rPr>
          <w:rFonts w:asciiTheme="minorHAnsi" w:hAnsiTheme="minorHAnsi" w:cstheme="minorHAnsi"/>
          <w:i/>
          <w:sz w:val="22"/>
          <w:szCs w:val="22"/>
        </w:rPr>
        <w:t xml:space="preserve"> </w:t>
      </w:r>
      <w:r w:rsidRPr="00814F80">
        <w:rPr>
          <w:rFonts w:asciiTheme="minorHAnsi" w:hAnsiTheme="minorHAnsi"/>
          <w:sz w:val="22"/>
          <w:szCs w:val="22"/>
        </w:rPr>
        <w:t xml:space="preserve">form must be completed, signed, and submitted to the Graduate School before a student may submit an </w:t>
      </w:r>
      <w:r w:rsidRPr="00814F80">
        <w:rPr>
          <w:rFonts w:asciiTheme="minorHAnsi" w:hAnsiTheme="minorHAnsi"/>
          <w:i/>
          <w:iCs/>
          <w:sz w:val="22"/>
          <w:szCs w:val="22"/>
        </w:rPr>
        <w:t>Application for Degree</w:t>
      </w:r>
      <w:r w:rsidRPr="00814F80">
        <w:rPr>
          <w:rFonts w:asciiTheme="minorHAnsi" w:hAnsiTheme="minorHAnsi"/>
          <w:sz w:val="22"/>
          <w:szCs w:val="22"/>
        </w:rPr>
        <w:t>.</w:t>
      </w:r>
      <w:r w:rsidRPr="00C64933">
        <w:rPr>
          <w:rFonts w:asciiTheme="minorHAnsi" w:hAnsiTheme="minorHAnsi"/>
          <w:sz w:val="22"/>
          <w:szCs w:val="22"/>
        </w:rPr>
        <w:t xml:space="preserve"> </w:t>
      </w:r>
    </w:p>
    <w:p w14:paraId="295EC8D3" w14:textId="77777777" w:rsidR="00572026" w:rsidRPr="000C7B15" w:rsidRDefault="00572026" w:rsidP="00572026">
      <w:pPr>
        <w:pStyle w:val="ListParagraph"/>
        <w:rPr>
          <w:rFonts w:asciiTheme="minorHAnsi" w:hAnsiTheme="minorHAnsi"/>
          <w:sz w:val="22"/>
          <w:szCs w:val="22"/>
        </w:rPr>
      </w:pPr>
    </w:p>
    <w:p w14:paraId="18159783" w14:textId="77777777" w:rsidR="00C64933" w:rsidRDefault="00572026" w:rsidP="003568FA">
      <w:pPr>
        <w:pStyle w:val="Heading3"/>
        <w:numPr>
          <w:ilvl w:val="0"/>
          <w:numId w:val="123"/>
        </w:numPr>
      </w:pPr>
      <w:bookmarkStart w:id="761" w:name="_Toc137370345"/>
      <w:r w:rsidRPr="000C7B15">
        <w:t>Fulfilling the Program of Study</w:t>
      </w:r>
      <w:bookmarkEnd w:id="761"/>
    </w:p>
    <w:p w14:paraId="07C76352" w14:textId="53B31410" w:rsidR="00ED5988" w:rsidRDefault="00572026" w:rsidP="00C64933">
      <w:pPr>
        <w:shd w:val="clear" w:color="auto" w:fill="auto"/>
        <w:ind w:left="288"/>
        <w:outlineLvl w:val="9"/>
        <w:rPr>
          <w:rFonts w:asciiTheme="minorHAnsi" w:hAnsiTheme="minorHAnsi"/>
          <w:sz w:val="22"/>
          <w:szCs w:val="22"/>
        </w:rPr>
      </w:pPr>
      <w:r w:rsidRPr="000C7B15">
        <w:rPr>
          <w:rFonts w:asciiTheme="minorHAnsi" w:hAnsiTheme="minorHAnsi"/>
          <w:sz w:val="22"/>
          <w:szCs w:val="22"/>
        </w:rPr>
        <w:t>Once approved, the doctoral Program of Study becomes the basis of the requirements for the degree.</w:t>
      </w:r>
      <w:r w:rsidR="00AC0336">
        <w:rPr>
          <w:rFonts w:asciiTheme="minorHAnsi" w:hAnsiTheme="minorHAnsi"/>
          <w:sz w:val="22"/>
          <w:szCs w:val="22"/>
        </w:rPr>
        <w:t xml:space="preserve"> </w:t>
      </w:r>
      <w:r>
        <w:rPr>
          <w:rFonts w:asciiTheme="minorHAnsi" w:hAnsiTheme="minorHAnsi"/>
          <w:sz w:val="22"/>
          <w:szCs w:val="22"/>
        </w:rPr>
        <w:t>The Program of Study serves as a contract between the student, the advisory committee, and the Graduate School.</w:t>
      </w:r>
      <w:r w:rsidR="00281F36">
        <w:rPr>
          <w:rFonts w:asciiTheme="minorHAnsi" w:hAnsiTheme="minorHAnsi"/>
          <w:sz w:val="22"/>
          <w:szCs w:val="22"/>
        </w:rPr>
        <w:t xml:space="preserve"> Completed courses cannot be removed from the Program of Study to avoid repeating courses with a C- or to change the degree completion deadline.</w:t>
      </w:r>
    </w:p>
    <w:p w14:paraId="71CA94BA" w14:textId="77777777" w:rsidR="003F2B6C" w:rsidRDefault="003F2B6C" w:rsidP="00572026">
      <w:pPr>
        <w:shd w:val="clear" w:color="auto" w:fill="auto"/>
        <w:outlineLvl w:val="9"/>
        <w:rPr>
          <w:rFonts w:asciiTheme="minorHAnsi" w:hAnsiTheme="minorHAnsi"/>
          <w:sz w:val="22"/>
          <w:szCs w:val="22"/>
        </w:rPr>
      </w:pPr>
    </w:p>
    <w:p w14:paraId="023E6373" w14:textId="189CC484" w:rsidR="00ED5988" w:rsidRPr="000C7B15" w:rsidRDefault="00ED5988" w:rsidP="00DD634F">
      <w:pPr>
        <w:pStyle w:val="Heading2"/>
      </w:pPr>
      <w:bookmarkStart w:id="762" w:name="_Toc137370346"/>
      <w:r>
        <w:t>D</w:t>
      </w:r>
      <w:r w:rsidRPr="000C7B15">
        <w:t xml:space="preserve">. </w:t>
      </w:r>
      <w:r>
        <w:t>Preliminary Exam Policies</w:t>
      </w:r>
      <w:bookmarkEnd w:id="762"/>
    </w:p>
    <w:p w14:paraId="2054072F" w14:textId="270FFF41" w:rsidR="00E97987" w:rsidRDefault="00E97987" w:rsidP="00C64933">
      <w:pPr>
        <w:rPr>
          <w:rFonts w:asciiTheme="minorHAnsi" w:hAnsiTheme="minorHAnsi"/>
          <w:sz w:val="22"/>
          <w:szCs w:val="22"/>
        </w:rPr>
      </w:pPr>
      <w:r w:rsidRPr="00A23CB5">
        <w:rPr>
          <w:rFonts w:asciiTheme="minorHAnsi" w:hAnsiTheme="minorHAnsi"/>
          <w:sz w:val="22"/>
          <w:szCs w:val="22"/>
        </w:rPr>
        <w:t xml:space="preserve">A preliminary examination is required of each doctoral student for advancement to candidacy for the doctoral degree. A preliminary doctoral examination is designed to determine the fitness of the student for pursuing a doctoral program in the chosen field. The examination is intended to cover both major and minor disciplines (if a minor is approved). The major examination may be written or oral (or both), at the discretion of the major program. The minor examination (when applicable) may be written or oral or both, or may be waived, at the discretion of the minor program. When the minor examination is waived, the member of the </w:t>
      </w:r>
      <w:r w:rsidR="00F204C3">
        <w:rPr>
          <w:rFonts w:asciiTheme="minorHAnsi" w:hAnsiTheme="minorHAnsi"/>
          <w:sz w:val="22"/>
          <w:szCs w:val="22"/>
        </w:rPr>
        <w:t xml:space="preserve">advisory </w:t>
      </w:r>
      <w:r w:rsidRPr="00A23CB5">
        <w:rPr>
          <w:rFonts w:asciiTheme="minorHAnsi" w:hAnsiTheme="minorHAnsi"/>
          <w:sz w:val="22"/>
          <w:szCs w:val="22"/>
        </w:rPr>
        <w:t xml:space="preserve">committee from the minor program </w:t>
      </w:r>
      <w:r w:rsidR="00E12481">
        <w:rPr>
          <w:rFonts w:asciiTheme="minorHAnsi" w:hAnsiTheme="minorHAnsi"/>
          <w:sz w:val="22"/>
          <w:szCs w:val="22"/>
        </w:rPr>
        <w:t>will</w:t>
      </w:r>
      <w:r w:rsidRPr="00A23CB5">
        <w:rPr>
          <w:rFonts w:asciiTheme="minorHAnsi" w:hAnsiTheme="minorHAnsi"/>
          <w:sz w:val="22"/>
          <w:szCs w:val="22"/>
        </w:rPr>
        <w:t xml:space="preserve"> ballot with the major program. The minor program is notified if the student has less than a 3.0 grade point average on the student’s minor work when the minor examination has been waived.</w:t>
      </w:r>
    </w:p>
    <w:p w14:paraId="118E7CA9" w14:textId="77777777" w:rsidR="00C64933" w:rsidRPr="00A23CB5" w:rsidRDefault="00C64933" w:rsidP="00C64933">
      <w:pPr>
        <w:rPr>
          <w:rFonts w:asciiTheme="minorHAnsi" w:hAnsiTheme="minorHAnsi"/>
          <w:b/>
          <w:sz w:val="22"/>
          <w:szCs w:val="22"/>
          <w:highlight w:val="yellow"/>
        </w:rPr>
      </w:pPr>
    </w:p>
    <w:p w14:paraId="52A46280" w14:textId="77777777" w:rsidR="00E97987" w:rsidRPr="002D4C95" w:rsidRDefault="00E97987" w:rsidP="003568FA">
      <w:pPr>
        <w:pStyle w:val="Heading3"/>
        <w:numPr>
          <w:ilvl w:val="0"/>
          <w:numId w:val="138"/>
        </w:numPr>
      </w:pPr>
      <w:bookmarkStart w:id="763" w:name="_Toc137370347"/>
      <w:r w:rsidRPr="002D4C95">
        <w:t>Before Scheduling the Preliminary Exam</w:t>
      </w:r>
      <w:bookmarkEnd w:id="763"/>
    </w:p>
    <w:p w14:paraId="0763ACD5" w14:textId="0D3C425F" w:rsidR="00E97987" w:rsidRPr="004B4B06" w:rsidRDefault="00E97987" w:rsidP="00076FFD">
      <w:pPr>
        <w:pStyle w:val="ListParagraph"/>
        <w:numPr>
          <w:ilvl w:val="0"/>
          <w:numId w:val="144"/>
        </w:numPr>
        <w:ind w:left="936"/>
        <w:rPr>
          <w:rFonts w:asciiTheme="minorHAnsi" w:hAnsiTheme="minorHAnsi"/>
          <w:b/>
          <w:sz w:val="22"/>
          <w:szCs w:val="22"/>
        </w:rPr>
      </w:pPr>
      <w:r w:rsidRPr="004B4B06">
        <w:rPr>
          <w:rFonts w:asciiTheme="minorHAnsi" w:hAnsiTheme="minorHAnsi"/>
          <w:sz w:val="22"/>
          <w:szCs w:val="22"/>
        </w:rPr>
        <w:t>The student must:</w:t>
      </w:r>
    </w:p>
    <w:p w14:paraId="15EA232D" w14:textId="77777777"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t xml:space="preserve">have </w:t>
      </w:r>
      <w:r>
        <w:rPr>
          <w:rFonts w:asciiTheme="minorHAnsi" w:hAnsiTheme="minorHAnsi"/>
          <w:sz w:val="22"/>
          <w:szCs w:val="22"/>
        </w:rPr>
        <w:t>an approved doctoral Program of Study on file with the Graduate School;</w:t>
      </w:r>
    </w:p>
    <w:p w14:paraId="525426E0" w14:textId="7E141740" w:rsidR="00E97987" w:rsidRDefault="00E97987" w:rsidP="00B1201C">
      <w:pPr>
        <w:pStyle w:val="ListParagraph"/>
        <w:numPr>
          <w:ilvl w:val="0"/>
          <w:numId w:val="44"/>
        </w:numPr>
        <w:ind w:left="1368"/>
        <w:rPr>
          <w:rFonts w:asciiTheme="minorHAnsi" w:hAnsiTheme="minorHAnsi"/>
          <w:sz w:val="22"/>
          <w:szCs w:val="22"/>
        </w:rPr>
      </w:pPr>
      <w:r>
        <w:rPr>
          <w:rFonts w:asciiTheme="minorHAnsi" w:hAnsiTheme="minorHAnsi"/>
          <w:sz w:val="22"/>
          <w:szCs w:val="22"/>
        </w:rPr>
        <w:t xml:space="preserve">have completed </w:t>
      </w:r>
      <w:r w:rsidRPr="000C7B15">
        <w:rPr>
          <w:rFonts w:asciiTheme="minorHAnsi" w:hAnsiTheme="minorHAnsi"/>
          <w:sz w:val="22"/>
          <w:szCs w:val="22"/>
        </w:rPr>
        <w:t xml:space="preserve">a substantial portion of the required </w:t>
      </w:r>
      <w:r w:rsidR="005C7977">
        <w:rPr>
          <w:rFonts w:asciiTheme="minorHAnsi" w:hAnsiTheme="minorHAnsi"/>
          <w:sz w:val="22"/>
          <w:szCs w:val="22"/>
        </w:rPr>
        <w:t>coursework</w:t>
      </w:r>
      <w:r w:rsidRPr="000C7B15">
        <w:rPr>
          <w:rFonts w:asciiTheme="minorHAnsi" w:hAnsiTheme="minorHAnsi"/>
          <w:sz w:val="22"/>
          <w:szCs w:val="22"/>
        </w:rPr>
        <w:t xml:space="preserve"> </w:t>
      </w:r>
      <w:r>
        <w:rPr>
          <w:rFonts w:asciiTheme="minorHAnsi" w:hAnsiTheme="minorHAnsi"/>
          <w:sz w:val="22"/>
          <w:szCs w:val="22"/>
        </w:rPr>
        <w:t>(</w:t>
      </w:r>
      <w:r w:rsidRPr="000C7B15">
        <w:rPr>
          <w:rFonts w:asciiTheme="minorHAnsi" w:hAnsiTheme="minorHAnsi"/>
          <w:sz w:val="22"/>
          <w:szCs w:val="22"/>
        </w:rPr>
        <w:t>six or fewer graded credits remaining</w:t>
      </w:r>
      <w:r>
        <w:rPr>
          <w:rFonts w:asciiTheme="minorHAnsi" w:hAnsiTheme="minorHAnsi"/>
          <w:sz w:val="22"/>
          <w:szCs w:val="22"/>
        </w:rPr>
        <w:t xml:space="preserve"> on the Program of Study</w:t>
      </w:r>
      <w:r w:rsidRPr="000C7B15">
        <w:rPr>
          <w:rFonts w:asciiTheme="minorHAnsi" w:hAnsiTheme="minorHAnsi"/>
          <w:sz w:val="22"/>
          <w:szCs w:val="22"/>
        </w:rPr>
        <w:t>)</w:t>
      </w:r>
      <w:r>
        <w:rPr>
          <w:rFonts w:asciiTheme="minorHAnsi" w:hAnsiTheme="minorHAnsi"/>
          <w:sz w:val="22"/>
          <w:szCs w:val="22"/>
        </w:rPr>
        <w:t>;</w:t>
      </w:r>
    </w:p>
    <w:p w14:paraId="01643BB1" w14:textId="77777777"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lastRenderedPageBreak/>
        <w:t xml:space="preserve">be registered for a minimum of two </w:t>
      </w:r>
      <w:r>
        <w:rPr>
          <w:rFonts w:asciiTheme="minorHAnsi" w:hAnsiTheme="minorHAnsi"/>
          <w:sz w:val="22"/>
          <w:szCs w:val="22"/>
        </w:rPr>
        <w:t>hours</w:t>
      </w:r>
      <w:r w:rsidRPr="000C7B15">
        <w:rPr>
          <w:rFonts w:asciiTheme="minorHAnsi" w:hAnsiTheme="minorHAnsi"/>
          <w:sz w:val="22"/>
          <w:szCs w:val="22"/>
        </w:rPr>
        <w:t xml:space="preserve"> of </w:t>
      </w:r>
      <w:r>
        <w:rPr>
          <w:rFonts w:asciiTheme="minorHAnsi" w:hAnsiTheme="minorHAnsi"/>
          <w:sz w:val="22"/>
          <w:szCs w:val="22"/>
        </w:rPr>
        <w:t>800-level research credits; and</w:t>
      </w:r>
    </w:p>
    <w:p w14:paraId="7D52A062" w14:textId="77777777"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t>have a minimum cumulative GPA of 3.0</w:t>
      </w:r>
      <w:r>
        <w:rPr>
          <w:rFonts w:asciiTheme="minorHAnsi" w:hAnsiTheme="minorHAnsi"/>
          <w:sz w:val="22"/>
          <w:szCs w:val="22"/>
        </w:rPr>
        <w:t xml:space="preserve"> and a minimum 3.0 GPA on the Program of Study.</w:t>
      </w:r>
    </w:p>
    <w:p w14:paraId="6ABEFB9A" w14:textId="77777777" w:rsidR="00C64933" w:rsidRDefault="00C64933" w:rsidP="00C64933">
      <w:pPr>
        <w:ind w:left="360"/>
        <w:rPr>
          <w:rFonts w:asciiTheme="minorHAnsi" w:hAnsiTheme="minorHAnsi"/>
          <w:sz w:val="22"/>
          <w:szCs w:val="22"/>
        </w:rPr>
      </w:pPr>
    </w:p>
    <w:p w14:paraId="65DFBA73" w14:textId="0588C374" w:rsidR="00E97987" w:rsidRPr="004B4B06" w:rsidRDefault="00E97987" w:rsidP="00076FFD">
      <w:pPr>
        <w:pStyle w:val="ListParagraph"/>
        <w:numPr>
          <w:ilvl w:val="0"/>
          <w:numId w:val="144"/>
        </w:numPr>
        <w:ind w:left="936"/>
        <w:rPr>
          <w:rFonts w:asciiTheme="minorHAnsi" w:hAnsiTheme="minorHAnsi"/>
          <w:b/>
          <w:sz w:val="22"/>
          <w:szCs w:val="22"/>
        </w:rPr>
      </w:pPr>
      <w:r w:rsidRPr="004B4B06">
        <w:rPr>
          <w:rFonts w:asciiTheme="minorHAnsi" w:hAnsiTheme="minorHAnsi"/>
          <w:sz w:val="22"/>
          <w:szCs w:val="22"/>
        </w:rPr>
        <w:t>The candidate’s advisory committee is responsible for:</w:t>
      </w:r>
    </w:p>
    <w:p w14:paraId="5300B3E7" w14:textId="77777777" w:rsidR="00E97987" w:rsidRDefault="00E97987" w:rsidP="00F33289">
      <w:pPr>
        <w:pStyle w:val="ListParagraph"/>
        <w:numPr>
          <w:ilvl w:val="0"/>
          <w:numId w:val="104"/>
        </w:numPr>
        <w:ind w:left="1368"/>
        <w:rPr>
          <w:rFonts w:asciiTheme="minorHAnsi" w:hAnsiTheme="minorHAnsi"/>
          <w:sz w:val="22"/>
          <w:szCs w:val="22"/>
        </w:rPr>
      </w:pPr>
      <w:r>
        <w:rPr>
          <w:rFonts w:asciiTheme="minorHAnsi" w:hAnsiTheme="minorHAnsi"/>
          <w:sz w:val="22"/>
          <w:szCs w:val="22"/>
        </w:rPr>
        <w:t>agreeing that the student is ready to take the preliminary exam; and</w:t>
      </w:r>
    </w:p>
    <w:p w14:paraId="5D0294DC" w14:textId="5E4A7D21" w:rsidR="00E97987" w:rsidRDefault="00E97987" w:rsidP="00F33289">
      <w:pPr>
        <w:pStyle w:val="ListParagraph"/>
        <w:numPr>
          <w:ilvl w:val="0"/>
          <w:numId w:val="104"/>
        </w:numPr>
        <w:ind w:left="1368"/>
        <w:rPr>
          <w:rFonts w:asciiTheme="minorHAnsi" w:hAnsiTheme="minorHAnsi"/>
          <w:sz w:val="22"/>
          <w:szCs w:val="22"/>
        </w:rPr>
      </w:pPr>
      <w:r>
        <w:rPr>
          <w:rFonts w:asciiTheme="minorHAnsi" w:hAnsiTheme="minorHAnsi"/>
          <w:sz w:val="22"/>
          <w:szCs w:val="22"/>
        </w:rPr>
        <w:t>verifying that the student is on track to complete all program requirements.</w:t>
      </w:r>
    </w:p>
    <w:p w14:paraId="6AAF545F" w14:textId="77777777" w:rsidR="00C64933" w:rsidRPr="00637FD3" w:rsidRDefault="00C64933" w:rsidP="001B605B">
      <w:pPr>
        <w:pStyle w:val="ListParagraph"/>
        <w:ind w:left="1368"/>
        <w:rPr>
          <w:rFonts w:asciiTheme="minorHAnsi" w:hAnsiTheme="minorHAnsi"/>
          <w:sz w:val="22"/>
          <w:szCs w:val="22"/>
        </w:rPr>
      </w:pPr>
    </w:p>
    <w:p w14:paraId="4715A3FF" w14:textId="77777777" w:rsidR="00E97987" w:rsidRPr="00FA6106" w:rsidRDefault="00E97987" w:rsidP="003568FA">
      <w:pPr>
        <w:pStyle w:val="Heading3"/>
        <w:numPr>
          <w:ilvl w:val="0"/>
          <w:numId w:val="138"/>
        </w:numPr>
      </w:pPr>
      <w:bookmarkStart w:id="764" w:name="_Toc137370348"/>
      <w:r w:rsidRPr="00FA6106">
        <w:t>Scheduling the Preliminary Exam</w:t>
      </w:r>
      <w:bookmarkEnd w:id="764"/>
    </w:p>
    <w:p w14:paraId="244152F1" w14:textId="69C0446B" w:rsidR="00E97987" w:rsidRDefault="00E97987" w:rsidP="00B1201C">
      <w:pPr>
        <w:pStyle w:val="ListParagraph"/>
        <w:numPr>
          <w:ilvl w:val="0"/>
          <w:numId w:val="44"/>
        </w:numPr>
        <w:ind w:left="936"/>
        <w:rPr>
          <w:rFonts w:asciiTheme="minorHAnsi" w:hAnsiTheme="minorHAnsi"/>
          <w:sz w:val="22"/>
          <w:szCs w:val="22"/>
        </w:rPr>
      </w:pPr>
      <w:r>
        <w:rPr>
          <w:rFonts w:asciiTheme="minorHAnsi" w:hAnsiTheme="minorHAnsi"/>
          <w:sz w:val="22"/>
          <w:szCs w:val="22"/>
        </w:rPr>
        <w:t xml:space="preserve">The student is responsible for </w:t>
      </w:r>
      <w:r w:rsidR="007A6CE1">
        <w:rPr>
          <w:rFonts w:asciiTheme="minorHAnsi" w:hAnsiTheme="minorHAnsi"/>
          <w:sz w:val="22"/>
          <w:szCs w:val="22"/>
        </w:rPr>
        <w:t>completing</w:t>
      </w:r>
      <w:r>
        <w:rPr>
          <w:rFonts w:asciiTheme="minorHAnsi" w:hAnsiTheme="minorHAnsi"/>
          <w:sz w:val="22"/>
          <w:szCs w:val="22"/>
        </w:rPr>
        <w:t xml:space="preserve"> the </w:t>
      </w:r>
      <w:r w:rsidR="004B4B06">
        <w:rPr>
          <w:rFonts w:asciiTheme="minorHAnsi" w:hAnsiTheme="minorHAnsi"/>
          <w:i/>
          <w:sz w:val="22"/>
          <w:szCs w:val="22"/>
        </w:rPr>
        <w:t>Scheduling Examination</w:t>
      </w:r>
      <w:r w:rsidRPr="00725566">
        <w:rPr>
          <w:rFonts w:asciiTheme="minorHAnsi" w:hAnsiTheme="minorHAnsi"/>
          <w:sz w:val="22"/>
          <w:szCs w:val="22"/>
        </w:rPr>
        <w:t xml:space="preserve"> </w:t>
      </w:r>
      <w:r w:rsidR="00043D57">
        <w:rPr>
          <w:rFonts w:asciiTheme="minorHAnsi" w:hAnsiTheme="minorHAnsi"/>
          <w:sz w:val="22"/>
          <w:szCs w:val="22"/>
        </w:rPr>
        <w:t>f</w:t>
      </w:r>
      <w:r w:rsidRPr="00725566">
        <w:rPr>
          <w:rFonts w:asciiTheme="minorHAnsi" w:hAnsiTheme="minorHAnsi"/>
          <w:sz w:val="22"/>
          <w:szCs w:val="22"/>
        </w:rPr>
        <w:t xml:space="preserve">orm </w:t>
      </w:r>
      <w:r>
        <w:rPr>
          <w:rFonts w:asciiTheme="minorHAnsi" w:hAnsiTheme="minorHAnsi"/>
          <w:sz w:val="22"/>
          <w:szCs w:val="22"/>
        </w:rPr>
        <w:t>and obtaining the advisory committee signatures. The form should then be forwarded to the academic coordinator for review by the</w:t>
      </w:r>
      <w:r w:rsidR="005001AA" w:rsidRPr="005001AA">
        <w:rPr>
          <w:rFonts w:asciiTheme="minorHAnsi" w:hAnsiTheme="minorHAnsi"/>
          <w:sz w:val="22"/>
          <w:szCs w:val="22"/>
        </w:rPr>
        <w:t xml:space="preserve"> chair or director </w:t>
      </w:r>
      <w:r w:rsidR="005001AA">
        <w:rPr>
          <w:rFonts w:asciiTheme="minorHAnsi" w:hAnsiTheme="minorHAnsi"/>
          <w:sz w:val="22"/>
          <w:szCs w:val="22"/>
        </w:rPr>
        <w:t>(</w:t>
      </w:r>
      <w:r w:rsidR="005001AA" w:rsidRPr="005001AA">
        <w:rPr>
          <w:rFonts w:asciiTheme="minorHAnsi" w:hAnsiTheme="minorHAnsi"/>
          <w:sz w:val="22"/>
          <w:szCs w:val="22"/>
        </w:rPr>
        <w:t>in the academic program, department, or school</w:t>
      </w:r>
      <w:r w:rsidR="005001AA">
        <w:rPr>
          <w:rFonts w:asciiTheme="minorHAnsi" w:hAnsiTheme="minorHAnsi"/>
          <w:sz w:val="22"/>
          <w:szCs w:val="22"/>
        </w:rPr>
        <w:t>)</w:t>
      </w:r>
      <w:r>
        <w:rPr>
          <w:rFonts w:asciiTheme="minorHAnsi" w:hAnsiTheme="minorHAnsi"/>
          <w:sz w:val="22"/>
          <w:szCs w:val="22"/>
        </w:rPr>
        <w:t xml:space="preserve"> and final submission to the Graduate School via the GRM. </w:t>
      </w:r>
    </w:p>
    <w:p w14:paraId="7917B134" w14:textId="21DF97B3" w:rsidR="00E97987" w:rsidRPr="00B07988" w:rsidRDefault="00E97987" w:rsidP="00B1201C">
      <w:pPr>
        <w:pStyle w:val="ListParagraph"/>
        <w:numPr>
          <w:ilvl w:val="0"/>
          <w:numId w:val="44"/>
        </w:numPr>
        <w:ind w:left="936"/>
        <w:rPr>
          <w:rFonts w:asciiTheme="minorHAnsi" w:hAnsiTheme="minorHAnsi"/>
          <w:color w:val="000000" w:themeColor="text1"/>
          <w:sz w:val="22"/>
          <w:szCs w:val="22"/>
        </w:rPr>
      </w:pPr>
      <w:r w:rsidRPr="00B07988">
        <w:rPr>
          <w:rFonts w:asciiTheme="minorHAnsi" w:hAnsiTheme="minorHAnsi"/>
          <w:color w:val="000000" w:themeColor="text1"/>
          <w:sz w:val="22"/>
          <w:szCs w:val="22"/>
        </w:rPr>
        <w:t xml:space="preserve">The </w:t>
      </w:r>
      <w:r w:rsidR="004B4B06">
        <w:rPr>
          <w:rFonts w:asciiTheme="minorHAnsi" w:hAnsiTheme="minorHAnsi"/>
          <w:i/>
          <w:sz w:val="22"/>
          <w:szCs w:val="22"/>
        </w:rPr>
        <w:t>Scheduling Examination</w:t>
      </w:r>
      <w:r w:rsidRPr="00B07988">
        <w:rPr>
          <w:rFonts w:asciiTheme="minorHAnsi" w:hAnsiTheme="minorHAnsi"/>
          <w:color w:val="000000" w:themeColor="text1"/>
          <w:sz w:val="22"/>
          <w:szCs w:val="22"/>
        </w:rPr>
        <w:t xml:space="preserve"> </w:t>
      </w:r>
      <w:r w:rsidR="00043D57">
        <w:rPr>
          <w:rFonts w:asciiTheme="minorHAnsi" w:hAnsiTheme="minorHAnsi"/>
          <w:color w:val="000000" w:themeColor="text1"/>
          <w:sz w:val="22"/>
          <w:szCs w:val="22"/>
        </w:rPr>
        <w:t>f</w:t>
      </w:r>
      <w:r w:rsidRPr="00B07988">
        <w:rPr>
          <w:rFonts w:asciiTheme="minorHAnsi" w:hAnsiTheme="minorHAnsi"/>
          <w:color w:val="000000" w:themeColor="text1"/>
          <w:sz w:val="22"/>
          <w:szCs w:val="22"/>
        </w:rPr>
        <w:t xml:space="preserve">orm must be submitted to the Graduate School no later than 10 business days prior to the proposed date of the examination for a first attempt. If a student is attempting the </w:t>
      </w:r>
      <w:r>
        <w:rPr>
          <w:rFonts w:asciiTheme="minorHAnsi" w:hAnsiTheme="minorHAnsi"/>
          <w:color w:val="000000" w:themeColor="text1"/>
          <w:sz w:val="22"/>
          <w:szCs w:val="22"/>
        </w:rPr>
        <w:t>preliminary</w:t>
      </w:r>
      <w:r w:rsidRPr="00B07988">
        <w:rPr>
          <w:rFonts w:asciiTheme="minorHAnsi" w:hAnsiTheme="minorHAnsi"/>
          <w:color w:val="000000" w:themeColor="text1"/>
          <w:sz w:val="22"/>
          <w:szCs w:val="22"/>
        </w:rPr>
        <w:t xml:space="preserve"> exam for a second time, the </w:t>
      </w:r>
      <w:r w:rsidR="004B4B06">
        <w:rPr>
          <w:rFonts w:asciiTheme="minorHAnsi" w:hAnsiTheme="minorHAnsi"/>
          <w:i/>
          <w:sz w:val="22"/>
          <w:szCs w:val="22"/>
        </w:rPr>
        <w:t>Scheduling Examination</w:t>
      </w:r>
      <w:r w:rsidR="00E94E62" w:rsidRPr="00725566">
        <w:rPr>
          <w:rFonts w:asciiTheme="minorHAnsi" w:hAnsiTheme="minorHAnsi"/>
          <w:sz w:val="22"/>
          <w:szCs w:val="22"/>
        </w:rPr>
        <w:t xml:space="preserve"> </w:t>
      </w:r>
      <w:r w:rsidRPr="00B07988">
        <w:rPr>
          <w:rFonts w:asciiTheme="minorHAnsi" w:hAnsiTheme="minorHAnsi"/>
          <w:color w:val="000000" w:themeColor="text1"/>
          <w:sz w:val="22"/>
          <w:szCs w:val="22"/>
        </w:rPr>
        <w:t>form must be submitted no later than 15 business days prior to the proposed date for the exam.</w:t>
      </w:r>
    </w:p>
    <w:p w14:paraId="1CF606F0" w14:textId="636F7997" w:rsidR="00E97987" w:rsidRDefault="00E97987" w:rsidP="00F33289">
      <w:pPr>
        <w:pStyle w:val="ListParagraph"/>
        <w:numPr>
          <w:ilvl w:val="0"/>
          <w:numId w:val="105"/>
        </w:numPr>
        <w:ind w:left="936"/>
        <w:rPr>
          <w:rFonts w:asciiTheme="minorHAnsi" w:hAnsiTheme="minorHAnsi"/>
          <w:sz w:val="22"/>
          <w:szCs w:val="22"/>
        </w:rPr>
      </w:pPr>
      <w:r w:rsidRPr="000C7B15">
        <w:rPr>
          <w:rFonts w:asciiTheme="minorHAnsi" w:hAnsiTheme="minorHAnsi"/>
          <w:sz w:val="22"/>
          <w:szCs w:val="22"/>
        </w:rPr>
        <w:t>A student, department chair, graduate program director,</w:t>
      </w:r>
      <w:r>
        <w:rPr>
          <w:rFonts w:asciiTheme="minorHAnsi" w:hAnsiTheme="minorHAnsi"/>
          <w:sz w:val="22"/>
          <w:szCs w:val="22"/>
        </w:rPr>
        <w:t xml:space="preserve"> advisory</w:t>
      </w:r>
      <w:r w:rsidRPr="000C7B15">
        <w:rPr>
          <w:rFonts w:asciiTheme="minorHAnsi" w:hAnsiTheme="minorHAnsi"/>
          <w:sz w:val="22"/>
          <w:szCs w:val="22"/>
        </w:rPr>
        <w:t xml:space="preserve"> committee member, or other concerned member of the WSU community may request that the Graduate School provide an independent observer to be present at any final examination/ballot</w:t>
      </w:r>
      <w:r>
        <w:rPr>
          <w:rFonts w:asciiTheme="minorHAnsi" w:hAnsiTheme="minorHAnsi"/>
          <w:sz w:val="22"/>
          <w:szCs w:val="22"/>
        </w:rPr>
        <w:t>ing</w:t>
      </w:r>
      <w:r w:rsidRPr="000C7B15">
        <w:rPr>
          <w:rFonts w:asciiTheme="minorHAnsi" w:hAnsiTheme="minorHAnsi"/>
          <w:sz w:val="22"/>
          <w:szCs w:val="22"/>
        </w:rPr>
        <w:t xml:space="preserve"> meeting.</w:t>
      </w:r>
      <w:r>
        <w:rPr>
          <w:rFonts w:asciiTheme="minorHAnsi" w:hAnsiTheme="minorHAnsi"/>
          <w:sz w:val="22"/>
          <w:szCs w:val="22"/>
        </w:rPr>
        <w:t xml:space="preserve">  This request must be made 15 business days in advance of the exam date.</w:t>
      </w:r>
      <w:r w:rsidRPr="000C7B15">
        <w:rPr>
          <w:rFonts w:asciiTheme="minorHAnsi" w:hAnsiTheme="minorHAnsi"/>
          <w:sz w:val="22"/>
          <w:szCs w:val="22"/>
        </w:rPr>
        <w:t xml:space="preserve"> The name of the individual making the request will b</w:t>
      </w:r>
      <w:r>
        <w:rPr>
          <w:rFonts w:asciiTheme="minorHAnsi" w:hAnsiTheme="minorHAnsi"/>
          <w:sz w:val="22"/>
          <w:szCs w:val="22"/>
        </w:rPr>
        <w:t xml:space="preserve">e </w:t>
      </w:r>
      <w:r w:rsidRPr="000C7B15">
        <w:rPr>
          <w:rFonts w:asciiTheme="minorHAnsi" w:hAnsiTheme="minorHAnsi"/>
          <w:sz w:val="22"/>
          <w:szCs w:val="22"/>
        </w:rPr>
        <w:t>confidential. All such requests will be fulfilled by drawing upon a member of the Graduate Mentor Academy.</w:t>
      </w:r>
      <w:r>
        <w:rPr>
          <w:rFonts w:asciiTheme="minorHAnsi" w:hAnsiTheme="minorHAnsi"/>
          <w:sz w:val="22"/>
          <w:szCs w:val="22"/>
        </w:rPr>
        <w:t xml:space="preserve"> </w:t>
      </w:r>
      <w:r w:rsidRPr="000C5CE0">
        <w:rPr>
          <w:rFonts w:asciiTheme="minorHAnsi" w:hAnsiTheme="minorHAnsi"/>
          <w:sz w:val="22"/>
          <w:szCs w:val="22"/>
        </w:rPr>
        <w:t xml:space="preserve">During the scheduling process, the Graduate School will notify the student, advisory committee and department chair/program director if a graduate mentor has been assigned to </w:t>
      </w:r>
      <w:r>
        <w:rPr>
          <w:rFonts w:asciiTheme="minorHAnsi" w:hAnsiTheme="minorHAnsi"/>
          <w:sz w:val="22"/>
          <w:szCs w:val="22"/>
        </w:rPr>
        <w:t>attend the</w:t>
      </w:r>
      <w:r w:rsidRPr="000C5CE0">
        <w:rPr>
          <w:rFonts w:asciiTheme="minorHAnsi" w:hAnsiTheme="minorHAnsi"/>
          <w:sz w:val="22"/>
          <w:szCs w:val="22"/>
        </w:rPr>
        <w:t xml:space="preserve"> exam. </w:t>
      </w:r>
    </w:p>
    <w:p w14:paraId="46988E57" w14:textId="77777777" w:rsidR="004153C2" w:rsidRPr="00536863" w:rsidRDefault="004153C2" w:rsidP="001B605B">
      <w:pPr>
        <w:pStyle w:val="ListParagraph"/>
        <w:ind w:left="1080"/>
        <w:rPr>
          <w:rFonts w:asciiTheme="minorHAnsi" w:hAnsiTheme="minorHAnsi"/>
          <w:sz w:val="22"/>
          <w:szCs w:val="22"/>
        </w:rPr>
      </w:pPr>
    </w:p>
    <w:p w14:paraId="2574E028" w14:textId="4A9E633D" w:rsidR="00E97987" w:rsidRPr="00FA6106" w:rsidRDefault="00E97987" w:rsidP="003568FA">
      <w:pPr>
        <w:pStyle w:val="Heading3"/>
        <w:numPr>
          <w:ilvl w:val="0"/>
          <w:numId w:val="138"/>
        </w:numPr>
      </w:pPr>
      <w:bookmarkStart w:id="765" w:name="_Toc137370349"/>
      <w:r w:rsidRPr="00FA6106">
        <w:t>Scheduling Requirements</w:t>
      </w:r>
      <w:bookmarkEnd w:id="765"/>
    </w:p>
    <w:p w14:paraId="0FC83680" w14:textId="4C43845D" w:rsidR="00E97987" w:rsidRDefault="00E97987" w:rsidP="00F33289">
      <w:pPr>
        <w:pStyle w:val="ListParagraph"/>
        <w:numPr>
          <w:ilvl w:val="0"/>
          <w:numId w:val="105"/>
        </w:numPr>
        <w:ind w:left="936"/>
        <w:rPr>
          <w:rFonts w:asciiTheme="minorHAnsi" w:hAnsiTheme="minorHAnsi"/>
          <w:sz w:val="22"/>
          <w:szCs w:val="22"/>
        </w:rPr>
      </w:pPr>
      <w:r>
        <w:rPr>
          <w:rFonts w:asciiTheme="minorHAnsi" w:hAnsiTheme="minorHAnsi"/>
          <w:sz w:val="22"/>
          <w:szCs w:val="22"/>
        </w:rPr>
        <w:t>For a first attempt exam, the Graduate School usually appoints a</w:t>
      </w:r>
      <w:r w:rsidRPr="000C5CE0">
        <w:rPr>
          <w:rFonts w:asciiTheme="minorHAnsi" w:hAnsiTheme="minorHAnsi"/>
          <w:sz w:val="22"/>
          <w:szCs w:val="22"/>
        </w:rPr>
        <w:t xml:space="preserve"> member of the student’s advisory committee</w:t>
      </w:r>
      <w:r>
        <w:rPr>
          <w:rFonts w:asciiTheme="minorHAnsi" w:hAnsiTheme="minorHAnsi"/>
          <w:sz w:val="22"/>
          <w:szCs w:val="22"/>
        </w:rPr>
        <w:t>, preferably the</w:t>
      </w:r>
      <w:r w:rsidR="00F204C3">
        <w:rPr>
          <w:rFonts w:asciiTheme="minorHAnsi" w:hAnsiTheme="minorHAnsi"/>
          <w:sz w:val="22"/>
          <w:szCs w:val="22"/>
        </w:rPr>
        <w:t xml:space="preserve"> advisory</w:t>
      </w:r>
      <w:r>
        <w:rPr>
          <w:rFonts w:asciiTheme="minorHAnsi" w:hAnsiTheme="minorHAnsi"/>
          <w:sz w:val="22"/>
          <w:szCs w:val="22"/>
        </w:rPr>
        <w:t xml:space="preserve"> committee chair, </w:t>
      </w:r>
      <w:r w:rsidRPr="000C5CE0">
        <w:rPr>
          <w:rFonts w:asciiTheme="minorHAnsi" w:hAnsiTheme="minorHAnsi"/>
          <w:sz w:val="22"/>
          <w:szCs w:val="22"/>
        </w:rPr>
        <w:t>to serve as the Graduate School liaison regarding the examination</w:t>
      </w:r>
      <w:r>
        <w:rPr>
          <w:rFonts w:asciiTheme="minorHAnsi" w:hAnsiTheme="minorHAnsi"/>
          <w:sz w:val="22"/>
          <w:szCs w:val="22"/>
        </w:rPr>
        <w:t>. Preferably, the</w:t>
      </w:r>
      <w:r w:rsidR="00F204C3">
        <w:rPr>
          <w:rFonts w:asciiTheme="minorHAnsi" w:hAnsiTheme="minorHAnsi"/>
          <w:sz w:val="22"/>
          <w:szCs w:val="22"/>
        </w:rPr>
        <w:t xml:space="preserve"> advisory</w:t>
      </w:r>
      <w:r>
        <w:rPr>
          <w:rFonts w:asciiTheme="minorHAnsi" w:hAnsiTheme="minorHAnsi"/>
          <w:sz w:val="22"/>
          <w:szCs w:val="22"/>
        </w:rPr>
        <w:t xml:space="preserve"> committee chair is the Graduate School liaison.</w:t>
      </w:r>
    </w:p>
    <w:p w14:paraId="0EDF896C" w14:textId="77777777" w:rsidR="00E97987" w:rsidRPr="00536863" w:rsidRDefault="00E97987" w:rsidP="00F33289">
      <w:pPr>
        <w:pStyle w:val="ListParagraph"/>
        <w:numPr>
          <w:ilvl w:val="0"/>
          <w:numId w:val="107"/>
        </w:numPr>
        <w:ind w:left="936"/>
        <w:rPr>
          <w:rFonts w:asciiTheme="minorHAnsi" w:hAnsiTheme="minorHAnsi"/>
          <w:sz w:val="22"/>
          <w:szCs w:val="22"/>
        </w:rPr>
      </w:pPr>
      <w:r w:rsidRPr="00536863">
        <w:rPr>
          <w:rFonts w:asciiTheme="minorHAnsi" w:hAnsiTheme="minorHAnsi"/>
          <w:sz w:val="22"/>
          <w:szCs w:val="22"/>
        </w:rPr>
        <w:t>For a second attempt exam, the Graduate School will appoint a representative from the Graduate Mentor Academy to serve as the Graduate School liaison for the examination process.</w:t>
      </w:r>
    </w:p>
    <w:p w14:paraId="30A79B33" w14:textId="77777777" w:rsidR="00E97987" w:rsidRPr="00536863" w:rsidRDefault="00E97987" w:rsidP="00F33289">
      <w:pPr>
        <w:numPr>
          <w:ilvl w:val="0"/>
          <w:numId w:val="103"/>
        </w:numPr>
        <w:ind w:left="936"/>
        <w:textAlignment w:val="top"/>
        <w:outlineLvl w:val="9"/>
        <w:rPr>
          <w:rFonts w:asciiTheme="minorHAnsi" w:hAnsiTheme="minorHAnsi" w:cs="Lucida Sans Unicode"/>
          <w:sz w:val="22"/>
          <w:szCs w:val="22"/>
        </w:rPr>
      </w:pPr>
      <w:r>
        <w:rPr>
          <w:rFonts w:asciiTheme="minorHAnsi" w:hAnsiTheme="minorHAnsi" w:cs="Lucida Sans Unicode"/>
          <w:sz w:val="22"/>
          <w:szCs w:val="22"/>
        </w:rPr>
        <w:t xml:space="preserve">Proctored written </w:t>
      </w:r>
      <w:r w:rsidRPr="00415713">
        <w:rPr>
          <w:rFonts w:asciiTheme="minorHAnsi" w:hAnsiTheme="minorHAnsi" w:cs="Lucida Sans Unicode"/>
          <w:sz w:val="22"/>
          <w:szCs w:val="22"/>
        </w:rPr>
        <w:t>examinations</w:t>
      </w:r>
      <w:r>
        <w:rPr>
          <w:rFonts w:asciiTheme="minorHAnsi" w:hAnsiTheme="minorHAnsi" w:cs="Lucida Sans Unicode"/>
          <w:sz w:val="22"/>
          <w:szCs w:val="22"/>
        </w:rPr>
        <w:t xml:space="preserve">, </w:t>
      </w:r>
      <w:r w:rsidRPr="00415713">
        <w:rPr>
          <w:rFonts w:asciiTheme="minorHAnsi" w:hAnsiTheme="minorHAnsi" w:cs="Lucida Sans Unicode"/>
          <w:sz w:val="22"/>
          <w:szCs w:val="22"/>
        </w:rPr>
        <w:t xml:space="preserve">oral </w:t>
      </w:r>
      <w:r>
        <w:rPr>
          <w:rFonts w:asciiTheme="minorHAnsi" w:hAnsiTheme="minorHAnsi" w:cs="Lucida Sans Unicode"/>
          <w:sz w:val="22"/>
          <w:szCs w:val="22"/>
        </w:rPr>
        <w:t>examinations, and balloting meetings</w:t>
      </w:r>
      <w:r w:rsidRPr="00415713">
        <w:rPr>
          <w:rFonts w:asciiTheme="minorHAnsi" w:hAnsiTheme="minorHAnsi" w:cs="Lucida Sans Unicode"/>
          <w:sz w:val="22"/>
          <w:szCs w:val="22"/>
        </w:rPr>
        <w:t xml:space="preserve"> </w:t>
      </w:r>
      <w:r>
        <w:rPr>
          <w:rFonts w:asciiTheme="minorHAnsi" w:hAnsiTheme="minorHAnsi" w:cs="Lucida Sans Unicode"/>
          <w:sz w:val="22"/>
          <w:szCs w:val="22"/>
        </w:rPr>
        <w:t>will</w:t>
      </w:r>
      <w:r w:rsidRPr="00415713">
        <w:rPr>
          <w:rFonts w:asciiTheme="minorHAnsi" w:hAnsiTheme="minorHAnsi" w:cs="Lucida Sans Unicode"/>
          <w:sz w:val="22"/>
          <w:szCs w:val="22"/>
        </w:rPr>
        <w:t xml:space="preserve"> be held during regular business hours </w:t>
      </w:r>
      <w:r>
        <w:rPr>
          <w:rFonts w:asciiTheme="minorHAnsi" w:hAnsiTheme="minorHAnsi" w:cs="Lucida Sans Unicode"/>
          <w:sz w:val="22"/>
          <w:szCs w:val="22"/>
        </w:rPr>
        <w:t>in an academic environment (</w:t>
      </w:r>
      <w:r w:rsidRPr="007D5D30">
        <w:rPr>
          <w:rFonts w:asciiTheme="minorHAnsi" w:hAnsiTheme="minorHAnsi" w:cs="Lucida Sans Unicode"/>
          <w:sz w:val="22"/>
          <w:szCs w:val="22"/>
        </w:rPr>
        <w:t>e.g.,</w:t>
      </w:r>
      <w:r>
        <w:rPr>
          <w:rFonts w:asciiTheme="minorHAnsi" w:hAnsiTheme="minorHAnsi" w:cs="Lucida Sans Unicode"/>
          <w:i/>
          <w:iCs/>
          <w:sz w:val="22"/>
          <w:szCs w:val="22"/>
        </w:rPr>
        <w:t xml:space="preserve"> </w:t>
      </w:r>
      <w:r>
        <w:rPr>
          <w:rFonts w:asciiTheme="minorHAnsi" w:hAnsiTheme="minorHAnsi" w:cs="Lucida Sans Unicode"/>
          <w:sz w:val="22"/>
          <w:szCs w:val="22"/>
        </w:rPr>
        <w:t>on a WSU campus or research extension center).</w:t>
      </w:r>
    </w:p>
    <w:p w14:paraId="28F9B863" w14:textId="4E97055F" w:rsidR="00E97987" w:rsidRPr="000058DF" w:rsidRDefault="00E97987" w:rsidP="000058DF">
      <w:pPr>
        <w:numPr>
          <w:ilvl w:val="0"/>
          <w:numId w:val="103"/>
        </w:numPr>
        <w:ind w:left="936"/>
        <w:textAlignment w:val="top"/>
        <w:outlineLvl w:val="9"/>
        <w:rPr>
          <w:rFonts w:asciiTheme="minorHAnsi" w:hAnsiTheme="minorHAnsi" w:cs="Lucida Sans Unicode"/>
          <w:sz w:val="22"/>
          <w:szCs w:val="22"/>
        </w:rPr>
      </w:pPr>
      <w:r>
        <w:rPr>
          <w:rFonts w:asciiTheme="minorHAnsi" w:hAnsiTheme="minorHAnsi" w:cs="Lucida Sans Unicode"/>
          <w:sz w:val="22"/>
          <w:szCs w:val="22"/>
        </w:rPr>
        <w:t xml:space="preserve">If an oral examination is conducted </w:t>
      </w:r>
      <w:r w:rsidR="007D5D30">
        <w:rPr>
          <w:rFonts w:asciiTheme="minorHAnsi" w:hAnsiTheme="minorHAnsi" w:cs="Lucida Sans Unicode"/>
          <w:sz w:val="22"/>
          <w:szCs w:val="22"/>
        </w:rPr>
        <w:t xml:space="preserve">on campus or at an extension center </w:t>
      </w:r>
      <w:r>
        <w:rPr>
          <w:rFonts w:asciiTheme="minorHAnsi" w:hAnsiTheme="minorHAnsi" w:cs="Lucida Sans Unicode"/>
          <w:sz w:val="22"/>
          <w:szCs w:val="22"/>
        </w:rPr>
        <w:t xml:space="preserve">using videoconference technology, </w:t>
      </w:r>
      <w:r w:rsidR="001334A2">
        <w:rPr>
          <w:rFonts w:asciiTheme="minorHAnsi" w:hAnsiTheme="minorHAnsi" w:cs="Lucida Sans Unicode"/>
          <w:sz w:val="22"/>
          <w:szCs w:val="22"/>
        </w:rPr>
        <w:t xml:space="preserve">it is recommended that </w:t>
      </w:r>
      <w:r w:rsidRPr="00415713">
        <w:rPr>
          <w:rFonts w:asciiTheme="minorHAnsi" w:hAnsiTheme="minorHAnsi" w:cs="Lucida Sans Unicode"/>
          <w:bCs/>
          <w:sz w:val="22"/>
          <w:szCs w:val="22"/>
        </w:rPr>
        <w:t>at least one advisory committee member be physically present in the room with the student</w:t>
      </w:r>
      <w:r>
        <w:rPr>
          <w:rFonts w:asciiTheme="minorHAnsi" w:hAnsiTheme="minorHAnsi" w:cs="Lucida Sans Unicode"/>
          <w:bCs/>
          <w:sz w:val="22"/>
          <w:szCs w:val="22"/>
        </w:rPr>
        <w:t xml:space="preserve"> during the preliminary exam</w:t>
      </w:r>
      <w:r w:rsidRPr="00415713">
        <w:rPr>
          <w:rFonts w:asciiTheme="minorHAnsi" w:hAnsiTheme="minorHAnsi" w:cs="Lucida Sans Unicode"/>
          <w:b/>
          <w:bCs/>
          <w:sz w:val="22"/>
          <w:szCs w:val="22"/>
        </w:rPr>
        <w:t>.</w:t>
      </w:r>
      <w:r>
        <w:rPr>
          <w:rFonts w:asciiTheme="minorHAnsi" w:hAnsiTheme="minorHAnsi" w:cs="Lucida Sans Unicode"/>
          <w:sz w:val="22"/>
          <w:szCs w:val="22"/>
        </w:rPr>
        <w:t xml:space="preserve"> </w:t>
      </w:r>
      <w:r w:rsidR="001334A2">
        <w:rPr>
          <w:rFonts w:asciiTheme="minorHAnsi" w:hAnsiTheme="minorHAnsi" w:cs="Lucida Sans Unicode"/>
          <w:sz w:val="22"/>
          <w:szCs w:val="22"/>
        </w:rPr>
        <w:t>This faculty member</w:t>
      </w:r>
      <w:r w:rsidR="000058DF">
        <w:rPr>
          <w:rFonts w:asciiTheme="minorHAnsi" w:hAnsiTheme="minorHAnsi" w:cs="Lucida Sans Unicode"/>
          <w:sz w:val="22"/>
          <w:szCs w:val="22"/>
        </w:rPr>
        <w:t xml:space="preserve"> can provide logistical, technical, and other support to the student during the exam. However</w:t>
      </w:r>
      <w:r w:rsidR="00EC17C5">
        <w:rPr>
          <w:rFonts w:asciiTheme="minorHAnsi" w:hAnsiTheme="minorHAnsi" w:cs="Lucida Sans Unicode"/>
          <w:sz w:val="22"/>
          <w:szCs w:val="22"/>
        </w:rPr>
        <w:t xml:space="preserve">, </w:t>
      </w:r>
      <w:r w:rsidR="000058DF">
        <w:rPr>
          <w:rFonts w:asciiTheme="minorHAnsi" w:hAnsiTheme="minorHAnsi" w:cs="Lucida Sans Unicode"/>
          <w:sz w:val="22"/>
          <w:szCs w:val="22"/>
        </w:rPr>
        <w:t xml:space="preserve">there is no </w:t>
      </w:r>
      <w:r w:rsidR="00E0189C" w:rsidRPr="000058DF">
        <w:rPr>
          <w:rFonts w:asciiTheme="minorHAnsi" w:hAnsiTheme="minorHAnsi" w:cs="Lucida Sans Unicode"/>
          <w:sz w:val="22"/>
          <w:szCs w:val="22"/>
        </w:rPr>
        <w:t>requirement for a committee member or an approved proctor to be present with the student during the examination</w:t>
      </w:r>
      <w:r w:rsidR="000058DF">
        <w:rPr>
          <w:rFonts w:asciiTheme="minorHAnsi" w:hAnsiTheme="minorHAnsi" w:cs="Lucida Sans Unicode"/>
          <w:sz w:val="22"/>
          <w:szCs w:val="22"/>
        </w:rPr>
        <w:t>; examinations can be conducted with all participants attending virtually as long as connectivity throughout the exam can be maintained for the student and all committee members.</w:t>
      </w:r>
      <w:r w:rsidR="00E0189C" w:rsidRPr="000058DF">
        <w:rPr>
          <w:rFonts w:asciiTheme="minorHAnsi" w:hAnsiTheme="minorHAnsi" w:cs="Lucida Sans Unicode"/>
          <w:sz w:val="22"/>
          <w:szCs w:val="22"/>
        </w:rPr>
        <w:t xml:space="preserve"> </w:t>
      </w:r>
    </w:p>
    <w:p w14:paraId="2E38ECDB" w14:textId="77777777" w:rsidR="004153C2" w:rsidRPr="00415713" w:rsidRDefault="004153C2" w:rsidP="006C5520">
      <w:pPr>
        <w:ind w:left="1080"/>
        <w:textAlignment w:val="top"/>
        <w:outlineLvl w:val="9"/>
        <w:rPr>
          <w:rFonts w:asciiTheme="minorHAnsi" w:hAnsiTheme="minorHAnsi" w:cs="Lucida Sans Unicode"/>
          <w:sz w:val="22"/>
          <w:szCs w:val="22"/>
        </w:rPr>
      </w:pPr>
    </w:p>
    <w:p w14:paraId="0F238509" w14:textId="7171205C" w:rsidR="00E97987" w:rsidRPr="00FA6106" w:rsidRDefault="00E97987" w:rsidP="003568FA">
      <w:pPr>
        <w:pStyle w:val="Heading3"/>
        <w:numPr>
          <w:ilvl w:val="0"/>
          <w:numId w:val="138"/>
        </w:numPr>
      </w:pPr>
      <w:bookmarkStart w:id="766" w:name="_Toc137370350"/>
      <w:r w:rsidRPr="00FA6106">
        <w:t>Examination Process</w:t>
      </w:r>
      <w:bookmarkEnd w:id="766"/>
    </w:p>
    <w:p w14:paraId="60B3604B" w14:textId="69ACB614" w:rsidR="00E97987" w:rsidRPr="00815F37" w:rsidRDefault="00E97987" w:rsidP="00FA6106">
      <w:pPr>
        <w:ind w:left="288"/>
        <w:rPr>
          <w:rFonts w:asciiTheme="minorHAnsi" w:hAnsiTheme="minorHAnsi"/>
          <w:sz w:val="22"/>
          <w:szCs w:val="22"/>
        </w:rPr>
      </w:pPr>
      <w:r w:rsidRPr="00815F37">
        <w:rPr>
          <w:rFonts w:asciiTheme="minorHAnsi" w:hAnsiTheme="minorHAnsi"/>
          <w:sz w:val="22"/>
          <w:szCs w:val="22"/>
        </w:rPr>
        <w:t xml:space="preserve">The content and conduct of the preliminary examination </w:t>
      </w:r>
      <w:r>
        <w:rPr>
          <w:rFonts w:asciiTheme="minorHAnsi" w:hAnsiTheme="minorHAnsi"/>
          <w:sz w:val="22"/>
          <w:szCs w:val="22"/>
        </w:rPr>
        <w:t>are</w:t>
      </w:r>
      <w:r w:rsidRPr="00815F37">
        <w:rPr>
          <w:rFonts w:asciiTheme="minorHAnsi" w:hAnsiTheme="minorHAnsi"/>
          <w:sz w:val="22"/>
          <w:szCs w:val="22"/>
        </w:rPr>
        <w:t xml:space="preserve"> the responsibility of the faculty of the </w:t>
      </w:r>
      <w:r w:rsidR="003A3482">
        <w:rPr>
          <w:rFonts w:asciiTheme="minorHAnsi" w:hAnsiTheme="minorHAnsi"/>
          <w:sz w:val="22"/>
          <w:szCs w:val="22"/>
        </w:rPr>
        <w:t>graduate</w:t>
      </w:r>
      <w:r w:rsidRPr="00815F37">
        <w:rPr>
          <w:rFonts w:asciiTheme="minorHAnsi" w:hAnsiTheme="minorHAnsi"/>
          <w:sz w:val="22"/>
          <w:szCs w:val="22"/>
        </w:rPr>
        <w:t xml:space="preserve"> program and the process should be outlined in the program</w:t>
      </w:r>
      <w:r>
        <w:rPr>
          <w:rFonts w:asciiTheme="minorHAnsi" w:hAnsiTheme="minorHAnsi"/>
          <w:sz w:val="22"/>
          <w:szCs w:val="22"/>
        </w:rPr>
        <w:t>’s</w:t>
      </w:r>
      <w:r w:rsidRPr="00815F37">
        <w:rPr>
          <w:rFonts w:asciiTheme="minorHAnsi" w:hAnsiTheme="minorHAnsi"/>
          <w:sz w:val="22"/>
          <w:szCs w:val="22"/>
        </w:rPr>
        <w:t xml:space="preserve"> </w:t>
      </w:r>
      <w:r w:rsidRPr="00AB4B85">
        <w:rPr>
          <w:rFonts w:asciiTheme="minorHAnsi" w:hAnsiTheme="minorHAnsi"/>
          <w:i/>
          <w:sz w:val="22"/>
          <w:szCs w:val="22"/>
        </w:rPr>
        <w:t>Graduate Student Handbook</w:t>
      </w:r>
      <w:r w:rsidR="00CC2C04">
        <w:rPr>
          <w:rFonts w:asciiTheme="minorHAnsi" w:hAnsiTheme="minorHAnsi"/>
          <w:sz w:val="22"/>
          <w:szCs w:val="22"/>
        </w:rPr>
        <w:t xml:space="preserve"> and applied consistently for all students in the program</w:t>
      </w:r>
      <w:r w:rsidRPr="00815F37">
        <w:rPr>
          <w:rFonts w:asciiTheme="minorHAnsi" w:hAnsiTheme="minorHAnsi"/>
          <w:sz w:val="22"/>
          <w:szCs w:val="22"/>
        </w:rPr>
        <w:t xml:space="preserve">. </w:t>
      </w:r>
      <w:r>
        <w:rPr>
          <w:rFonts w:asciiTheme="minorHAnsi" w:hAnsiTheme="minorHAnsi"/>
          <w:sz w:val="22"/>
          <w:szCs w:val="22"/>
        </w:rPr>
        <w:t xml:space="preserve">The process </w:t>
      </w:r>
      <w:r w:rsidR="00555F82">
        <w:rPr>
          <w:rFonts w:asciiTheme="minorHAnsi" w:hAnsiTheme="minorHAnsi"/>
          <w:sz w:val="22"/>
          <w:szCs w:val="22"/>
        </w:rPr>
        <w:t xml:space="preserve">also </w:t>
      </w:r>
      <w:r>
        <w:rPr>
          <w:rFonts w:asciiTheme="minorHAnsi" w:hAnsiTheme="minorHAnsi"/>
          <w:sz w:val="22"/>
          <w:szCs w:val="22"/>
        </w:rPr>
        <w:t xml:space="preserve">must be consistent with the guidelines outlined here. </w:t>
      </w:r>
    </w:p>
    <w:p w14:paraId="5C81F5A9" w14:textId="707446F9" w:rsidR="00E97987" w:rsidRDefault="00E97987" w:rsidP="00B1201C">
      <w:pPr>
        <w:pStyle w:val="ListParagraph"/>
        <w:numPr>
          <w:ilvl w:val="0"/>
          <w:numId w:val="43"/>
        </w:numPr>
        <w:ind w:left="936"/>
        <w:rPr>
          <w:rFonts w:asciiTheme="minorHAnsi" w:hAnsiTheme="minorHAnsi"/>
          <w:sz w:val="22"/>
          <w:szCs w:val="22"/>
        </w:rPr>
      </w:pPr>
      <w:r w:rsidRPr="008B0A9D">
        <w:rPr>
          <w:rFonts w:asciiTheme="minorHAnsi" w:hAnsiTheme="minorHAnsi"/>
          <w:sz w:val="22"/>
          <w:szCs w:val="22"/>
        </w:rPr>
        <w:lastRenderedPageBreak/>
        <w:t xml:space="preserve">Members of the advisory committee </w:t>
      </w:r>
      <w:r>
        <w:rPr>
          <w:rFonts w:asciiTheme="minorHAnsi" w:hAnsiTheme="minorHAnsi"/>
          <w:sz w:val="22"/>
          <w:szCs w:val="22"/>
        </w:rPr>
        <w:t xml:space="preserve">must be present (physically or by videoconference) for the entire oral examination. Other graduate </w:t>
      </w:r>
      <w:r w:rsidR="00FA619F">
        <w:rPr>
          <w:rFonts w:asciiTheme="minorHAnsi" w:hAnsiTheme="minorHAnsi"/>
          <w:sz w:val="22"/>
          <w:szCs w:val="22"/>
        </w:rPr>
        <w:t xml:space="preserve">program </w:t>
      </w:r>
      <w:r>
        <w:rPr>
          <w:rFonts w:asciiTheme="minorHAnsi" w:hAnsiTheme="minorHAnsi"/>
          <w:sz w:val="22"/>
          <w:szCs w:val="22"/>
        </w:rPr>
        <w:t>faculty in the program are encouraged to attend and participate in the examination.</w:t>
      </w:r>
    </w:p>
    <w:p w14:paraId="00BA3B20" w14:textId="7AEB9459" w:rsidR="00E97987" w:rsidRDefault="00E97987" w:rsidP="00B1201C">
      <w:pPr>
        <w:pStyle w:val="ListParagraph"/>
        <w:numPr>
          <w:ilvl w:val="0"/>
          <w:numId w:val="43"/>
        </w:numPr>
        <w:ind w:left="936"/>
        <w:rPr>
          <w:rFonts w:asciiTheme="minorHAnsi" w:hAnsiTheme="minorHAnsi"/>
          <w:sz w:val="22"/>
          <w:szCs w:val="22"/>
        </w:rPr>
      </w:pPr>
      <w:r>
        <w:rPr>
          <w:rFonts w:asciiTheme="minorHAnsi" w:hAnsiTheme="minorHAnsi"/>
          <w:sz w:val="22"/>
          <w:szCs w:val="22"/>
        </w:rPr>
        <w:t>It is at the program’s discretion whether additional members of the WSU community (students, staff, faculty) are allowed to attend any oral presentation component of the examination and ask questions.</w:t>
      </w:r>
      <w:r w:rsidR="00882024">
        <w:rPr>
          <w:rFonts w:asciiTheme="minorHAnsi" w:hAnsiTheme="minorHAnsi"/>
          <w:sz w:val="22"/>
          <w:szCs w:val="22"/>
        </w:rPr>
        <w:t xml:space="preserve"> </w:t>
      </w:r>
      <w:r>
        <w:rPr>
          <w:rFonts w:asciiTheme="minorHAnsi" w:hAnsiTheme="minorHAnsi"/>
          <w:sz w:val="22"/>
          <w:szCs w:val="22"/>
        </w:rPr>
        <w:t xml:space="preserve"> Any questioning from a broader audience should not unduly influence the examination outcome.</w:t>
      </w:r>
    </w:p>
    <w:p w14:paraId="037AEF3B" w14:textId="7819777E" w:rsidR="00E97987" w:rsidRDefault="00E97987" w:rsidP="00B1201C">
      <w:pPr>
        <w:pStyle w:val="ListParagraph"/>
        <w:numPr>
          <w:ilvl w:val="0"/>
          <w:numId w:val="42"/>
        </w:numPr>
        <w:ind w:left="936"/>
        <w:rPr>
          <w:rFonts w:asciiTheme="minorHAnsi" w:hAnsiTheme="minorHAnsi"/>
          <w:sz w:val="22"/>
          <w:szCs w:val="22"/>
        </w:rPr>
      </w:pPr>
      <w:r w:rsidRPr="008B0A9D">
        <w:rPr>
          <w:rFonts w:asciiTheme="minorHAnsi" w:hAnsiTheme="minorHAnsi"/>
          <w:sz w:val="22"/>
          <w:szCs w:val="22"/>
        </w:rPr>
        <w:t xml:space="preserve">There is no time limit for either the written or oral portions of the examination, but all aspects of the examination (i.e., the evaluation of any written component, the oral presentation, or the balloting meeting) must be completed within 30 calendar days. </w:t>
      </w:r>
    </w:p>
    <w:p w14:paraId="1E384B2E" w14:textId="1C087E0C" w:rsidR="00E97987" w:rsidRDefault="00E97987" w:rsidP="00B1201C">
      <w:pPr>
        <w:pStyle w:val="ListParagraph"/>
        <w:numPr>
          <w:ilvl w:val="0"/>
          <w:numId w:val="42"/>
        </w:numPr>
        <w:ind w:left="936"/>
        <w:rPr>
          <w:rFonts w:asciiTheme="minorHAnsi" w:hAnsiTheme="minorHAnsi"/>
          <w:sz w:val="22"/>
          <w:szCs w:val="22"/>
        </w:rPr>
      </w:pPr>
      <w:r w:rsidRPr="00415713">
        <w:rPr>
          <w:rFonts w:asciiTheme="minorHAnsi" w:hAnsiTheme="minorHAnsi"/>
          <w:sz w:val="22"/>
          <w:szCs w:val="22"/>
        </w:rPr>
        <w:t>If a</w:t>
      </w:r>
      <w:r>
        <w:rPr>
          <w:rFonts w:asciiTheme="minorHAnsi" w:hAnsiTheme="minorHAnsi"/>
          <w:sz w:val="22"/>
          <w:szCs w:val="22"/>
        </w:rPr>
        <w:t xml:space="preserve">ny advisory committee members, or graduate </w:t>
      </w:r>
      <w:r w:rsidR="00FA619F">
        <w:rPr>
          <w:rFonts w:asciiTheme="minorHAnsi" w:hAnsiTheme="minorHAnsi"/>
          <w:sz w:val="22"/>
          <w:szCs w:val="22"/>
        </w:rPr>
        <w:t xml:space="preserve">program </w:t>
      </w:r>
      <w:r>
        <w:rPr>
          <w:rFonts w:asciiTheme="minorHAnsi" w:hAnsiTheme="minorHAnsi"/>
          <w:sz w:val="22"/>
          <w:szCs w:val="22"/>
        </w:rPr>
        <w:t>faculty</w:t>
      </w:r>
      <w:r w:rsidRPr="00415713">
        <w:rPr>
          <w:rFonts w:asciiTheme="minorHAnsi" w:hAnsiTheme="minorHAnsi"/>
          <w:sz w:val="22"/>
          <w:szCs w:val="22"/>
        </w:rPr>
        <w:t xml:space="preserve"> intending to ballot</w:t>
      </w:r>
      <w:r>
        <w:rPr>
          <w:rFonts w:asciiTheme="minorHAnsi" w:hAnsiTheme="minorHAnsi"/>
          <w:sz w:val="22"/>
          <w:szCs w:val="22"/>
        </w:rPr>
        <w:t>,</w:t>
      </w:r>
      <w:r w:rsidRPr="00415713">
        <w:rPr>
          <w:rFonts w:asciiTheme="minorHAnsi" w:hAnsiTheme="minorHAnsi"/>
          <w:sz w:val="22"/>
          <w:szCs w:val="22"/>
        </w:rPr>
        <w:t xml:space="preserve"> must leave the </w:t>
      </w:r>
      <w:r>
        <w:rPr>
          <w:rFonts w:asciiTheme="minorHAnsi" w:hAnsiTheme="minorHAnsi"/>
          <w:sz w:val="22"/>
          <w:szCs w:val="22"/>
        </w:rPr>
        <w:t>r</w:t>
      </w:r>
      <w:r w:rsidRPr="00415713">
        <w:rPr>
          <w:rFonts w:asciiTheme="minorHAnsi" w:hAnsiTheme="minorHAnsi"/>
          <w:sz w:val="22"/>
          <w:szCs w:val="22"/>
        </w:rPr>
        <w:t xml:space="preserve">oom or the online session during </w:t>
      </w:r>
      <w:r>
        <w:rPr>
          <w:rFonts w:asciiTheme="minorHAnsi" w:hAnsiTheme="minorHAnsi"/>
          <w:sz w:val="22"/>
          <w:szCs w:val="22"/>
        </w:rPr>
        <w:t xml:space="preserve">an oral </w:t>
      </w:r>
      <w:r w:rsidRPr="00415713">
        <w:rPr>
          <w:rFonts w:asciiTheme="minorHAnsi" w:hAnsiTheme="minorHAnsi"/>
          <w:sz w:val="22"/>
          <w:szCs w:val="22"/>
        </w:rPr>
        <w:t xml:space="preserve">examination or balloting discussion, the examination or discussion </w:t>
      </w:r>
      <w:r>
        <w:rPr>
          <w:rFonts w:asciiTheme="minorHAnsi" w:hAnsiTheme="minorHAnsi"/>
          <w:sz w:val="22"/>
          <w:szCs w:val="22"/>
        </w:rPr>
        <w:t>must</w:t>
      </w:r>
      <w:r w:rsidRPr="00415713">
        <w:rPr>
          <w:rFonts w:asciiTheme="minorHAnsi" w:hAnsiTheme="minorHAnsi"/>
          <w:sz w:val="22"/>
          <w:szCs w:val="22"/>
        </w:rPr>
        <w:t xml:space="preserve"> be recessed until </w:t>
      </w:r>
      <w:r>
        <w:rPr>
          <w:rFonts w:asciiTheme="minorHAnsi" w:hAnsiTheme="minorHAnsi"/>
          <w:sz w:val="22"/>
          <w:szCs w:val="22"/>
        </w:rPr>
        <w:t>the faculty</w:t>
      </w:r>
      <w:r w:rsidRPr="00415713">
        <w:rPr>
          <w:rFonts w:asciiTheme="minorHAnsi" w:hAnsiTheme="minorHAnsi"/>
          <w:sz w:val="22"/>
          <w:szCs w:val="22"/>
        </w:rPr>
        <w:t xml:space="preserve"> member returns.</w:t>
      </w:r>
    </w:p>
    <w:p w14:paraId="56002A92" w14:textId="77777777" w:rsidR="006C5520" w:rsidRPr="00415713" w:rsidRDefault="006C5520" w:rsidP="006C5520">
      <w:pPr>
        <w:pStyle w:val="ListParagraph"/>
        <w:ind w:left="1080"/>
        <w:rPr>
          <w:rFonts w:asciiTheme="minorHAnsi" w:hAnsiTheme="minorHAnsi"/>
          <w:sz w:val="22"/>
          <w:szCs w:val="22"/>
        </w:rPr>
      </w:pPr>
    </w:p>
    <w:p w14:paraId="70A8F124" w14:textId="2985EF5D" w:rsidR="00E97987" w:rsidRPr="00FA6106" w:rsidRDefault="00E97987" w:rsidP="00FA6106">
      <w:pPr>
        <w:ind w:left="288"/>
        <w:rPr>
          <w:rFonts w:asciiTheme="minorHAnsi" w:hAnsiTheme="minorHAnsi"/>
          <w:b/>
          <w:sz w:val="22"/>
          <w:szCs w:val="22"/>
          <w:u w:val="single"/>
        </w:rPr>
      </w:pPr>
      <w:r w:rsidRPr="00FA6106">
        <w:rPr>
          <w:rFonts w:asciiTheme="minorHAnsi" w:hAnsiTheme="minorHAnsi"/>
          <w:b/>
          <w:sz w:val="22"/>
          <w:szCs w:val="22"/>
          <w:u w:val="single"/>
        </w:rPr>
        <w:t>Balloting Meeting</w:t>
      </w:r>
    </w:p>
    <w:p w14:paraId="1C37F34B" w14:textId="77777777" w:rsidR="00E97987" w:rsidRDefault="00E97987" w:rsidP="00B1201C">
      <w:pPr>
        <w:pStyle w:val="ListParagraph"/>
        <w:numPr>
          <w:ilvl w:val="0"/>
          <w:numId w:val="42"/>
        </w:numPr>
        <w:ind w:left="936"/>
        <w:rPr>
          <w:rFonts w:asciiTheme="minorHAnsi" w:hAnsiTheme="minorHAnsi"/>
          <w:sz w:val="22"/>
          <w:szCs w:val="22"/>
        </w:rPr>
      </w:pPr>
      <w:r>
        <w:rPr>
          <w:rFonts w:asciiTheme="minorHAnsi" w:hAnsiTheme="minorHAnsi"/>
          <w:sz w:val="22"/>
          <w:szCs w:val="22"/>
        </w:rPr>
        <w:t>For oral exams, the ballot meeting must follow immediately after the conclusion of the student’s oral exam.</w:t>
      </w:r>
    </w:p>
    <w:p w14:paraId="297D5432" w14:textId="1E696F6B" w:rsidR="00E97987" w:rsidRDefault="00E97987" w:rsidP="00B1201C">
      <w:pPr>
        <w:pStyle w:val="ListParagraph"/>
        <w:numPr>
          <w:ilvl w:val="0"/>
          <w:numId w:val="42"/>
        </w:numPr>
        <w:ind w:left="936"/>
        <w:rPr>
          <w:rFonts w:asciiTheme="minorHAnsi" w:hAnsiTheme="minorHAnsi"/>
          <w:sz w:val="22"/>
          <w:szCs w:val="22"/>
        </w:rPr>
      </w:pPr>
      <w:r w:rsidRPr="00415713">
        <w:rPr>
          <w:rFonts w:asciiTheme="minorHAnsi" w:hAnsiTheme="minorHAnsi"/>
          <w:sz w:val="22"/>
          <w:szCs w:val="22"/>
        </w:rPr>
        <w:t>Only individuals casting ballots or appointed as a representative of the Graduate School are allowed to attend the balloting portion of the exam.</w:t>
      </w:r>
      <w:r>
        <w:rPr>
          <w:rFonts w:asciiTheme="minorHAnsi" w:hAnsiTheme="minorHAnsi"/>
          <w:sz w:val="22"/>
          <w:szCs w:val="22"/>
        </w:rPr>
        <w:t xml:space="preserve">  </w:t>
      </w:r>
    </w:p>
    <w:p w14:paraId="4813D4BC" w14:textId="77777777" w:rsidR="00E97987" w:rsidRDefault="00E97987" w:rsidP="00B1201C">
      <w:pPr>
        <w:pStyle w:val="ListParagraph"/>
        <w:numPr>
          <w:ilvl w:val="0"/>
          <w:numId w:val="42"/>
        </w:numPr>
        <w:ind w:left="936"/>
        <w:rPr>
          <w:rFonts w:asciiTheme="minorHAnsi" w:hAnsiTheme="minorHAnsi"/>
          <w:sz w:val="22"/>
          <w:szCs w:val="22"/>
        </w:rPr>
      </w:pPr>
      <w:r>
        <w:rPr>
          <w:rFonts w:asciiTheme="minorHAnsi" w:hAnsiTheme="minorHAnsi"/>
          <w:sz w:val="22"/>
          <w:szCs w:val="22"/>
        </w:rPr>
        <w:t>Advisory committee members must be present at the balloting meeting and must cast a ballot.</w:t>
      </w:r>
    </w:p>
    <w:p w14:paraId="3BD51095" w14:textId="56BEFC4F" w:rsidR="00E97987" w:rsidRPr="00EE0403" w:rsidRDefault="0030163A" w:rsidP="00B1201C">
      <w:pPr>
        <w:pStyle w:val="ListParagraph"/>
        <w:numPr>
          <w:ilvl w:val="0"/>
          <w:numId w:val="42"/>
        </w:numPr>
        <w:ind w:left="936"/>
        <w:rPr>
          <w:rFonts w:asciiTheme="minorHAnsi" w:hAnsiTheme="minorHAnsi" w:cstheme="minorHAnsi"/>
          <w:sz w:val="22"/>
          <w:szCs w:val="22"/>
        </w:rPr>
      </w:pPr>
      <w:r>
        <w:rPr>
          <w:rFonts w:asciiTheme="minorHAnsi" w:hAnsiTheme="minorHAnsi"/>
          <w:sz w:val="22"/>
          <w:szCs w:val="22"/>
        </w:rPr>
        <w:t>Any g</w:t>
      </w:r>
      <w:r w:rsidR="00E97987" w:rsidRPr="00415713">
        <w:rPr>
          <w:rFonts w:asciiTheme="minorHAnsi" w:hAnsiTheme="minorHAnsi"/>
          <w:sz w:val="22"/>
          <w:szCs w:val="22"/>
        </w:rPr>
        <w:t xml:space="preserve">raduate </w:t>
      </w:r>
      <w:r w:rsidR="00FA619F">
        <w:rPr>
          <w:rFonts w:asciiTheme="minorHAnsi" w:hAnsiTheme="minorHAnsi"/>
          <w:sz w:val="22"/>
          <w:szCs w:val="22"/>
        </w:rPr>
        <w:t xml:space="preserve">program </w:t>
      </w:r>
      <w:r w:rsidR="00E97987">
        <w:rPr>
          <w:rFonts w:asciiTheme="minorHAnsi" w:hAnsiTheme="minorHAnsi"/>
          <w:sz w:val="22"/>
          <w:szCs w:val="22"/>
        </w:rPr>
        <w:t>f</w:t>
      </w:r>
      <w:r w:rsidR="00E97987" w:rsidRPr="00415713">
        <w:rPr>
          <w:rFonts w:asciiTheme="minorHAnsi" w:hAnsiTheme="minorHAnsi"/>
          <w:sz w:val="22"/>
          <w:szCs w:val="22"/>
        </w:rPr>
        <w:t>aculty</w:t>
      </w:r>
      <w:r w:rsidR="00E97987">
        <w:rPr>
          <w:rFonts w:asciiTheme="minorHAnsi" w:hAnsiTheme="minorHAnsi"/>
          <w:sz w:val="22"/>
          <w:szCs w:val="22"/>
        </w:rPr>
        <w:t xml:space="preserve"> in the program</w:t>
      </w:r>
      <w:r w:rsidR="00E97987" w:rsidRPr="00415713">
        <w:rPr>
          <w:rFonts w:asciiTheme="minorHAnsi" w:hAnsiTheme="minorHAnsi"/>
          <w:sz w:val="22"/>
          <w:szCs w:val="22"/>
        </w:rPr>
        <w:t xml:space="preserve"> </w:t>
      </w:r>
      <w:r w:rsidR="00E55B8C">
        <w:rPr>
          <w:rFonts w:asciiTheme="minorHAnsi" w:hAnsiTheme="minorHAnsi"/>
          <w:sz w:val="22"/>
          <w:szCs w:val="22"/>
        </w:rPr>
        <w:t>may</w:t>
      </w:r>
      <w:r w:rsidR="00E97987">
        <w:rPr>
          <w:rFonts w:asciiTheme="minorHAnsi" w:hAnsiTheme="minorHAnsi"/>
          <w:sz w:val="22"/>
          <w:szCs w:val="22"/>
        </w:rPr>
        <w:t xml:space="preserve"> </w:t>
      </w:r>
      <w:r w:rsidR="00E97987" w:rsidRPr="00415713">
        <w:rPr>
          <w:rFonts w:asciiTheme="minorHAnsi" w:hAnsiTheme="minorHAnsi"/>
          <w:sz w:val="22"/>
          <w:szCs w:val="22"/>
        </w:rPr>
        <w:t>ballot</w:t>
      </w:r>
      <w:r w:rsidR="00E97987">
        <w:rPr>
          <w:rFonts w:asciiTheme="minorHAnsi" w:hAnsiTheme="minorHAnsi"/>
          <w:sz w:val="22"/>
          <w:szCs w:val="22"/>
        </w:rPr>
        <w:t xml:space="preserve">. </w:t>
      </w:r>
      <w:r w:rsidR="00E97987" w:rsidRPr="00EE0403">
        <w:rPr>
          <w:rFonts w:asciiTheme="minorHAnsi" w:hAnsiTheme="minorHAnsi" w:cstheme="minorHAnsi"/>
          <w:sz w:val="22"/>
          <w:szCs w:val="22"/>
        </w:rPr>
        <w:t xml:space="preserve">Individual programs determine in their bylaws which faculty can participate in the graduate program and thus are eligible to ballot in examinations. </w:t>
      </w:r>
    </w:p>
    <w:p w14:paraId="77E9E743" w14:textId="0B55568C" w:rsidR="00E97987" w:rsidRPr="0077720F" w:rsidRDefault="00E97987" w:rsidP="00B1201C">
      <w:pPr>
        <w:pStyle w:val="ListParagraph"/>
        <w:numPr>
          <w:ilvl w:val="0"/>
          <w:numId w:val="42"/>
        </w:numPr>
        <w:ind w:left="936"/>
        <w:rPr>
          <w:rFonts w:asciiTheme="minorHAnsi" w:hAnsiTheme="minorHAnsi"/>
          <w:sz w:val="22"/>
          <w:szCs w:val="22"/>
        </w:rPr>
      </w:pPr>
      <w:r w:rsidRPr="00F71252">
        <w:rPr>
          <w:rFonts w:asciiTheme="minorHAnsi" w:hAnsiTheme="minorHAnsi"/>
          <w:sz w:val="22"/>
          <w:szCs w:val="22"/>
        </w:rPr>
        <w:t xml:space="preserve">As a best practice, graduate </w:t>
      </w:r>
      <w:r w:rsidR="00FA619F">
        <w:rPr>
          <w:rFonts w:asciiTheme="minorHAnsi" w:hAnsiTheme="minorHAnsi"/>
          <w:sz w:val="22"/>
          <w:szCs w:val="22"/>
        </w:rPr>
        <w:t xml:space="preserve">program </w:t>
      </w:r>
      <w:r w:rsidRPr="00F71252">
        <w:rPr>
          <w:rFonts w:asciiTheme="minorHAnsi" w:hAnsiTheme="minorHAnsi"/>
          <w:sz w:val="22"/>
          <w:szCs w:val="22"/>
        </w:rPr>
        <w:t>faculty choosing to ballot should have participated in the assessment of all components of the student’s work being evaluated during the examination (</w:t>
      </w:r>
      <w:r w:rsidRPr="00F71252">
        <w:rPr>
          <w:rFonts w:asciiTheme="minorHAnsi" w:hAnsiTheme="minorHAnsi"/>
          <w:iCs/>
          <w:sz w:val="22"/>
          <w:szCs w:val="22"/>
        </w:rPr>
        <w:t>e.g.,</w:t>
      </w:r>
      <w:r w:rsidRPr="00F71252">
        <w:rPr>
          <w:rFonts w:asciiTheme="minorHAnsi" w:hAnsiTheme="minorHAnsi"/>
          <w:sz w:val="22"/>
          <w:szCs w:val="22"/>
        </w:rPr>
        <w:t xml:space="preserve"> read </w:t>
      </w:r>
      <w:r>
        <w:rPr>
          <w:rFonts w:asciiTheme="minorHAnsi" w:hAnsiTheme="minorHAnsi"/>
          <w:sz w:val="22"/>
          <w:szCs w:val="22"/>
        </w:rPr>
        <w:t>the research proposal or literature review</w:t>
      </w:r>
      <w:r w:rsidRPr="00F71252">
        <w:rPr>
          <w:rFonts w:ascii="Calibri" w:hAnsi="Calibri" w:cs="Calibri"/>
          <w:color w:val="000000" w:themeColor="text1"/>
          <w:sz w:val="22"/>
          <w:szCs w:val="22"/>
        </w:rPr>
        <w:t>)</w:t>
      </w:r>
      <w:r>
        <w:rPr>
          <w:rFonts w:ascii="Calibri" w:hAnsi="Calibri" w:cs="Calibri"/>
          <w:color w:val="000000" w:themeColor="text1"/>
          <w:sz w:val="22"/>
          <w:szCs w:val="22"/>
        </w:rPr>
        <w:t>.</w:t>
      </w:r>
      <w:r w:rsidRPr="00F71252">
        <w:rPr>
          <w:rFonts w:ascii="Calibri" w:hAnsi="Calibri" w:cs="Calibri"/>
          <w:color w:val="000000" w:themeColor="text1"/>
          <w:sz w:val="22"/>
          <w:szCs w:val="22"/>
        </w:rPr>
        <w:t xml:space="preserve"> </w:t>
      </w:r>
    </w:p>
    <w:p w14:paraId="6359EBF3" w14:textId="7CF8C602" w:rsidR="00E97987" w:rsidRPr="00415713" w:rsidRDefault="00E97987" w:rsidP="00B1201C">
      <w:pPr>
        <w:pStyle w:val="ListParagraph"/>
        <w:numPr>
          <w:ilvl w:val="0"/>
          <w:numId w:val="42"/>
        </w:numPr>
        <w:ind w:left="936"/>
        <w:rPr>
          <w:rFonts w:asciiTheme="minorHAnsi" w:hAnsiTheme="minorHAnsi"/>
          <w:sz w:val="22"/>
          <w:szCs w:val="22"/>
        </w:rPr>
      </w:pPr>
      <w:r w:rsidRPr="00415713">
        <w:rPr>
          <w:rFonts w:asciiTheme="minorHAnsi" w:hAnsiTheme="minorHAnsi"/>
          <w:sz w:val="22"/>
          <w:szCs w:val="22"/>
        </w:rPr>
        <w:t>Graduate Mento</w:t>
      </w:r>
      <w:r>
        <w:rPr>
          <w:rFonts w:asciiTheme="minorHAnsi" w:hAnsiTheme="minorHAnsi"/>
          <w:sz w:val="22"/>
          <w:szCs w:val="22"/>
        </w:rPr>
        <w:t>r</w:t>
      </w:r>
      <w:r w:rsidRPr="00415713">
        <w:rPr>
          <w:rFonts w:asciiTheme="minorHAnsi" w:hAnsiTheme="minorHAnsi"/>
          <w:sz w:val="22"/>
          <w:szCs w:val="22"/>
        </w:rPr>
        <w:t xml:space="preserve"> Academy members, </w:t>
      </w:r>
      <w:r w:rsidR="00A84DAD">
        <w:rPr>
          <w:rFonts w:asciiTheme="minorHAnsi" w:hAnsiTheme="minorHAnsi"/>
          <w:sz w:val="22"/>
          <w:szCs w:val="22"/>
        </w:rPr>
        <w:t xml:space="preserve">who </w:t>
      </w:r>
      <w:r w:rsidRPr="00415713">
        <w:rPr>
          <w:rFonts w:asciiTheme="minorHAnsi" w:hAnsiTheme="minorHAnsi"/>
          <w:sz w:val="22"/>
          <w:szCs w:val="22"/>
        </w:rPr>
        <w:t>represent the Graduate School at an exam, do not ballot</w:t>
      </w:r>
      <w:r>
        <w:rPr>
          <w:rFonts w:asciiTheme="minorHAnsi" w:hAnsiTheme="minorHAnsi"/>
          <w:sz w:val="22"/>
          <w:szCs w:val="22"/>
        </w:rPr>
        <w:t>.</w:t>
      </w:r>
    </w:p>
    <w:p w14:paraId="0BBDB7CD" w14:textId="01987C82" w:rsidR="00E97987" w:rsidRPr="008E76E5" w:rsidRDefault="00E97987" w:rsidP="00B1201C">
      <w:pPr>
        <w:pStyle w:val="ListParagraph"/>
        <w:numPr>
          <w:ilvl w:val="0"/>
          <w:numId w:val="41"/>
        </w:numPr>
        <w:ind w:left="936"/>
        <w:rPr>
          <w:rFonts w:asciiTheme="minorHAnsi" w:hAnsiTheme="minorHAnsi"/>
          <w:sz w:val="22"/>
          <w:szCs w:val="22"/>
        </w:rPr>
      </w:pPr>
      <w:r w:rsidRPr="00B04DAF">
        <w:rPr>
          <w:rFonts w:asciiTheme="minorHAnsi" w:hAnsiTheme="minorHAnsi"/>
          <w:sz w:val="22"/>
          <w:szCs w:val="22"/>
        </w:rPr>
        <w:t>Ballots must be completed</w:t>
      </w:r>
      <w:r w:rsidR="00B04DAF">
        <w:rPr>
          <w:rFonts w:asciiTheme="minorHAnsi" w:hAnsiTheme="minorHAnsi"/>
          <w:sz w:val="22"/>
          <w:szCs w:val="22"/>
        </w:rPr>
        <w:t xml:space="preserve"> electronically in the GRM module within myWSU</w:t>
      </w:r>
      <w:r w:rsidRPr="00B04DAF">
        <w:rPr>
          <w:rFonts w:asciiTheme="minorHAnsi" w:hAnsiTheme="minorHAnsi"/>
          <w:sz w:val="22"/>
          <w:szCs w:val="22"/>
        </w:rPr>
        <w:t xml:space="preserve">. </w:t>
      </w:r>
      <w:r w:rsidR="00B04DAF">
        <w:rPr>
          <w:rFonts w:asciiTheme="minorHAnsi" w:hAnsiTheme="minorHAnsi"/>
          <w:sz w:val="22"/>
          <w:szCs w:val="22"/>
        </w:rPr>
        <w:t>T</w:t>
      </w:r>
      <w:r w:rsidRPr="00B04DAF">
        <w:rPr>
          <w:rFonts w:asciiTheme="minorHAnsi" w:hAnsiTheme="minorHAnsi"/>
          <w:sz w:val="22"/>
          <w:szCs w:val="22"/>
        </w:rPr>
        <w:t xml:space="preserve">he Graduate School liaison </w:t>
      </w:r>
      <w:r w:rsidR="00B04DAF">
        <w:rPr>
          <w:rFonts w:asciiTheme="minorHAnsi" w:hAnsiTheme="minorHAnsi"/>
          <w:sz w:val="22"/>
          <w:szCs w:val="22"/>
        </w:rPr>
        <w:t>will have access to the completed ballots;</w:t>
      </w:r>
      <w:r w:rsidR="00205B0E">
        <w:rPr>
          <w:rFonts w:asciiTheme="minorHAnsi" w:hAnsiTheme="minorHAnsi"/>
          <w:sz w:val="22"/>
          <w:szCs w:val="22"/>
        </w:rPr>
        <w:t xml:space="preserve"> </w:t>
      </w:r>
      <w:r w:rsidR="00B04DAF">
        <w:rPr>
          <w:rFonts w:asciiTheme="minorHAnsi" w:hAnsiTheme="minorHAnsi"/>
          <w:sz w:val="22"/>
          <w:szCs w:val="22"/>
        </w:rPr>
        <w:t xml:space="preserve">while keeping the individual ballots confidential, the Graduate School liaison will </w:t>
      </w:r>
      <w:r w:rsidRPr="00B04DAF">
        <w:rPr>
          <w:rFonts w:asciiTheme="minorHAnsi" w:hAnsiTheme="minorHAnsi"/>
          <w:sz w:val="22"/>
          <w:szCs w:val="22"/>
        </w:rPr>
        <w:t xml:space="preserve">announce to the committee </w:t>
      </w:r>
      <w:r w:rsidR="00C059EA" w:rsidRPr="00B04DAF">
        <w:rPr>
          <w:rFonts w:asciiTheme="minorHAnsi" w:hAnsiTheme="minorHAnsi"/>
          <w:sz w:val="22"/>
          <w:szCs w:val="22"/>
        </w:rPr>
        <w:t>whether</w:t>
      </w:r>
      <w:r w:rsidRPr="00B04DAF">
        <w:rPr>
          <w:rFonts w:asciiTheme="minorHAnsi" w:hAnsiTheme="minorHAnsi"/>
          <w:sz w:val="22"/>
          <w:szCs w:val="22"/>
        </w:rPr>
        <w:t xml:space="preserve"> the student passed. </w:t>
      </w:r>
      <w:r w:rsidR="00B04DAF">
        <w:rPr>
          <w:rFonts w:asciiTheme="minorHAnsi" w:hAnsiTheme="minorHAnsi"/>
          <w:sz w:val="22"/>
          <w:szCs w:val="22"/>
        </w:rPr>
        <w:t xml:space="preserve">External committee members who are not WSU faculty may not have access to myWSU. Such participants should </w:t>
      </w:r>
      <w:r w:rsidRPr="00B04DAF">
        <w:rPr>
          <w:rFonts w:asciiTheme="minorHAnsi" w:hAnsiTheme="minorHAnsi"/>
          <w:sz w:val="22"/>
          <w:szCs w:val="22"/>
        </w:rPr>
        <w:t>communicate their ballot recommendations directly to the Graduate School</w:t>
      </w:r>
      <w:r w:rsidRPr="008E76E5">
        <w:rPr>
          <w:rFonts w:asciiTheme="minorHAnsi" w:hAnsiTheme="minorHAnsi"/>
          <w:sz w:val="22"/>
          <w:szCs w:val="22"/>
        </w:rPr>
        <w:t xml:space="preserve"> liaison (</w:t>
      </w:r>
      <w:r w:rsidR="0042002F">
        <w:rPr>
          <w:rFonts w:asciiTheme="minorHAnsi" w:hAnsiTheme="minorHAnsi"/>
          <w:sz w:val="22"/>
          <w:szCs w:val="22"/>
        </w:rPr>
        <w:t xml:space="preserve">e.g., </w:t>
      </w:r>
      <w:r w:rsidRPr="008E76E5">
        <w:rPr>
          <w:rFonts w:asciiTheme="minorHAnsi" w:hAnsiTheme="minorHAnsi"/>
          <w:sz w:val="22"/>
          <w:szCs w:val="22"/>
        </w:rPr>
        <w:t>text or email). A scan, snapshot, or fax of the paper ballot should be sent to the Graduate School liaison immediately following the exam via confidential fax or emailed as a pdf file</w:t>
      </w:r>
      <w:r w:rsidR="00B04DAF">
        <w:rPr>
          <w:rFonts w:asciiTheme="minorHAnsi" w:hAnsiTheme="minorHAnsi"/>
          <w:sz w:val="22"/>
          <w:szCs w:val="22"/>
        </w:rPr>
        <w:t>, and this ballot should then be submitted electronically to the Graduate School via email to gradschool@wsu.edu.</w:t>
      </w:r>
      <w:r w:rsidRPr="008E76E5">
        <w:rPr>
          <w:rFonts w:asciiTheme="minorHAnsi" w:hAnsiTheme="minorHAnsi"/>
          <w:sz w:val="22"/>
          <w:szCs w:val="22"/>
        </w:rPr>
        <w:t xml:space="preserve"> </w:t>
      </w:r>
    </w:p>
    <w:p w14:paraId="0840E3E1" w14:textId="77777777" w:rsidR="00E97987" w:rsidRDefault="00E97987" w:rsidP="00B1201C">
      <w:pPr>
        <w:pStyle w:val="ListParagraph"/>
        <w:numPr>
          <w:ilvl w:val="0"/>
          <w:numId w:val="41"/>
        </w:numPr>
        <w:ind w:left="936"/>
        <w:rPr>
          <w:rFonts w:asciiTheme="minorHAnsi" w:hAnsiTheme="minorHAnsi"/>
          <w:sz w:val="22"/>
          <w:szCs w:val="22"/>
        </w:rPr>
      </w:pPr>
      <w:r w:rsidRPr="008E76E5">
        <w:rPr>
          <w:rFonts w:asciiTheme="minorHAnsi" w:hAnsiTheme="minorHAnsi"/>
          <w:sz w:val="22"/>
          <w:szCs w:val="22"/>
        </w:rPr>
        <w:t>The student must be informed of the outcome immediately after the balloting meeting is adjourned.</w:t>
      </w:r>
      <w:r w:rsidRPr="008E76E5" w:rsidDel="008E76E5">
        <w:rPr>
          <w:rFonts w:asciiTheme="minorHAnsi" w:hAnsiTheme="minorHAnsi"/>
          <w:sz w:val="22"/>
          <w:szCs w:val="22"/>
        </w:rPr>
        <w:t xml:space="preserve"> </w:t>
      </w:r>
    </w:p>
    <w:p w14:paraId="3C72EF41" w14:textId="4D60D45B" w:rsidR="00E97987" w:rsidRDefault="00E97987" w:rsidP="00B1201C">
      <w:pPr>
        <w:pStyle w:val="ListParagraph"/>
        <w:numPr>
          <w:ilvl w:val="0"/>
          <w:numId w:val="41"/>
        </w:numPr>
        <w:ind w:left="936"/>
        <w:rPr>
          <w:rFonts w:asciiTheme="minorHAnsi" w:hAnsiTheme="minorHAnsi"/>
          <w:sz w:val="22"/>
          <w:szCs w:val="22"/>
        </w:rPr>
      </w:pPr>
      <w:r w:rsidRPr="00415713">
        <w:rPr>
          <w:rFonts w:asciiTheme="minorHAnsi" w:hAnsiTheme="minorHAnsi"/>
          <w:sz w:val="22"/>
          <w:szCs w:val="22"/>
        </w:rPr>
        <w:t xml:space="preserve">The Graduate School liaison is responsible for ensuring that </w:t>
      </w:r>
      <w:r w:rsidRPr="00415713">
        <w:rPr>
          <w:rFonts w:asciiTheme="minorHAnsi" w:hAnsiTheme="minorHAnsi"/>
          <w:i/>
          <w:sz w:val="22"/>
          <w:szCs w:val="22"/>
        </w:rPr>
        <w:t>all</w:t>
      </w:r>
      <w:r w:rsidRPr="00415713">
        <w:rPr>
          <w:rFonts w:asciiTheme="minorHAnsi" w:hAnsiTheme="minorHAnsi"/>
          <w:sz w:val="22"/>
          <w:szCs w:val="22"/>
        </w:rPr>
        <w:t xml:space="preserve"> ballots and </w:t>
      </w:r>
      <w:r w:rsidR="00B04DAF">
        <w:rPr>
          <w:rFonts w:asciiTheme="minorHAnsi" w:hAnsiTheme="minorHAnsi"/>
          <w:sz w:val="22"/>
          <w:szCs w:val="22"/>
        </w:rPr>
        <w:t xml:space="preserve">the ballot memo </w:t>
      </w:r>
      <w:r w:rsidRPr="00415713">
        <w:rPr>
          <w:rFonts w:asciiTheme="minorHAnsi" w:hAnsiTheme="minorHAnsi"/>
          <w:sz w:val="22"/>
          <w:szCs w:val="22"/>
        </w:rPr>
        <w:t xml:space="preserve">are </w:t>
      </w:r>
      <w:r w:rsidR="00B04DAF">
        <w:rPr>
          <w:rFonts w:asciiTheme="minorHAnsi" w:hAnsiTheme="minorHAnsi"/>
          <w:sz w:val="22"/>
          <w:szCs w:val="22"/>
        </w:rPr>
        <w:t xml:space="preserve">submitted electronically </w:t>
      </w:r>
      <w:r w:rsidRPr="00415713">
        <w:rPr>
          <w:rFonts w:asciiTheme="minorHAnsi" w:hAnsiTheme="minorHAnsi"/>
          <w:sz w:val="22"/>
          <w:szCs w:val="22"/>
        </w:rPr>
        <w:t xml:space="preserve">to the Graduate School as soon as possible and no later than five business days following the exam. </w:t>
      </w:r>
    </w:p>
    <w:p w14:paraId="588124F5" w14:textId="77777777" w:rsidR="006C5520" w:rsidRDefault="006C5520" w:rsidP="006C5520">
      <w:pPr>
        <w:ind w:left="360"/>
        <w:rPr>
          <w:rFonts w:asciiTheme="minorHAnsi" w:hAnsiTheme="minorHAnsi"/>
          <w:sz w:val="22"/>
          <w:szCs w:val="22"/>
        </w:rPr>
      </w:pPr>
    </w:p>
    <w:p w14:paraId="20515327" w14:textId="7232FF90" w:rsidR="00E97987" w:rsidRDefault="00E97987" w:rsidP="00FA6106">
      <w:pPr>
        <w:ind w:left="288"/>
        <w:rPr>
          <w:rFonts w:asciiTheme="minorHAnsi" w:hAnsiTheme="minorHAnsi"/>
          <w:sz w:val="22"/>
          <w:szCs w:val="22"/>
        </w:rPr>
      </w:pPr>
      <w:r w:rsidRPr="00415713">
        <w:rPr>
          <w:rFonts w:asciiTheme="minorHAnsi" w:hAnsiTheme="minorHAnsi"/>
          <w:sz w:val="22"/>
          <w:szCs w:val="22"/>
        </w:rPr>
        <w:t xml:space="preserve">Under extraordinary circumstances, on the recommendation of the advisory committee, the </w:t>
      </w:r>
      <w:r w:rsidR="00F677C5">
        <w:rPr>
          <w:rFonts w:asciiTheme="minorHAnsi" w:hAnsiTheme="minorHAnsi"/>
          <w:sz w:val="22"/>
          <w:szCs w:val="22"/>
        </w:rPr>
        <w:t>vice provost for graduate and professional education</w:t>
      </w:r>
      <w:r w:rsidRPr="00415713">
        <w:rPr>
          <w:rFonts w:asciiTheme="minorHAnsi" w:hAnsiTheme="minorHAnsi"/>
          <w:sz w:val="22"/>
          <w:szCs w:val="22"/>
        </w:rPr>
        <w:t xml:space="preserve"> may approve alternate arrangements</w:t>
      </w:r>
      <w:r>
        <w:rPr>
          <w:rFonts w:asciiTheme="minorHAnsi" w:hAnsiTheme="minorHAnsi"/>
          <w:sz w:val="22"/>
          <w:szCs w:val="22"/>
        </w:rPr>
        <w:t xml:space="preserve"> for the examination environment and/or process</w:t>
      </w:r>
      <w:r w:rsidRPr="00415713">
        <w:rPr>
          <w:rFonts w:asciiTheme="minorHAnsi" w:hAnsiTheme="minorHAnsi"/>
          <w:sz w:val="22"/>
          <w:szCs w:val="22"/>
        </w:rPr>
        <w:t>.</w:t>
      </w:r>
    </w:p>
    <w:p w14:paraId="7C81971E" w14:textId="77777777" w:rsidR="006C5520" w:rsidRDefault="006C5520" w:rsidP="006C5520">
      <w:pPr>
        <w:ind w:left="360"/>
        <w:rPr>
          <w:rFonts w:asciiTheme="minorHAnsi" w:hAnsiTheme="minorHAnsi"/>
          <w:sz w:val="22"/>
          <w:szCs w:val="22"/>
        </w:rPr>
      </w:pPr>
    </w:p>
    <w:p w14:paraId="6AEFBE08" w14:textId="77777777" w:rsidR="00E97987" w:rsidRPr="00FA6106" w:rsidRDefault="00E97987" w:rsidP="003568FA">
      <w:pPr>
        <w:pStyle w:val="Heading3"/>
        <w:numPr>
          <w:ilvl w:val="0"/>
          <w:numId w:val="138"/>
        </w:numPr>
      </w:pPr>
      <w:bookmarkStart w:id="767" w:name="_Toc137370351"/>
      <w:r w:rsidRPr="00FA6106">
        <w:t>Examination Outcome</w:t>
      </w:r>
      <w:bookmarkEnd w:id="767"/>
    </w:p>
    <w:p w14:paraId="0A5A21F6" w14:textId="49F14019" w:rsidR="00E97987" w:rsidRPr="00BD3227" w:rsidRDefault="00E97987" w:rsidP="00FA6106">
      <w:pPr>
        <w:ind w:left="288"/>
        <w:rPr>
          <w:rFonts w:asciiTheme="minorHAnsi" w:hAnsiTheme="minorHAnsi"/>
          <w:b/>
          <w:sz w:val="22"/>
          <w:szCs w:val="22"/>
        </w:rPr>
      </w:pPr>
      <w:r w:rsidRPr="00BD3227">
        <w:rPr>
          <w:rFonts w:asciiTheme="minorHAnsi" w:hAnsiTheme="minorHAnsi"/>
          <w:sz w:val="22"/>
          <w:szCs w:val="22"/>
        </w:rPr>
        <w:t xml:space="preserve">The candidate </w:t>
      </w:r>
      <w:r w:rsidR="00136017">
        <w:rPr>
          <w:rFonts w:asciiTheme="minorHAnsi" w:hAnsiTheme="minorHAnsi"/>
          <w:sz w:val="22"/>
          <w:szCs w:val="22"/>
        </w:rPr>
        <w:t xml:space="preserve">will be determined to have </w:t>
      </w:r>
      <w:r w:rsidRPr="00BD3227">
        <w:rPr>
          <w:rFonts w:asciiTheme="minorHAnsi" w:hAnsiTheme="minorHAnsi"/>
          <w:sz w:val="22"/>
          <w:szCs w:val="22"/>
        </w:rPr>
        <w:t>pass</w:t>
      </w:r>
      <w:r w:rsidR="00136017">
        <w:rPr>
          <w:rFonts w:asciiTheme="minorHAnsi" w:hAnsiTheme="minorHAnsi"/>
          <w:sz w:val="22"/>
          <w:szCs w:val="22"/>
        </w:rPr>
        <w:t>ed</w:t>
      </w:r>
      <w:r w:rsidRPr="00BD3227">
        <w:rPr>
          <w:rFonts w:asciiTheme="minorHAnsi" w:hAnsiTheme="minorHAnsi"/>
          <w:sz w:val="22"/>
          <w:szCs w:val="22"/>
        </w:rPr>
        <w:t xml:space="preserve"> </w:t>
      </w:r>
      <w:r w:rsidR="00136017">
        <w:rPr>
          <w:rFonts w:asciiTheme="minorHAnsi" w:hAnsiTheme="minorHAnsi"/>
          <w:sz w:val="22"/>
          <w:szCs w:val="22"/>
        </w:rPr>
        <w:t>the exam</w:t>
      </w:r>
      <w:r w:rsidRPr="00BD3227">
        <w:rPr>
          <w:rFonts w:asciiTheme="minorHAnsi" w:hAnsiTheme="minorHAnsi"/>
          <w:sz w:val="22"/>
          <w:szCs w:val="22"/>
        </w:rPr>
        <w:t xml:space="preserve"> if the number of affirmative </w:t>
      </w:r>
      <w:r>
        <w:rPr>
          <w:rFonts w:asciiTheme="minorHAnsi" w:hAnsiTheme="minorHAnsi"/>
          <w:sz w:val="22"/>
          <w:szCs w:val="22"/>
        </w:rPr>
        <w:t>ballots</w:t>
      </w:r>
      <w:r w:rsidRPr="00BD3227">
        <w:rPr>
          <w:rFonts w:asciiTheme="minorHAnsi" w:hAnsiTheme="minorHAnsi"/>
          <w:sz w:val="22"/>
          <w:szCs w:val="22"/>
        </w:rPr>
        <w:t xml:space="preserve"> is equal to or greater than the minimum listed in the table below. If the number of </w:t>
      </w:r>
      <w:r>
        <w:rPr>
          <w:rFonts w:asciiTheme="minorHAnsi" w:hAnsiTheme="minorHAnsi"/>
          <w:sz w:val="22"/>
          <w:szCs w:val="22"/>
        </w:rPr>
        <w:t>ballots</w:t>
      </w:r>
      <w:r w:rsidRPr="00BD3227">
        <w:rPr>
          <w:rFonts w:asciiTheme="minorHAnsi" w:hAnsiTheme="minorHAnsi"/>
          <w:sz w:val="22"/>
          <w:szCs w:val="22"/>
        </w:rPr>
        <w:t xml:space="preserve"> exceed</w:t>
      </w:r>
      <w:r>
        <w:rPr>
          <w:rFonts w:asciiTheme="minorHAnsi" w:hAnsiTheme="minorHAnsi"/>
          <w:sz w:val="22"/>
          <w:szCs w:val="22"/>
        </w:rPr>
        <w:t>s</w:t>
      </w:r>
      <w:r w:rsidRPr="00BD3227">
        <w:rPr>
          <w:rFonts w:asciiTheme="minorHAnsi" w:hAnsiTheme="minorHAnsi"/>
          <w:sz w:val="22"/>
          <w:szCs w:val="22"/>
        </w:rPr>
        <w:t xml:space="preserve"> the numbers listed in the table, then a minimum of 75% of the </w:t>
      </w:r>
      <w:r>
        <w:rPr>
          <w:rFonts w:asciiTheme="minorHAnsi" w:hAnsiTheme="minorHAnsi"/>
          <w:sz w:val="22"/>
          <w:szCs w:val="22"/>
        </w:rPr>
        <w:t>ballots</w:t>
      </w:r>
      <w:r w:rsidRPr="00BD3227">
        <w:rPr>
          <w:rFonts w:asciiTheme="minorHAnsi" w:hAnsiTheme="minorHAnsi"/>
          <w:sz w:val="22"/>
          <w:szCs w:val="22"/>
        </w:rPr>
        <w:t xml:space="preserve"> must </w:t>
      </w:r>
      <w:r>
        <w:rPr>
          <w:rFonts w:asciiTheme="minorHAnsi" w:hAnsiTheme="minorHAnsi"/>
          <w:sz w:val="22"/>
          <w:szCs w:val="22"/>
        </w:rPr>
        <w:t>be</w:t>
      </w:r>
      <w:r w:rsidRPr="00BD3227">
        <w:rPr>
          <w:rFonts w:asciiTheme="minorHAnsi" w:hAnsiTheme="minorHAnsi"/>
          <w:sz w:val="22"/>
          <w:szCs w:val="22"/>
        </w:rPr>
        <w:t xml:space="preserve"> affirmative for the student to pass</w:t>
      </w:r>
      <w:r>
        <w:rPr>
          <w:rFonts w:asciiTheme="minorHAnsi" w:hAnsiTheme="minorHAnsi"/>
          <w:sz w:val="22"/>
          <w:szCs w:val="22"/>
        </w:rPr>
        <w:t>.</w:t>
      </w:r>
    </w:p>
    <w:p w14:paraId="3ED580F5" w14:textId="77777777" w:rsidR="00E97987" w:rsidRPr="006C5520" w:rsidRDefault="00E97987" w:rsidP="006C5520">
      <w:pPr>
        <w:spacing w:before="240" w:after="240"/>
        <w:jc w:val="center"/>
        <w:rPr>
          <w:rFonts w:asciiTheme="minorHAnsi" w:hAnsiTheme="minorHAnsi"/>
          <w:b/>
          <w:sz w:val="22"/>
          <w:szCs w:val="22"/>
        </w:rPr>
      </w:pPr>
      <w:r w:rsidRPr="006C5520">
        <w:rPr>
          <w:rFonts w:asciiTheme="minorHAnsi" w:hAnsiTheme="minorHAnsi"/>
          <w:b/>
          <w:sz w:val="22"/>
          <w:szCs w:val="22"/>
        </w:rPr>
        <w:lastRenderedPageBreak/>
        <w:t>Table of Preliminary Exam Ballots</w:t>
      </w:r>
    </w:p>
    <w:tbl>
      <w:tblPr>
        <w:tblW w:w="0" w:type="auto"/>
        <w:jc w:val="center"/>
        <w:tblLook w:val="04A0" w:firstRow="1" w:lastRow="0" w:firstColumn="1" w:lastColumn="0" w:noHBand="0" w:noVBand="1"/>
      </w:tblPr>
      <w:tblGrid>
        <w:gridCol w:w="2386"/>
        <w:gridCol w:w="2387"/>
      </w:tblGrid>
      <w:tr w:rsidR="00E97987" w14:paraId="38EBDDF2" w14:textId="77777777" w:rsidTr="006C5520">
        <w:trPr>
          <w:jc w:val="center"/>
        </w:trPr>
        <w:tc>
          <w:tcPr>
            <w:tcW w:w="2386" w:type="dxa"/>
          </w:tcPr>
          <w:p w14:paraId="1FC0FF63" w14:textId="77777777" w:rsidR="00E97987" w:rsidRPr="00402E00" w:rsidRDefault="00E97987" w:rsidP="006C5520">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t xml:space="preserve">Number of </w:t>
            </w:r>
            <w:r>
              <w:rPr>
                <w:rFonts w:asciiTheme="minorHAnsi" w:hAnsiTheme="minorHAnsi" w:cs="Lucida Sans Unicode"/>
                <w:b/>
                <w:sz w:val="22"/>
                <w:szCs w:val="22"/>
              </w:rPr>
              <w:t>Ballots</w:t>
            </w:r>
          </w:p>
        </w:tc>
        <w:tc>
          <w:tcPr>
            <w:tcW w:w="2387" w:type="dxa"/>
          </w:tcPr>
          <w:p w14:paraId="4A123E46" w14:textId="77777777" w:rsidR="00E97987" w:rsidRPr="00402E00" w:rsidRDefault="00E97987" w:rsidP="006C5520">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t xml:space="preserve">Minimum Number of </w:t>
            </w:r>
            <w:r>
              <w:rPr>
                <w:rFonts w:asciiTheme="minorHAnsi" w:hAnsiTheme="minorHAnsi" w:cs="Lucida Sans Unicode"/>
                <w:b/>
                <w:sz w:val="22"/>
                <w:szCs w:val="22"/>
              </w:rPr>
              <w:t>Affirmative Ballots</w:t>
            </w:r>
          </w:p>
        </w:tc>
      </w:tr>
      <w:tr w:rsidR="00E97987" w14:paraId="713447C5" w14:textId="77777777" w:rsidTr="006C5520">
        <w:trPr>
          <w:jc w:val="center"/>
        </w:trPr>
        <w:tc>
          <w:tcPr>
            <w:tcW w:w="2386" w:type="dxa"/>
            <w:vAlign w:val="center"/>
          </w:tcPr>
          <w:p w14:paraId="4BAE5093"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c>
          <w:tcPr>
            <w:tcW w:w="2387" w:type="dxa"/>
            <w:vAlign w:val="center"/>
          </w:tcPr>
          <w:p w14:paraId="7955F210" w14:textId="77777777" w:rsidR="00E97987" w:rsidRDefault="00E97987" w:rsidP="006C5520">
            <w:pPr>
              <w:shd w:val="clear" w:color="auto" w:fill="auto"/>
              <w:jc w:val="center"/>
              <w:textAlignment w:val="top"/>
              <w:rPr>
                <w:rFonts w:asciiTheme="minorHAnsi" w:hAnsiTheme="minorHAnsi"/>
                <w:sz w:val="22"/>
                <w:szCs w:val="22"/>
              </w:rPr>
            </w:pPr>
            <w:r>
              <w:rPr>
                <w:rFonts w:asciiTheme="minorHAnsi" w:hAnsiTheme="minorHAnsi"/>
                <w:sz w:val="22"/>
                <w:szCs w:val="22"/>
              </w:rPr>
              <w:t>3</w:t>
            </w:r>
          </w:p>
        </w:tc>
      </w:tr>
      <w:tr w:rsidR="00E97987" w14:paraId="1180BF37" w14:textId="77777777" w:rsidTr="006C5520">
        <w:trPr>
          <w:jc w:val="center"/>
        </w:trPr>
        <w:tc>
          <w:tcPr>
            <w:tcW w:w="2386" w:type="dxa"/>
            <w:vAlign w:val="center"/>
          </w:tcPr>
          <w:p w14:paraId="7DB2496C"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c>
          <w:tcPr>
            <w:tcW w:w="2387" w:type="dxa"/>
            <w:vAlign w:val="center"/>
          </w:tcPr>
          <w:p w14:paraId="3BB7B3FD"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r>
      <w:tr w:rsidR="00E97987" w14:paraId="6C6EF21F" w14:textId="77777777" w:rsidTr="006C5520">
        <w:trPr>
          <w:jc w:val="center"/>
        </w:trPr>
        <w:tc>
          <w:tcPr>
            <w:tcW w:w="2386" w:type="dxa"/>
            <w:vAlign w:val="center"/>
          </w:tcPr>
          <w:p w14:paraId="13344D57"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5</w:t>
            </w:r>
          </w:p>
        </w:tc>
        <w:tc>
          <w:tcPr>
            <w:tcW w:w="2387" w:type="dxa"/>
            <w:vAlign w:val="center"/>
          </w:tcPr>
          <w:p w14:paraId="5887CA76"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r>
      <w:tr w:rsidR="00E97987" w14:paraId="516A1D27" w14:textId="77777777" w:rsidTr="006C5520">
        <w:trPr>
          <w:jc w:val="center"/>
        </w:trPr>
        <w:tc>
          <w:tcPr>
            <w:tcW w:w="2386" w:type="dxa"/>
            <w:vAlign w:val="center"/>
          </w:tcPr>
          <w:p w14:paraId="774B869F"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6</w:t>
            </w:r>
          </w:p>
        </w:tc>
        <w:tc>
          <w:tcPr>
            <w:tcW w:w="2387" w:type="dxa"/>
            <w:vAlign w:val="center"/>
          </w:tcPr>
          <w:p w14:paraId="2778693D" w14:textId="77777777" w:rsidR="00E97987" w:rsidRDefault="00E97987" w:rsidP="006C5520">
            <w:pPr>
              <w:shd w:val="clear" w:color="auto" w:fill="auto"/>
              <w:jc w:val="center"/>
              <w:textAlignment w:val="top"/>
              <w:rPr>
                <w:rFonts w:asciiTheme="minorHAnsi" w:hAnsiTheme="minorHAnsi"/>
                <w:sz w:val="22"/>
                <w:szCs w:val="22"/>
              </w:rPr>
            </w:pPr>
            <w:r>
              <w:rPr>
                <w:rFonts w:asciiTheme="minorHAnsi" w:hAnsiTheme="minorHAnsi"/>
                <w:sz w:val="22"/>
                <w:szCs w:val="22"/>
              </w:rPr>
              <w:t>5</w:t>
            </w:r>
          </w:p>
        </w:tc>
      </w:tr>
      <w:tr w:rsidR="00E97987" w14:paraId="30577ADC" w14:textId="77777777" w:rsidTr="006C5520">
        <w:trPr>
          <w:jc w:val="center"/>
        </w:trPr>
        <w:tc>
          <w:tcPr>
            <w:tcW w:w="2386" w:type="dxa"/>
            <w:vAlign w:val="center"/>
          </w:tcPr>
          <w:p w14:paraId="6EED52C2"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7</w:t>
            </w:r>
          </w:p>
        </w:tc>
        <w:tc>
          <w:tcPr>
            <w:tcW w:w="2387" w:type="dxa"/>
            <w:vAlign w:val="center"/>
          </w:tcPr>
          <w:p w14:paraId="218CC467" w14:textId="77777777" w:rsidR="00E97987" w:rsidRDefault="00E97987" w:rsidP="006C5520">
            <w:pPr>
              <w:shd w:val="clear" w:color="auto" w:fill="auto"/>
              <w:jc w:val="center"/>
              <w:textAlignment w:val="top"/>
              <w:rPr>
                <w:rFonts w:asciiTheme="minorHAnsi" w:hAnsiTheme="minorHAnsi"/>
                <w:sz w:val="22"/>
                <w:szCs w:val="22"/>
              </w:rPr>
            </w:pPr>
            <w:r>
              <w:rPr>
                <w:rFonts w:asciiTheme="minorHAnsi" w:hAnsiTheme="minorHAnsi"/>
                <w:sz w:val="22"/>
                <w:szCs w:val="22"/>
              </w:rPr>
              <w:t>6</w:t>
            </w:r>
          </w:p>
        </w:tc>
      </w:tr>
      <w:tr w:rsidR="00E97987" w14:paraId="0D9A3767" w14:textId="77777777" w:rsidTr="006C5520">
        <w:trPr>
          <w:jc w:val="center"/>
        </w:trPr>
        <w:tc>
          <w:tcPr>
            <w:tcW w:w="2386" w:type="dxa"/>
            <w:vAlign w:val="center"/>
          </w:tcPr>
          <w:p w14:paraId="271122CA" w14:textId="77777777" w:rsidR="00E97987" w:rsidRDefault="00E97987" w:rsidP="006C5520">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8</w:t>
            </w:r>
          </w:p>
        </w:tc>
        <w:tc>
          <w:tcPr>
            <w:tcW w:w="2387" w:type="dxa"/>
            <w:vAlign w:val="center"/>
          </w:tcPr>
          <w:p w14:paraId="57706331" w14:textId="77777777" w:rsidR="00E97987" w:rsidRDefault="00E97987" w:rsidP="006C5520">
            <w:pPr>
              <w:shd w:val="clear" w:color="auto" w:fill="auto"/>
              <w:jc w:val="center"/>
              <w:textAlignment w:val="top"/>
              <w:rPr>
                <w:rFonts w:asciiTheme="minorHAnsi" w:hAnsiTheme="minorHAnsi"/>
                <w:sz w:val="22"/>
                <w:szCs w:val="22"/>
              </w:rPr>
            </w:pPr>
            <w:r>
              <w:rPr>
                <w:rFonts w:asciiTheme="minorHAnsi" w:hAnsiTheme="minorHAnsi"/>
                <w:sz w:val="22"/>
                <w:szCs w:val="22"/>
              </w:rPr>
              <w:t>6</w:t>
            </w:r>
          </w:p>
        </w:tc>
      </w:tr>
    </w:tbl>
    <w:p w14:paraId="704C33C5" w14:textId="77777777" w:rsidR="00E97987" w:rsidRDefault="00E97987" w:rsidP="006C5520">
      <w:pPr>
        <w:pStyle w:val="ListParagraph"/>
        <w:jc w:val="center"/>
        <w:textAlignment w:val="top"/>
      </w:pPr>
    </w:p>
    <w:p w14:paraId="4FD28119" w14:textId="77777777" w:rsidR="00B1201C" w:rsidRPr="00FA6106" w:rsidRDefault="00B1201C" w:rsidP="003568FA">
      <w:pPr>
        <w:pStyle w:val="Heading3"/>
        <w:numPr>
          <w:ilvl w:val="0"/>
          <w:numId w:val="138"/>
        </w:numPr>
      </w:pPr>
      <w:bookmarkStart w:id="768" w:name="_Toc137370352"/>
      <w:r w:rsidRPr="00FA6106">
        <w:t>Second Attempt Exam</w:t>
      </w:r>
      <w:bookmarkEnd w:id="768"/>
    </w:p>
    <w:p w14:paraId="366B061A" w14:textId="1F68EA0F" w:rsidR="00E97987" w:rsidRPr="00FA6106" w:rsidRDefault="00E97987" w:rsidP="00D0301B">
      <w:pPr>
        <w:pStyle w:val="ListParagraph"/>
        <w:ind w:left="360"/>
        <w:rPr>
          <w:rFonts w:asciiTheme="minorHAnsi" w:hAnsiTheme="minorHAnsi"/>
          <w:b/>
          <w:sz w:val="22"/>
          <w:szCs w:val="22"/>
        </w:rPr>
      </w:pPr>
      <w:r w:rsidRPr="00FA6106">
        <w:rPr>
          <w:rFonts w:asciiTheme="minorHAnsi" w:hAnsiTheme="minorHAnsi"/>
          <w:sz w:val="22"/>
          <w:szCs w:val="22"/>
        </w:rPr>
        <w:t xml:space="preserve">In the event of a failed first attempt, </w:t>
      </w:r>
      <w:r w:rsidR="00D0301B">
        <w:rPr>
          <w:rFonts w:asciiTheme="minorHAnsi" w:hAnsiTheme="minorHAnsi"/>
          <w:sz w:val="22"/>
          <w:szCs w:val="22"/>
        </w:rPr>
        <w:t xml:space="preserve">a second and final attempt may be scheduled after a </w:t>
      </w:r>
      <w:r w:rsidR="00505C30">
        <w:rPr>
          <w:rFonts w:asciiTheme="minorHAnsi" w:hAnsiTheme="minorHAnsi"/>
          <w:sz w:val="22"/>
          <w:szCs w:val="22"/>
        </w:rPr>
        <w:t>period</w:t>
      </w:r>
      <w:r w:rsidR="00D0301B">
        <w:rPr>
          <w:rFonts w:asciiTheme="minorHAnsi" w:hAnsiTheme="minorHAnsi"/>
          <w:sz w:val="22"/>
          <w:szCs w:val="22"/>
        </w:rPr>
        <w:t xml:space="preserve"> of at least three months, but no longer than two academic semesters (excluding summer). </w:t>
      </w:r>
      <w:r w:rsidR="00D0301B" w:rsidRPr="60E46806">
        <w:rPr>
          <w:rFonts w:asciiTheme="minorHAnsi" w:hAnsiTheme="minorHAnsi" w:cstheme="minorBidi"/>
          <w:sz w:val="22"/>
          <w:szCs w:val="22"/>
        </w:rPr>
        <w:t xml:space="preserve"> When scheduling a second exam, the scheduling form must be submitted to the Graduate School at least 15 business days in advance of the exam day. A member of the Graduate Mentor Academy will be appointed by the Graduate School and must be present at re-examination. The entire committee must be present and vote.</w:t>
      </w:r>
      <w:r w:rsidRPr="00FA6106">
        <w:rPr>
          <w:rFonts w:asciiTheme="minorHAnsi" w:hAnsiTheme="minorHAnsi"/>
          <w:sz w:val="22"/>
          <w:szCs w:val="22"/>
        </w:rPr>
        <w:t xml:space="preserve"> A student who has failed two examinations will be dismissed from the Graduate School. Should there be procedural irregularities or extenuating circumstances during the first or second examination, the student has the right to appeal to the Graduate School in the event of examination failure.</w:t>
      </w:r>
      <w:r w:rsidRPr="00FA6106">
        <w:rPr>
          <w:rFonts w:asciiTheme="minorHAnsi" w:hAnsiTheme="minorHAnsi"/>
          <w:b/>
          <w:sz w:val="22"/>
          <w:szCs w:val="22"/>
        </w:rPr>
        <w:t xml:space="preserve"> </w:t>
      </w:r>
    </w:p>
    <w:p w14:paraId="1448D90A" w14:textId="77777777" w:rsidR="006C5520" w:rsidRPr="00BD3227" w:rsidRDefault="006C5520" w:rsidP="00E97987">
      <w:pPr>
        <w:ind w:left="360"/>
        <w:rPr>
          <w:rFonts w:asciiTheme="minorHAnsi" w:hAnsiTheme="minorHAnsi"/>
          <w:b/>
          <w:sz w:val="22"/>
          <w:szCs w:val="22"/>
        </w:rPr>
      </w:pPr>
    </w:p>
    <w:p w14:paraId="42D5DEE6" w14:textId="77777777" w:rsidR="00E97987" w:rsidRPr="00FA6106" w:rsidRDefault="00E97987" w:rsidP="003568FA">
      <w:pPr>
        <w:pStyle w:val="Heading3"/>
        <w:numPr>
          <w:ilvl w:val="0"/>
          <w:numId w:val="138"/>
        </w:numPr>
      </w:pPr>
      <w:bookmarkStart w:id="769" w:name="_Toc137370353"/>
      <w:r w:rsidRPr="00FA6106">
        <w:t>Timing of the Preliminary Examination Relative to Final Exams</w:t>
      </w:r>
      <w:bookmarkEnd w:id="769"/>
    </w:p>
    <w:p w14:paraId="21D4F406" w14:textId="77777777" w:rsidR="00E97987" w:rsidRDefault="00E97987" w:rsidP="00F33289">
      <w:pPr>
        <w:pStyle w:val="ListParagraph"/>
        <w:numPr>
          <w:ilvl w:val="0"/>
          <w:numId w:val="106"/>
        </w:numPr>
        <w:ind w:left="936"/>
        <w:rPr>
          <w:rFonts w:asciiTheme="minorHAnsi" w:hAnsiTheme="minorHAnsi"/>
          <w:sz w:val="22"/>
          <w:szCs w:val="22"/>
        </w:rPr>
      </w:pPr>
      <w:r>
        <w:rPr>
          <w:rFonts w:asciiTheme="minorHAnsi" w:hAnsiTheme="minorHAnsi"/>
          <w:sz w:val="22"/>
          <w:szCs w:val="22"/>
        </w:rPr>
        <w:t xml:space="preserve">A student may take a master’s final exam in the same semester as a preliminary exam. </w:t>
      </w:r>
    </w:p>
    <w:p w14:paraId="01A25530" w14:textId="327919A8" w:rsidR="00E97987" w:rsidRDefault="00E97987" w:rsidP="00F33289">
      <w:pPr>
        <w:pStyle w:val="ListParagraph"/>
        <w:numPr>
          <w:ilvl w:val="0"/>
          <w:numId w:val="106"/>
        </w:numPr>
        <w:ind w:left="936"/>
        <w:rPr>
          <w:rFonts w:asciiTheme="minorHAnsi" w:hAnsiTheme="minorHAnsi"/>
          <w:sz w:val="22"/>
          <w:szCs w:val="22"/>
        </w:rPr>
      </w:pPr>
      <w:r>
        <w:rPr>
          <w:rFonts w:asciiTheme="minorHAnsi" w:hAnsiTheme="minorHAnsi"/>
          <w:sz w:val="22"/>
          <w:szCs w:val="22"/>
        </w:rPr>
        <w:t>In general, a doctoral final exam cannot be scheduled in the same semester as the preliminary exam. Four months must elapse between the successful completion of the preliminary exam and scheduling of the doctoral final exam.</w:t>
      </w:r>
    </w:p>
    <w:p w14:paraId="6ADA0C6F" w14:textId="30109D37" w:rsidR="001B605B" w:rsidRDefault="001B605B" w:rsidP="001B605B">
      <w:pPr>
        <w:pStyle w:val="ListParagraph"/>
        <w:ind w:left="1080"/>
        <w:rPr>
          <w:rFonts w:asciiTheme="minorHAnsi" w:hAnsiTheme="minorHAnsi"/>
          <w:sz w:val="22"/>
          <w:szCs w:val="22"/>
        </w:rPr>
      </w:pPr>
    </w:p>
    <w:p w14:paraId="5B7473BA" w14:textId="6709D29B" w:rsidR="009C4D40" w:rsidRDefault="008445E4" w:rsidP="00B0632B">
      <w:pPr>
        <w:pStyle w:val="Heading2"/>
      </w:pPr>
      <w:bookmarkStart w:id="770" w:name="_Toc137370354"/>
      <w:r>
        <w:t>E. Doctoral Final Exam Policies</w:t>
      </w:r>
      <w:bookmarkEnd w:id="770"/>
    </w:p>
    <w:p w14:paraId="2AA30550" w14:textId="77777777" w:rsidR="00E97987" w:rsidRPr="006B51CE" w:rsidRDefault="00E97987" w:rsidP="006C5520">
      <w:pPr>
        <w:rPr>
          <w:rFonts w:asciiTheme="minorHAnsi" w:hAnsiTheme="minorHAnsi"/>
          <w:sz w:val="22"/>
          <w:szCs w:val="22"/>
        </w:rPr>
      </w:pPr>
      <w:r w:rsidRPr="00BA28D2">
        <w:rPr>
          <w:rFonts w:asciiTheme="minorHAnsi" w:hAnsiTheme="minorHAnsi"/>
          <w:sz w:val="22"/>
          <w:szCs w:val="22"/>
        </w:rPr>
        <w:t>All doctoral programs require that a candidate prepare a dissertation. The</w:t>
      </w:r>
      <w:r>
        <w:rPr>
          <w:rFonts w:asciiTheme="minorHAnsi" w:hAnsiTheme="minorHAnsi"/>
          <w:sz w:val="22"/>
          <w:szCs w:val="22"/>
        </w:rPr>
        <w:t xml:space="preserve"> </w:t>
      </w:r>
      <w:r w:rsidRPr="00BA28D2">
        <w:rPr>
          <w:rFonts w:asciiTheme="minorHAnsi" w:hAnsiTheme="minorHAnsi"/>
          <w:sz w:val="22"/>
          <w:szCs w:val="22"/>
        </w:rPr>
        <w:t xml:space="preserve">dissertation is a scholarly, original study that represents a significant contribution to the knowledge of the chosen discipline. The </w:t>
      </w:r>
      <w:r w:rsidRPr="006B51CE">
        <w:rPr>
          <w:rFonts w:asciiTheme="minorHAnsi" w:hAnsiTheme="minorHAnsi"/>
          <w:sz w:val="22"/>
          <w:szCs w:val="22"/>
        </w:rPr>
        <w:t>student must enroll for research (800-level) credits while preparing and defending the dissertation.</w:t>
      </w:r>
    </w:p>
    <w:p w14:paraId="26A34FAC" w14:textId="77777777" w:rsidR="006C5520" w:rsidRDefault="006C5520" w:rsidP="006C5520">
      <w:pPr>
        <w:rPr>
          <w:rFonts w:asciiTheme="minorHAnsi" w:hAnsiTheme="minorHAnsi"/>
          <w:sz w:val="22"/>
          <w:szCs w:val="22"/>
        </w:rPr>
      </w:pPr>
      <w:bookmarkStart w:id="771" w:name="_Hlk32312176"/>
    </w:p>
    <w:p w14:paraId="4B0F8DC0" w14:textId="7AEB0ECA" w:rsidR="00E97987" w:rsidRPr="000C7B15" w:rsidRDefault="00E97987" w:rsidP="006C5520">
      <w:pPr>
        <w:rPr>
          <w:rFonts w:asciiTheme="minorHAnsi" w:hAnsiTheme="minorHAnsi"/>
          <w:sz w:val="22"/>
          <w:szCs w:val="22"/>
        </w:rPr>
      </w:pPr>
      <w:r w:rsidRPr="00A925AB">
        <w:rPr>
          <w:rFonts w:asciiTheme="minorHAnsi" w:hAnsiTheme="minorHAnsi"/>
          <w:sz w:val="22"/>
          <w:szCs w:val="22"/>
        </w:rPr>
        <w:t>Approval for use of human subjects, animals, or biohazardous materials in research is required</w:t>
      </w:r>
      <w:r w:rsidRPr="005D1A5E">
        <w:rPr>
          <w:rFonts w:asciiTheme="minorHAnsi" w:hAnsiTheme="minorHAnsi"/>
          <w:sz w:val="22"/>
          <w:szCs w:val="22"/>
        </w:rPr>
        <w:t xml:space="preserve"> before research is initiated.</w:t>
      </w:r>
      <w:r w:rsidRPr="006B51CE">
        <w:rPr>
          <w:rFonts w:asciiTheme="minorHAnsi" w:hAnsiTheme="minorHAnsi"/>
          <w:sz w:val="22"/>
          <w:szCs w:val="22"/>
        </w:rPr>
        <w:t xml:space="preserve"> If the</w:t>
      </w:r>
      <w:r w:rsidRPr="000C7B15">
        <w:rPr>
          <w:rFonts w:asciiTheme="minorHAnsi" w:hAnsiTheme="minorHAnsi"/>
          <w:sz w:val="22"/>
          <w:szCs w:val="22"/>
        </w:rPr>
        <w:t xml:space="preserve"> student plans to utilize human subjects, animals or biohazardous materials for research, </w:t>
      </w:r>
      <w:r>
        <w:rPr>
          <w:rFonts w:asciiTheme="minorHAnsi" w:hAnsiTheme="minorHAnsi"/>
          <w:sz w:val="22"/>
          <w:szCs w:val="22"/>
        </w:rPr>
        <w:t>the student</w:t>
      </w:r>
      <w:r w:rsidRPr="000C7B15">
        <w:rPr>
          <w:rFonts w:asciiTheme="minorHAnsi" w:hAnsiTheme="minorHAnsi"/>
          <w:sz w:val="22"/>
          <w:szCs w:val="22"/>
        </w:rPr>
        <w:t xml:space="preserve"> must contact the Office of Research Assurances (see Chapter 11 for additional policies and resources concerning research). </w:t>
      </w:r>
    </w:p>
    <w:bookmarkEnd w:id="771"/>
    <w:p w14:paraId="2532980C" w14:textId="77777777" w:rsidR="006C5520" w:rsidRDefault="006C5520" w:rsidP="006C5520">
      <w:pPr>
        <w:rPr>
          <w:rFonts w:asciiTheme="minorHAnsi" w:hAnsiTheme="minorHAnsi"/>
          <w:sz w:val="22"/>
          <w:szCs w:val="22"/>
        </w:rPr>
      </w:pPr>
    </w:p>
    <w:p w14:paraId="6CDA763D" w14:textId="4241478C" w:rsidR="006C5520" w:rsidRDefault="00E97987" w:rsidP="006C5520">
      <w:pPr>
        <w:rPr>
          <w:rFonts w:asciiTheme="minorHAnsi" w:hAnsiTheme="minorHAnsi"/>
          <w:sz w:val="22"/>
          <w:szCs w:val="22"/>
        </w:rPr>
      </w:pPr>
      <w:r w:rsidRPr="000C7B15">
        <w:rPr>
          <w:rFonts w:asciiTheme="minorHAnsi" w:hAnsiTheme="minorHAnsi"/>
          <w:sz w:val="22"/>
          <w:szCs w:val="22"/>
        </w:rPr>
        <w:t xml:space="preserve">The doctoral </w:t>
      </w:r>
      <w:r>
        <w:rPr>
          <w:rFonts w:asciiTheme="minorHAnsi" w:hAnsiTheme="minorHAnsi"/>
          <w:sz w:val="22"/>
          <w:szCs w:val="22"/>
        </w:rPr>
        <w:t xml:space="preserve">advisory </w:t>
      </w:r>
      <w:r w:rsidRPr="000C7B15">
        <w:rPr>
          <w:rFonts w:asciiTheme="minorHAnsi" w:hAnsiTheme="minorHAnsi"/>
          <w:sz w:val="22"/>
          <w:szCs w:val="22"/>
        </w:rPr>
        <w:t>committee is responsible for ensuring that the student has followed an appropriate format and that the content is acceptable. The</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members must read and return drafts of dissertations to the student within a reasonable period of time. The </w:t>
      </w:r>
      <w:r>
        <w:rPr>
          <w:rFonts w:asciiTheme="minorHAnsi" w:hAnsiTheme="minorHAnsi"/>
          <w:sz w:val="22"/>
          <w:szCs w:val="22"/>
        </w:rPr>
        <w:t xml:space="preserve">Faculty Senate Graduate Studies Committee </w:t>
      </w:r>
      <w:r w:rsidRPr="000C7B15">
        <w:rPr>
          <w:rFonts w:asciiTheme="minorHAnsi" w:hAnsiTheme="minorHAnsi"/>
          <w:sz w:val="22"/>
          <w:szCs w:val="22"/>
        </w:rPr>
        <w:t xml:space="preserve">recommends that </w:t>
      </w:r>
      <w:r w:rsidR="00F204C3">
        <w:rPr>
          <w:rFonts w:asciiTheme="minorHAnsi" w:hAnsiTheme="minorHAnsi"/>
          <w:sz w:val="22"/>
          <w:szCs w:val="22"/>
        </w:rPr>
        <w:t xml:space="preserve">advisory </w:t>
      </w:r>
      <w:r w:rsidRPr="000C7B15">
        <w:rPr>
          <w:rFonts w:asciiTheme="minorHAnsi" w:hAnsiTheme="minorHAnsi"/>
          <w:sz w:val="22"/>
          <w:szCs w:val="22"/>
        </w:rPr>
        <w:t xml:space="preserve">committee members hold drafts for no longer than 30 </w:t>
      </w:r>
      <w:r>
        <w:rPr>
          <w:rFonts w:asciiTheme="minorHAnsi" w:hAnsiTheme="minorHAnsi"/>
          <w:sz w:val="22"/>
          <w:szCs w:val="22"/>
        </w:rPr>
        <w:t xml:space="preserve">calendar </w:t>
      </w:r>
      <w:r w:rsidRPr="000C7B15">
        <w:rPr>
          <w:rFonts w:asciiTheme="minorHAnsi" w:hAnsiTheme="minorHAnsi"/>
          <w:sz w:val="22"/>
          <w:szCs w:val="22"/>
        </w:rPr>
        <w:t xml:space="preserve">days. </w:t>
      </w:r>
    </w:p>
    <w:p w14:paraId="3B05629F" w14:textId="77777777" w:rsidR="006C5520" w:rsidRDefault="006C5520" w:rsidP="006C5520">
      <w:pPr>
        <w:rPr>
          <w:rFonts w:asciiTheme="minorHAnsi" w:hAnsiTheme="minorHAnsi"/>
          <w:sz w:val="22"/>
          <w:szCs w:val="22"/>
        </w:rPr>
      </w:pPr>
    </w:p>
    <w:p w14:paraId="466F9067" w14:textId="37D0E395" w:rsidR="00E97987" w:rsidRDefault="001E2B16" w:rsidP="006C5520">
      <w:pPr>
        <w:rPr>
          <w:rFonts w:asciiTheme="minorHAnsi" w:hAnsiTheme="minorHAnsi"/>
          <w:sz w:val="22"/>
          <w:szCs w:val="22"/>
        </w:rPr>
      </w:pPr>
      <w:r>
        <w:rPr>
          <w:rFonts w:asciiTheme="minorHAnsi" w:hAnsiTheme="minorHAnsi"/>
          <w:sz w:val="22"/>
          <w:szCs w:val="22"/>
        </w:rPr>
        <w:t>WSU</w:t>
      </w:r>
      <w:r w:rsidR="00E97987" w:rsidRPr="000C7B15">
        <w:rPr>
          <w:rFonts w:asciiTheme="minorHAnsi" w:hAnsiTheme="minorHAnsi"/>
          <w:sz w:val="22"/>
          <w:szCs w:val="22"/>
        </w:rPr>
        <w:t xml:space="preserve"> participates in the ProQuest Dissertation Publishing program and submits all dissertations to this organization for publication upon acceptance. No material in the dissertation may be restricted in any way; the dissertation must be made available through the </w:t>
      </w:r>
      <w:r>
        <w:rPr>
          <w:rFonts w:asciiTheme="minorHAnsi" w:hAnsiTheme="minorHAnsi"/>
          <w:sz w:val="22"/>
          <w:szCs w:val="22"/>
        </w:rPr>
        <w:t>WSU</w:t>
      </w:r>
      <w:r w:rsidR="00E97987" w:rsidRPr="000C7B15">
        <w:rPr>
          <w:rFonts w:asciiTheme="minorHAnsi" w:hAnsiTheme="minorHAnsi"/>
          <w:sz w:val="22"/>
          <w:szCs w:val="22"/>
        </w:rPr>
        <w:t xml:space="preserve"> Libraries and ProQuest for inspection by any interested parties. If copyrighted material is included in the dissertation, written permission must be obtained from the </w:t>
      </w:r>
      <w:r w:rsidR="00E97987" w:rsidRPr="000C7B15">
        <w:rPr>
          <w:rFonts w:asciiTheme="minorHAnsi" w:hAnsiTheme="minorHAnsi"/>
          <w:sz w:val="22"/>
          <w:szCs w:val="22"/>
        </w:rPr>
        <w:lastRenderedPageBreak/>
        <w:t xml:space="preserve">copyright owner to reproduce the material in the dissertation. Such written permission must be submitted to the Graduate School at final acceptance. </w:t>
      </w:r>
    </w:p>
    <w:p w14:paraId="7ECB1475" w14:textId="77777777" w:rsidR="006C5520" w:rsidRDefault="006C5520" w:rsidP="006C5520">
      <w:pPr>
        <w:rPr>
          <w:rFonts w:asciiTheme="minorHAnsi" w:hAnsiTheme="minorHAnsi"/>
          <w:sz w:val="22"/>
          <w:szCs w:val="22"/>
        </w:rPr>
      </w:pPr>
    </w:p>
    <w:p w14:paraId="14879049" w14:textId="77777777" w:rsidR="006C5520" w:rsidRDefault="00E97987" w:rsidP="006C5520">
      <w:pPr>
        <w:rPr>
          <w:rFonts w:asciiTheme="minorHAnsi" w:hAnsiTheme="minorHAnsi"/>
          <w:sz w:val="22"/>
          <w:szCs w:val="22"/>
        </w:rPr>
      </w:pPr>
      <w:r>
        <w:rPr>
          <w:rFonts w:asciiTheme="minorHAnsi" w:hAnsiTheme="minorHAnsi"/>
          <w:sz w:val="22"/>
          <w:szCs w:val="22"/>
        </w:rPr>
        <w:t>A candidate for a doctoral degree must pass a final oral examination. This examination will be primarily a discussion and defense of the dissertation. However, the examination may cover the general fields of knowledge pertinent to the degree.</w:t>
      </w:r>
    </w:p>
    <w:p w14:paraId="4103A459" w14:textId="367A7FDA" w:rsidR="00E97987" w:rsidRDefault="00E97987" w:rsidP="006C5520">
      <w:pPr>
        <w:rPr>
          <w:rFonts w:asciiTheme="minorHAnsi" w:hAnsiTheme="minorHAnsi"/>
          <w:sz w:val="22"/>
          <w:szCs w:val="22"/>
        </w:rPr>
      </w:pPr>
      <w:r>
        <w:rPr>
          <w:rFonts w:asciiTheme="minorHAnsi" w:hAnsiTheme="minorHAnsi"/>
          <w:sz w:val="22"/>
          <w:szCs w:val="22"/>
        </w:rPr>
        <w:t xml:space="preserve"> </w:t>
      </w:r>
    </w:p>
    <w:p w14:paraId="43C4B782" w14:textId="77777777" w:rsidR="00E97987" w:rsidRDefault="00E97987" w:rsidP="003568FA">
      <w:pPr>
        <w:pStyle w:val="Heading3"/>
        <w:numPr>
          <w:ilvl w:val="0"/>
          <w:numId w:val="139"/>
        </w:numPr>
      </w:pPr>
      <w:bookmarkStart w:id="772" w:name="_Toc137370355"/>
      <w:r>
        <w:t>Before</w:t>
      </w:r>
      <w:r w:rsidRPr="003F7C18">
        <w:t xml:space="preserve"> Schedul</w:t>
      </w:r>
      <w:r>
        <w:t>ing</w:t>
      </w:r>
      <w:r w:rsidRPr="003F7C18">
        <w:t xml:space="preserve"> the Final Exam</w:t>
      </w:r>
      <w:bookmarkEnd w:id="772"/>
    </w:p>
    <w:p w14:paraId="6CC0D383" w14:textId="396A05AC" w:rsidR="00E97987" w:rsidRPr="00B1201C" w:rsidRDefault="00E97987" w:rsidP="00F33289">
      <w:pPr>
        <w:pStyle w:val="ListParagraph"/>
        <w:numPr>
          <w:ilvl w:val="1"/>
          <w:numId w:val="103"/>
        </w:numPr>
        <w:ind w:left="936"/>
        <w:rPr>
          <w:rFonts w:asciiTheme="minorHAnsi" w:hAnsiTheme="minorHAnsi"/>
          <w:b/>
          <w:sz w:val="22"/>
          <w:szCs w:val="22"/>
        </w:rPr>
      </w:pPr>
      <w:r w:rsidRPr="00B1201C">
        <w:rPr>
          <w:rFonts w:asciiTheme="minorHAnsi" w:hAnsiTheme="minorHAnsi"/>
          <w:sz w:val="22"/>
          <w:szCs w:val="22"/>
        </w:rPr>
        <w:t>The student must:</w:t>
      </w:r>
    </w:p>
    <w:p w14:paraId="3C7F27E6" w14:textId="0AF76DF2"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t>have completed</w:t>
      </w:r>
      <w:r>
        <w:rPr>
          <w:rFonts w:asciiTheme="minorHAnsi" w:hAnsiTheme="minorHAnsi"/>
          <w:sz w:val="22"/>
          <w:szCs w:val="22"/>
        </w:rPr>
        <w:t xml:space="preserve"> </w:t>
      </w:r>
      <w:r w:rsidRPr="000C7B15">
        <w:rPr>
          <w:rFonts w:asciiTheme="minorHAnsi" w:hAnsiTheme="minorHAnsi"/>
          <w:sz w:val="22"/>
          <w:szCs w:val="22"/>
        </w:rPr>
        <w:t xml:space="preserve">all </w:t>
      </w:r>
      <w:r>
        <w:rPr>
          <w:rFonts w:asciiTheme="minorHAnsi" w:hAnsiTheme="minorHAnsi"/>
          <w:sz w:val="22"/>
          <w:szCs w:val="22"/>
        </w:rPr>
        <w:t xml:space="preserve">graded </w:t>
      </w:r>
      <w:r w:rsidR="005C7977">
        <w:rPr>
          <w:rFonts w:asciiTheme="minorHAnsi" w:hAnsiTheme="minorHAnsi"/>
          <w:sz w:val="22"/>
          <w:szCs w:val="22"/>
        </w:rPr>
        <w:t>coursework</w:t>
      </w:r>
      <w:r>
        <w:rPr>
          <w:rFonts w:asciiTheme="minorHAnsi" w:hAnsiTheme="minorHAnsi"/>
          <w:sz w:val="22"/>
          <w:szCs w:val="22"/>
        </w:rPr>
        <w:t xml:space="preserve"> required by the program or listed on the approved </w:t>
      </w:r>
      <w:r w:rsidRPr="00B33FDC">
        <w:rPr>
          <w:rFonts w:asciiTheme="minorHAnsi" w:hAnsiTheme="minorHAnsi"/>
          <w:i/>
          <w:sz w:val="22"/>
          <w:szCs w:val="22"/>
        </w:rPr>
        <w:t>Program of Study</w:t>
      </w:r>
      <w:r>
        <w:rPr>
          <w:rFonts w:asciiTheme="minorHAnsi" w:hAnsiTheme="minorHAnsi"/>
          <w:sz w:val="22"/>
          <w:szCs w:val="22"/>
        </w:rPr>
        <w:t>;</w:t>
      </w:r>
    </w:p>
    <w:p w14:paraId="752A7E30" w14:textId="77777777"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t xml:space="preserve">be registered for a minimum of two </w:t>
      </w:r>
      <w:r>
        <w:rPr>
          <w:rFonts w:asciiTheme="minorHAnsi" w:hAnsiTheme="minorHAnsi"/>
          <w:sz w:val="22"/>
          <w:szCs w:val="22"/>
        </w:rPr>
        <w:t>hours</w:t>
      </w:r>
      <w:r w:rsidRPr="000C7B15">
        <w:rPr>
          <w:rFonts w:asciiTheme="minorHAnsi" w:hAnsiTheme="minorHAnsi"/>
          <w:sz w:val="22"/>
          <w:szCs w:val="22"/>
        </w:rPr>
        <w:t xml:space="preserve"> of</w:t>
      </w:r>
      <w:r>
        <w:rPr>
          <w:rFonts w:asciiTheme="minorHAnsi" w:hAnsiTheme="minorHAnsi"/>
          <w:sz w:val="22"/>
          <w:szCs w:val="22"/>
        </w:rPr>
        <w:t xml:space="preserve"> 800-level credits;</w:t>
      </w:r>
    </w:p>
    <w:p w14:paraId="7A37FD42" w14:textId="1A2D2558" w:rsidR="00E97987" w:rsidRPr="00876849" w:rsidRDefault="00E97987" w:rsidP="00B1201C">
      <w:pPr>
        <w:pStyle w:val="ListParagraph"/>
        <w:numPr>
          <w:ilvl w:val="0"/>
          <w:numId w:val="44"/>
        </w:numPr>
        <w:ind w:left="1368"/>
        <w:rPr>
          <w:rFonts w:asciiTheme="minorHAnsi" w:hAnsiTheme="minorHAnsi"/>
          <w:sz w:val="22"/>
          <w:szCs w:val="22"/>
        </w:rPr>
      </w:pPr>
      <w:r w:rsidRPr="00876849">
        <w:rPr>
          <w:rFonts w:asciiTheme="minorHAnsi" w:hAnsiTheme="minorHAnsi"/>
          <w:sz w:val="22"/>
          <w:szCs w:val="22"/>
        </w:rPr>
        <w:t>have passed the preliminary exam at least four months prior to scheduling the final exam.</w:t>
      </w:r>
      <w:r>
        <w:rPr>
          <w:rFonts w:asciiTheme="minorHAnsi" w:hAnsiTheme="minorHAnsi"/>
          <w:sz w:val="22"/>
          <w:szCs w:val="22"/>
        </w:rPr>
        <w:t xml:space="preserve"> </w:t>
      </w:r>
      <w:r w:rsidRPr="00DC0949">
        <w:rPr>
          <w:rFonts w:asciiTheme="minorHAnsi" w:hAnsiTheme="minorHAnsi"/>
          <w:b/>
          <w:sz w:val="22"/>
          <w:szCs w:val="22"/>
          <w:u w:val="single"/>
        </w:rPr>
        <w:t>Note</w:t>
      </w:r>
      <w:r>
        <w:rPr>
          <w:rFonts w:asciiTheme="minorHAnsi" w:hAnsiTheme="minorHAnsi"/>
          <w:sz w:val="22"/>
          <w:szCs w:val="22"/>
        </w:rPr>
        <w:t xml:space="preserve">: students are expected to complete and defend their dissertation within </w:t>
      </w:r>
      <w:r w:rsidR="00D83A5E">
        <w:rPr>
          <w:rFonts w:asciiTheme="minorHAnsi" w:hAnsiTheme="minorHAnsi"/>
          <w:sz w:val="22"/>
          <w:szCs w:val="22"/>
        </w:rPr>
        <w:t>four</w:t>
      </w:r>
      <w:r>
        <w:rPr>
          <w:rFonts w:asciiTheme="minorHAnsi" w:hAnsiTheme="minorHAnsi"/>
          <w:sz w:val="22"/>
          <w:szCs w:val="22"/>
        </w:rPr>
        <w:t xml:space="preserve"> years of passing their preliminary exam and advancement to candidacy.</w:t>
      </w:r>
    </w:p>
    <w:p w14:paraId="50FBB6B3" w14:textId="77777777" w:rsidR="00E97987" w:rsidRDefault="00E97987" w:rsidP="00B1201C">
      <w:pPr>
        <w:pStyle w:val="ListParagraph"/>
        <w:numPr>
          <w:ilvl w:val="0"/>
          <w:numId w:val="44"/>
        </w:numPr>
        <w:ind w:left="1368"/>
        <w:rPr>
          <w:rFonts w:asciiTheme="minorHAnsi" w:hAnsiTheme="minorHAnsi"/>
          <w:sz w:val="22"/>
          <w:szCs w:val="22"/>
        </w:rPr>
      </w:pPr>
      <w:r w:rsidRPr="000C7B15">
        <w:rPr>
          <w:rFonts w:asciiTheme="minorHAnsi" w:hAnsiTheme="minorHAnsi"/>
          <w:sz w:val="22"/>
          <w:szCs w:val="22"/>
        </w:rPr>
        <w:t>have a minimum cumulative GPA of 3.0</w:t>
      </w:r>
      <w:r>
        <w:rPr>
          <w:rFonts w:asciiTheme="minorHAnsi" w:hAnsiTheme="minorHAnsi"/>
          <w:sz w:val="22"/>
          <w:szCs w:val="22"/>
        </w:rPr>
        <w:t xml:space="preserve"> and a minimum 3.0 GPA on the </w:t>
      </w:r>
      <w:r w:rsidRPr="00B33FDC">
        <w:rPr>
          <w:rFonts w:asciiTheme="minorHAnsi" w:hAnsiTheme="minorHAnsi"/>
          <w:i/>
          <w:sz w:val="22"/>
          <w:szCs w:val="22"/>
        </w:rPr>
        <w:t>Program of Study</w:t>
      </w:r>
      <w:r>
        <w:rPr>
          <w:rFonts w:asciiTheme="minorHAnsi" w:hAnsiTheme="minorHAnsi"/>
          <w:sz w:val="22"/>
          <w:szCs w:val="22"/>
        </w:rPr>
        <w:t xml:space="preserve">; </w:t>
      </w:r>
    </w:p>
    <w:p w14:paraId="639CD641" w14:textId="77777777" w:rsidR="00E97987" w:rsidRDefault="00E97987" w:rsidP="00B1201C">
      <w:pPr>
        <w:pStyle w:val="ListParagraph"/>
        <w:numPr>
          <w:ilvl w:val="0"/>
          <w:numId w:val="44"/>
        </w:numPr>
        <w:ind w:left="1368"/>
        <w:rPr>
          <w:rFonts w:asciiTheme="minorHAnsi" w:hAnsiTheme="minorHAnsi"/>
          <w:sz w:val="22"/>
          <w:szCs w:val="22"/>
        </w:rPr>
      </w:pPr>
      <w:r>
        <w:rPr>
          <w:rFonts w:asciiTheme="minorHAnsi" w:hAnsiTheme="minorHAnsi"/>
          <w:sz w:val="22"/>
          <w:szCs w:val="22"/>
        </w:rPr>
        <w:t>complete t</w:t>
      </w:r>
      <w:r w:rsidRPr="000C7B15">
        <w:rPr>
          <w:rFonts w:asciiTheme="minorHAnsi" w:hAnsiTheme="minorHAnsi"/>
          <w:sz w:val="22"/>
          <w:szCs w:val="22"/>
        </w:rPr>
        <w:t>he Application for Degree in myWSU. The graduation fee must be paid before the final exam is scheduled</w:t>
      </w:r>
      <w:r>
        <w:rPr>
          <w:rFonts w:asciiTheme="minorHAnsi" w:hAnsiTheme="minorHAnsi"/>
          <w:sz w:val="22"/>
          <w:szCs w:val="22"/>
        </w:rPr>
        <w:t>; and</w:t>
      </w:r>
    </w:p>
    <w:p w14:paraId="12D464AA" w14:textId="2AC8C698" w:rsidR="00E97987" w:rsidRDefault="00E97987" w:rsidP="00B1201C">
      <w:pPr>
        <w:pStyle w:val="ListParagraph"/>
        <w:numPr>
          <w:ilvl w:val="0"/>
          <w:numId w:val="44"/>
        </w:numPr>
        <w:ind w:left="1368"/>
        <w:rPr>
          <w:rFonts w:asciiTheme="minorHAnsi" w:hAnsiTheme="minorHAnsi"/>
          <w:sz w:val="22"/>
          <w:szCs w:val="22"/>
        </w:rPr>
      </w:pPr>
      <w:r>
        <w:rPr>
          <w:rFonts w:asciiTheme="minorHAnsi" w:hAnsiTheme="minorHAnsi"/>
          <w:sz w:val="22"/>
          <w:szCs w:val="22"/>
        </w:rPr>
        <w:t>wait a minimum of three months after a failed first attempt before scheduling a second attempt at the final exam</w:t>
      </w:r>
      <w:r w:rsidRPr="00BD3227">
        <w:rPr>
          <w:rFonts w:asciiTheme="minorHAnsi" w:hAnsiTheme="minorHAnsi"/>
          <w:sz w:val="22"/>
          <w:szCs w:val="22"/>
        </w:rPr>
        <w:t>.</w:t>
      </w:r>
    </w:p>
    <w:p w14:paraId="7377901B" w14:textId="77777777" w:rsidR="006C5520" w:rsidRDefault="006C5520" w:rsidP="006C5520">
      <w:pPr>
        <w:pStyle w:val="ListParagraph"/>
        <w:ind w:left="1080"/>
        <w:rPr>
          <w:rFonts w:asciiTheme="minorHAnsi" w:hAnsiTheme="minorHAnsi"/>
          <w:sz w:val="22"/>
          <w:szCs w:val="22"/>
        </w:rPr>
      </w:pPr>
    </w:p>
    <w:p w14:paraId="79269A8E" w14:textId="77777777" w:rsidR="00E97987" w:rsidRPr="00B1201C" w:rsidRDefault="00E97987" w:rsidP="00F33289">
      <w:pPr>
        <w:pStyle w:val="ListParagraph"/>
        <w:numPr>
          <w:ilvl w:val="1"/>
          <w:numId w:val="103"/>
        </w:numPr>
        <w:ind w:left="936"/>
        <w:rPr>
          <w:rFonts w:asciiTheme="minorHAnsi" w:hAnsiTheme="minorHAnsi"/>
          <w:b/>
          <w:sz w:val="22"/>
          <w:szCs w:val="22"/>
        </w:rPr>
      </w:pPr>
      <w:r w:rsidRPr="00B1201C">
        <w:rPr>
          <w:rFonts w:asciiTheme="minorHAnsi" w:hAnsiTheme="minorHAnsi"/>
          <w:sz w:val="22"/>
          <w:szCs w:val="22"/>
        </w:rPr>
        <w:t>The candidate’s advisory committee is responsible for:</w:t>
      </w:r>
    </w:p>
    <w:p w14:paraId="590440C1" w14:textId="0DEFDF65" w:rsidR="00E97987" w:rsidRDefault="00E97987" w:rsidP="00F33289">
      <w:pPr>
        <w:pStyle w:val="ListParagraph"/>
        <w:numPr>
          <w:ilvl w:val="0"/>
          <w:numId w:val="104"/>
        </w:numPr>
        <w:ind w:left="1368"/>
        <w:rPr>
          <w:rFonts w:asciiTheme="minorHAnsi" w:hAnsiTheme="minorHAnsi"/>
          <w:sz w:val="22"/>
          <w:szCs w:val="22"/>
        </w:rPr>
      </w:pPr>
      <w:r w:rsidRPr="00637FD3">
        <w:rPr>
          <w:rFonts w:asciiTheme="minorHAnsi" w:hAnsiTheme="minorHAnsi"/>
          <w:sz w:val="22"/>
          <w:szCs w:val="22"/>
        </w:rPr>
        <w:t xml:space="preserve">approving all aspects of the final </w:t>
      </w:r>
      <w:r>
        <w:rPr>
          <w:rFonts w:asciiTheme="minorHAnsi" w:hAnsiTheme="minorHAnsi"/>
          <w:sz w:val="22"/>
          <w:szCs w:val="22"/>
        </w:rPr>
        <w:t xml:space="preserve">dissertation before the student schedules the final exam. The student will have </w:t>
      </w:r>
      <w:r w:rsidR="0061148D">
        <w:rPr>
          <w:rFonts w:asciiTheme="minorHAnsi" w:hAnsiTheme="minorHAnsi"/>
          <w:sz w:val="22"/>
          <w:szCs w:val="22"/>
        </w:rPr>
        <w:t>10</w:t>
      </w:r>
      <w:r>
        <w:rPr>
          <w:rFonts w:asciiTheme="minorHAnsi" w:hAnsiTheme="minorHAnsi"/>
          <w:sz w:val="22"/>
          <w:szCs w:val="22"/>
        </w:rPr>
        <w:t xml:space="preserve"> business days after the final exam to make any requested c</w:t>
      </w:r>
      <w:r w:rsidR="00551095">
        <w:rPr>
          <w:rFonts w:asciiTheme="minorHAnsi" w:hAnsiTheme="minorHAnsi"/>
          <w:sz w:val="22"/>
          <w:szCs w:val="22"/>
        </w:rPr>
        <w:t>hanges to the dissertation (</w:t>
      </w:r>
      <w:r>
        <w:rPr>
          <w:rFonts w:asciiTheme="minorHAnsi" w:hAnsiTheme="minorHAnsi"/>
          <w:sz w:val="22"/>
          <w:szCs w:val="22"/>
        </w:rPr>
        <w:t>Chapter 6</w:t>
      </w:r>
      <w:r w:rsidR="00551095">
        <w:rPr>
          <w:rFonts w:asciiTheme="minorHAnsi" w:hAnsiTheme="minorHAnsi"/>
          <w:sz w:val="22"/>
          <w:szCs w:val="22"/>
        </w:rPr>
        <w:t>.</w:t>
      </w:r>
      <w:r>
        <w:rPr>
          <w:rFonts w:asciiTheme="minorHAnsi" w:hAnsiTheme="minorHAnsi"/>
          <w:sz w:val="22"/>
          <w:szCs w:val="22"/>
        </w:rPr>
        <w:t>H); and</w:t>
      </w:r>
    </w:p>
    <w:p w14:paraId="13352008" w14:textId="40C2949A" w:rsidR="00E97987" w:rsidRDefault="00E97987" w:rsidP="00F33289">
      <w:pPr>
        <w:pStyle w:val="ListParagraph"/>
        <w:numPr>
          <w:ilvl w:val="0"/>
          <w:numId w:val="104"/>
        </w:numPr>
        <w:ind w:left="1368"/>
        <w:rPr>
          <w:rFonts w:asciiTheme="minorHAnsi" w:hAnsiTheme="minorHAnsi"/>
          <w:sz w:val="22"/>
          <w:szCs w:val="22"/>
        </w:rPr>
      </w:pPr>
      <w:r>
        <w:rPr>
          <w:rFonts w:asciiTheme="minorHAnsi" w:hAnsiTheme="minorHAnsi"/>
          <w:sz w:val="22"/>
          <w:szCs w:val="22"/>
        </w:rPr>
        <w:t>verifying that the student will complete all program requirements by the end of the semester in which the final exam is taken.</w:t>
      </w:r>
    </w:p>
    <w:p w14:paraId="03CBC20C" w14:textId="77777777" w:rsidR="00FA61CF" w:rsidRPr="00637FD3" w:rsidRDefault="00FA61CF" w:rsidP="00FA61CF">
      <w:pPr>
        <w:pStyle w:val="ListParagraph"/>
        <w:ind w:left="1080"/>
        <w:rPr>
          <w:rFonts w:asciiTheme="minorHAnsi" w:hAnsiTheme="minorHAnsi"/>
          <w:sz w:val="22"/>
          <w:szCs w:val="22"/>
        </w:rPr>
      </w:pPr>
    </w:p>
    <w:p w14:paraId="781A864E" w14:textId="77777777" w:rsidR="00E97987" w:rsidRPr="00FA6106" w:rsidRDefault="00E97987" w:rsidP="003568FA">
      <w:pPr>
        <w:pStyle w:val="Heading3"/>
        <w:numPr>
          <w:ilvl w:val="0"/>
          <w:numId w:val="139"/>
        </w:numPr>
      </w:pPr>
      <w:bookmarkStart w:id="773" w:name="_Toc137370356"/>
      <w:r w:rsidRPr="00FA6106">
        <w:t>Scheduling the Final Exam</w:t>
      </w:r>
      <w:bookmarkEnd w:id="773"/>
    </w:p>
    <w:p w14:paraId="2C9F4F67" w14:textId="0D277371" w:rsidR="00E97987" w:rsidRDefault="00E97987" w:rsidP="00B1201C">
      <w:pPr>
        <w:pStyle w:val="ListParagraph"/>
        <w:numPr>
          <w:ilvl w:val="0"/>
          <w:numId w:val="44"/>
        </w:numPr>
        <w:ind w:left="936"/>
        <w:rPr>
          <w:rFonts w:asciiTheme="minorHAnsi" w:hAnsiTheme="minorHAnsi"/>
          <w:sz w:val="22"/>
          <w:szCs w:val="22"/>
        </w:rPr>
      </w:pPr>
      <w:r>
        <w:rPr>
          <w:rFonts w:asciiTheme="minorHAnsi" w:hAnsiTheme="minorHAnsi"/>
          <w:sz w:val="22"/>
          <w:szCs w:val="22"/>
        </w:rPr>
        <w:t xml:space="preserve">The student is responsible for </w:t>
      </w:r>
      <w:r w:rsidR="007A6CE1">
        <w:rPr>
          <w:rFonts w:asciiTheme="minorHAnsi" w:hAnsiTheme="minorHAnsi"/>
          <w:sz w:val="22"/>
          <w:szCs w:val="22"/>
        </w:rPr>
        <w:t>completing</w:t>
      </w:r>
      <w:r>
        <w:rPr>
          <w:rFonts w:asciiTheme="minorHAnsi" w:hAnsiTheme="minorHAnsi"/>
          <w:sz w:val="22"/>
          <w:szCs w:val="22"/>
        </w:rPr>
        <w:t xml:space="preserve"> the </w:t>
      </w:r>
      <w:r w:rsidR="004B4B06">
        <w:rPr>
          <w:rFonts w:asciiTheme="minorHAnsi" w:hAnsiTheme="minorHAnsi"/>
          <w:i/>
          <w:sz w:val="22"/>
          <w:szCs w:val="22"/>
        </w:rPr>
        <w:t>Scheduling Examination</w:t>
      </w:r>
      <w:r w:rsidRPr="00725566">
        <w:rPr>
          <w:rFonts w:asciiTheme="minorHAnsi" w:hAnsiTheme="minorHAnsi"/>
          <w:sz w:val="22"/>
          <w:szCs w:val="22"/>
        </w:rPr>
        <w:t xml:space="preserve"> </w:t>
      </w:r>
      <w:r w:rsidR="00E94E62">
        <w:rPr>
          <w:rFonts w:asciiTheme="minorHAnsi" w:hAnsiTheme="minorHAnsi"/>
          <w:sz w:val="22"/>
          <w:szCs w:val="22"/>
        </w:rPr>
        <w:t>f</w:t>
      </w:r>
      <w:r w:rsidRPr="00725566">
        <w:rPr>
          <w:rFonts w:asciiTheme="minorHAnsi" w:hAnsiTheme="minorHAnsi"/>
          <w:sz w:val="22"/>
          <w:szCs w:val="22"/>
        </w:rPr>
        <w:t xml:space="preserve">orm </w:t>
      </w:r>
      <w:r>
        <w:rPr>
          <w:rFonts w:asciiTheme="minorHAnsi" w:hAnsiTheme="minorHAnsi"/>
          <w:sz w:val="22"/>
          <w:szCs w:val="22"/>
        </w:rPr>
        <w:t>and obtaining the advisory committee signatures. The form should then be forwarded to the academic coordinator for review by the</w:t>
      </w:r>
      <w:r w:rsidR="005001AA" w:rsidRPr="005001AA">
        <w:rPr>
          <w:rFonts w:asciiTheme="minorHAnsi" w:hAnsiTheme="minorHAnsi"/>
          <w:sz w:val="22"/>
          <w:szCs w:val="22"/>
        </w:rPr>
        <w:t xml:space="preserve"> chair or director </w:t>
      </w:r>
      <w:r w:rsidR="005001AA">
        <w:rPr>
          <w:rFonts w:asciiTheme="minorHAnsi" w:hAnsiTheme="minorHAnsi"/>
          <w:sz w:val="22"/>
          <w:szCs w:val="22"/>
        </w:rPr>
        <w:t>(</w:t>
      </w:r>
      <w:r w:rsidR="005001AA" w:rsidRPr="005001AA">
        <w:rPr>
          <w:rFonts w:asciiTheme="minorHAnsi" w:hAnsiTheme="minorHAnsi"/>
          <w:sz w:val="22"/>
          <w:szCs w:val="22"/>
        </w:rPr>
        <w:t>in the academic program, department, or school</w:t>
      </w:r>
      <w:r w:rsidR="005001AA">
        <w:rPr>
          <w:rFonts w:asciiTheme="minorHAnsi" w:hAnsiTheme="minorHAnsi"/>
          <w:sz w:val="22"/>
          <w:szCs w:val="22"/>
        </w:rPr>
        <w:t>)</w:t>
      </w:r>
      <w:r>
        <w:rPr>
          <w:rFonts w:asciiTheme="minorHAnsi" w:hAnsiTheme="minorHAnsi"/>
          <w:sz w:val="22"/>
          <w:szCs w:val="22"/>
        </w:rPr>
        <w:t xml:space="preserve"> and final submission to the Graduate School via the GRM.</w:t>
      </w:r>
    </w:p>
    <w:p w14:paraId="76B60000" w14:textId="75C3C8DE" w:rsidR="00E97987" w:rsidRPr="00B07988" w:rsidRDefault="00E97987" w:rsidP="00B1201C">
      <w:pPr>
        <w:pStyle w:val="ListParagraph"/>
        <w:numPr>
          <w:ilvl w:val="0"/>
          <w:numId w:val="44"/>
        </w:numPr>
        <w:ind w:left="936"/>
        <w:rPr>
          <w:rFonts w:asciiTheme="minorHAnsi" w:hAnsiTheme="minorHAnsi"/>
          <w:color w:val="000000" w:themeColor="text1"/>
          <w:sz w:val="22"/>
          <w:szCs w:val="22"/>
        </w:rPr>
      </w:pPr>
      <w:r w:rsidRPr="00B07988">
        <w:rPr>
          <w:rFonts w:asciiTheme="minorHAnsi" w:hAnsiTheme="minorHAnsi"/>
          <w:color w:val="000000" w:themeColor="text1"/>
          <w:sz w:val="22"/>
          <w:szCs w:val="22"/>
        </w:rPr>
        <w:t xml:space="preserve">The </w:t>
      </w:r>
      <w:r w:rsidR="004B4B06">
        <w:rPr>
          <w:rFonts w:asciiTheme="minorHAnsi" w:hAnsiTheme="minorHAnsi"/>
          <w:i/>
          <w:sz w:val="22"/>
          <w:szCs w:val="22"/>
        </w:rPr>
        <w:t>Scheduling Examination</w:t>
      </w:r>
      <w:r w:rsidRPr="00B07988">
        <w:rPr>
          <w:rFonts w:asciiTheme="minorHAnsi" w:hAnsiTheme="minorHAnsi"/>
          <w:color w:val="000000" w:themeColor="text1"/>
          <w:sz w:val="22"/>
          <w:szCs w:val="22"/>
        </w:rPr>
        <w:t xml:space="preserve"> </w:t>
      </w:r>
      <w:r w:rsidR="00043D57">
        <w:rPr>
          <w:rFonts w:asciiTheme="minorHAnsi" w:hAnsiTheme="minorHAnsi"/>
          <w:color w:val="000000" w:themeColor="text1"/>
          <w:sz w:val="22"/>
          <w:szCs w:val="22"/>
        </w:rPr>
        <w:t>f</w:t>
      </w:r>
      <w:r w:rsidRPr="00B07988">
        <w:rPr>
          <w:rFonts w:asciiTheme="minorHAnsi" w:hAnsiTheme="minorHAnsi"/>
          <w:color w:val="000000" w:themeColor="text1"/>
          <w:sz w:val="22"/>
          <w:szCs w:val="22"/>
        </w:rPr>
        <w:t xml:space="preserve">orm must be submitted to the Graduate School no later than 10 business days prior to the proposed date of the examination for a first attempt. If a student is attempting the final exam for a second time, the </w:t>
      </w:r>
      <w:r w:rsidR="004B4B06">
        <w:rPr>
          <w:rFonts w:asciiTheme="minorHAnsi" w:hAnsiTheme="minorHAnsi"/>
          <w:i/>
          <w:sz w:val="22"/>
          <w:szCs w:val="22"/>
        </w:rPr>
        <w:t>Scheduling Examination</w:t>
      </w:r>
      <w:r w:rsidRPr="00B07988">
        <w:rPr>
          <w:rFonts w:asciiTheme="minorHAnsi" w:hAnsiTheme="minorHAnsi"/>
          <w:color w:val="000000" w:themeColor="text1"/>
          <w:sz w:val="22"/>
          <w:szCs w:val="22"/>
        </w:rPr>
        <w:t xml:space="preserve"> form must be submitted no later than 15 business days prior to the proposed date for the exam.</w:t>
      </w:r>
    </w:p>
    <w:p w14:paraId="3F2AFB2F" w14:textId="3580B0F1" w:rsidR="00E97987" w:rsidRPr="00FA6106" w:rsidRDefault="00E97987" w:rsidP="00B1201C">
      <w:pPr>
        <w:pStyle w:val="ListParagraph"/>
        <w:numPr>
          <w:ilvl w:val="0"/>
          <w:numId w:val="44"/>
        </w:numPr>
        <w:ind w:left="936"/>
        <w:rPr>
          <w:rStyle w:val="Hyperlink"/>
          <w:rFonts w:asciiTheme="minorHAnsi" w:hAnsiTheme="minorHAnsi"/>
          <w:color w:val="000000" w:themeColor="text1"/>
          <w:sz w:val="22"/>
          <w:szCs w:val="22"/>
          <w:u w:val="none"/>
        </w:rPr>
      </w:pPr>
      <w:r w:rsidRPr="615CACF3">
        <w:rPr>
          <w:rFonts w:asciiTheme="minorHAnsi" w:hAnsiTheme="minorHAnsi" w:cstheme="minorBidi"/>
          <w:sz w:val="22"/>
          <w:szCs w:val="22"/>
        </w:rPr>
        <w:t>The student must upload a draft of their dissertation to ProQuest at</w:t>
      </w:r>
      <w:r w:rsidR="00C2399B">
        <w:rPr>
          <w:rFonts w:asciiTheme="minorHAnsi" w:hAnsiTheme="minorHAnsi" w:cstheme="minorBidi"/>
          <w:sz w:val="22"/>
          <w:szCs w:val="22"/>
        </w:rPr>
        <w:t xml:space="preserve"> </w:t>
      </w:r>
      <w:hyperlink r:id="rId51" w:history="1">
        <w:r w:rsidR="00C2399B" w:rsidRPr="00A54987">
          <w:rPr>
            <w:rStyle w:val="Hyperlink"/>
            <w:rFonts w:asciiTheme="minorHAnsi" w:hAnsiTheme="minorHAnsi" w:cstheme="minorBidi"/>
            <w:sz w:val="22"/>
            <w:szCs w:val="22"/>
          </w:rPr>
          <w:t>http://dissertations.wsu.edu</w:t>
        </w:r>
      </w:hyperlink>
      <w:r w:rsidRPr="615CACF3">
        <w:rPr>
          <w:rFonts w:asciiTheme="minorHAnsi" w:hAnsiTheme="minorHAnsi" w:cstheme="minorBidi"/>
          <w:sz w:val="22"/>
          <w:szCs w:val="22"/>
        </w:rPr>
        <w:t xml:space="preserve">. For dissertations, copyright, distribution, and binding decisions must be made and paid for in full when uploading the draft; these selections will apply only to the final version approved by the Graduate School. The </w:t>
      </w:r>
      <w:r w:rsidR="004B4B06">
        <w:rPr>
          <w:rFonts w:asciiTheme="minorHAnsi" w:hAnsiTheme="minorHAnsi"/>
          <w:i/>
          <w:sz w:val="22"/>
          <w:szCs w:val="22"/>
        </w:rPr>
        <w:t>Scheduling Examination</w:t>
      </w:r>
      <w:r w:rsidRPr="615CACF3">
        <w:rPr>
          <w:rFonts w:asciiTheme="minorHAnsi" w:hAnsiTheme="minorHAnsi" w:cstheme="minorBidi"/>
          <w:sz w:val="22"/>
          <w:szCs w:val="22"/>
        </w:rPr>
        <w:t xml:space="preserve"> </w:t>
      </w:r>
      <w:r w:rsidR="00043D57" w:rsidRPr="615CACF3">
        <w:rPr>
          <w:rFonts w:asciiTheme="minorHAnsi" w:hAnsiTheme="minorHAnsi" w:cstheme="minorBidi"/>
          <w:sz w:val="22"/>
          <w:szCs w:val="22"/>
        </w:rPr>
        <w:t>f</w:t>
      </w:r>
      <w:r w:rsidRPr="615CACF3">
        <w:rPr>
          <w:rFonts w:asciiTheme="minorHAnsi" w:hAnsiTheme="minorHAnsi" w:cstheme="minorBidi"/>
          <w:sz w:val="22"/>
          <w:szCs w:val="22"/>
        </w:rPr>
        <w:t xml:space="preserve">orm will </w:t>
      </w:r>
      <w:r w:rsidRPr="007E7CF5">
        <w:rPr>
          <w:rFonts w:asciiTheme="minorHAnsi" w:hAnsiTheme="minorHAnsi" w:cstheme="minorBidi"/>
          <w:sz w:val="22"/>
          <w:szCs w:val="22"/>
        </w:rPr>
        <w:t xml:space="preserve">not </w:t>
      </w:r>
      <w:r w:rsidRPr="615CACF3">
        <w:rPr>
          <w:rFonts w:asciiTheme="minorHAnsi" w:hAnsiTheme="minorHAnsi" w:cstheme="minorBidi"/>
          <w:sz w:val="22"/>
          <w:szCs w:val="22"/>
        </w:rPr>
        <w:t>be</w:t>
      </w:r>
      <w:r w:rsidRPr="008971F0">
        <w:rPr>
          <w:rFonts w:asciiTheme="minorHAnsi" w:hAnsiTheme="minorHAnsi"/>
          <w:sz w:val="22"/>
          <w:szCs w:val="22"/>
        </w:rPr>
        <w:t xml:space="preserve"> processed until the Graduate School has received the dissertation draft.  </w:t>
      </w:r>
      <w:r w:rsidRPr="00FA6106">
        <w:rPr>
          <w:rFonts w:asciiTheme="minorHAnsi" w:hAnsiTheme="minorHAnsi"/>
          <w:color w:val="000000" w:themeColor="text1"/>
          <w:sz w:val="22"/>
          <w:szCs w:val="22"/>
        </w:rPr>
        <w:t>G</w:t>
      </w:r>
      <w:r w:rsidRPr="00FA6106">
        <w:rPr>
          <w:rStyle w:val="Hyperlink"/>
          <w:rFonts w:asciiTheme="minorHAnsi" w:hAnsiTheme="minorHAnsi"/>
          <w:color w:val="000000" w:themeColor="text1"/>
          <w:sz w:val="22"/>
          <w:szCs w:val="22"/>
          <w:u w:val="none"/>
        </w:rPr>
        <w:t xml:space="preserve">raduate School staff will advise the student if there are any formatting issues that need to be addressed before the thesis can be accepted by the Graduate School and ProQuest. </w:t>
      </w:r>
    </w:p>
    <w:p w14:paraId="6EF3053A" w14:textId="77777777" w:rsidR="00E97987" w:rsidRPr="00BD3227" w:rsidRDefault="00E97987" w:rsidP="00B1201C">
      <w:pPr>
        <w:pStyle w:val="ListParagraph"/>
        <w:numPr>
          <w:ilvl w:val="0"/>
          <w:numId w:val="44"/>
        </w:numPr>
        <w:ind w:left="936"/>
        <w:rPr>
          <w:rFonts w:asciiTheme="minorHAnsi" w:hAnsiTheme="minorHAnsi"/>
          <w:sz w:val="22"/>
          <w:szCs w:val="22"/>
        </w:rPr>
      </w:pPr>
      <w:r w:rsidRPr="00BD3227">
        <w:rPr>
          <w:rFonts w:asciiTheme="minorHAnsi" w:hAnsiTheme="minorHAnsi"/>
          <w:sz w:val="22"/>
          <w:szCs w:val="22"/>
        </w:rPr>
        <w:t xml:space="preserve">The </w:t>
      </w:r>
      <w:r>
        <w:rPr>
          <w:rFonts w:asciiTheme="minorHAnsi" w:hAnsiTheme="minorHAnsi"/>
          <w:sz w:val="22"/>
          <w:szCs w:val="22"/>
        </w:rPr>
        <w:t>dissertation</w:t>
      </w:r>
      <w:r w:rsidRPr="00BD3227">
        <w:rPr>
          <w:rFonts w:asciiTheme="minorHAnsi" w:hAnsiTheme="minorHAnsi"/>
          <w:sz w:val="22"/>
          <w:szCs w:val="22"/>
        </w:rPr>
        <w:t xml:space="preserve"> must be available for public inspection in the </w:t>
      </w:r>
      <w:r>
        <w:rPr>
          <w:rFonts w:asciiTheme="minorHAnsi" w:hAnsiTheme="minorHAnsi"/>
          <w:sz w:val="22"/>
          <w:szCs w:val="22"/>
        </w:rPr>
        <w:t xml:space="preserve">graduate </w:t>
      </w:r>
      <w:r w:rsidRPr="00BD3227">
        <w:rPr>
          <w:rFonts w:asciiTheme="minorHAnsi" w:hAnsiTheme="minorHAnsi"/>
          <w:sz w:val="22"/>
          <w:szCs w:val="22"/>
        </w:rPr>
        <w:t>program</w:t>
      </w:r>
      <w:r>
        <w:rPr>
          <w:rFonts w:asciiTheme="minorHAnsi" w:hAnsiTheme="minorHAnsi"/>
          <w:sz w:val="22"/>
          <w:szCs w:val="22"/>
        </w:rPr>
        <w:t>’s</w:t>
      </w:r>
      <w:r w:rsidRPr="00BD3227">
        <w:rPr>
          <w:rFonts w:asciiTheme="minorHAnsi" w:hAnsiTheme="minorHAnsi"/>
          <w:sz w:val="22"/>
          <w:szCs w:val="22"/>
        </w:rPr>
        <w:t xml:space="preserve"> office at least </w:t>
      </w:r>
      <w:r>
        <w:rPr>
          <w:rFonts w:asciiTheme="minorHAnsi" w:hAnsiTheme="minorHAnsi"/>
          <w:sz w:val="22"/>
          <w:szCs w:val="22"/>
        </w:rPr>
        <w:t xml:space="preserve">five </w:t>
      </w:r>
      <w:r w:rsidRPr="00BD3227">
        <w:rPr>
          <w:rFonts w:asciiTheme="minorHAnsi" w:hAnsiTheme="minorHAnsi"/>
          <w:sz w:val="22"/>
          <w:szCs w:val="22"/>
        </w:rPr>
        <w:t>business days prior to the final examination.</w:t>
      </w:r>
    </w:p>
    <w:p w14:paraId="7C1C6306" w14:textId="3AB52F18" w:rsidR="00E97987" w:rsidRDefault="00E97987" w:rsidP="00B1201C">
      <w:pPr>
        <w:pStyle w:val="ListParagraph"/>
        <w:numPr>
          <w:ilvl w:val="0"/>
          <w:numId w:val="44"/>
        </w:numPr>
        <w:ind w:left="936"/>
        <w:rPr>
          <w:rFonts w:asciiTheme="minorHAnsi" w:hAnsiTheme="minorHAnsi"/>
          <w:sz w:val="22"/>
          <w:szCs w:val="22"/>
        </w:rPr>
      </w:pPr>
      <w:r w:rsidRPr="000C7B15">
        <w:rPr>
          <w:rFonts w:asciiTheme="minorHAnsi" w:hAnsiTheme="minorHAnsi"/>
          <w:sz w:val="22"/>
          <w:szCs w:val="22"/>
        </w:rPr>
        <w:lastRenderedPageBreak/>
        <w:t>When</w:t>
      </w:r>
      <w:r>
        <w:rPr>
          <w:rFonts w:asciiTheme="minorHAnsi" w:hAnsiTheme="minorHAnsi"/>
          <w:sz w:val="22"/>
          <w:szCs w:val="22"/>
        </w:rPr>
        <w:t xml:space="preserve"> advisory</w:t>
      </w:r>
      <w:r w:rsidRPr="000C7B15">
        <w:rPr>
          <w:rFonts w:asciiTheme="minorHAnsi" w:hAnsiTheme="minorHAnsi"/>
          <w:sz w:val="22"/>
          <w:szCs w:val="22"/>
        </w:rPr>
        <w:t xml:space="preserve"> committee members sign the </w:t>
      </w:r>
      <w:r w:rsidR="004B4B06">
        <w:rPr>
          <w:rFonts w:asciiTheme="minorHAnsi" w:hAnsiTheme="minorHAnsi"/>
          <w:i/>
          <w:sz w:val="22"/>
          <w:szCs w:val="22"/>
        </w:rPr>
        <w:t>Scheduling Examination</w:t>
      </w:r>
      <w:r w:rsidR="00E94E62" w:rsidRPr="00725566">
        <w:rPr>
          <w:rFonts w:asciiTheme="minorHAnsi" w:hAnsiTheme="minorHAnsi"/>
          <w:sz w:val="22"/>
          <w:szCs w:val="22"/>
        </w:rPr>
        <w:t xml:space="preserve"> </w:t>
      </w:r>
      <w:r w:rsidR="00E94E62">
        <w:rPr>
          <w:rFonts w:asciiTheme="minorHAnsi" w:hAnsiTheme="minorHAnsi"/>
          <w:sz w:val="22"/>
          <w:szCs w:val="22"/>
        </w:rPr>
        <w:t>f</w:t>
      </w:r>
      <w:r w:rsidRPr="003F7C18">
        <w:rPr>
          <w:rFonts w:asciiTheme="minorHAnsi" w:hAnsiTheme="minorHAnsi"/>
          <w:sz w:val="22"/>
          <w:szCs w:val="22"/>
        </w:rPr>
        <w:t>orm</w:t>
      </w:r>
      <w:r w:rsidRPr="000C7B15">
        <w:rPr>
          <w:rFonts w:asciiTheme="minorHAnsi" w:hAnsiTheme="minorHAnsi"/>
          <w:sz w:val="22"/>
          <w:szCs w:val="22"/>
        </w:rPr>
        <w:t xml:space="preserve">, they indicate that </w:t>
      </w:r>
      <w:r>
        <w:rPr>
          <w:rFonts w:asciiTheme="minorHAnsi" w:hAnsiTheme="minorHAnsi"/>
          <w:sz w:val="22"/>
          <w:szCs w:val="22"/>
        </w:rPr>
        <w:t xml:space="preserve">they have read and approved </w:t>
      </w:r>
      <w:r w:rsidRPr="000C7B15">
        <w:rPr>
          <w:rFonts w:asciiTheme="minorHAnsi" w:hAnsiTheme="minorHAnsi"/>
          <w:sz w:val="22"/>
          <w:szCs w:val="22"/>
        </w:rPr>
        <w:t xml:space="preserve">a </w:t>
      </w:r>
      <w:r>
        <w:rPr>
          <w:rFonts w:asciiTheme="minorHAnsi" w:hAnsiTheme="minorHAnsi"/>
          <w:sz w:val="22"/>
          <w:szCs w:val="22"/>
        </w:rPr>
        <w:t>printed</w:t>
      </w:r>
      <w:r w:rsidRPr="000C7B15">
        <w:rPr>
          <w:rFonts w:asciiTheme="minorHAnsi" w:hAnsiTheme="minorHAnsi"/>
          <w:sz w:val="22"/>
          <w:szCs w:val="22"/>
        </w:rPr>
        <w:t xml:space="preserve"> or electronic </w:t>
      </w:r>
      <w:r>
        <w:rPr>
          <w:rFonts w:asciiTheme="minorHAnsi" w:hAnsiTheme="minorHAnsi"/>
          <w:sz w:val="22"/>
          <w:szCs w:val="22"/>
        </w:rPr>
        <w:t>dissertation</w:t>
      </w:r>
      <w:r w:rsidRPr="000C7B15">
        <w:rPr>
          <w:rFonts w:asciiTheme="minorHAnsi" w:hAnsiTheme="minorHAnsi"/>
          <w:sz w:val="22"/>
          <w:szCs w:val="22"/>
        </w:rPr>
        <w:t>, suitable in</w:t>
      </w:r>
      <w:r>
        <w:rPr>
          <w:rFonts w:asciiTheme="minorHAnsi" w:hAnsiTheme="minorHAnsi"/>
          <w:sz w:val="22"/>
          <w:szCs w:val="22"/>
        </w:rPr>
        <w:t xml:space="preserve"> content and</w:t>
      </w:r>
      <w:r w:rsidRPr="000C7B15">
        <w:rPr>
          <w:rFonts w:asciiTheme="minorHAnsi" w:hAnsiTheme="minorHAnsi"/>
          <w:sz w:val="22"/>
          <w:szCs w:val="22"/>
        </w:rPr>
        <w:t xml:space="preserve"> format</w:t>
      </w:r>
      <w:r>
        <w:rPr>
          <w:rFonts w:asciiTheme="minorHAnsi" w:hAnsiTheme="minorHAnsi"/>
          <w:sz w:val="22"/>
          <w:szCs w:val="22"/>
        </w:rPr>
        <w:t>,</w:t>
      </w:r>
      <w:r w:rsidRPr="000C7B15">
        <w:rPr>
          <w:rFonts w:asciiTheme="minorHAnsi" w:hAnsiTheme="minorHAnsi"/>
          <w:sz w:val="22"/>
          <w:szCs w:val="22"/>
        </w:rPr>
        <w:t xml:space="preserve"> for </w:t>
      </w:r>
      <w:r>
        <w:rPr>
          <w:rFonts w:asciiTheme="minorHAnsi" w:hAnsiTheme="minorHAnsi"/>
          <w:sz w:val="22"/>
          <w:szCs w:val="22"/>
        </w:rPr>
        <w:t xml:space="preserve">defense and </w:t>
      </w:r>
      <w:r w:rsidRPr="000C7B15">
        <w:rPr>
          <w:rFonts w:asciiTheme="minorHAnsi" w:hAnsiTheme="minorHAnsi"/>
          <w:sz w:val="22"/>
          <w:szCs w:val="22"/>
        </w:rPr>
        <w:t xml:space="preserve">submission to </w:t>
      </w:r>
      <w:r w:rsidR="3B94B63D" w:rsidRPr="615CACF3">
        <w:rPr>
          <w:rFonts w:asciiTheme="minorHAnsi" w:hAnsiTheme="minorHAnsi"/>
          <w:sz w:val="22"/>
          <w:szCs w:val="22"/>
        </w:rPr>
        <w:t>WSU Libraries</w:t>
      </w:r>
      <w:r w:rsidR="00551095">
        <w:rPr>
          <w:rFonts w:asciiTheme="minorHAnsi" w:hAnsiTheme="minorHAnsi"/>
          <w:sz w:val="22"/>
          <w:szCs w:val="22"/>
        </w:rPr>
        <w:t xml:space="preserve"> (</w:t>
      </w:r>
      <w:r>
        <w:rPr>
          <w:rFonts w:asciiTheme="minorHAnsi" w:hAnsiTheme="minorHAnsi"/>
          <w:sz w:val="22"/>
          <w:szCs w:val="22"/>
        </w:rPr>
        <w:t>Chapter 6</w:t>
      </w:r>
      <w:r w:rsidR="00551095">
        <w:rPr>
          <w:rFonts w:asciiTheme="minorHAnsi" w:hAnsiTheme="minorHAnsi"/>
          <w:sz w:val="22"/>
          <w:szCs w:val="22"/>
        </w:rPr>
        <w:t>.</w:t>
      </w:r>
      <w:r>
        <w:rPr>
          <w:rFonts w:asciiTheme="minorHAnsi" w:hAnsiTheme="minorHAnsi"/>
          <w:sz w:val="22"/>
          <w:szCs w:val="22"/>
        </w:rPr>
        <w:t>H)</w:t>
      </w:r>
      <w:r w:rsidRPr="000C7B15">
        <w:rPr>
          <w:rFonts w:asciiTheme="minorHAnsi" w:hAnsiTheme="minorHAnsi"/>
          <w:sz w:val="22"/>
          <w:szCs w:val="22"/>
        </w:rPr>
        <w:t>. They also indicate their acceptance of the date, time, and place of the final examination.</w:t>
      </w:r>
    </w:p>
    <w:p w14:paraId="680FDF2E" w14:textId="679B248F" w:rsidR="00E97987" w:rsidRDefault="00E97987" w:rsidP="00F33289">
      <w:pPr>
        <w:pStyle w:val="ListParagraph"/>
        <w:numPr>
          <w:ilvl w:val="0"/>
          <w:numId w:val="105"/>
        </w:numPr>
        <w:ind w:left="936"/>
        <w:rPr>
          <w:rFonts w:asciiTheme="minorHAnsi" w:hAnsiTheme="minorHAnsi"/>
          <w:sz w:val="22"/>
          <w:szCs w:val="22"/>
        </w:rPr>
      </w:pPr>
      <w:r w:rsidRPr="00957612">
        <w:rPr>
          <w:rFonts w:asciiTheme="minorHAnsi" w:hAnsiTheme="minorHAnsi"/>
          <w:sz w:val="22"/>
          <w:szCs w:val="22"/>
        </w:rPr>
        <w:t xml:space="preserve">A student, department chair, graduate program director, advisory committee member, or other concerned member of the WSU community may request that the Graduate School provide an independent observer to be present at any final examination/balloting meeting.  This request must be made 15 business days in advance of the exam date. The name of the individual making the request will be confidential. All such requests will be fulfilled by drawing upon a member of the Graduate Mentor Academy. During the scheduling process, the Graduate School will notify the student, advisory committee and department chair/program director if a graduate mentor has been assigned to </w:t>
      </w:r>
      <w:r>
        <w:rPr>
          <w:rFonts w:asciiTheme="minorHAnsi" w:hAnsiTheme="minorHAnsi"/>
          <w:sz w:val="22"/>
          <w:szCs w:val="22"/>
        </w:rPr>
        <w:t>attend the</w:t>
      </w:r>
      <w:r w:rsidRPr="00957612">
        <w:rPr>
          <w:rFonts w:asciiTheme="minorHAnsi" w:hAnsiTheme="minorHAnsi"/>
          <w:sz w:val="22"/>
          <w:szCs w:val="22"/>
        </w:rPr>
        <w:t xml:space="preserve"> exam. </w:t>
      </w:r>
    </w:p>
    <w:p w14:paraId="45D67CC2" w14:textId="77777777" w:rsidR="00FA61CF" w:rsidRPr="00957612" w:rsidRDefault="00FA61CF" w:rsidP="00FA61CF">
      <w:pPr>
        <w:pStyle w:val="ListParagraph"/>
        <w:ind w:left="1080"/>
        <w:rPr>
          <w:rFonts w:asciiTheme="minorHAnsi" w:hAnsiTheme="minorHAnsi"/>
          <w:sz w:val="22"/>
          <w:szCs w:val="22"/>
        </w:rPr>
      </w:pPr>
    </w:p>
    <w:p w14:paraId="43F1C73F" w14:textId="77777777" w:rsidR="00E97987" w:rsidRPr="00FA6106" w:rsidRDefault="00E97987" w:rsidP="003568FA">
      <w:pPr>
        <w:pStyle w:val="Heading3"/>
        <w:numPr>
          <w:ilvl w:val="0"/>
          <w:numId w:val="139"/>
        </w:numPr>
      </w:pPr>
      <w:bookmarkStart w:id="774" w:name="_Toc137370357"/>
      <w:r w:rsidRPr="00FA6106">
        <w:t>Scheduling Requirements</w:t>
      </w:r>
      <w:bookmarkEnd w:id="774"/>
    </w:p>
    <w:p w14:paraId="7E6C9A9D" w14:textId="4F858854" w:rsidR="00FA61CF" w:rsidRDefault="00E97987" w:rsidP="00F33289">
      <w:pPr>
        <w:pStyle w:val="ListParagraph"/>
        <w:numPr>
          <w:ilvl w:val="0"/>
          <w:numId w:val="105"/>
        </w:numPr>
        <w:ind w:left="936"/>
        <w:rPr>
          <w:rFonts w:asciiTheme="minorHAnsi" w:hAnsiTheme="minorHAnsi"/>
          <w:sz w:val="22"/>
          <w:szCs w:val="22"/>
        </w:rPr>
      </w:pPr>
      <w:r>
        <w:rPr>
          <w:rFonts w:asciiTheme="minorHAnsi" w:hAnsiTheme="minorHAnsi"/>
          <w:sz w:val="22"/>
          <w:szCs w:val="22"/>
        </w:rPr>
        <w:t>For a first attempt exam, the Graduate School usually appoints a</w:t>
      </w:r>
      <w:r w:rsidRPr="000C5CE0">
        <w:rPr>
          <w:rFonts w:asciiTheme="minorHAnsi" w:hAnsiTheme="minorHAnsi"/>
          <w:sz w:val="22"/>
          <w:szCs w:val="22"/>
        </w:rPr>
        <w:t xml:space="preserve"> member of the student’s advisory committee to serve as the Graduate School liaison regarding the examination process</w:t>
      </w:r>
      <w:r>
        <w:rPr>
          <w:rFonts w:asciiTheme="minorHAnsi" w:hAnsiTheme="minorHAnsi"/>
          <w:sz w:val="22"/>
          <w:szCs w:val="22"/>
        </w:rPr>
        <w:t>. Preferably, the</w:t>
      </w:r>
      <w:r w:rsidR="00F204C3">
        <w:rPr>
          <w:rFonts w:asciiTheme="minorHAnsi" w:hAnsiTheme="minorHAnsi"/>
          <w:sz w:val="22"/>
          <w:szCs w:val="22"/>
        </w:rPr>
        <w:t xml:space="preserve"> advisory</w:t>
      </w:r>
      <w:r>
        <w:rPr>
          <w:rFonts w:asciiTheme="minorHAnsi" w:hAnsiTheme="minorHAnsi"/>
          <w:sz w:val="22"/>
          <w:szCs w:val="22"/>
        </w:rPr>
        <w:t xml:space="preserve"> committee chair is the Graduate School liaison.</w:t>
      </w:r>
    </w:p>
    <w:p w14:paraId="10A50D46" w14:textId="7CC0759A" w:rsidR="00E97987" w:rsidRPr="00FA61CF" w:rsidRDefault="00E97987" w:rsidP="00F33289">
      <w:pPr>
        <w:pStyle w:val="ListParagraph"/>
        <w:numPr>
          <w:ilvl w:val="0"/>
          <w:numId w:val="105"/>
        </w:numPr>
        <w:ind w:left="936"/>
        <w:rPr>
          <w:rFonts w:asciiTheme="minorHAnsi" w:hAnsiTheme="minorHAnsi"/>
          <w:sz w:val="22"/>
          <w:szCs w:val="22"/>
        </w:rPr>
      </w:pPr>
      <w:r w:rsidRPr="00FA61CF">
        <w:rPr>
          <w:rFonts w:asciiTheme="minorHAnsi" w:hAnsiTheme="minorHAnsi"/>
          <w:sz w:val="22"/>
          <w:szCs w:val="22"/>
        </w:rPr>
        <w:t>For a second attempt exam, the Graduate School will appoint a representative from the Graduate Mentor Academy to serve as the Graduate School liaison for the examination process.</w:t>
      </w:r>
    </w:p>
    <w:p w14:paraId="26FAFAC4" w14:textId="77777777" w:rsidR="00E97987" w:rsidRPr="00536863" w:rsidRDefault="00E97987" w:rsidP="00F33289">
      <w:pPr>
        <w:numPr>
          <w:ilvl w:val="0"/>
          <w:numId w:val="103"/>
        </w:numPr>
        <w:ind w:left="936"/>
        <w:rPr>
          <w:rFonts w:asciiTheme="minorHAnsi" w:hAnsiTheme="minorHAnsi" w:cs="Lucida Sans Unicode"/>
          <w:sz w:val="22"/>
          <w:szCs w:val="22"/>
        </w:rPr>
      </w:pPr>
      <w:r>
        <w:rPr>
          <w:rFonts w:asciiTheme="minorHAnsi" w:hAnsiTheme="minorHAnsi" w:cs="Lucida Sans Unicode"/>
          <w:sz w:val="22"/>
          <w:szCs w:val="22"/>
        </w:rPr>
        <w:t xml:space="preserve">The </w:t>
      </w:r>
      <w:r w:rsidRPr="00415713">
        <w:rPr>
          <w:rFonts w:asciiTheme="minorHAnsi" w:hAnsiTheme="minorHAnsi" w:cs="Lucida Sans Unicode"/>
          <w:sz w:val="22"/>
          <w:szCs w:val="22"/>
        </w:rPr>
        <w:t xml:space="preserve">oral </w:t>
      </w:r>
      <w:r>
        <w:rPr>
          <w:rFonts w:asciiTheme="minorHAnsi" w:hAnsiTheme="minorHAnsi" w:cs="Lucida Sans Unicode"/>
          <w:sz w:val="22"/>
          <w:szCs w:val="22"/>
        </w:rPr>
        <w:t>examination and balloting meeting</w:t>
      </w:r>
      <w:r w:rsidRPr="00415713">
        <w:rPr>
          <w:rFonts w:asciiTheme="minorHAnsi" w:hAnsiTheme="minorHAnsi" w:cs="Lucida Sans Unicode"/>
          <w:sz w:val="22"/>
          <w:szCs w:val="22"/>
        </w:rPr>
        <w:t xml:space="preserve"> </w:t>
      </w:r>
      <w:r>
        <w:rPr>
          <w:rFonts w:asciiTheme="minorHAnsi" w:hAnsiTheme="minorHAnsi" w:cs="Lucida Sans Unicode"/>
          <w:sz w:val="22"/>
          <w:szCs w:val="22"/>
        </w:rPr>
        <w:t>will</w:t>
      </w:r>
      <w:r w:rsidRPr="00415713">
        <w:rPr>
          <w:rFonts w:asciiTheme="minorHAnsi" w:hAnsiTheme="minorHAnsi" w:cs="Lucida Sans Unicode"/>
          <w:sz w:val="22"/>
          <w:szCs w:val="22"/>
        </w:rPr>
        <w:t xml:space="preserve"> be held during regular business hours</w:t>
      </w:r>
      <w:r>
        <w:rPr>
          <w:rFonts w:asciiTheme="minorHAnsi" w:hAnsiTheme="minorHAnsi" w:cs="Lucida Sans Unicode"/>
          <w:sz w:val="22"/>
          <w:szCs w:val="22"/>
        </w:rPr>
        <w:t xml:space="preserve"> in an academic environment (</w:t>
      </w:r>
      <w:r w:rsidRPr="00E908D8">
        <w:rPr>
          <w:rFonts w:asciiTheme="minorHAnsi" w:hAnsiTheme="minorHAnsi" w:cs="Lucida Sans Unicode"/>
          <w:iCs/>
          <w:sz w:val="22"/>
          <w:szCs w:val="22"/>
        </w:rPr>
        <w:t>e.g.,</w:t>
      </w:r>
      <w:r>
        <w:rPr>
          <w:rFonts w:asciiTheme="minorHAnsi" w:hAnsiTheme="minorHAnsi" w:cs="Lucida Sans Unicode"/>
          <w:i/>
          <w:iCs/>
          <w:sz w:val="22"/>
          <w:szCs w:val="22"/>
        </w:rPr>
        <w:t xml:space="preserve"> </w:t>
      </w:r>
      <w:r>
        <w:rPr>
          <w:rFonts w:asciiTheme="minorHAnsi" w:hAnsiTheme="minorHAnsi" w:cs="Lucida Sans Unicode"/>
          <w:sz w:val="22"/>
          <w:szCs w:val="22"/>
        </w:rPr>
        <w:t>on a WSU campus or research and extension center)</w:t>
      </w:r>
      <w:r w:rsidRPr="00415713">
        <w:rPr>
          <w:rFonts w:asciiTheme="minorHAnsi" w:hAnsiTheme="minorHAnsi" w:cs="Lucida Sans Unicode"/>
          <w:sz w:val="22"/>
          <w:szCs w:val="22"/>
        </w:rPr>
        <w:t>.</w:t>
      </w:r>
    </w:p>
    <w:p w14:paraId="0572FDDC" w14:textId="3FA277D7" w:rsidR="00E97987" w:rsidRPr="00FA61CF" w:rsidRDefault="00E97987" w:rsidP="00F33289">
      <w:pPr>
        <w:numPr>
          <w:ilvl w:val="0"/>
          <w:numId w:val="103"/>
        </w:numPr>
        <w:ind w:left="936"/>
        <w:rPr>
          <w:rFonts w:asciiTheme="minorHAnsi" w:hAnsiTheme="minorHAnsi" w:cs="Lucida Sans Unicode"/>
          <w:sz w:val="22"/>
          <w:szCs w:val="22"/>
        </w:rPr>
      </w:pPr>
      <w:r>
        <w:rPr>
          <w:rFonts w:asciiTheme="minorHAnsi" w:hAnsiTheme="minorHAnsi" w:cs="Lucida Sans Unicode"/>
          <w:sz w:val="22"/>
          <w:szCs w:val="22"/>
        </w:rPr>
        <w:t xml:space="preserve">If the oral examination and balloting meeting are conducted </w:t>
      </w:r>
      <w:r w:rsidR="007D5D30">
        <w:rPr>
          <w:rFonts w:asciiTheme="minorHAnsi" w:hAnsiTheme="minorHAnsi" w:cs="Lucida Sans Unicode"/>
          <w:sz w:val="22"/>
          <w:szCs w:val="22"/>
        </w:rPr>
        <w:t xml:space="preserve">on campus or at an extension center </w:t>
      </w:r>
      <w:r>
        <w:rPr>
          <w:rFonts w:asciiTheme="minorHAnsi" w:hAnsiTheme="minorHAnsi" w:cs="Lucida Sans Unicode"/>
          <w:sz w:val="22"/>
          <w:szCs w:val="22"/>
        </w:rPr>
        <w:t>using videoconference technology,</w:t>
      </w:r>
      <w:r w:rsidRPr="00415713">
        <w:rPr>
          <w:rFonts w:asciiTheme="minorHAnsi" w:hAnsiTheme="minorHAnsi" w:cs="Lucida Sans Unicode"/>
          <w:sz w:val="22"/>
          <w:szCs w:val="22"/>
        </w:rPr>
        <w:t xml:space="preserve"> </w:t>
      </w:r>
      <w:r w:rsidR="00DD46BF">
        <w:rPr>
          <w:rFonts w:asciiTheme="minorHAnsi" w:hAnsiTheme="minorHAnsi" w:cs="Lucida Sans Unicode"/>
          <w:sz w:val="22"/>
          <w:szCs w:val="22"/>
        </w:rPr>
        <w:t xml:space="preserve">it is recommended that </w:t>
      </w:r>
      <w:r w:rsidRPr="00415713">
        <w:rPr>
          <w:rFonts w:asciiTheme="minorHAnsi" w:hAnsiTheme="minorHAnsi" w:cs="Lucida Sans Unicode"/>
          <w:bCs/>
          <w:sz w:val="22"/>
          <w:szCs w:val="22"/>
        </w:rPr>
        <w:t>at least one advisory committee member be physically present in the room with the student</w:t>
      </w:r>
      <w:r>
        <w:rPr>
          <w:rFonts w:asciiTheme="minorHAnsi" w:hAnsiTheme="minorHAnsi" w:cs="Lucida Sans Unicode"/>
          <w:bCs/>
          <w:sz w:val="22"/>
          <w:szCs w:val="22"/>
        </w:rPr>
        <w:t xml:space="preserve"> during the oral final exam</w:t>
      </w:r>
      <w:r w:rsidRPr="00415713">
        <w:rPr>
          <w:rFonts w:asciiTheme="minorHAnsi" w:hAnsiTheme="minorHAnsi" w:cs="Lucida Sans Unicode"/>
          <w:b/>
          <w:bCs/>
          <w:sz w:val="22"/>
          <w:szCs w:val="22"/>
        </w:rPr>
        <w:t>.</w:t>
      </w:r>
      <w:r w:rsidR="00E0189C">
        <w:rPr>
          <w:rFonts w:asciiTheme="minorHAnsi" w:hAnsiTheme="minorHAnsi" w:cs="Lucida Sans Unicode"/>
          <w:b/>
          <w:bCs/>
          <w:sz w:val="22"/>
          <w:szCs w:val="22"/>
        </w:rPr>
        <w:t xml:space="preserve"> </w:t>
      </w:r>
      <w:r w:rsidR="00DD46BF">
        <w:rPr>
          <w:rFonts w:asciiTheme="minorHAnsi" w:hAnsiTheme="minorHAnsi" w:cs="Lucida Sans Unicode"/>
          <w:sz w:val="22"/>
          <w:szCs w:val="22"/>
        </w:rPr>
        <w:t xml:space="preserve">This faculty member can provide logistical, technical, and other support to the student during the exam. However, there is no </w:t>
      </w:r>
      <w:r w:rsidR="00E0189C">
        <w:rPr>
          <w:rFonts w:asciiTheme="minorHAnsi" w:hAnsiTheme="minorHAnsi" w:cs="Lucida Sans Unicode"/>
          <w:sz w:val="22"/>
          <w:szCs w:val="22"/>
        </w:rPr>
        <w:t>requirement for a committee member or an approved proctor to be present with the student during the examination</w:t>
      </w:r>
      <w:r w:rsidR="00DD46BF">
        <w:rPr>
          <w:rFonts w:asciiTheme="minorHAnsi" w:hAnsiTheme="minorHAnsi" w:cs="Lucida Sans Unicode"/>
          <w:sz w:val="22"/>
          <w:szCs w:val="22"/>
        </w:rPr>
        <w:t xml:space="preserve">; examinations can be conducted with all participants attending virtually as long as connectivity can be maintained for the student and all committee members. </w:t>
      </w:r>
    </w:p>
    <w:p w14:paraId="01704C7D" w14:textId="77777777" w:rsidR="00FA6106" w:rsidRDefault="00FA6106" w:rsidP="00FA6106">
      <w:pPr>
        <w:rPr>
          <w:rFonts w:asciiTheme="minorHAnsi" w:hAnsiTheme="minorHAnsi" w:cs="Lucida Sans Unicode"/>
          <w:sz w:val="22"/>
          <w:szCs w:val="22"/>
        </w:rPr>
      </w:pPr>
    </w:p>
    <w:p w14:paraId="27818D6E" w14:textId="4EC54837" w:rsidR="00E97987" w:rsidRPr="00FA6106" w:rsidRDefault="00E97987" w:rsidP="003568FA">
      <w:pPr>
        <w:pStyle w:val="Heading3"/>
        <w:numPr>
          <w:ilvl w:val="0"/>
          <w:numId w:val="139"/>
        </w:numPr>
      </w:pPr>
      <w:bookmarkStart w:id="775" w:name="_Toc137370358"/>
      <w:r w:rsidRPr="00FA6106">
        <w:t>Examination Process</w:t>
      </w:r>
      <w:bookmarkEnd w:id="775"/>
    </w:p>
    <w:p w14:paraId="301B8AC1" w14:textId="77777777" w:rsidR="00E97987" w:rsidRPr="00815F37" w:rsidRDefault="00E97987" w:rsidP="00FA6106">
      <w:pPr>
        <w:ind w:left="288"/>
        <w:rPr>
          <w:rFonts w:asciiTheme="minorHAnsi" w:hAnsiTheme="minorHAnsi"/>
          <w:sz w:val="22"/>
          <w:szCs w:val="22"/>
        </w:rPr>
      </w:pPr>
      <w:r w:rsidRPr="00444011">
        <w:rPr>
          <w:rFonts w:asciiTheme="minorHAnsi" w:hAnsiTheme="minorHAnsi"/>
          <w:sz w:val="22"/>
          <w:szCs w:val="22"/>
        </w:rPr>
        <w:t xml:space="preserve">The </w:t>
      </w:r>
      <w:r>
        <w:rPr>
          <w:rFonts w:asciiTheme="minorHAnsi" w:hAnsiTheme="minorHAnsi"/>
          <w:sz w:val="22"/>
          <w:szCs w:val="22"/>
        </w:rPr>
        <w:t xml:space="preserve">standard </w:t>
      </w:r>
      <w:r w:rsidRPr="00444011">
        <w:rPr>
          <w:rFonts w:asciiTheme="minorHAnsi" w:hAnsiTheme="minorHAnsi"/>
          <w:sz w:val="22"/>
          <w:szCs w:val="22"/>
        </w:rPr>
        <w:t xml:space="preserve">process for the </w:t>
      </w:r>
      <w:r>
        <w:rPr>
          <w:rFonts w:asciiTheme="minorHAnsi" w:hAnsiTheme="minorHAnsi"/>
          <w:sz w:val="22"/>
          <w:szCs w:val="22"/>
        </w:rPr>
        <w:t>doctoral</w:t>
      </w:r>
      <w:r w:rsidRPr="00444011">
        <w:rPr>
          <w:rFonts w:asciiTheme="minorHAnsi" w:hAnsiTheme="minorHAnsi"/>
          <w:sz w:val="22"/>
          <w:szCs w:val="22"/>
        </w:rPr>
        <w:t xml:space="preserve"> final examination </w:t>
      </w:r>
      <w:r>
        <w:rPr>
          <w:rFonts w:asciiTheme="minorHAnsi" w:hAnsiTheme="minorHAnsi"/>
          <w:sz w:val="22"/>
          <w:szCs w:val="22"/>
        </w:rPr>
        <w:t xml:space="preserve">varies across disciplines and programs. However, the policies and procedures established for final exams by a graduate program </w:t>
      </w:r>
      <w:r w:rsidRPr="00444011">
        <w:rPr>
          <w:rFonts w:asciiTheme="minorHAnsi" w:hAnsiTheme="minorHAnsi"/>
          <w:sz w:val="22"/>
          <w:szCs w:val="22"/>
        </w:rPr>
        <w:t xml:space="preserve">should be outlined in the </w:t>
      </w:r>
      <w:r>
        <w:rPr>
          <w:rFonts w:asciiTheme="minorHAnsi" w:hAnsiTheme="minorHAnsi"/>
          <w:sz w:val="22"/>
          <w:szCs w:val="22"/>
        </w:rPr>
        <w:t>p</w:t>
      </w:r>
      <w:r w:rsidRPr="00444011">
        <w:rPr>
          <w:rFonts w:asciiTheme="minorHAnsi" w:hAnsiTheme="minorHAnsi"/>
          <w:sz w:val="22"/>
          <w:szCs w:val="22"/>
        </w:rPr>
        <w:t xml:space="preserve">rogram’s </w:t>
      </w:r>
      <w:r w:rsidRPr="00AB4B85">
        <w:rPr>
          <w:rFonts w:asciiTheme="minorHAnsi" w:hAnsiTheme="minorHAnsi"/>
          <w:i/>
          <w:sz w:val="22"/>
          <w:szCs w:val="22"/>
        </w:rPr>
        <w:t>Graduate Student Handbook</w:t>
      </w:r>
      <w:r>
        <w:rPr>
          <w:rFonts w:asciiTheme="minorHAnsi" w:hAnsiTheme="minorHAnsi"/>
          <w:sz w:val="22"/>
          <w:szCs w:val="22"/>
        </w:rPr>
        <w:t xml:space="preserve"> </w:t>
      </w:r>
      <w:r w:rsidRPr="00444011">
        <w:rPr>
          <w:rFonts w:asciiTheme="minorHAnsi" w:hAnsiTheme="minorHAnsi"/>
          <w:sz w:val="22"/>
          <w:szCs w:val="22"/>
        </w:rPr>
        <w:t>and must adhere to the guidelines provided here.</w:t>
      </w:r>
    </w:p>
    <w:p w14:paraId="63380C58" w14:textId="77777777" w:rsidR="00F87EF7" w:rsidRDefault="205B3CB9" w:rsidP="00F87EF7">
      <w:pPr>
        <w:pStyle w:val="ListParagraph"/>
        <w:numPr>
          <w:ilvl w:val="0"/>
          <w:numId w:val="42"/>
        </w:numPr>
        <w:ind w:left="936"/>
        <w:rPr>
          <w:rFonts w:asciiTheme="minorHAnsi" w:hAnsiTheme="minorHAnsi"/>
          <w:sz w:val="22"/>
          <w:szCs w:val="22"/>
        </w:rPr>
      </w:pPr>
      <w:r w:rsidRPr="7811BCE6">
        <w:rPr>
          <w:rFonts w:asciiTheme="minorHAnsi" w:hAnsiTheme="minorHAnsi"/>
          <w:sz w:val="22"/>
          <w:szCs w:val="22"/>
        </w:rPr>
        <w:t>Presentations of dissertation results are public events. All faculty and students, regardless of discipline, are encouraged to attend. Audience members may be allowed to ask questions, but such questioning should not unduly influence the examination outcome.</w:t>
      </w:r>
    </w:p>
    <w:p w14:paraId="3CFDAEBC" w14:textId="5DF93F42" w:rsidR="00E97987" w:rsidRDefault="00E97987" w:rsidP="7811BCE6">
      <w:pPr>
        <w:pStyle w:val="ListParagraph"/>
        <w:numPr>
          <w:ilvl w:val="0"/>
          <w:numId w:val="42"/>
        </w:numPr>
        <w:ind w:left="936"/>
        <w:rPr>
          <w:rFonts w:asciiTheme="minorHAnsi" w:hAnsiTheme="minorHAnsi"/>
          <w:sz w:val="22"/>
          <w:szCs w:val="22"/>
        </w:rPr>
      </w:pPr>
    </w:p>
    <w:p w14:paraId="20106D3E" w14:textId="1F8165CC" w:rsidR="001C739C" w:rsidRPr="001C739C" w:rsidRDefault="001C739C" w:rsidP="001C739C">
      <w:pPr>
        <w:pStyle w:val="ListParagraph"/>
        <w:numPr>
          <w:ilvl w:val="0"/>
          <w:numId w:val="43"/>
        </w:numPr>
        <w:ind w:left="936"/>
        <w:rPr>
          <w:rStyle w:val="CommentReference"/>
          <w:rFonts w:asciiTheme="minorHAnsi" w:hAnsiTheme="minorHAnsi"/>
          <w:sz w:val="22"/>
          <w:szCs w:val="22"/>
        </w:rPr>
      </w:pPr>
    </w:p>
    <w:p w14:paraId="49645B0F" w14:textId="5C1234B2" w:rsidR="0066739A" w:rsidRDefault="0066739A" w:rsidP="001C739C">
      <w:pPr>
        <w:pStyle w:val="ListParagraph"/>
        <w:numPr>
          <w:ilvl w:val="0"/>
          <w:numId w:val="43"/>
        </w:numPr>
        <w:ind w:left="936"/>
        <w:rPr>
          <w:rFonts w:asciiTheme="minorHAnsi" w:hAnsiTheme="minorHAnsi"/>
          <w:sz w:val="22"/>
          <w:szCs w:val="22"/>
        </w:rPr>
      </w:pPr>
      <w:r w:rsidRPr="00895CEE">
        <w:rPr>
          <w:rFonts w:asciiTheme="minorHAnsi" w:hAnsiTheme="minorHAnsi"/>
          <w:sz w:val="22"/>
          <w:szCs w:val="22"/>
        </w:rPr>
        <w:t>Following the presentation, a question-and-answer period may be open to the public or restricted to the student</w:t>
      </w:r>
      <w:r w:rsidRPr="00895CEE">
        <w:rPr>
          <w:rFonts w:asciiTheme="minorHAnsi" w:hAnsiTheme="minorHAnsi" w:hint="eastAsia"/>
          <w:sz w:val="22"/>
          <w:szCs w:val="22"/>
        </w:rPr>
        <w:t>’</w:t>
      </w:r>
      <w:r w:rsidRPr="00895CEE">
        <w:rPr>
          <w:rFonts w:asciiTheme="minorHAnsi" w:hAnsiTheme="minorHAnsi"/>
          <w:sz w:val="22"/>
          <w:szCs w:val="22"/>
        </w:rPr>
        <w:t>s committee</w:t>
      </w:r>
      <w:r w:rsidRPr="00F87EF7">
        <w:rPr>
          <w:rFonts w:asciiTheme="minorHAnsi" w:hAnsiTheme="minorHAnsi"/>
          <w:sz w:val="22"/>
          <w:szCs w:val="22"/>
        </w:rPr>
        <w:t xml:space="preserve"> or other faculty of the graduate program who choose to attend</w:t>
      </w:r>
      <w:r w:rsidRPr="00895CEE">
        <w:rPr>
          <w:rFonts w:asciiTheme="minorHAnsi" w:hAnsiTheme="minorHAnsi"/>
          <w:sz w:val="22"/>
          <w:szCs w:val="22"/>
        </w:rPr>
        <w:t>. Graduate programs are responsible for establishing a standard format for this portion of their final examinations, clearly communicating that format in the program</w:t>
      </w:r>
      <w:r w:rsidRPr="00895CEE">
        <w:rPr>
          <w:rFonts w:asciiTheme="minorHAnsi" w:hAnsiTheme="minorHAnsi" w:hint="eastAsia"/>
          <w:sz w:val="22"/>
          <w:szCs w:val="22"/>
        </w:rPr>
        <w:t>’</w:t>
      </w:r>
      <w:r w:rsidRPr="00895CEE">
        <w:rPr>
          <w:rFonts w:asciiTheme="minorHAnsi" w:hAnsiTheme="minorHAnsi"/>
          <w:sz w:val="22"/>
          <w:szCs w:val="22"/>
        </w:rPr>
        <w:t xml:space="preserve">s </w:t>
      </w:r>
      <w:r w:rsidR="00574C0F" w:rsidRPr="0022357E">
        <w:rPr>
          <w:rFonts w:asciiTheme="minorHAnsi" w:hAnsiTheme="minorHAnsi"/>
          <w:i/>
          <w:iCs/>
          <w:sz w:val="22"/>
          <w:szCs w:val="22"/>
        </w:rPr>
        <w:t xml:space="preserve">Graduate Student </w:t>
      </w:r>
      <w:r w:rsidR="004B2D90" w:rsidRPr="0022357E">
        <w:rPr>
          <w:rFonts w:asciiTheme="minorHAnsi" w:hAnsiTheme="minorHAnsi"/>
          <w:i/>
          <w:iCs/>
          <w:sz w:val="22"/>
          <w:szCs w:val="22"/>
        </w:rPr>
        <w:t>Handbook</w:t>
      </w:r>
      <w:r w:rsidR="004B2D90" w:rsidRPr="00895CEE">
        <w:rPr>
          <w:rFonts w:asciiTheme="minorHAnsi" w:hAnsiTheme="minorHAnsi"/>
          <w:sz w:val="22"/>
          <w:szCs w:val="22"/>
        </w:rPr>
        <w:t xml:space="preserve"> and</w:t>
      </w:r>
      <w:r w:rsidRPr="00895CEE">
        <w:rPr>
          <w:rFonts w:asciiTheme="minorHAnsi" w:hAnsiTheme="minorHAnsi"/>
          <w:sz w:val="22"/>
          <w:szCs w:val="22"/>
        </w:rPr>
        <w:t xml:space="preserve"> applying it consistently to all students in the graduate program.</w:t>
      </w:r>
    </w:p>
    <w:p w14:paraId="6A1737D6" w14:textId="50F45B6E" w:rsidR="001C739C" w:rsidRPr="001C739C" w:rsidRDefault="001C739C" w:rsidP="001C739C">
      <w:pPr>
        <w:pStyle w:val="ListParagraph"/>
        <w:numPr>
          <w:ilvl w:val="0"/>
          <w:numId w:val="43"/>
        </w:numPr>
        <w:ind w:left="936"/>
        <w:rPr>
          <w:rFonts w:asciiTheme="minorHAnsi" w:hAnsiTheme="minorHAnsi"/>
          <w:sz w:val="22"/>
          <w:szCs w:val="22"/>
        </w:rPr>
      </w:pPr>
      <w:r>
        <w:rPr>
          <w:rFonts w:asciiTheme="minorHAnsi" w:hAnsiTheme="minorHAnsi"/>
          <w:sz w:val="22"/>
          <w:szCs w:val="22"/>
        </w:rPr>
        <w:t>A</w:t>
      </w:r>
      <w:r w:rsidRPr="00895CEE">
        <w:rPr>
          <w:rFonts w:asciiTheme="minorHAnsi" w:hAnsiTheme="minorHAnsi"/>
          <w:sz w:val="22"/>
          <w:szCs w:val="22"/>
        </w:rPr>
        <w:t xml:space="preserve">ll combined portions of the oral examination </w:t>
      </w:r>
      <w:r w:rsidRPr="001C739C">
        <w:rPr>
          <w:rFonts w:asciiTheme="minorHAnsi" w:hAnsiTheme="minorHAnsi"/>
          <w:sz w:val="22"/>
          <w:szCs w:val="22"/>
        </w:rPr>
        <w:t xml:space="preserve">(i.e., </w:t>
      </w:r>
      <w:r w:rsidRPr="00895CEE">
        <w:rPr>
          <w:rFonts w:asciiTheme="minorHAnsi" w:hAnsiTheme="minorHAnsi"/>
          <w:sz w:val="22"/>
          <w:szCs w:val="22"/>
        </w:rPr>
        <w:t>public presentation</w:t>
      </w:r>
      <w:r w:rsidRPr="001C739C">
        <w:rPr>
          <w:rFonts w:asciiTheme="minorHAnsi" w:hAnsiTheme="minorHAnsi"/>
          <w:sz w:val="22"/>
          <w:szCs w:val="22"/>
        </w:rPr>
        <w:t xml:space="preserve"> and question-and-answer period) </w:t>
      </w:r>
      <w:r w:rsidRPr="00895CEE">
        <w:rPr>
          <w:rFonts w:asciiTheme="minorHAnsi" w:hAnsiTheme="minorHAnsi"/>
          <w:sz w:val="22"/>
          <w:szCs w:val="22"/>
        </w:rPr>
        <w:t>may not exceed a total of two-and-one-half hours.</w:t>
      </w:r>
    </w:p>
    <w:p w14:paraId="0F7AF123" w14:textId="52155B61" w:rsidR="00E97987" w:rsidRDefault="00E97987" w:rsidP="00B1201C">
      <w:pPr>
        <w:pStyle w:val="ListParagraph"/>
        <w:numPr>
          <w:ilvl w:val="0"/>
          <w:numId w:val="42"/>
        </w:numPr>
        <w:ind w:left="936"/>
        <w:rPr>
          <w:rFonts w:asciiTheme="minorHAnsi" w:hAnsiTheme="minorHAnsi"/>
          <w:sz w:val="22"/>
          <w:szCs w:val="22"/>
        </w:rPr>
      </w:pPr>
      <w:r w:rsidRPr="00610C95">
        <w:rPr>
          <w:rFonts w:asciiTheme="minorHAnsi" w:hAnsiTheme="minorHAnsi"/>
          <w:sz w:val="22"/>
          <w:szCs w:val="22"/>
        </w:rPr>
        <w:lastRenderedPageBreak/>
        <w:t>If any</w:t>
      </w:r>
      <w:r>
        <w:rPr>
          <w:rFonts w:asciiTheme="minorHAnsi" w:hAnsiTheme="minorHAnsi"/>
          <w:sz w:val="22"/>
          <w:szCs w:val="22"/>
        </w:rPr>
        <w:t xml:space="preserve"> advisory committee members, or graduate </w:t>
      </w:r>
      <w:r w:rsidR="00FA619F">
        <w:rPr>
          <w:rFonts w:asciiTheme="minorHAnsi" w:hAnsiTheme="minorHAnsi"/>
          <w:sz w:val="22"/>
          <w:szCs w:val="22"/>
        </w:rPr>
        <w:t xml:space="preserve">program </w:t>
      </w:r>
      <w:r>
        <w:rPr>
          <w:rFonts w:asciiTheme="minorHAnsi" w:hAnsiTheme="minorHAnsi"/>
          <w:sz w:val="22"/>
          <w:szCs w:val="22"/>
        </w:rPr>
        <w:t>faculty</w:t>
      </w:r>
      <w:r w:rsidRPr="00610C95">
        <w:rPr>
          <w:rFonts w:asciiTheme="minorHAnsi" w:hAnsiTheme="minorHAnsi"/>
          <w:sz w:val="22"/>
          <w:szCs w:val="22"/>
        </w:rPr>
        <w:t xml:space="preserve"> intending to ballot</w:t>
      </w:r>
      <w:r>
        <w:rPr>
          <w:rFonts w:asciiTheme="minorHAnsi" w:hAnsiTheme="minorHAnsi"/>
          <w:sz w:val="22"/>
          <w:szCs w:val="22"/>
        </w:rPr>
        <w:t>,</w:t>
      </w:r>
      <w:r w:rsidRPr="00610C95">
        <w:rPr>
          <w:rFonts w:asciiTheme="minorHAnsi" w:hAnsiTheme="minorHAnsi"/>
          <w:sz w:val="22"/>
          <w:szCs w:val="22"/>
        </w:rPr>
        <w:t xml:space="preserve"> must leave the room or the online session during the examination or balloting discussion, the examination or discussion must be recessed until </w:t>
      </w:r>
      <w:r>
        <w:rPr>
          <w:rFonts w:asciiTheme="minorHAnsi" w:hAnsiTheme="minorHAnsi"/>
          <w:sz w:val="22"/>
          <w:szCs w:val="22"/>
        </w:rPr>
        <w:t>the faculty</w:t>
      </w:r>
      <w:r w:rsidRPr="00610C95">
        <w:rPr>
          <w:rFonts w:asciiTheme="minorHAnsi" w:hAnsiTheme="minorHAnsi"/>
          <w:sz w:val="22"/>
          <w:szCs w:val="22"/>
        </w:rPr>
        <w:t xml:space="preserve"> member returns.</w:t>
      </w:r>
    </w:p>
    <w:p w14:paraId="37214EB1" w14:textId="77777777" w:rsidR="00FA61CF" w:rsidRPr="00610C95" w:rsidRDefault="00FA61CF" w:rsidP="00FA61CF">
      <w:pPr>
        <w:pStyle w:val="ListParagraph"/>
        <w:ind w:left="1080"/>
        <w:rPr>
          <w:rFonts w:asciiTheme="minorHAnsi" w:hAnsiTheme="minorHAnsi"/>
          <w:sz w:val="22"/>
          <w:szCs w:val="22"/>
        </w:rPr>
      </w:pPr>
    </w:p>
    <w:p w14:paraId="7A8197EA" w14:textId="30C9AC22" w:rsidR="00E97987" w:rsidRPr="00FA6106" w:rsidRDefault="00E97987" w:rsidP="00FA6106">
      <w:pPr>
        <w:ind w:left="288"/>
        <w:rPr>
          <w:rFonts w:asciiTheme="minorHAnsi" w:hAnsiTheme="minorHAnsi"/>
          <w:b/>
          <w:sz w:val="22"/>
          <w:szCs w:val="22"/>
          <w:u w:val="single"/>
        </w:rPr>
      </w:pPr>
      <w:r w:rsidRPr="00FA6106">
        <w:rPr>
          <w:rFonts w:asciiTheme="minorHAnsi" w:hAnsiTheme="minorHAnsi"/>
          <w:b/>
          <w:sz w:val="22"/>
          <w:szCs w:val="22"/>
          <w:u w:val="single"/>
        </w:rPr>
        <w:t>Balloting Meeting</w:t>
      </w:r>
    </w:p>
    <w:p w14:paraId="58ADE1CB" w14:textId="77777777"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The ballot meeting must follow immediately after the conclusion of the student’s oral exam.</w:t>
      </w:r>
    </w:p>
    <w:p w14:paraId="21BC1744" w14:textId="729929F1"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 xml:space="preserve">Only individuals casting ballots or appointed as a representative of the Graduate School are allowed to attend the balloting portion of the exam.  </w:t>
      </w:r>
    </w:p>
    <w:p w14:paraId="47D56278" w14:textId="77777777"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Advisory committee members must be present at the balloting meeting and must cast a ballot.</w:t>
      </w:r>
    </w:p>
    <w:p w14:paraId="602F7C78" w14:textId="5FB9FF74" w:rsidR="00E97987" w:rsidRPr="00FA6106" w:rsidRDefault="0030163A" w:rsidP="00B1201C">
      <w:pPr>
        <w:pStyle w:val="ListParagraph"/>
        <w:numPr>
          <w:ilvl w:val="0"/>
          <w:numId w:val="42"/>
        </w:numPr>
        <w:ind w:left="936"/>
        <w:rPr>
          <w:rFonts w:asciiTheme="minorHAnsi" w:hAnsiTheme="minorHAnsi" w:cstheme="minorHAnsi"/>
          <w:sz w:val="22"/>
          <w:szCs w:val="22"/>
        </w:rPr>
      </w:pPr>
      <w:r>
        <w:rPr>
          <w:rFonts w:asciiTheme="minorHAnsi" w:hAnsiTheme="minorHAnsi" w:cstheme="minorHAnsi"/>
          <w:sz w:val="22"/>
          <w:szCs w:val="22"/>
        </w:rPr>
        <w:t>Any g</w:t>
      </w:r>
      <w:r w:rsidR="00E97987" w:rsidRPr="00FA6106">
        <w:rPr>
          <w:rFonts w:asciiTheme="minorHAnsi" w:hAnsiTheme="minorHAnsi" w:cstheme="minorHAnsi"/>
          <w:sz w:val="22"/>
          <w:szCs w:val="22"/>
        </w:rPr>
        <w:t xml:space="preserve">raduate </w:t>
      </w:r>
      <w:r w:rsidR="00FA619F">
        <w:rPr>
          <w:rFonts w:asciiTheme="minorHAnsi" w:hAnsiTheme="minorHAnsi" w:cstheme="minorHAnsi"/>
          <w:sz w:val="22"/>
          <w:szCs w:val="22"/>
        </w:rPr>
        <w:t xml:space="preserve">program </w:t>
      </w:r>
      <w:r w:rsidR="00E97987" w:rsidRPr="00FA6106">
        <w:rPr>
          <w:rFonts w:asciiTheme="minorHAnsi" w:hAnsiTheme="minorHAnsi" w:cstheme="minorHAnsi"/>
          <w:sz w:val="22"/>
          <w:szCs w:val="22"/>
        </w:rPr>
        <w:t xml:space="preserve">faculty in the program </w:t>
      </w:r>
      <w:r w:rsidR="00E55B8C">
        <w:rPr>
          <w:rFonts w:asciiTheme="minorHAnsi" w:hAnsiTheme="minorHAnsi" w:cstheme="minorHAnsi"/>
          <w:sz w:val="22"/>
          <w:szCs w:val="22"/>
        </w:rPr>
        <w:t>may</w:t>
      </w:r>
      <w:r w:rsidR="00E97987" w:rsidRPr="00FA6106">
        <w:rPr>
          <w:rFonts w:asciiTheme="minorHAnsi" w:hAnsiTheme="minorHAnsi" w:cstheme="minorHAnsi"/>
          <w:sz w:val="22"/>
          <w:szCs w:val="22"/>
        </w:rPr>
        <w:t xml:space="preserve"> ballot. Individual programs determine in their bylaws which faculty can participate in the graduate program and thus are eligible to ballot in examinations. </w:t>
      </w:r>
    </w:p>
    <w:p w14:paraId="18C6F07F" w14:textId="5105C017"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 xml:space="preserve">As a best practice, graduate </w:t>
      </w:r>
      <w:r w:rsidR="00FA619F">
        <w:rPr>
          <w:rFonts w:asciiTheme="minorHAnsi" w:hAnsiTheme="minorHAnsi" w:cstheme="minorHAnsi"/>
          <w:sz w:val="22"/>
          <w:szCs w:val="22"/>
        </w:rPr>
        <w:t xml:space="preserve">program </w:t>
      </w:r>
      <w:r w:rsidRPr="00FA6106">
        <w:rPr>
          <w:rFonts w:asciiTheme="minorHAnsi" w:hAnsiTheme="minorHAnsi" w:cstheme="minorHAnsi"/>
          <w:sz w:val="22"/>
          <w:szCs w:val="22"/>
        </w:rPr>
        <w:t>faculty choosing to ballot should have participated in the assessment of all components of the student’s work being evaluated during the examination (</w:t>
      </w:r>
      <w:r w:rsidRPr="00FA6106">
        <w:rPr>
          <w:rFonts w:asciiTheme="minorHAnsi" w:hAnsiTheme="minorHAnsi" w:cstheme="minorHAnsi"/>
          <w:iCs/>
          <w:sz w:val="22"/>
          <w:szCs w:val="22"/>
        </w:rPr>
        <w:t>e.g.,</w:t>
      </w:r>
      <w:r w:rsidRPr="00FA6106">
        <w:rPr>
          <w:rFonts w:asciiTheme="minorHAnsi" w:hAnsiTheme="minorHAnsi" w:cstheme="minorHAnsi"/>
          <w:sz w:val="22"/>
          <w:szCs w:val="22"/>
        </w:rPr>
        <w:t xml:space="preserve"> read the dissertation</w:t>
      </w:r>
      <w:r w:rsidRPr="00FA6106">
        <w:rPr>
          <w:rFonts w:asciiTheme="minorHAnsi" w:hAnsiTheme="minorHAnsi" w:cstheme="minorHAnsi"/>
          <w:color w:val="000000" w:themeColor="text1"/>
          <w:sz w:val="22"/>
          <w:szCs w:val="22"/>
        </w:rPr>
        <w:t>).</w:t>
      </w:r>
    </w:p>
    <w:p w14:paraId="2304F701" w14:textId="21AD3D52"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 xml:space="preserve">Graduate Mentor Academy members, </w:t>
      </w:r>
      <w:r w:rsidR="00A13F85">
        <w:rPr>
          <w:rFonts w:asciiTheme="minorHAnsi" w:hAnsiTheme="minorHAnsi" w:cstheme="minorHAnsi"/>
          <w:sz w:val="22"/>
          <w:szCs w:val="22"/>
        </w:rPr>
        <w:t xml:space="preserve">who </w:t>
      </w:r>
      <w:r w:rsidRPr="00FA6106">
        <w:rPr>
          <w:rFonts w:asciiTheme="minorHAnsi" w:hAnsiTheme="minorHAnsi" w:cstheme="minorHAnsi"/>
          <w:sz w:val="22"/>
          <w:szCs w:val="22"/>
        </w:rPr>
        <w:t>represent the Graduate School at an exam, do not ballot.</w:t>
      </w:r>
    </w:p>
    <w:p w14:paraId="1084A40D" w14:textId="77777777" w:rsidR="00E97987" w:rsidRPr="00FA6106" w:rsidRDefault="00E97987" w:rsidP="00B1201C">
      <w:pPr>
        <w:pStyle w:val="ListParagraph"/>
        <w:numPr>
          <w:ilvl w:val="0"/>
          <w:numId w:val="42"/>
        </w:numPr>
        <w:ind w:left="936"/>
        <w:rPr>
          <w:rFonts w:asciiTheme="minorHAnsi" w:hAnsiTheme="minorHAnsi" w:cstheme="minorHAnsi"/>
          <w:sz w:val="22"/>
          <w:szCs w:val="22"/>
        </w:rPr>
      </w:pPr>
      <w:r w:rsidRPr="00FA6106">
        <w:rPr>
          <w:rFonts w:asciiTheme="minorHAnsi" w:hAnsiTheme="minorHAnsi" w:cstheme="minorHAnsi"/>
          <w:sz w:val="22"/>
          <w:szCs w:val="22"/>
        </w:rPr>
        <w:t xml:space="preserve">There is no separation into major and minor fields; all examiners ballot on the total examination. </w:t>
      </w:r>
    </w:p>
    <w:p w14:paraId="4B965386" w14:textId="4303358B" w:rsidR="00E97987" w:rsidRPr="00FA6106" w:rsidRDefault="00E97987" w:rsidP="00B1201C">
      <w:pPr>
        <w:pStyle w:val="ListParagraph"/>
        <w:numPr>
          <w:ilvl w:val="0"/>
          <w:numId w:val="41"/>
        </w:numPr>
        <w:ind w:left="936"/>
        <w:rPr>
          <w:rFonts w:asciiTheme="minorHAnsi" w:hAnsiTheme="minorHAnsi" w:cstheme="minorBidi"/>
          <w:sz w:val="22"/>
          <w:szCs w:val="22"/>
        </w:rPr>
      </w:pPr>
      <w:r w:rsidRPr="615CACF3">
        <w:rPr>
          <w:rFonts w:asciiTheme="minorHAnsi" w:hAnsiTheme="minorHAnsi" w:cstheme="minorBidi"/>
          <w:sz w:val="22"/>
          <w:szCs w:val="22"/>
        </w:rPr>
        <w:t>Ballots must be completed</w:t>
      </w:r>
      <w:r w:rsidR="00B04DAF" w:rsidRPr="615CACF3">
        <w:rPr>
          <w:rFonts w:asciiTheme="minorHAnsi" w:hAnsiTheme="minorHAnsi" w:cstheme="minorBidi"/>
          <w:sz w:val="22"/>
          <w:szCs w:val="22"/>
        </w:rPr>
        <w:t xml:space="preserve"> electronically in the GRM module within myWSU</w:t>
      </w:r>
      <w:r w:rsidRPr="615CACF3">
        <w:rPr>
          <w:rFonts w:asciiTheme="minorHAnsi" w:hAnsiTheme="minorHAnsi" w:cstheme="minorBidi"/>
          <w:sz w:val="22"/>
          <w:szCs w:val="22"/>
        </w:rPr>
        <w:t xml:space="preserve">. </w:t>
      </w:r>
    </w:p>
    <w:p w14:paraId="610F1C7C" w14:textId="7AB50F8D" w:rsidR="00E97987" w:rsidRPr="00FA6106" w:rsidRDefault="0B1C7001" w:rsidP="4D6DB34F">
      <w:pPr>
        <w:pStyle w:val="ListParagraph"/>
        <w:numPr>
          <w:ilvl w:val="0"/>
          <w:numId w:val="41"/>
        </w:numPr>
        <w:ind w:left="936"/>
        <w:rPr>
          <w:rFonts w:asciiTheme="minorHAnsi" w:hAnsiTheme="minorHAnsi" w:cstheme="minorBidi"/>
          <w:sz w:val="22"/>
          <w:szCs w:val="22"/>
        </w:rPr>
      </w:pPr>
      <w:r w:rsidRPr="4D6DB34F">
        <w:rPr>
          <w:rFonts w:asciiTheme="minorHAnsi" w:hAnsiTheme="minorHAnsi" w:cstheme="minorBidi"/>
          <w:sz w:val="22"/>
          <w:szCs w:val="22"/>
        </w:rPr>
        <w:t xml:space="preserve">The </w:t>
      </w:r>
      <w:r w:rsidR="02EAE8EA" w:rsidRPr="4D6DB34F">
        <w:rPr>
          <w:rFonts w:asciiTheme="minorHAnsi" w:hAnsiTheme="minorHAnsi" w:cstheme="minorBidi"/>
          <w:sz w:val="22"/>
          <w:szCs w:val="22"/>
        </w:rPr>
        <w:t>Graduate School liaison</w:t>
      </w:r>
      <w:r w:rsidRPr="4D6DB34F">
        <w:rPr>
          <w:rFonts w:asciiTheme="minorHAnsi" w:hAnsiTheme="minorHAnsi" w:cstheme="minorBidi"/>
          <w:sz w:val="22"/>
          <w:szCs w:val="22"/>
        </w:rPr>
        <w:t xml:space="preserve"> will have access to the completed ballots;</w:t>
      </w:r>
      <w:r w:rsidR="2F67DF72" w:rsidRPr="4D6DB34F">
        <w:rPr>
          <w:rFonts w:asciiTheme="minorHAnsi" w:hAnsiTheme="minorHAnsi" w:cstheme="minorBidi"/>
          <w:sz w:val="22"/>
          <w:szCs w:val="22"/>
        </w:rPr>
        <w:t xml:space="preserve"> </w:t>
      </w:r>
      <w:r w:rsidRPr="4D6DB34F">
        <w:rPr>
          <w:rFonts w:asciiTheme="minorHAnsi" w:hAnsiTheme="minorHAnsi" w:cstheme="minorBidi"/>
          <w:sz w:val="22"/>
          <w:szCs w:val="22"/>
        </w:rPr>
        <w:t xml:space="preserve">while keeping the individual ballots confidential, the Graduate School liaison will announce </w:t>
      </w:r>
      <w:r w:rsidR="02EAE8EA" w:rsidRPr="4D6DB34F">
        <w:rPr>
          <w:rFonts w:asciiTheme="minorHAnsi" w:hAnsiTheme="minorHAnsi" w:cstheme="minorBidi"/>
          <w:sz w:val="22"/>
          <w:szCs w:val="22"/>
        </w:rPr>
        <w:t xml:space="preserve">to the committee </w:t>
      </w:r>
      <w:r w:rsidR="47B79108" w:rsidRPr="4D6DB34F">
        <w:rPr>
          <w:rFonts w:asciiTheme="minorHAnsi" w:hAnsiTheme="minorHAnsi" w:cstheme="minorBidi"/>
          <w:sz w:val="22"/>
          <w:szCs w:val="22"/>
        </w:rPr>
        <w:t>whether</w:t>
      </w:r>
      <w:r w:rsidR="02EAE8EA" w:rsidRPr="4D6DB34F">
        <w:rPr>
          <w:rFonts w:asciiTheme="minorHAnsi" w:hAnsiTheme="minorHAnsi" w:cstheme="minorBidi"/>
          <w:sz w:val="22"/>
          <w:szCs w:val="22"/>
        </w:rPr>
        <w:t xml:space="preserve"> the student passed. </w:t>
      </w:r>
      <w:r w:rsidRPr="4D6DB34F">
        <w:rPr>
          <w:rFonts w:asciiTheme="minorHAnsi" w:hAnsiTheme="minorHAnsi" w:cstheme="minorBidi"/>
          <w:sz w:val="22"/>
          <w:szCs w:val="22"/>
        </w:rPr>
        <w:t xml:space="preserve">External committee members who are not WSU faculty may not have access to myWSU. Such participants </w:t>
      </w:r>
      <w:r w:rsidR="02EAE8EA" w:rsidRPr="4D6DB34F">
        <w:rPr>
          <w:rFonts w:asciiTheme="minorHAnsi" w:hAnsiTheme="minorHAnsi" w:cstheme="minorBidi"/>
          <w:sz w:val="22"/>
          <w:szCs w:val="22"/>
        </w:rPr>
        <w:t>should communicate their ballot recommendations directly to the Graduate School liaison (</w:t>
      </w:r>
      <w:r w:rsidR="24E9435B" w:rsidRPr="4D6DB34F">
        <w:rPr>
          <w:rFonts w:asciiTheme="minorHAnsi" w:hAnsiTheme="minorHAnsi" w:cstheme="minorBidi"/>
          <w:sz w:val="22"/>
          <w:szCs w:val="22"/>
        </w:rPr>
        <w:t xml:space="preserve">e.g., </w:t>
      </w:r>
      <w:r w:rsidR="02EAE8EA" w:rsidRPr="4D6DB34F">
        <w:rPr>
          <w:rFonts w:asciiTheme="minorHAnsi" w:hAnsiTheme="minorHAnsi" w:cstheme="minorBidi"/>
          <w:sz w:val="22"/>
          <w:szCs w:val="22"/>
        </w:rPr>
        <w:t>text or email). A scan, snapshot, or fax of the paper ballot should be sent to the Graduate School liaison immediately following the exam</w:t>
      </w:r>
      <w:r w:rsidRPr="4D6DB34F">
        <w:rPr>
          <w:rFonts w:asciiTheme="minorHAnsi" w:hAnsiTheme="minorHAnsi" w:cstheme="minorBidi"/>
          <w:sz w:val="22"/>
          <w:szCs w:val="22"/>
        </w:rPr>
        <w:t>, and this ballot should then be submitted electronically to the Graduate School</w:t>
      </w:r>
      <w:r w:rsidR="02EAE8EA" w:rsidRPr="4D6DB34F">
        <w:rPr>
          <w:rFonts w:asciiTheme="minorHAnsi" w:hAnsiTheme="minorHAnsi" w:cstheme="minorBidi"/>
          <w:sz w:val="22"/>
          <w:szCs w:val="22"/>
        </w:rPr>
        <w:t xml:space="preserve"> via </w:t>
      </w:r>
      <w:r w:rsidRPr="4D6DB34F">
        <w:rPr>
          <w:rFonts w:asciiTheme="minorHAnsi" w:hAnsiTheme="minorHAnsi" w:cstheme="minorBidi"/>
          <w:sz w:val="22"/>
          <w:szCs w:val="22"/>
        </w:rPr>
        <w:t>email</w:t>
      </w:r>
      <w:r w:rsidR="02EAE8EA" w:rsidRPr="4D6DB34F">
        <w:rPr>
          <w:rFonts w:asciiTheme="minorHAnsi" w:hAnsiTheme="minorHAnsi" w:cstheme="minorBidi"/>
          <w:sz w:val="22"/>
          <w:szCs w:val="22"/>
        </w:rPr>
        <w:t xml:space="preserve"> </w:t>
      </w:r>
      <w:r w:rsidRPr="4D6DB34F">
        <w:rPr>
          <w:rFonts w:asciiTheme="minorHAnsi" w:hAnsiTheme="minorHAnsi" w:cstheme="minorBidi"/>
          <w:sz w:val="22"/>
          <w:szCs w:val="22"/>
        </w:rPr>
        <w:t>to gradschool@wsu.edu</w:t>
      </w:r>
      <w:r w:rsidR="02EAE8EA" w:rsidRPr="4D6DB34F">
        <w:rPr>
          <w:rFonts w:asciiTheme="minorHAnsi" w:hAnsiTheme="minorHAnsi" w:cstheme="minorBidi"/>
          <w:sz w:val="22"/>
          <w:szCs w:val="22"/>
        </w:rPr>
        <w:t>.</w:t>
      </w:r>
    </w:p>
    <w:p w14:paraId="1BC4B4F7" w14:textId="77777777" w:rsidR="00E97987" w:rsidRPr="00FA6106" w:rsidRDefault="00E97987" w:rsidP="00B1201C">
      <w:pPr>
        <w:pStyle w:val="ListParagraph"/>
        <w:numPr>
          <w:ilvl w:val="0"/>
          <w:numId w:val="41"/>
        </w:numPr>
        <w:ind w:left="936"/>
        <w:rPr>
          <w:rFonts w:asciiTheme="minorHAnsi" w:hAnsiTheme="minorHAnsi" w:cstheme="minorHAnsi"/>
          <w:sz w:val="22"/>
          <w:szCs w:val="22"/>
        </w:rPr>
      </w:pPr>
      <w:r w:rsidRPr="00FA6106">
        <w:rPr>
          <w:rFonts w:asciiTheme="minorHAnsi" w:hAnsiTheme="minorHAnsi" w:cstheme="minorHAnsi"/>
          <w:sz w:val="22"/>
          <w:szCs w:val="22"/>
        </w:rPr>
        <w:t>The student must be informed of the outcome immediately after the balloting meeting is adjourned.</w:t>
      </w:r>
      <w:r w:rsidRPr="00FA6106" w:rsidDel="008E76E5">
        <w:rPr>
          <w:rFonts w:asciiTheme="minorHAnsi" w:hAnsiTheme="minorHAnsi" w:cstheme="minorHAnsi"/>
          <w:sz w:val="22"/>
          <w:szCs w:val="22"/>
        </w:rPr>
        <w:t xml:space="preserve"> </w:t>
      </w:r>
    </w:p>
    <w:p w14:paraId="645F1B21" w14:textId="7C780ED2" w:rsidR="00E97987" w:rsidRPr="00FA6106" w:rsidRDefault="00E97987" w:rsidP="00B1201C">
      <w:pPr>
        <w:pStyle w:val="ListParagraph"/>
        <w:numPr>
          <w:ilvl w:val="0"/>
          <w:numId w:val="41"/>
        </w:numPr>
        <w:ind w:left="936"/>
        <w:rPr>
          <w:rFonts w:asciiTheme="minorHAnsi" w:hAnsiTheme="minorHAnsi" w:cstheme="minorHAnsi"/>
          <w:sz w:val="22"/>
          <w:szCs w:val="22"/>
        </w:rPr>
      </w:pPr>
      <w:r w:rsidRPr="00FA6106">
        <w:rPr>
          <w:rFonts w:asciiTheme="minorHAnsi" w:hAnsiTheme="minorHAnsi" w:cstheme="minorHAnsi"/>
          <w:sz w:val="22"/>
          <w:szCs w:val="22"/>
        </w:rPr>
        <w:t xml:space="preserve">The Graduate School liaison is responsible for ensuring that </w:t>
      </w:r>
      <w:r w:rsidRPr="0066739A">
        <w:rPr>
          <w:rFonts w:asciiTheme="minorHAnsi" w:hAnsiTheme="minorHAnsi" w:cstheme="minorHAnsi"/>
          <w:iCs/>
          <w:sz w:val="22"/>
          <w:szCs w:val="22"/>
        </w:rPr>
        <w:t>all</w:t>
      </w:r>
      <w:r w:rsidRPr="00FA6106">
        <w:rPr>
          <w:rFonts w:asciiTheme="minorHAnsi" w:hAnsiTheme="minorHAnsi" w:cstheme="minorHAnsi"/>
          <w:sz w:val="22"/>
          <w:szCs w:val="22"/>
        </w:rPr>
        <w:t xml:space="preserve"> ballots and </w:t>
      </w:r>
      <w:r w:rsidR="00B04DAF">
        <w:rPr>
          <w:rFonts w:asciiTheme="minorHAnsi" w:hAnsiTheme="minorHAnsi" w:cstheme="minorHAnsi"/>
          <w:sz w:val="22"/>
          <w:szCs w:val="22"/>
        </w:rPr>
        <w:t>the ballot memo</w:t>
      </w:r>
      <w:r w:rsidR="00B04DAF" w:rsidRPr="00FA6106">
        <w:rPr>
          <w:rFonts w:asciiTheme="minorHAnsi" w:hAnsiTheme="minorHAnsi" w:cstheme="minorHAnsi"/>
          <w:sz w:val="22"/>
          <w:szCs w:val="22"/>
        </w:rPr>
        <w:t xml:space="preserve"> </w:t>
      </w:r>
      <w:r w:rsidRPr="00FA6106">
        <w:rPr>
          <w:rFonts w:asciiTheme="minorHAnsi" w:hAnsiTheme="minorHAnsi" w:cstheme="minorHAnsi"/>
          <w:sz w:val="22"/>
          <w:szCs w:val="22"/>
        </w:rPr>
        <w:t xml:space="preserve">are </w:t>
      </w:r>
      <w:r w:rsidR="00B04DAF">
        <w:rPr>
          <w:rFonts w:asciiTheme="minorHAnsi" w:hAnsiTheme="minorHAnsi" w:cstheme="minorHAnsi"/>
          <w:sz w:val="22"/>
          <w:szCs w:val="22"/>
        </w:rPr>
        <w:t xml:space="preserve">submitted electronically </w:t>
      </w:r>
      <w:r w:rsidRPr="00FA6106">
        <w:rPr>
          <w:rFonts w:asciiTheme="minorHAnsi" w:hAnsiTheme="minorHAnsi" w:cstheme="minorHAnsi"/>
          <w:sz w:val="22"/>
          <w:szCs w:val="22"/>
        </w:rPr>
        <w:t xml:space="preserve">to the Graduate School as soon as possible and no later than five business days following the exam. </w:t>
      </w:r>
    </w:p>
    <w:p w14:paraId="34388388" w14:textId="77777777" w:rsidR="00FA61CF" w:rsidRDefault="00FA61CF" w:rsidP="00FA61CF">
      <w:pPr>
        <w:ind w:left="360"/>
        <w:rPr>
          <w:rFonts w:asciiTheme="minorHAnsi" w:hAnsiTheme="minorHAnsi"/>
          <w:sz w:val="22"/>
          <w:szCs w:val="22"/>
        </w:rPr>
      </w:pPr>
    </w:p>
    <w:p w14:paraId="2FA0B20E" w14:textId="0D518A55" w:rsidR="00E97987" w:rsidRDefault="00E97987" w:rsidP="00FA6106">
      <w:pPr>
        <w:ind w:left="288"/>
        <w:rPr>
          <w:rFonts w:asciiTheme="minorHAnsi" w:hAnsiTheme="minorHAnsi"/>
          <w:sz w:val="22"/>
          <w:szCs w:val="22"/>
        </w:rPr>
      </w:pPr>
      <w:r w:rsidRPr="00415713">
        <w:rPr>
          <w:rFonts w:asciiTheme="minorHAnsi" w:hAnsiTheme="minorHAnsi"/>
          <w:sz w:val="22"/>
          <w:szCs w:val="22"/>
        </w:rPr>
        <w:t xml:space="preserve">Under extraordinary circumstances, on the recommendation of the advisory committee, the </w:t>
      </w:r>
      <w:r w:rsidR="00F677C5">
        <w:rPr>
          <w:rFonts w:asciiTheme="minorHAnsi" w:hAnsiTheme="minorHAnsi"/>
          <w:sz w:val="22"/>
          <w:szCs w:val="22"/>
        </w:rPr>
        <w:t>vice provost for graduate and professional education</w:t>
      </w:r>
      <w:r w:rsidRPr="00415713">
        <w:rPr>
          <w:rFonts w:asciiTheme="minorHAnsi" w:hAnsiTheme="minorHAnsi"/>
          <w:sz w:val="22"/>
          <w:szCs w:val="22"/>
        </w:rPr>
        <w:t xml:space="preserve"> may approve alternate arrangements</w:t>
      </w:r>
      <w:r>
        <w:rPr>
          <w:rFonts w:asciiTheme="minorHAnsi" w:hAnsiTheme="minorHAnsi"/>
          <w:sz w:val="22"/>
          <w:szCs w:val="22"/>
        </w:rPr>
        <w:t xml:space="preserve"> for the examination environment and process</w:t>
      </w:r>
      <w:r w:rsidRPr="00415713">
        <w:rPr>
          <w:rFonts w:asciiTheme="minorHAnsi" w:hAnsiTheme="minorHAnsi"/>
          <w:sz w:val="22"/>
          <w:szCs w:val="22"/>
        </w:rPr>
        <w:t>.</w:t>
      </w:r>
    </w:p>
    <w:p w14:paraId="23ECAA1D" w14:textId="77777777" w:rsidR="00FA61CF" w:rsidRDefault="00FA61CF" w:rsidP="00FA61CF">
      <w:pPr>
        <w:ind w:left="360"/>
        <w:rPr>
          <w:rFonts w:asciiTheme="minorHAnsi" w:hAnsiTheme="minorHAnsi"/>
          <w:sz w:val="22"/>
          <w:szCs w:val="22"/>
        </w:rPr>
      </w:pPr>
    </w:p>
    <w:p w14:paraId="42DBA099" w14:textId="77777777" w:rsidR="00E97987" w:rsidRPr="00FA6106" w:rsidRDefault="00E97987" w:rsidP="003568FA">
      <w:pPr>
        <w:pStyle w:val="Heading3"/>
        <w:numPr>
          <w:ilvl w:val="0"/>
          <w:numId w:val="139"/>
        </w:numPr>
      </w:pPr>
      <w:bookmarkStart w:id="776" w:name="_Toc137370359"/>
      <w:r w:rsidRPr="00FA6106">
        <w:t>Examination Outcome</w:t>
      </w:r>
      <w:bookmarkEnd w:id="776"/>
    </w:p>
    <w:p w14:paraId="7EACDB6E" w14:textId="6885DAB3" w:rsidR="00E97987" w:rsidRPr="00BD3227" w:rsidRDefault="00E97987" w:rsidP="00FA6106">
      <w:pPr>
        <w:ind w:left="288"/>
        <w:rPr>
          <w:rFonts w:asciiTheme="minorHAnsi" w:hAnsiTheme="minorHAnsi"/>
          <w:b/>
          <w:sz w:val="22"/>
          <w:szCs w:val="22"/>
        </w:rPr>
      </w:pPr>
      <w:r w:rsidRPr="00BD3227">
        <w:rPr>
          <w:rFonts w:asciiTheme="minorHAnsi" w:hAnsiTheme="minorHAnsi"/>
          <w:sz w:val="22"/>
          <w:szCs w:val="22"/>
        </w:rPr>
        <w:t xml:space="preserve">The candidate </w:t>
      </w:r>
      <w:r w:rsidR="00136017">
        <w:rPr>
          <w:rFonts w:asciiTheme="minorHAnsi" w:hAnsiTheme="minorHAnsi"/>
          <w:sz w:val="22"/>
          <w:szCs w:val="22"/>
        </w:rPr>
        <w:t xml:space="preserve">will be determined to have </w:t>
      </w:r>
      <w:r w:rsidRPr="00BD3227">
        <w:rPr>
          <w:rFonts w:asciiTheme="minorHAnsi" w:hAnsiTheme="minorHAnsi"/>
          <w:sz w:val="22"/>
          <w:szCs w:val="22"/>
        </w:rPr>
        <w:t>pass</w:t>
      </w:r>
      <w:r w:rsidR="00136017">
        <w:rPr>
          <w:rFonts w:asciiTheme="minorHAnsi" w:hAnsiTheme="minorHAnsi"/>
          <w:sz w:val="22"/>
          <w:szCs w:val="22"/>
        </w:rPr>
        <w:t>ed</w:t>
      </w:r>
      <w:r w:rsidRPr="00BD3227">
        <w:rPr>
          <w:rFonts w:asciiTheme="minorHAnsi" w:hAnsiTheme="minorHAnsi"/>
          <w:sz w:val="22"/>
          <w:szCs w:val="22"/>
        </w:rPr>
        <w:t xml:space="preserve"> </w:t>
      </w:r>
      <w:r w:rsidR="00A62857">
        <w:rPr>
          <w:rFonts w:asciiTheme="minorHAnsi" w:hAnsiTheme="minorHAnsi"/>
          <w:sz w:val="22"/>
          <w:szCs w:val="22"/>
        </w:rPr>
        <w:t>the exam</w:t>
      </w:r>
      <w:r w:rsidRPr="00BD3227">
        <w:rPr>
          <w:rFonts w:asciiTheme="minorHAnsi" w:hAnsiTheme="minorHAnsi"/>
          <w:sz w:val="22"/>
          <w:szCs w:val="22"/>
        </w:rPr>
        <w:t xml:space="preserve"> if the number of affirmative </w:t>
      </w:r>
      <w:r>
        <w:rPr>
          <w:rFonts w:asciiTheme="minorHAnsi" w:hAnsiTheme="minorHAnsi"/>
          <w:sz w:val="22"/>
          <w:szCs w:val="22"/>
        </w:rPr>
        <w:t>ballots</w:t>
      </w:r>
      <w:r w:rsidRPr="00BD3227">
        <w:rPr>
          <w:rFonts w:asciiTheme="minorHAnsi" w:hAnsiTheme="minorHAnsi"/>
          <w:sz w:val="22"/>
          <w:szCs w:val="22"/>
        </w:rPr>
        <w:t xml:space="preserve"> is equal to or greater than the minimum listed in the table below. If the number of </w:t>
      </w:r>
      <w:r>
        <w:rPr>
          <w:rFonts w:asciiTheme="minorHAnsi" w:hAnsiTheme="minorHAnsi"/>
          <w:sz w:val="22"/>
          <w:szCs w:val="22"/>
        </w:rPr>
        <w:t>ballots</w:t>
      </w:r>
      <w:r w:rsidRPr="00BD3227">
        <w:rPr>
          <w:rFonts w:asciiTheme="minorHAnsi" w:hAnsiTheme="minorHAnsi"/>
          <w:sz w:val="22"/>
          <w:szCs w:val="22"/>
        </w:rPr>
        <w:t xml:space="preserve"> exceed</w:t>
      </w:r>
      <w:r>
        <w:rPr>
          <w:rFonts w:asciiTheme="minorHAnsi" w:hAnsiTheme="minorHAnsi"/>
          <w:sz w:val="22"/>
          <w:szCs w:val="22"/>
        </w:rPr>
        <w:t>s</w:t>
      </w:r>
      <w:r w:rsidRPr="00BD3227">
        <w:rPr>
          <w:rFonts w:asciiTheme="minorHAnsi" w:hAnsiTheme="minorHAnsi"/>
          <w:sz w:val="22"/>
          <w:szCs w:val="22"/>
        </w:rPr>
        <w:t xml:space="preserve"> the numbers listed in the table, then a minimum of 75% of the </w:t>
      </w:r>
      <w:r>
        <w:rPr>
          <w:rFonts w:asciiTheme="minorHAnsi" w:hAnsiTheme="minorHAnsi"/>
          <w:sz w:val="22"/>
          <w:szCs w:val="22"/>
        </w:rPr>
        <w:t>ballots</w:t>
      </w:r>
      <w:r w:rsidRPr="00BD3227">
        <w:rPr>
          <w:rFonts w:asciiTheme="minorHAnsi" w:hAnsiTheme="minorHAnsi"/>
          <w:sz w:val="22"/>
          <w:szCs w:val="22"/>
        </w:rPr>
        <w:t xml:space="preserve"> must </w:t>
      </w:r>
      <w:r>
        <w:rPr>
          <w:rFonts w:asciiTheme="minorHAnsi" w:hAnsiTheme="minorHAnsi"/>
          <w:sz w:val="22"/>
          <w:szCs w:val="22"/>
        </w:rPr>
        <w:t>be</w:t>
      </w:r>
      <w:r w:rsidRPr="00BD3227">
        <w:rPr>
          <w:rFonts w:asciiTheme="minorHAnsi" w:hAnsiTheme="minorHAnsi"/>
          <w:sz w:val="22"/>
          <w:szCs w:val="22"/>
        </w:rPr>
        <w:t xml:space="preserve"> affirmative for the student to pass</w:t>
      </w:r>
      <w:r>
        <w:rPr>
          <w:rFonts w:asciiTheme="minorHAnsi" w:hAnsiTheme="minorHAnsi"/>
          <w:sz w:val="22"/>
          <w:szCs w:val="22"/>
        </w:rPr>
        <w:t>.</w:t>
      </w:r>
    </w:p>
    <w:p w14:paraId="486B0099" w14:textId="77777777" w:rsidR="00E97987" w:rsidRPr="00FA61CF" w:rsidRDefault="00E97987" w:rsidP="00FA61CF">
      <w:pPr>
        <w:spacing w:before="240" w:after="240"/>
        <w:jc w:val="center"/>
        <w:rPr>
          <w:rFonts w:asciiTheme="minorHAnsi" w:hAnsiTheme="minorHAnsi"/>
          <w:b/>
          <w:sz w:val="22"/>
          <w:szCs w:val="22"/>
        </w:rPr>
      </w:pPr>
      <w:r w:rsidRPr="00FA61CF">
        <w:rPr>
          <w:rFonts w:asciiTheme="minorHAnsi" w:hAnsiTheme="minorHAnsi"/>
          <w:b/>
          <w:sz w:val="22"/>
          <w:szCs w:val="22"/>
        </w:rPr>
        <w:t>Table of Doctoral Final Exam Ballots</w:t>
      </w:r>
    </w:p>
    <w:tbl>
      <w:tblPr>
        <w:tblW w:w="0" w:type="auto"/>
        <w:jc w:val="center"/>
        <w:tblLook w:val="04A0" w:firstRow="1" w:lastRow="0" w:firstColumn="1" w:lastColumn="0" w:noHBand="0" w:noVBand="1"/>
      </w:tblPr>
      <w:tblGrid>
        <w:gridCol w:w="2386"/>
        <w:gridCol w:w="2387"/>
      </w:tblGrid>
      <w:tr w:rsidR="00E97987" w14:paraId="181FEA9D" w14:textId="77777777" w:rsidTr="00FA61CF">
        <w:trPr>
          <w:jc w:val="center"/>
        </w:trPr>
        <w:tc>
          <w:tcPr>
            <w:tcW w:w="2386" w:type="dxa"/>
          </w:tcPr>
          <w:p w14:paraId="4C02CE50" w14:textId="77777777" w:rsidR="00E97987" w:rsidRPr="00402E00" w:rsidRDefault="00E97987" w:rsidP="00FA61CF">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t xml:space="preserve">Number of </w:t>
            </w:r>
            <w:r>
              <w:rPr>
                <w:rFonts w:asciiTheme="minorHAnsi" w:hAnsiTheme="minorHAnsi" w:cs="Lucida Sans Unicode"/>
                <w:b/>
                <w:sz w:val="22"/>
                <w:szCs w:val="22"/>
              </w:rPr>
              <w:t>Ballots</w:t>
            </w:r>
          </w:p>
        </w:tc>
        <w:tc>
          <w:tcPr>
            <w:tcW w:w="2387" w:type="dxa"/>
          </w:tcPr>
          <w:p w14:paraId="22B1C003" w14:textId="77777777" w:rsidR="00E97987" w:rsidRPr="00402E00" w:rsidRDefault="00E97987" w:rsidP="00FA61CF">
            <w:pPr>
              <w:shd w:val="clear" w:color="auto" w:fill="auto"/>
              <w:jc w:val="center"/>
              <w:textAlignment w:val="top"/>
              <w:rPr>
                <w:rFonts w:asciiTheme="minorHAnsi" w:hAnsiTheme="minorHAnsi"/>
                <w:b/>
                <w:sz w:val="22"/>
                <w:szCs w:val="22"/>
              </w:rPr>
            </w:pPr>
            <w:r w:rsidRPr="00402E00">
              <w:rPr>
                <w:rFonts w:asciiTheme="minorHAnsi" w:hAnsiTheme="minorHAnsi" w:cs="Lucida Sans Unicode"/>
                <w:b/>
                <w:sz w:val="22"/>
                <w:szCs w:val="22"/>
              </w:rPr>
              <w:t xml:space="preserve">Minimum Number of </w:t>
            </w:r>
            <w:r>
              <w:rPr>
                <w:rFonts w:asciiTheme="minorHAnsi" w:hAnsiTheme="minorHAnsi" w:cs="Lucida Sans Unicode"/>
                <w:b/>
                <w:sz w:val="22"/>
                <w:szCs w:val="22"/>
              </w:rPr>
              <w:t>Affirmative Ballots</w:t>
            </w:r>
          </w:p>
        </w:tc>
      </w:tr>
      <w:tr w:rsidR="00E97987" w14:paraId="4289EF62" w14:textId="77777777" w:rsidTr="00FA61CF">
        <w:trPr>
          <w:jc w:val="center"/>
        </w:trPr>
        <w:tc>
          <w:tcPr>
            <w:tcW w:w="2386" w:type="dxa"/>
            <w:vAlign w:val="center"/>
          </w:tcPr>
          <w:p w14:paraId="1B78535E"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c>
          <w:tcPr>
            <w:tcW w:w="2387" w:type="dxa"/>
            <w:vAlign w:val="center"/>
          </w:tcPr>
          <w:p w14:paraId="7222F7D1" w14:textId="77777777" w:rsidR="00E97987" w:rsidRDefault="00E97987" w:rsidP="00FA61CF">
            <w:pPr>
              <w:shd w:val="clear" w:color="auto" w:fill="auto"/>
              <w:jc w:val="center"/>
              <w:textAlignment w:val="top"/>
              <w:rPr>
                <w:rFonts w:asciiTheme="minorHAnsi" w:hAnsiTheme="minorHAnsi"/>
                <w:sz w:val="22"/>
                <w:szCs w:val="22"/>
              </w:rPr>
            </w:pPr>
            <w:r>
              <w:rPr>
                <w:rFonts w:asciiTheme="minorHAnsi" w:hAnsiTheme="minorHAnsi" w:cs="Lucida Sans Unicode"/>
                <w:sz w:val="22"/>
                <w:szCs w:val="22"/>
              </w:rPr>
              <w:t>3</w:t>
            </w:r>
          </w:p>
        </w:tc>
      </w:tr>
      <w:tr w:rsidR="00E97987" w14:paraId="1A88B888" w14:textId="77777777" w:rsidTr="00FA61CF">
        <w:trPr>
          <w:jc w:val="center"/>
        </w:trPr>
        <w:tc>
          <w:tcPr>
            <w:tcW w:w="2386" w:type="dxa"/>
            <w:vAlign w:val="center"/>
          </w:tcPr>
          <w:p w14:paraId="40B15027"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c>
          <w:tcPr>
            <w:tcW w:w="2387" w:type="dxa"/>
            <w:vAlign w:val="center"/>
          </w:tcPr>
          <w:p w14:paraId="6D5CC1EE"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3</w:t>
            </w:r>
          </w:p>
        </w:tc>
      </w:tr>
      <w:tr w:rsidR="00E97987" w14:paraId="140312DB" w14:textId="77777777" w:rsidTr="00FA61CF">
        <w:trPr>
          <w:jc w:val="center"/>
        </w:trPr>
        <w:tc>
          <w:tcPr>
            <w:tcW w:w="2386" w:type="dxa"/>
            <w:vAlign w:val="center"/>
          </w:tcPr>
          <w:p w14:paraId="0A1BF0A2"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5</w:t>
            </w:r>
          </w:p>
        </w:tc>
        <w:tc>
          <w:tcPr>
            <w:tcW w:w="2387" w:type="dxa"/>
            <w:vAlign w:val="center"/>
          </w:tcPr>
          <w:p w14:paraId="6CEB254E"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4</w:t>
            </w:r>
          </w:p>
        </w:tc>
      </w:tr>
      <w:tr w:rsidR="00E97987" w14:paraId="3107B572" w14:textId="77777777" w:rsidTr="00FA61CF">
        <w:trPr>
          <w:jc w:val="center"/>
        </w:trPr>
        <w:tc>
          <w:tcPr>
            <w:tcW w:w="2386" w:type="dxa"/>
            <w:vAlign w:val="center"/>
          </w:tcPr>
          <w:p w14:paraId="54F7163A"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6</w:t>
            </w:r>
          </w:p>
        </w:tc>
        <w:tc>
          <w:tcPr>
            <w:tcW w:w="2387" w:type="dxa"/>
            <w:vAlign w:val="center"/>
          </w:tcPr>
          <w:p w14:paraId="261C9187" w14:textId="77777777" w:rsidR="00E97987" w:rsidRDefault="00E97987" w:rsidP="00FA61CF">
            <w:pPr>
              <w:shd w:val="clear" w:color="auto" w:fill="auto"/>
              <w:jc w:val="center"/>
              <w:textAlignment w:val="top"/>
              <w:rPr>
                <w:rFonts w:asciiTheme="minorHAnsi" w:hAnsiTheme="minorHAnsi"/>
                <w:sz w:val="22"/>
                <w:szCs w:val="22"/>
              </w:rPr>
            </w:pPr>
            <w:r>
              <w:rPr>
                <w:rFonts w:asciiTheme="minorHAnsi" w:hAnsiTheme="minorHAnsi" w:cs="Lucida Sans Unicode"/>
                <w:sz w:val="22"/>
                <w:szCs w:val="22"/>
              </w:rPr>
              <w:t>5</w:t>
            </w:r>
          </w:p>
        </w:tc>
      </w:tr>
      <w:tr w:rsidR="00E97987" w14:paraId="1C96935C" w14:textId="77777777" w:rsidTr="00FA61CF">
        <w:trPr>
          <w:jc w:val="center"/>
        </w:trPr>
        <w:tc>
          <w:tcPr>
            <w:tcW w:w="2386" w:type="dxa"/>
            <w:vAlign w:val="center"/>
          </w:tcPr>
          <w:p w14:paraId="0FC8A23F"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lastRenderedPageBreak/>
              <w:t>7</w:t>
            </w:r>
          </w:p>
        </w:tc>
        <w:tc>
          <w:tcPr>
            <w:tcW w:w="2387" w:type="dxa"/>
            <w:vAlign w:val="center"/>
          </w:tcPr>
          <w:p w14:paraId="1F04F779" w14:textId="77777777" w:rsidR="00E97987" w:rsidRDefault="00E97987" w:rsidP="00FA61CF">
            <w:pPr>
              <w:shd w:val="clear" w:color="auto" w:fill="auto"/>
              <w:jc w:val="center"/>
              <w:textAlignment w:val="top"/>
              <w:rPr>
                <w:rFonts w:asciiTheme="minorHAnsi" w:hAnsiTheme="minorHAnsi"/>
                <w:sz w:val="22"/>
                <w:szCs w:val="22"/>
              </w:rPr>
            </w:pPr>
            <w:r>
              <w:rPr>
                <w:rFonts w:asciiTheme="minorHAnsi" w:hAnsiTheme="minorHAnsi" w:cs="Lucida Sans Unicode"/>
                <w:sz w:val="22"/>
                <w:szCs w:val="22"/>
              </w:rPr>
              <w:t>6</w:t>
            </w:r>
          </w:p>
        </w:tc>
      </w:tr>
      <w:tr w:rsidR="00E97987" w14:paraId="4611FDAD" w14:textId="77777777" w:rsidTr="00FA61CF">
        <w:trPr>
          <w:jc w:val="center"/>
        </w:trPr>
        <w:tc>
          <w:tcPr>
            <w:tcW w:w="2386" w:type="dxa"/>
            <w:vAlign w:val="center"/>
          </w:tcPr>
          <w:p w14:paraId="579FDEF4"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8</w:t>
            </w:r>
          </w:p>
        </w:tc>
        <w:tc>
          <w:tcPr>
            <w:tcW w:w="2387" w:type="dxa"/>
            <w:vAlign w:val="center"/>
          </w:tcPr>
          <w:p w14:paraId="2B3908C3" w14:textId="77777777" w:rsidR="00E97987" w:rsidRDefault="00E97987" w:rsidP="00FA61CF">
            <w:pPr>
              <w:shd w:val="clear" w:color="auto" w:fill="auto"/>
              <w:jc w:val="center"/>
              <w:textAlignment w:val="top"/>
              <w:rPr>
                <w:rFonts w:asciiTheme="minorHAnsi" w:hAnsiTheme="minorHAnsi"/>
                <w:sz w:val="22"/>
                <w:szCs w:val="22"/>
              </w:rPr>
            </w:pPr>
            <w:r w:rsidRPr="000C7B15">
              <w:rPr>
                <w:rFonts w:asciiTheme="minorHAnsi" w:hAnsiTheme="minorHAnsi" w:cs="Lucida Sans Unicode"/>
                <w:sz w:val="22"/>
                <w:szCs w:val="22"/>
              </w:rPr>
              <w:t>6</w:t>
            </w:r>
          </w:p>
        </w:tc>
      </w:tr>
    </w:tbl>
    <w:p w14:paraId="3B3DB1B6" w14:textId="77777777" w:rsidR="00E97987" w:rsidRDefault="00E97987" w:rsidP="00E97987">
      <w:pPr>
        <w:pStyle w:val="ListParagraph"/>
        <w:textAlignment w:val="top"/>
      </w:pPr>
    </w:p>
    <w:p w14:paraId="4E3356C6" w14:textId="77777777" w:rsidR="00A24C65" w:rsidRPr="00FA6106" w:rsidRDefault="00A24C65" w:rsidP="003568FA">
      <w:pPr>
        <w:pStyle w:val="Heading3"/>
        <w:numPr>
          <w:ilvl w:val="0"/>
          <w:numId w:val="139"/>
        </w:numPr>
      </w:pPr>
      <w:bookmarkStart w:id="777" w:name="_Toc137370360"/>
      <w:r w:rsidRPr="00FA6106">
        <w:t>Second Attempt Exam</w:t>
      </w:r>
      <w:bookmarkEnd w:id="777"/>
    </w:p>
    <w:p w14:paraId="48D7611E" w14:textId="2B19FD4E" w:rsidR="00E97987" w:rsidRPr="00FA6106" w:rsidRDefault="003438AA" w:rsidP="00FA6106">
      <w:pPr>
        <w:pStyle w:val="ListParagraph"/>
        <w:ind w:left="360"/>
        <w:rPr>
          <w:rFonts w:asciiTheme="minorHAnsi" w:hAnsiTheme="minorHAnsi"/>
          <w:b/>
          <w:sz w:val="22"/>
          <w:szCs w:val="22"/>
        </w:rPr>
      </w:pPr>
      <w:r w:rsidRPr="00B56E21">
        <w:rPr>
          <w:rFonts w:asciiTheme="minorHAnsi" w:hAnsiTheme="minorHAnsi"/>
          <w:sz w:val="22"/>
          <w:szCs w:val="22"/>
        </w:rPr>
        <w:t xml:space="preserve">In the event of a failed </w:t>
      </w:r>
      <w:r>
        <w:rPr>
          <w:rFonts w:asciiTheme="minorHAnsi" w:hAnsiTheme="minorHAnsi"/>
          <w:sz w:val="22"/>
          <w:szCs w:val="22"/>
        </w:rPr>
        <w:t>first attempt,</w:t>
      </w:r>
      <w:r w:rsidRPr="00F209DC">
        <w:rPr>
          <w:rFonts w:asciiTheme="minorHAnsi" w:hAnsiTheme="minorHAnsi"/>
          <w:sz w:val="22"/>
          <w:szCs w:val="22"/>
        </w:rPr>
        <w:t xml:space="preserve"> </w:t>
      </w:r>
      <w:r>
        <w:rPr>
          <w:rFonts w:asciiTheme="minorHAnsi" w:hAnsiTheme="minorHAnsi"/>
          <w:sz w:val="22"/>
          <w:szCs w:val="22"/>
        </w:rPr>
        <w:t xml:space="preserve">a second and final attempt may be scheduled after a period of at least three months. </w:t>
      </w:r>
      <w:r w:rsidR="00D0301B" w:rsidRPr="60E46806">
        <w:rPr>
          <w:rFonts w:asciiTheme="minorHAnsi" w:hAnsiTheme="minorHAnsi" w:cstheme="minorBidi"/>
          <w:sz w:val="22"/>
          <w:szCs w:val="22"/>
        </w:rPr>
        <w:t xml:space="preserve">When scheduling a second exam, the scheduling form must be submitted to the Graduate School at least 15 business days in advance of the exam day. A member of the Graduate Mentor Academy will be appointed by the Graduate School and must be present at re-examination. The entire committee must be present and vote. </w:t>
      </w:r>
      <w:r w:rsidR="00E97987" w:rsidRPr="00FA6106">
        <w:rPr>
          <w:rFonts w:asciiTheme="minorHAnsi" w:hAnsiTheme="minorHAnsi"/>
          <w:sz w:val="22"/>
          <w:szCs w:val="22"/>
        </w:rPr>
        <w:t>A student who has failed two examinations will be dismissed from the Graduate School. Should there be procedural irregularities or extenuating circumstances during the first or second examination, the student has the right to appeal to the Graduate School in the event of examination failure.</w:t>
      </w:r>
      <w:r w:rsidR="00E97987" w:rsidRPr="00FA6106">
        <w:rPr>
          <w:rFonts w:asciiTheme="minorHAnsi" w:hAnsiTheme="minorHAnsi"/>
          <w:b/>
          <w:sz w:val="22"/>
          <w:szCs w:val="22"/>
        </w:rPr>
        <w:t xml:space="preserve"> </w:t>
      </w:r>
    </w:p>
    <w:p w14:paraId="114843EC" w14:textId="77777777" w:rsidR="00FA61CF" w:rsidRDefault="00FA61CF" w:rsidP="00E97987">
      <w:pPr>
        <w:ind w:left="360"/>
        <w:rPr>
          <w:rFonts w:asciiTheme="minorHAnsi" w:hAnsiTheme="minorHAnsi"/>
          <w:b/>
          <w:sz w:val="22"/>
          <w:szCs w:val="22"/>
        </w:rPr>
      </w:pPr>
    </w:p>
    <w:p w14:paraId="09B5991D" w14:textId="77777777" w:rsidR="00E97987" w:rsidRPr="00FA6106" w:rsidRDefault="00E97987" w:rsidP="003568FA">
      <w:pPr>
        <w:pStyle w:val="Heading3"/>
        <w:numPr>
          <w:ilvl w:val="0"/>
          <w:numId w:val="139"/>
        </w:numPr>
      </w:pPr>
      <w:bookmarkStart w:id="778" w:name="_Toc137370361"/>
      <w:r w:rsidRPr="00FA6106">
        <w:t>Taking More than One Examination During the Same Semester</w:t>
      </w:r>
      <w:bookmarkEnd w:id="778"/>
    </w:p>
    <w:p w14:paraId="16BF9F84" w14:textId="77777777" w:rsidR="00E97987" w:rsidRDefault="00E97987" w:rsidP="00F33289">
      <w:pPr>
        <w:pStyle w:val="ListParagraph"/>
        <w:numPr>
          <w:ilvl w:val="0"/>
          <w:numId w:val="106"/>
        </w:numPr>
        <w:ind w:left="936"/>
        <w:rPr>
          <w:rFonts w:asciiTheme="minorHAnsi" w:hAnsiTheme="minorHAnsi"/>
          <w:sz w:val="22"/>
          <w:szCs w:val="22"/>
        </w:rPr>
      </w:pPr>
      <w:r>
        <w:rPr>
          <w:rFonts w:asciiTheme="minorHAnsi" w:hAnsiTheme="minorHAnsi"/>
          <w:sz w:val="22"/>
          <w:szCs w:val="22"/>
        </w:rPr>
        <w:t>If a</w:t>
      </w:r>
      <w:r w:rsidRPr="009A796F">
        <w:rPr>
          <w:rFonts w:asciiTheme="minorHAnsi" w:hAnsiTheme="minorHAnsi"/>
          <w:sz w:val="22"/>
          <w:szCs w:val="22"/>
        </w:rPr>
        <w:t xml:space="preserve"> </w:t>
      </w:r>
      <w:r>
        <w:rPr>
          <w:rFonts w:asciiTheme="minorHAnsi" w:hAnsiTheme="minorHAnsi"/>
          <w:sz w:val="22"/>
          <w:szCs w:val="22"/>
        </w:rPr>
        <w:t>student is completing a master’s and a doctoral degree in the same discipline, the master’s final exam must be completed at least one semester prior to taking the doctoral final exam.</w:t>
      </w:r>
    </w:p>
    <w:p w14:paraId="50574459" w14:textId="77777777" w:rsidR="00E97987" w:rsidRDefault="00E97987" w:rsidP="00F33289">
      <w:pPr>
        <w:pStyle w:val="ListParagraph"/>
        <w:numPr>
          <w:ilvl w:val="0"/>
          <w:numId w:val="106"/>
        </w:numPr>
        <w:ind w:left="936"/>
        <w:rPr>
          <w:rFonts w:asciiTheme="minorHAnsi" w:hAnsiTheme="minorHAnsi"/>
          <w:sz w:val="22"/>
          <w:szCs w:val="22"/>
        </w:rPr>
      </w:pPr>
      <w:r w:rsidRPr="005E3AE3">
        <w:rPr>
          <w:rFonts w:asciiTheme="minorHAnsi" w:hAnsiTheme="minorHAnsi"/>
          <w:sz w:val="22"/>
          <w:szCs w:val="22"/>
        </w:rPr>
        <w:t>A student may take a master’s final exam and a doctoral final exam in the same semester</w:t>
      </w:r>
      <w:r>
        <w:rPr>
          <w:rFonts w:asciiTheme="minorHAnsi" w:hAnsiTheme="minorHAnsi"/>
          <w:sz w:val="22"/>
          <w:szCs w:val="22"/>
        </w:rPr>
        <w:t>,</w:t>
      </w:r>
      <w:r w:rsidRPr="005E3AE3">
        <w:rPr>
          <w:rFonts w:asciiTheme="minorHAnsi" w:hAnsiTheme="minorHAnsi"/>
          <w:sz w:val="22"/>
          <w:szCs w:val="22"/>
        </w:rPr>
        <w:t xml:space="preserve"> provided the</w:t>
      </w:r>
      <w:r>
        <w:rPr>
          <w:rFonts w:asciiTheme="minorHAnsi" w:hAnsiTheme="minorHAnsi"/>
          <w:sz w:val="22"/>
          <w:szCs w:val="22"/>
        </w:rPr>
        <w:t xml:space="preserve"> degrees</w:t>
      </w:r>
      <w:r w:rsidRPr="005E3AE3">
        <w:rPr>
          <w:rFonts w:asciiTheme="minorHAnsi" w:hAnsiTheme="minorHAnsi"/>
          <w:sz w:val="22"/>
          <w:szCs w:val="22"/>
        </w:rPr>
        <w:t xml:space="preserve"> are in different disciplines</w:t>
      </w:r>
      <w:r>
        <w:rPr>
          <w:rFonts w:asciiTheme="minorHAnsi" w:hAnsiTheme="minorHAnsi"/>
          <w:sz w:val="22"/>
          <w:szCs w:val="22"/>
        </w:rPr>
        <w:t xml:space="preserve"> and subject to the following conditions: </w:t>
      </w:r>
    </w:p>
    <w:p w14:paraId="3EE5E96B" w14:textId="79BE80AB" w:rsidR="00E97987" w:rsidRDefault="00E97987" w:rsidP="00F33289">
      <w:pPr>
        <w:pStyle w:val="ListParagraph"/>
        <w:numPr>
          <w:ilvl w:val="1"/>
          <w:numId w:val="106"/>
        </w:numPr>
        <w:ind w:left="1368"/>
        <w:rPr>
          <w:rFonts w:asciiTheme="minorHAnsi" w:hAnsiTheme="minorHAnsi"/>
          <w:sz w:val="22"/>
          <w:szCs w:val="22"/>
        </w:rPr>
      </w:pPr>
      <w:r>
        <w:rPr>
          <w:rFonts w:asciiTheme="minorHAnsi" w:hAnsiTheme="minorHAnsi"/>
          <w:sz w:val="22"/>
          <w:szCs w:val="22"/>
        </w:rPr>
        <w:t>The</w:t>
      </w:r>
      <w:r w:rsidRPr="005E3AE3">
        <w:rPr>
          <w:rFonts w:asciiTheme="minorHAnsi" w:hAnsiTheme="minorHAnsi"/>
          <w:sz w:val="22"/>
          <w:szCs w:val="22"/>
        </w:rPr>
        <w:t xml:space="preserve"> student </w:t>
      </w:r>
      <w:r>
        <w:rPr>
          <w:rFonts w:asciiTheme="minorHAnsi" w:hAnsiTheme="minorHAnsi"/>
          <w:sz w:val="22"/>
          <w:szCs w:val="22"/>
        </w:rPr>
        <w:t>must obtain written approval from</w:t>
      </w:r>
      <w:r w:rsidRPr="005E3AE3">
        <w:rPr>
          <w:rFonts w:asciiTheme="minorHAnsi" w:hAnsiTheme="minorHAnsi"/>
          <w:sz w:val="22"/>
          <w:szCs w:val="22"/>
        </w:rPr>
        <w:t xml:space="preserve"> </w:t>
      </w:r>
      <w:r>
        <w:rPr>
          <w:rFonts w:asciiTheme="minorHAnsi" w:hAnsiTheme="minorHAnsi"/>
          <w:sz w:val="22"/>
          <w:szCs w:val="22"/>
        </w:rPr>
        <w:t>the</w:t>
      </w:r>
      <w:r w:rsidRPr="005E3AE3">
        <w:rPr>
          <w:rFonts w:asciiTheme="minorHAnsi" w:hAnsiTheme="minorHAnsi"/>
          <w:sz w:val="22"/>
          <w:szCs w:val="22"/>
        </w:rPr>
        <w:t xml:space="preserve"> advisory committees and program chairs</w:t>
      </w:r>
      <w:r w:rsidR="00846B29">
        <w:rPr>
          <w:rFonts w:asciiTheme="minorHAnsi" w:hAnsiTheme="minorHAnsi"/>
          <w:sz w:val="22"/>
          <w:szCs w:val="22"/>
        </w:rPr>
        <w:t xml:space="preserve"> or </w:t>
      </w:r>
      <w:r w:rsidRPr="005E3AE3">
        <w:rPr>
          <w:rFonts w:asciiTheme="minorHAnsi" w:hAnsiTheme="minorHAnsi"/>
          <w:sz w:val="22"/>
          <w:szCs w:val="22"/>
        </w:rPr>
        <w:t>directors</w:t>
      </w:r>
      <w:r>
        <w:rPr>
          <w:rFonts w:asciiTheme="minorHAnsi" w:hAnsiTheme="minorHAnsi"/>
          <w:sz w:val="22"/>
          <w:szCs w:val="22"/>
        </w:rPr>
        <w:t xml:space="preserve"> for each degree, and this approval must be submitted with the </w:t>
      </w:r>
      <w:r w:rsidR="004B4B06">
        <w:rPr>
          <w:rFonts w:asciiTheme="minorHAnsi" w:hAnsiTheme="minorHAnsi"/>
          <w:i/>
          <w:sz w:val="22"/>
          <w:szCs w:val="22"/>
        </w:rPr>
        <w:t>Scheduling Examination</w:t>
      </w:r>
      <w:r>
        <w:rPr>
          <w:rFonts w:asciiTheme="minorHAnsi" w:hAnsiTheme="minorHAnsi"/>
          <w:sz w:val="22"/>
          <w:szCs w:val="22"/>
        </w:rPr>
        <w:t xml:space="preserve"> </w:t>
      </w:r>
      <w:r w:rsidR="00043D57">
        <w:rPr>
          <w:rFonts w:asciiTheme="minorHAnsi" w:hAnsiTheme="minorHAnsi"/>
          <w:sz w:val="22"/>
          <w:szCs w:val="22"/>
        </w:rPr>
        <w:t>f</w:t>
      </w:r>
      <w:r>
        <w:rPr>
          <w:rFonts w:asciiTheme="minorHAnsi" w:hAnsiTheme="minorHAnsi"/>
          <w:sz w:val="22"/>
          <w:szCs w:val="22"/>
        </w:rPr>
        <w:t>orms</w:t>
      </w:r>
      <w:r w:rsidRPr="005E3AE3">
        <w:rPr>
          <w:rFonts w:asciiTheme="minorHAnsi" w:hAnsiTheme="minorHAnsi"/>
          <w:sz w:val="22"/>
          <w:szCs w:val="22"/>
        </w:rPr>
        <w:t xml:space="preserve">. The student will have to apply for graduation for both degrees and pay </w:t>
      </w:r>
      <w:r>
        <w:rPr>
          <w:rFonts w:asciiTheme="minorHAnsi" w:hAnsiTheme="minorHAnsi"/>
          <w:sz w:val="22"/>
          <w:szCs w:val="22"/>
        </w:rPr>
        <w:t>a separate</w:t>
      </w:r>
      <w:r w:rsidRPr="005E3AE3">
        <w:rPr>
          <w:rFonts w:asciiTheme="minorHAnsi" w:hAnsiTheme="minorHAnsi"/>
          <w:sz w:val="22"/>
          <w:szCs w:val="22"/>
        </w:rPr>
        <w:t xml:space="preserve"> fee for each </w:t>
      </w:r>
      <w:r>
        <w:rPr>
          <w:rFonts w:asciiTheme="minorHAnsi" w:hAnsiTheme="minorHAnsi"/>
          <w:sz w:val="22"/>
          <w:szCs w:val="22"/>
        </w:rPr>
        <w:t xml:space="preserve">graduation </w:t>
      </w:r>
      <w:r w:rsidRPr="005E3AE3">
        <w:rPr>
          <w:rFonts w:asciiTheme="minorHAnsi" w:hAnsiTheme="minorHAnsi"/>
          <w:sz w:val="22"/>
          <w:szCs w:val="22"/>
        </w:rPr>
        <w:t>application.</w:t>
      </w:r>
      <w:r>
        <w:rPr>
          <w:rFonts w:asciiTheme="minorHAnsi" w:hAnsiTheme="minorHAnsi"/>
          <w:sz w:val="22"/>
          <w:szCs w:val="22"/>
        </w:rPr>
        <w:t xml:space="preserve"> </w:t>
      </w:r>
    </w:p>
    <w:p w14:paraId="1538749B" w14:textId="14D3F1FB" w:rsidR="00E97987" w:rsidRDefault="00E97987" w:rsidP="00F33289">
      <w:pPr>
        <w:pStyle w:val="ListParagraph"/>
        <w:numPr>
          <w:ilvl w:val="1"/>
          <w:numId w:val="106"/>
        </w:numPr>
        <w:ind w:left="1368"/>
        <w:rPr>
          <w:rFonts w:asciiTheme="minorHAnsi" w:hAnsiTheme="minorHAnsi"/>
          <w:sz w:val="22"/>
          <w:szCs w:val="22"/>
        </w:rPr>
      </w:pPr>
      <w:r w:rsidRPr="005E3AE3">
        <w:rPr>
          <w:rFonts w:asciiTheme="minorHAnsi" w:hAnsiTheme="minorHAnsi"/>
          <w:sz w:val="22"/>
          <w:szCs w:val="22"/>
        </w:rPr>
        <w:t>The student</w:t>
      </w:r>
      <w:r>
        <w:rPr>
          <w:rFonts w:asciiTheme="minorHAnsi" w:hAnsiTheme="minorHAnsi"/>
          <w:sz w:val="22"/>
          <w:szCs w:val="22"/>
        </w:rPr>
        <w:t xml:space="preserve"> is allowed </w:t>
      </w:r>
      <w:r w:rsidR="37804188" w:rsidRPr="615CACF3">
        <w:rPr>
          <w:rFonts w:asciiTheme="minorHAnsi" w:hAnsiTheme="minorHAnsi"/>
          <w:sz w:val="22"/>
          <w:szCs w:val="22"/>
        </w:rPr>
        <w:t xml:space="preserve">to </w:t>
      </w:r>
      <w:r>
        <w:rPr>
          <w:rFonts w:asciiTheme="minorHAnsi" w:hAnsiTheme="minorHAnsi"/>
          <w:sz w:val="22"/>
          <w:szCs w:val="22"/>
        </w:rPr>
        <w:t>take the docto</w:t>
      </w:r>
      <w:r w:rsidRPr="005E3AE3">
        <w:rPr>
          <w:rFonts w:asciiTheme="minorHAnsi" w:hAnsiTheme="minorHAnsi"/>
          <w:sz w:val="22"/>
          <w:szCs w:val="22"/>
        </w:rPr>
        <w:t xml:space="preserve">ral </w:t>
      </w:r>
      <w:r>
        <w:rPr>
          <w:rFonts w:asciiTheme="minorHAnsi" w:hAnsiTheme="minorHAnsi"/>
          <w:sz w:val="22"/>
          <w:szCs w:val="22"/>
        </w:rPr>
        <w:t>final exam before the master’s final exam.</w:t>
      </w:r>
    </w:p>
    <w:p w14:paraId="31DE23C5" w14:textId="43086C08" w:rsidR="00E97987" w:rsidRDefault="00E97987" w:rsidP="00F33289">
      <w:pPr>
        <w:pStyle w:val="ListParagraph"/>
        <w:numPr>
          <w:ilvl w:val="1"/>
          <w:numId w:val="106"/>
        </w:numPr>
        <w:ind w:left="1368"/>
        <w:rPr>
          <w:rFonts w:asciiTheme="minorHAnsi" w:hAnsiTheme="minorHAnsi"/>
          <w:sz w:val="22"/>
          <w:szCs w:val="22"/>
        </w:rPr>
      </w:pPr>
      <w:r>
        <w:rPr>
          <w:rFonts w:asciiTheme="minorHAnsi" w:hAnsiTheme="minorHAnsi"/>
          <w:sz w:val="22"/>
          <w:szCs w:val="22"/>
        </w:rPr>
        <w:t>T</w:t>
      </w:r>
      <w:r w:rsidRPr="005E3AE3">
        <w:rPr>
          <w:rFonts w:asciiTheme="minorHAnsi" w:hAnsiTheme="minorHAnsi"/>
          <w:sz w:val="22"/>
          <w:szCs w:val="22"/>
        </w:rPr>
        <w:t xml:space="preserve">he examinations must be scheduled on separate days, with a minimum of 15 business days in between the examinations. This period </w:t>
      </w:r>
      <w:r>
        <w:rPr>
          <w:rFonts w:asciiTheme="minorHAnsi" w:hAnsiTheme="minorHAnsi"/>
          <w:sz w:val="22"/>
          <w:szCs w:val="22"/>
        </w:rPr>
        <w:t>allows</w:t>
      </w:r>
      <w:r w:rsidRPr="005E3AE3">
        <w:rPr>
          <w:rFonts w:asciiTheme="minorHAnsi" w:hAnsiTheme="minorHAnsi"/>
          <w:sz w:val="22"/>
          <w:szCs w:val="22"/>
        </w:rPr>
        <w:t xml:space="preserve"> </w:t>
      </w:r>
      <w:r w:rsidR="5E0D5798" w:rsidRPr="615CACF3">
        <w:rPr>
          <w:rFonts w:asciiTheme="minorHAnsi" w:hAnsiTheme="minorHAnsi"/>
          <w:sz w:val="22"/>
          <w:szCs w:val="22"/>
        </w:rPr>
        <w:t xml:space="preserve">some </w:t>
      </w:r>
      <w:r w:rsidRPr="005E3AE3">
        <w:rPr>
          <w:rFonts w:asciiTheme="minorHAnsi" w:hAnsiTheme="minorHAnsi"/>
          <w:sz w:val="22"/>
          <w:szCs w:val="22"/>
        </w:rPr>
        <w:t>time for completion and submission of the thesis</w:t>
      </w:r>
      <w:r>
        <w:rPr>
          <w:rFonts w:asciiTheme="minorHAnsi" w:hAnsiTheme="minorHAnsi"/>
          <w:sz w:val="22"/>
          <w:szCs w:val="22"/>
        </w:rPr>
        <w:t xml:space="preserve"> or dissertation </w:t>
      </w:r>
      <w:r w:rsidR="3C703F24" w:rsidRPr="615CACF3">
        <w:rPr>
          <w:rFonts w:asciiTheme="minorHAnsi" w:hAnsiTheme="minorHAnsi"/>
          <w:sz w:val="22"/>
          <w:szCs w:val="22"/>
        </w:rPr>
        <w:t xml:space="preserve">as </w:t>
      </w:r>
      <w:r>
        <w:rPr>
          <w:rFonts w:asciiTheme="minorHAnsi" w:hAnsiTheme="minorHAnsi"/>
          <w:sz w:val="22"/>
          <w:szCs w:val="22"/>
        </w:rPr>
        <w:t xml:space="preserve">stipulated in Chapter </w:t>
      </w:r>
      <w:r w:rsidR="00551095">
        <w:rPr>
          <w:rFonts w:asciiTheme="minorHAnsi" w:hAnsiTheme="minorHAnsi"/>
          <w:sz w:val="22"/>
          <w:szCs w:val="22"/>
        </w:rPr>
        <w:t>6.</w:t>
      </w:r>
      <w:r>
        <w:rPr>
          <w:rFonts w:asciiTheme="minorHAnsi" w:hAnsiTheme="minorHAnsi"/>
          <w:sz w:val="22"/>
          <w:szCs w:val="22"/>
        </w:rPr>
        <w:t xml:space="preserve">H, before submitting the </w:t>
      </w:r>
      <w:r w:rsidR="004B4B06">
        <w:rPr>
          <w:rFonts w:asciiTheme="minorHAnsi" w:hAnsiTheme="minorHAnsi"/>
          <w:i/>
          <w:sz w:val="22"/>
          <w:szCs w:val="22"/>
        </w:rPr>
        <w:t>Scheduling Examination</w:t>
      </w:r>
      <w:r w:rsidR="00E94E62" w:rsidRPr="00725566">
        <w:rPr>
          <w:rFonts w:asciiTheme="minorHAnsi" w:hAnsiTheme="minorHAnsi"/>
          <w:sz w:val="22"/>
          <w:szCs w:val="22"/>
        </w:rPr>
        <w:t xml:space="preserve"> </w:t>
      </w:r>
      <w:r>
        <w:rPr>
          <w:rFonts w:asciiTheme="minorHAnsi" w:hAnsiTheme="minorHAnsi"/>
          <w:sz w:val="22"/>
          <w:szCs w:val="22"/>
        </w:rPr>
        <w:t>form to the Graduate School 10 business days in advance of the second exam</w:t>
      </w:r>
      <w:r w:rsidRPr="005E3AE3">
        <w:rPr>
          <w:rFonts w:asciiTheme="minorHAnsi" w:hAnsiTheme="minorHAnsi"/>
          <w:sz w:val="22"/>
          <w:szCs w:val="22"/>
        </w:rPr>
        <w:t>.</w:t>
      </w:r>
    </w:p>
    <w:p w14:paraId="0B4D2441" w14:textId="7362B250" w:rsidR="009731EB" w:rsidRDefault="009731EB" w:rsidP="009731EB">
      <w:pPr>
        <w:rPr>
          <w:rFonts w:asciiTheme="minorHAnsi" w:hAnsiTheme="minorHAnsi"/>
          <w:sz w:val="22"/>
          <w:szCs w:val="22"/>
        </w:rPr>
      </w:pPr>
    </w:p>
    <w:p w14:paraId="691ABDE2" w14:textId="2B6B2AFB" w:rsidR="00C1763A" w:rsidRPr="009731EB" w:rsidRDefault="008445E4" w:rsidP="00B0632B">
      <w:pPr>
        <w:pStyle w:val="Heading2"/>
      </w:pPr>
      <w:bookmarkStart w:id="779" w:name="_Toc137370362"/>
      <w:r>
        <w:t>F. Second Doctoral Degree</w:t>
      </w:r>
      <w:bookmarkEnd w:id="779"/>
      <w:r w:rsidR="00ED5988" w:rsidRPr="008445E4">
        <w:t xml:space="preserve"> </w:t>
      </w:r>
    </w:p>
    <w:p w14:paraId="2A21BBDB" w14:textId="627B2C78" w:rsidR="00ED5988" w:rsidRPr="00FB4D30" w:rsidRDefault="00ED5988" w:rsidP="00FB4D30">
      <w:pPr>
        <w:ind w:left="360"/>
        <w:rPr>
          <w:rFonts w:asciiTheme="minorHAnsi" w:hAnsiTheme="minorHAnsi"/>
          <w:sz w:val="22"/>
          <w:szCs w:val="22"/>
        </w:rPr>
      </w:pPr>
      <w:r w:rsidRPr="00FB4D30">
        <w:rPr>
          <w:rFonts w:asciiTheme="minorHAnsi" w:hAnsiTheme="minorHAnsi"/>
          <w:sz w:val="22"/>
          <w:szCs w:val="22"/>
        </w:rPr>
        <w:t xml:space="preserve">Applicants holding a doctoral degree or having completed all requirements for the doctoral degree may be admitted to a second doctoral program at </w:t>
      </w:r>
      <w:r w:rsidR="001E2B16">
        <w:rPr>
          <w:rFonts w:asciiTheme="minorHAnsi" w:hAnsiTheme="minorHAnsi"/>
          <w:sz w:val="22"/>
          <w:szCs w:val="22"/>
        </w:rPr>
        <w:t>WSU</w:t>
      </w:r>
      <w:r w:rsidRPr="00FB4D30">
        <w:rPr>
          <w:rFonts w:asciiTheme="minorHAnsi" w:hAnsiTheme="minorHAnsi"/>
          <w:sz w:val="22"/>
          <w:szCs w:val="22"/>
        </w:rPr>
        <w:t xml:space="preserve"> under the following conditions and with the following provisions governing enrollment and the academic program: </w:t>
      </w:r>
    </w:p>
    <w:p w14:paraId="3E280033" w14:textId="1094AD90" w:rsidR="00ED5988" w:rsidRPr="000C7B15" w:rsidRDefault="00ED5988" w:rsidP="00B1201C">
      <w:pPr>
        <w:pStyle w:val="ListParagraph"/>
        <w:numPr>
          <w:ilvl w:val="0"/>
          <w:numId w:val="21"/>
        </w:numPr>
        <w:ind w:left="720"/>
        <w:rPr>
          <w:rFonts w:asciiTheme="minorHAnsi" w:hAnsiTheme="minorHAnsi"/>
          <w:sz w:val="22"/>
          <w:szCs w:val="22"/>
        </w:rPr>
      </w:pPr>
      <w:r w:rsidRPr="000C7B15">
        <w:rPr>
          <w:rFonts w:asciiTheme="minorHAnsi" w:hAnsiTheme="minorHAnsi"/>
          <w:sz w:val="22"/>
          <w:szCs w:val="22"/>
        </w:rPr>
        <w:t xml:space="preserve">If the applicant is admissible to the Graduate School and to the doctoral program to which </w:t>
      </w:r>
      <w:r w:rsidR="00414DDD">
        <w:rPr>
          <w:rFonts w:asciiTheme="minorHAnsi" w:hAnsiTheme="minorHAnsi"/>
          <w:sz w:val="22"/>
          <w:szCs w:val="22"/>
        </w:rPr>
        <w:t>the applicant</w:t>
      </w:r>
      <w:r w:rsidRPr="000C7B15">
        <w:rPr>
          <w:rFonts w:asciiTheme="minorHAnsi" w:hAnsiTheme="minorHAnsi"/>
          <w:sz w:val="22"/>
          <w:szCs w:val="22"/>
        </w:rPr>
        <w:t xml:space="preserve"> is applying and explanations for seeking a second doctorate are acceptable to the program, the applicant may be admitted as a degree-seeking graduate student in the doctoral program of </w:t>
      </w:r>
      <w:r w:rsidR="000169C8">
        <w:rPr>
          <w:rFonts w:asciiTheme="minorHAnsi" w:hAnsiTheme="minorHAnsi"/>
          <w:sz w:val="22"/>
          <w:szCs w:val="22"/>
        </w:rPr>
        <w:t>the applicant’s</w:t>
      </w:r>
      <w:r w:rsidRPr="000C7B15">
        <w:rPr>
          <w:rFonts w:asciiTheme="minorHAnsi" w:hAnsiTheme="minorHAnsi"/>
          <w:sz w:val="22"/>
          <w:szCs w:val="22"/>
        </w:rPr>
        <w:t xml:space="preserve"> choice. </w:t>
      </w:r>
    </w:p>
    <w:p w14:paraId="502D3EE4" w14:textId="28CAF300" w:rsidR="00ED5988" w:rsidRPr="00BA28D2" w:rsidRDefault="00ED5988" w:rsidP="00B1201C">
      <w:pPr>
        <w:pStyle w:val="ListParagraph"/>
        <w:numPr>
          <w:ilvl w:val="0"/>
          <w:numId w:val="21"/>
        </w:numPr>
        <w:ind w:left="720"/>
        <w:rPr>
          <w:rFonts w:asciiTheme="minorHAnsi" w:hAnsiTheme="minorHAnsi"/>
          <w:sz w:val="22"/>
          <w:szCs w:val="22"/>
        </w:rPr>
      </w:pPr>
      <w:r w:rsidRPr="00BA28D2">
        <w:rPr>
          <w:rFonts w:asciiTheme="minorHAnsi" w:hAnsiTheme="minorHAnsi"/>
          <w:sz w:val="22"/>
          <w:szCs w:val="22"/>
        </w:rPr>
        <w:t xml:space="preserve">While the process outlined above is underway, the applicant may be considered for admission as a not-advanced degree candidate (NADC) (not a degree candidate) in the program to which </w:t>
      </w:r>
      <w:r w:rsidR="006927C7">
        <w:rPr>
          <w:rFonts w:asciiTheme="minorHAnsi" w:hAnsiTheme="minorHAnsi"/>
          <w:sz w:val="22"/>
          <w:szCs w:val="22"/>
        </w:rPr>
        <w:t>the applicant</w:t>
      </w:r>
      <w:r w:rsidRPr="00BA28D2">
        <w:rPr>
          <w:rFonts w:asciiTheme="minorHAnsi" w:hAnsiTheme="minorHAnsi"/>
          <w:sz w:val="22"/>
          <w:szCs w:val="22"/>
        </w:rPr>
        <w:t xml:space="preserve"> is applying for doctoral studies. If accepted by the Graduate School and the program concerned, the applicant may enroll as a NADC student without the usual restrictions controlling transfer of credit from NADC to degree-seeking status. The applicant for a second doctoral program who accepts NADC status should understand that this is not merely a formality prior to admission to a doctoral program. NADC status admission in no way implies ultimate admission to a doctoral program. </w:t>
      </w:r>
    </w:p>
    <w:p w14:paraId="45C03EBC" w14:textId="236790B6" w:rsidR="00ED5988" w:rsidRPr="009731EB" w:rsidRDefault="00ED5988" w:rsidP="00B1201C">
      <w:pPr>
        <w:pStyle w:val="ListParagraph"/>
        <w:numPr>
          <w:ilvl w:val="0"/>
          <w:numId w:val="21"/>
        </w:numPr>
        <w:ind w:left="720"/>
      </w:pPr>
      <w:r w:rsidRPr="009731EB">
        <w:rPr>
          <w:rFonts w:asciiTheme="minorHAnsi" w:hAnsiTheme="minorHAnsi"/>
          <w:sz w:val="22"/>
          <w:szCs w:val="22"/>
        </w:rPr>
        <w:t xml:space="preserve">The Academic Policies of the Graduate School will govern the enrollment and programs of all students studying for the second doctorate. There will be a special requirement that </w:t>
      </w:r>
      <w:r w:rsidR="00C059EA" w:rsidRPr="009731EB">
        <w:rPr>
          <w:rFonts w:asciiTheme="minorHAnsi" w:hAnsiTheme="minorHAnsi"/>
          <w:sz w:val="22"/>
          <w:szCs w:val="22"/>
        </w:rPr>
        <w:t>all</w:t>
      </w:r>
      <w:r w:rsidRPr="009731EB">
        <w:rPr>
          <w:rFonts w:asciiTheme="minorHAnsi" w:hAnsiTheme="minorHAnsi"/>
          <w:sz w:val="22"/>
          <w:szCs w:val="22"/>
        </w:rPr>
        <w:t xml:space="preserve"> the 15 minimum credit core requirements must be graded </w:t>
      </w:r>
      <w:r w:rsidR="005C7977">
        <w:rPr>
          <w:rFonts w:asciiTheme="minorHAnsi" w:hAnsiTheme="minorHAnsi"/>
          <w:sz w:val="22"/>
          <w:szCs w:val="22"/>
        </w:rPr>
        <w:t>coursework</w:t>
      </w:r>
      <w:r w:rsidRPr="009731EB">
        <w:rPr>
          <w:rFonts w:asciiTheme="minorHAnsi" w:hAnsiTheme="minorHAnsi"/>
          <w:sz w:val="22"/>
          <w:szCs w:val="22"/>
        </w:rPr>
        <w:t xml:space="preserve"> at the graduate (500) level and taken at </w:t>
      </w:r>
      <w:r w:rsidR="001E2B16">
        <w:rPr>
          <w:rFonts w:asciiTheme="minorHAnsi" w:hAnsiTheme="minorHAnsi"/>
          <w:sz w:val="22"/>
          <w:szCs w:val="22"/>
        </w:rPr>
        <w:t>WSU</w:t>
      </w:r>
      <w:r w:rsidRPr="009731EB">
        <w:rPr>
          <w:rFonts w:asciiTheme="minorHAnsi" w:hAnsiTheme="minorHAnsi"/>
          <w:sz w:val="22"/>
          <w:szCs w:val="22"/>
        </w:rPr>
        <w:t xml:space="preserve">. If the student has taken the first doctoral degree at WSU, the student must take a minimum of 15 core-graded </w:t>
      </w:r>
      <w:r w:rsidRPr="009731EB">
        <w:rPr>
          <w:rFonts w:asciiTheme="minorHAnsi" w:hAnsiTheme="minorHAnsi"/>
          <w:sz w:val="22"/>
          <w:szCs w:val="22"/>
        </w:rPr>
        <w:lastRenderedPageBreak/>
        <w:t xml:space="preserve">credits toward the second degree; none of the research credits from the first degree may count toward the second degree. Second doctoral degree students (NADC status) will be eligible for appointment as teaching and research assistants for a maximum of two academic years and two summer sessions. </w:t>
      </w:r>
    </w:p>
    <w:p w14:paraId="2A13D08B" w14:textId="6CF81E29" w:rsidR="005B697D" w:rsidRPr="000C7B15" w:rsidRDefault="005B697D" w:rsidP="00572026">
      <w:pPr>
        <w:shd w:val="clear" w:color="auto" w:fill="auto"/>
        <w:outlineLvl w:val="9"/>
        <w:rPr>
          <w:rFonts w:asciiTheme="minorHAnsi" w:hAnsiTheme="minorHAnsi"/>
          <w:sz w:val="22"/>
          <w:szCs w:val="22"/>
        </w:rPr>
      </w:pPr>
      <w:r w:rsidRPr="000C7B15">
        <w:rPr>
          <w:rFonts w:asciiTheme="minorHAnsi" w:hAnsiTheme="minorHAnsi"/>
          <w:sz w:val="22"/>
          <w:szCs w:val="22"/>
        </w:rPr>
        <w:br w:type="page"/>
      </w:r>
    </w:p>
    <w:p w14:paraId="7C510C35" w14:textId="40F6ACC0" w:rsidR="00D91D4B" w:rsidRPr="000C7B15" w:rsidRDefault="005B697D" w:rsidP="00B6094B">
      <w:pPr>
        <w:pStyle w:val="Heading1"/>
      </w:pPr>
      <w:bookmarkStart w:id="780" w:name="_Toc422210514"/>
      <w:bookmarkStart w:id="781" w:name="_Toc422213171"/>
      <w:bookmarkStart w:id="782" w:name="_Toc422214770"/>
      <w:bookmarkStart w:id="783" w:name="_Toc137370363"/>
      <w:bookmarkStart w:id="784" w:name="Nine"/>
      <w:r w:rsidRPr="000C7B15">
        <w:lastRenderedPageBreak/>
        <w:t>Chapter Nine</w:t>
      </w:r>
      <w:bookmarkEnd w:id="780"/>
      <w:bookmarkEnd w:id="781"/>
      <w:bookmarkEnd w:id="782"/>
      <w:r w:rsidR="00DF2819">
        <w:t xml:space="preserve"> </w:t>
      </w:r>
      <w:r w:rsidR="00A10299">
        <w:t>–</w:t>
      </w:r>
      <w:r w:rsidR="00DF2819">
        <w:t xml:space="preserve"> </w:t>
      </w:r>
      <w:r w:rsidR="00DF2819" w:rsidRPr="000C7B15">
        <w:t>Graduate Assistantships</w:t>
      </w:r>
      <w:bookmarkEnd w:id="783"/>
    </w:p>
    <w:bookmarkEnd w:id="784"/>
    <w:p w14:paraId="76B32669" w14:textId="3AB46E78" w:rsidR="002B32BD" w:rsidRPr="000C7B15" w:rsidRDefault="00704685" w:rsidP="002B32BD">
      <w:pPr>
        <w:rPr>
          <w:rFonts w:asciiTheme="minorHAnsi" w:hAnsiTheme="minorHAnsi"/>
          <w:sz w:val="22"/>
          <w:szCs w:val="22"/>
        </w:rPr>
      </w:pPr>
      <w:r>
        <w:rPr>
          <w:rFonts w:asciiTheme="minorHAnsi" w:hAnsiTheme="minorHAnsi"/>
          <w:sz w:val="22"/>
          <w:szCs w:val="22"/>
        </w:rPr>
        <w:t>To facilitate</w:t>
      </w:r>
      <w:r w:rsidR="00D91D4B" w:rsidRPr="000C7B15">
        <w:rPr>
          <w:rFonts w:asciiTheme="minorHAnsi" w:hAnsiTheme="minorHAnsi"/>
          <w:sz w:val="22"/>
          <w:szCs w:val="22"/>
        </w:rPr>
        <w:t xml:space="preserve"> graduate education, </w:t>
      </w:r>
      <w:r w:rsidR="001E2B16">
        <w:rPr>
          <w:rFonts w:asciiTheme="minorHAnsi" w:hAnsiTheme="minorHAnsi"/>
          <w:sz w:val="22"/>
          <w:szCs w:val="22"/>
        </w:rPr>
        <w:t>WSU</w:t>
      </w:r>
      <w:r w:rsidR="00D91D4B" w:rsidRPr="000C7B15">
        <w:rPr>
          <w:rFonts w:asciiTheme="minorHAnsi" w:hAnsiTheme="minorHAnsi"/>
          <w:sz w:val="22"/>
          <w:szCs w:val="22"/>
        </w:rPr>
        <w:t xml:space="preserve"> has teaching, research, and staff assistantships available for qualified graduate students who are pursuing programs of study leading to advanced degrees at WSU.</w:t>
      </w:r>
      <w:r w:rsidR="00C84CA1" w:rsidRPr="000C7B15">
        <w:rPr>
          <w:rFonts w:asciiTheme="minorHAnsi" w:hAnsiTheme="minorHAnsi"/>
          <w:sz w:val="22"/>
          <w:szCs w:val="22"/>
        </w:rPr>
        <w:t xml:space="preserve"> </w:t>
      </w:r>
      <w:r w:rsidR="002B32BD" w:rsidRPr="000C7B15">
        <w:rPr>
          <w:rFonts w:asciiTheme="minorHAnsi" w:hAnsiTheme="minorHAnsi"/>
          <w:sz w:val="22"/>
          <w:szCs w:val="22"/>
        </w:rPr>
        <w:t>The assistantship provides a financial package that assists students in funding their graduate education.</w:t>
      </w:r>
    </w:p>
    <w:p w14:paraId="1D754D02" w14:textId="77777777" w:rsidR="00D907D1" w:rsidRPr="000C7B15" w:rsidRDefault="00D907D1" w:rsidP="001E07AD">
      <w:pPr>
        <w:rPr>
          <w:rFonts w:asciiTheme="minorHAnsi" w:hAnsiTheme="minorHAnsi"/>
          <w:sz w:val="22"/>
          <w:szCs w:val="22"/>
        </w:rPr>
      </w:pPr>
    </w:p>
    <w:p w14:paraId="0C063CAE" w14:textId="2D057573" w:rsidR="00D907D1" w:rsidRPr="000C7B15" w:rsidRDefault="002B32BD" w:rsidP="00505DB6">
      <w:pPr>
        <w:rPr>
          <w:rFonts w:asciiTheme="minorHAnsi" w:hAnsiTheme="minorHAnsi"/>
          <w:sz w:val="22"/>
          <w:szCs w:val="22"/>
        </w:rPr>
      </w:pPr>
      <w:r w:rsidRPr="000C7B15">
        <w:rPr>
          <w:rFonts w:asciiTheme="minorHAnsi" w:hAnsiTheme="minorHAnsi"/>
          <w:sz w:val="22"/>
          <w:szCs w:val="22"/>
        </w:rPr>
        <w:t xml:space="preserve">A </w:t>
      </w:r>
      <w:r w:rsidR="00D91D4B" w:rsidRPr="000C7B15">
        <w:rPr>
          <w:rFonts w:asciiTheme="minorHAnsi" w:hAnsiTheme="minorHAnsi"/>
          <w:sz w:val="22"/>
          <w:szCs w:val="22"/>
        </w:rPr>
        <w:t xml:space="preserve">Teaching </w:t>
      </w:r>
      <w:r w:rsidRPr="000C7B15">
        <w:rPr>
          <w:rFonts w:asciiTheme="minorHAnsi" w:hAnsiTheme="minorHAnsi"/>
          <w:sz w:val="22"/>
          <w:szCs w:val="22"/>
        </w:rPr>
        <w:t>A</w:t>
      </w:r>
      <w:r w:rsidR="00D91D4B" w:rsidRPr="000C7B15">
        <w:rPr>
          <w:rFonts w:asciiTheme="minorHAnsi" w:hAnsiTheme="minorHAnsi"/>
          <w:sz w:val="22"/>
          <w:szCs w:val="22"/>
        </w:rPr>
        <w:t xml:space="preserve">ssistantship (TA) </w:t>
      </w:r>
      <w:r w:rsidRPr="000C7B15">
        <w:rPr>
          <w:rFonts w:asciiTheme="minorHAnsi" w:hAnsiTheme="minorHAnsi"/>
          <w:sz w:val="22"/>
          <w:szCs w:val="22"/>
        </w:rPr>
        <w:t xml:space="preserve">is an appointment in which a graduate student’s primary duty is teaching or serving as a teaching assistant. TAs </w:t>
      </w:r>
      <w:r w:rsidR="00D91D4B" w:rsidRPr="000C7B15">
        <w:rPr>
          <w:rFonts w:asciiTheme="minorHAnsi" w:hAnsiTheme="minorHAnsi"/>
          <w:sz w:val="22"/>
          <w:szCs w:val="22"/>
        </w:rPr>
        <w:t>are available to qualified graduate students in academic departments.</w:t>
      </w:r>
      <w:r w:rsidR="00D907D1" w:rsidRPr="000C7B15">
        <w:rPr>
          <w:rFonts w:asciiTheme="minorHAnsi" w:hAnsiTheme="minorHAnsi"/>
          <w:sz w:val="22"/>
          <w:szCs w:val="22"/>
        </w:rPr>
        <w:t xml:space="preserve"> </w:t>
      </w:r>
      <w:r w:rsidRPr="000C7B15">
        <w:rPr>
          <w:rFonts w:asciiTheme="minorHAnsi" w:hAnsiTheme="minorHAnsi"/>
          <w:sz w:val="22"/>
          <w:szCs w:val="22"/>
        </w:rPr>
        <w:t>Students should contact their department</w:t>
      </w:r>
      <w:r w:rsidR="009C6F69">
        <w:rPr>
          <w:rFonts w:asciiTheme="minorHAnsi" w:hAnsiTheme="minorHAnsi"/>
          <w:sz w:val="22"/>
          <w:szCs w:val="22"/>
        </w:rPr>
        <w:t xml:space="preserve"> or</w:t>
      </w:r>
      <w:r w:rsidR="00F13714">
        <w:rPr>
          <w:rFonts w:asciiTheme="minorHAnsi" w:hAnsiTheme="minorHAnsi"/>
          <w:sz w:val="22"/>
          <w:szCs w:val="22"/>
        </w:rPr>
        <w:t xml:space="preserve"> </w:t>
      </w:r>
      <w:r w:rsidRPr="000C7B15">
        <w:rPr>
          <w:rFonts w:asciiTheme="minorHAnsi" w:hAnsiTheme="minorHAnsi"/>
          <w:sz w:val="22"/>
          <w:szCs w:val="22"/>
        </w:rPr>
        <w:t xml:space="preserve">program to inquire about </w:t>
      </w:r>
      <w:r w:rsidR="00A368E9" w:rsidRPr="000C7B15">
        <w:rPr>
          <w:rFonts w:asciiTheme="minorHAnsi" w:hAnsiTheme="minorHAnsi"/>
          <w:sz w:val="22"/>
          <w:szCs w:val="22"/>
        </w:rPr>
        <w:t>TA</w:t>
      </w:r>
      <w:r w:rsidRPr="000C7B15">
        <w:rPr>
          <w:rFonts w:asciiTheme="minorHAnsi" w:hAnsiTheme="minorHAnsi"/>
          <w:sz w:val="22"/>
          <w:szCs w:val="22"/>
        </w:rPr>
        <w:t xml:space="preserve"> opportunities.</w:t>
      </w:r>
    </w:p>
    <w:p w14:paraId="0067B614" w14:textId="77777777" w:rsidR="002B32BD" w:rsidRPr="000C7B15" w:rsidRDefault="002B32BD" w:rsidP="00505DB6">
      <w:pPr>
        <w:rPr>
          <w:rFonts w:asciiTheme="minorHAnsi" w:hAnsiTheme="minorHAnsi"/>
          <w:sz w:val="22"/>
          <w:szCs w:val="22"/>
        </w:rPr>
      </w:pPr>
    </w:p>
    <w:p w14:paraId="5F1C4B86" w14:textId="48A2FFF4" w:rsidR="00D91D4B" w:rsidRPr="000C7B15" w:rsidRDefault="002B32BD" w:rsidP="00505DB6">
      <w:pPr>
        <w:rPr>
          <w:rFonts w:asciiTheme="minorHAnsi" w:hAnsiTheme="minorHAnsi"/>
          <w:sz w:val="22"/>
          <w:szCs w:val="22"/>
        </w:rPr>
      </w:pPr>
      <w:r w:rsidRPr="000C7B15">
        <w:rPr>
          <w:rFonts w:asciiTheme="minorHAnsi" w:hAnsiTheme="minorHAnsi"/>
          <w:sz w:val="22"/>
          <w:szCs w:val="22"/>
        </w:rPr>
        <w:t xml:space="preserve">A </w:t>
      </w:r>
      <w:r w:rsidR="00D91D4B" w:rsidRPr="000C7B15">
        <w:rPr>
          <w:rFonts w:asciiTheme="minorHAnsi" w:hAnsiTheme="minorHAnsi"/>
          <w:sz w:val="22"/>
          <w:szCs w:val="22"/>
        </w:rPr>
        <w:t xml:space="preserve">Research </w:t>
      </w:r>
      <w:r w:rsidRPr="000C7B15">
        <w:rPr>
          <w:rFonts w:asciiTheme="minorHAnsi" w:hAnsiTheme="minorHAnsi"/>
          <w:sz w:val="22"/>
          <w:szCs w:val="22"/>
        </w:rPr>
        <w:t>A</w:t>
      </w:r>
      <w:r w:rsidR="00D91D4B" w:rsidRPr="000C7B15">
        <w:rPr>
          <w:rFonts w:asciiTheme="minorHAnsi" w:hAnsiTheme="minorHAnsi"/>
          <w:sz w:val="22"/>
          <w:szCs w:val="22"/>
        </w:rPr>
        <w:t xml:space="preserve">ssistantship (RA) </w:t>
      </w:r>
      <w:r w:rsidRPr="000C7B15">
        <w:rPr>
          <w:rFonts w:asciiTheme="minorHAnsi" w:hAnsiTheme="minorHAnsi"/>
          <w:sz w:val="22"/>
          <w:szCs w:val="22"/>
        </w:rPr>
        <w:t xml:space="preserve">is an appointment in which a graduate student is engaged in research under a faculty member’s supervision. RAs </w:t>
      </w:r>
      <w:r w:rsidR="00D91D4B" w:rsidRPr="000C7B15">
        <w:rPr>
          <w:rFonts w:asciiTheme="minorHAnsi" w:hAnsiTheme="minorHAnsi"/>
          <w:sz w:val="22"/>
          <w:szCs w:val="22"/>
        </w:rPr>
        <w:t>are available in many departments and special programs. Students should contact their department</w:t>
      </w:r>
      <w:r w:rsidRPr="000C7B15">
        <w:rPr>
          <w:rFonts w:asciiTheme="minorHAnsi" w:hAnsiTheme="minorHAnsi"/>
          <w:sz w:val="22"/>
          <w:szCs w:val="22"/>
        </w:rPr>
        <w:t>/program</w:t>
      </w:r>
      <w:r w:rsidR="00D91D4B" w:rsidRPr="000C7B15">
        <w:rPr>
          <w:rFonts w:asciiTheme="minorHAnsi" w:hAnsiTheme="minorHAnsi"/>
          <w:sz w:val="22"/>
          <w:szCs w:val="22"/>
        </w:rPr>
        <w:t xml:space="preserve"> to inquire about </w:t>
      </w:r>
      <w:r w:rsidR="00A368E9" w:rsidRPr="000C7B15">
        <w:rPr>
          <w:rFonts w:asciiTheme="minorHAnsi" w:hAnsiTheme="minorHAnsi"/>
          <w:sz w:val="22"/>
          <w:szCs w:val="22"/>
        </w:rPr>
        <w:t xml:space="preserve">RA </w:t>
      </w:r>
      <w:r w:rsidRPr="000C7B15">
        <w:rPr>
          <w:rFonts w:asciiTheme="minorHAnsi" w:hAnsiTheme="minorHAnsi"/>
          <w:sz w:val="22"/>
          <w:szCs w:val="22"/>
        </w:rPr>
        <w:t>opportunitie</w:t>
      </w:r>
      <w:r w:rsidR="00D91D4B" w:rsidRPr="000C7B15">
        <w:rPr>
          <w:rFonts w:asciiTheme="minorHAnsi" w:hAnsiTheme="minorHAnsi"/>
          <w:sz w:val="22"/>
          <w:szCs w:val="22"/>
        </w:rPr>
        <w:t>s.</w:t>
      </w:r>
      <w:r w:rsidR="00C84CA1" w:rsidRPr="000C7B15">
        <w:rPr>
          <w:rFonts w:asciiTheme="minorHAnsi" w:hAnsiTheme="minorHAnsi"/>
          <w:sz w:val="22"/>
          <w:szCs w:val="22"/>
        </w:rPr>
        <w:t xml:space="preserve"> </w:t>
      </w:r>
    </w:p>
    <w:p w14:paraId="7492141F" w14:textId="77777777" w:rsidR="00D907D1" w:rsidRPr="000C7B15" w:rsidRDefault="00D907D1" w:rsidP="00505DB6">
      <w:pPr>
        <w:rPr>
          <w:rFonts w:asciiTheme="minorHAnsi" w:hAnsiTheme="minorHAnsi"/>
          <w:sz w:val="22"/>
          <w:szCs w:val="22"/>
        </w:rPr>
      </w:pPr>
    </w:p>
    <w:p w14:paraId="47FED679" w14:textId="0CE5B969" w:rsidR="00937AD9" w:rsidRPr="000C7B15" w:rsidRDefault="002B32BD" w:rsidP="00505DB6">
      <w:pPr>
        <w:rPr>
          <w:rFonts w:asciiTheme="minorHAnsi" w:hAnsiTheme="minorHAnsi"/>
          <w:sz w:val="22"/>
          <w:szCs w:val="22"/>
        </w:rPr>
      </w:pPr>
      <w:r w:rsidRPr="000C7B15">
        <w:rPr>
          <w:rFonts w:asciiTheme="minorHAnsi" w:hAnsiTheme="minorHAnsi"/>
          <w:sz w:val="22"/>
          <w:szCs w:val="22"/>
        </w:rPr>
        <w:t xml:space="preserve">A </w:t>
      </w:r>
      <w:r w:rsidR="00D91D4B" w:rsidRPr="000C7B15">
        <w:rPr>
          <w:rFonts w:asciiTheme="minorHAnsi" w:hAnsiTheme="minorHAnsi"/>
          <w:sz w:val="22"/>
          <w:szCs w:val="22"/>
        </w:rPr>
        <w:t xml:space="preserve">Staff </w:t>
      </w:r>
      <w:r w:rsidRPr="000C7B15">
        <w:rPr>
          <w:rFonts w:asciiTheme="minorHAnsi" w:hAnsiTheme="minorHAnsi"/>
          <w:sz w:val="22"/>
          <w:szCs w:val="22"/>
        </w:rPr>
        <w:t>A</w:t>
      </w:r>
      <w:r w:rsidR="00D91D4B" w:rsidRPr="000C7B15">
        <w:rPr>
          <w:rFonts w:asciiTheme="minorHAnsi" w:hAnsiTheme="minorHAnsi"/>
          <w:sz w:val="22"/>
          <w:szCs w:val="22"/>
        </w:rPr>
        <w:t xml:space="preserve">ssistantship (SA) </w:t>
      </w:r>
      <w:r w:rsidRPr="000C7B15">
        <w:rPr>
          <w:rFonts w:asciiTheme="minorHAnsi" w:hAnsiTheme="minorHAnsi"/>
          <w:sz w:val="22"/>
          <w:szCs w:val="22"/>
        </w:rPr>
        <w:t xml:space="preserve">is an appointment in which a graduate student engages in service that enhances </w:t>
      </w:r>
      <w:r w:rsidR="007F31A4">
        <w:rPr>
          <w:rFonts w:asciiTheme="minorHAnsi" w:hAnsiTheme="minorHAnsi"/>
          <w:sz w:val="22"/>
          <w:szCs w:val="22"/>
        </w:rPr>
        <w:t xml:space="preserve">the student’s </w:t>
      </w:r>
      <w:r w:rsidRPr="000C7B15">
        <w:rPr>
          <w:rFonts w:asciiTheme="minorHAnsi" w:hAnsiTheme="minorHAnsi"/>
          <w:sz w:val="22"/>
          <w:szCs w:val="22"/>
        </w:rPr>
        <w:t xml:space="preserve">educational pursuits at WSU. These appointments require a letter of support from the student’s faculty advisor. </w:t>
      </w:r>
    </w:p>
    <w:p w14:paraId="7E005F5F" w14:textId="7B6BC8A9" w:rsidR="002B32BD" w:rsidRPr="000C7B15" w:rsidRDefault="002B32BD" w:rsidP="00505DB6">
      <w:pPr>
        <w:rPr>
          <w:rFonts w:asciiTheme="minorHAnsi" w:hAnsiTheme="minorHAnsi"/>
          <w:sz w:val="22"/>
          <w:szCs w:val="22"/>
        </w:rPr>
      </w:pPr>
    </w:p>
    <w:p w14:paraId="608AE745" w14:textId="41399A0C" w:rsidR="00D91D4B" w:rsidRPr="000C7B15" w:rsidRDefault="00D91D4B" w:rsidP="00505DB6">
      <w:pPr>
        <w:rPr>
          <w:rFonts w:asciiTheme="minorHAnsi" w:hAnsiTheme="minorHAnsi"/>
          <w:sz w:val="22"/>
          <w:szCs w:val="22"/>
        </w:rPr>
      </w:pPr>
      <w:r w:rsidRPr="000C7B15">
        <w:rPr>
          <w:rFonts w:asciiTheme="minorHAnsi" w:hAnsiTheme="minorHAnsi"/>
          <w:sz w:val="22"/>
          <w:szCs w:val="22"/>
        </w:rPr>
        <w:t>For further information, students should visit the Graduate School’s websites</w:t>
      </w:r>
      <w:r w:rsidR="00D73313" w:rsidRPr="000C7B15">
        <w:rPr>
          <w:rFonts w:asciiTheme="minorHAnsi" w:hAnsiTheme="minorHAnsi"/>
          <w:sz w:val="22"/>
          <w:szCs w:val="22"/>
        </w:rPr>
        <w:t xml:space="preserve">: </w:t>
      </w:r>
      <w:hyperlink r:id="rId52" w:history="1">
        <w:r w:rsidR="00D73313" w:rsidRPr="000C7B15">
          <w:rPr>
            <w:rStyle w:val="Hyperlink"/>
            <w:rFonts w:asciiTheme="minorHAnsi" w:hAnsiTheme="minorHAnsi"/>
            <w:sz w:val="22"/>
            <w:szCs w:val="22"/>
          </w:rPr>
          <w:t>https://gradschool.wsu.edu/student-finance-page/</w:t>
        </w:r>
      </w:hyperlink>
      <w:r w:rsidR="00D73313" w:rsidRPr="000C7B15">
        <w:rPr>
          <w:rFonts w:asciiTheme="minorHAnsi" w:hAnsiTheme="minorHAnsi"/>
          <w:sz w:val="22"/>
          <w:szCs w:val="22"/>
        </w:rPr>
        <w:t xml:space="preserve"> and </w:t>
      </w:r>
      <w:hyperlink r:id="rId53" w:history="1">
        <w:r w:rsidR="002A6D12" w:rsidRPr="00A54987">
          <w:rPr>
            <w:rStyle w:val="Hyperlink"/>
            <w:rFonts w:asciiTheme="minorHAnsi" w:hAnsiTheme="minorHAnsi"/>
            <w:sz w:val="22"/>
            <w:szCs w:val="22"/>
          </w:rPr>
          <w:t>https://gradschool.wsu.edu/scholarships-fellowships-awards/</w:t>
        </w:r>
      </w:hyperlink>
      <w:r w:rsidRPr="000C7B15">
        <w:rPr>
          <w:rFonts w:asciiTheme="minorHAnsi" w:hAnsiTheme="minorHAnsi"/>
          <w:sz w:val="22"/>
          <w:szCs w:val="22"/>
        </w:rPr>
        <w:t xml:space="preserve">. </w:t>
      </w:r>
    </w:p>
    <w:p w14:paraId="4BD72652" w14:textId="77777777" w:rsidR="00D91D4B" w:rsidRPr="000C7B15" w:rsidRDefault="00D91D4B" w:rsidP="00505DB6">
      <w:pPr>
        <w:rPr>
          <w:rFonts w:asciiTheme="minorHAnsi" w:hAnsiTheme="minorHAnsi"/>
          <w:sz w:val="22"/>
          <w:szCs w:val="22"/>
        </w:rPr>
      </w:pPr>
    </w:p>
    <w:p w14:paraId="3D02A1CC" w14:textId="77777777" w:rsidR="00DC24D3" w:rsidRPr="000C7B15" w:rsidRDefault="00DC24D3" w:rsidP="00DC24D3">
      <w:pPr>
        <w:rPr>
          <w:rFonts w:asciiTheme="minorHAnsi" w:hAnsiTheme="minorHAnsi"/>
          <w:b/>
          <w:sz w:val="22"/>
          <w:szCs w:val="22"/>
        </w:rPr>
      </w:pPr>
      <w:r w:rsidRPr="000C7B15">
        <w:rPr>
          <w:rFonts w:asciiTheme="minorHAnsi" w:hAnsiTheme="minorHAnsi"/>
          <w:b/>
          <w:sz w:val="22"/>
          <w:szCs w:val="22"/>
        </w:rPr>
        <w:t>Service Requirements for Assistantships</w:t>
      </w:r>
    </w:p>
    <w:p w14:paraId="2905E38E" w14:textId="7F9D1D08" w:rsidR="00DC24D3" w:rsidRPr="000C7B15" w:rsidRDefault="00DC24D3" w:rsidP="00F33289">
      <w:pPr>
        <w:pStyle w:val="ListParagraph"/>
        <w:numPr>
          <w:ilvl w:val="1"/>
          <w:numId w:val="108"/>
        </w:numPr>
        <w:ind w:left="720"/>
        <w:rPr>
          <w:rFonts w:asciiTheme="minorHAnsi" w:hAnsiTheme="minorHAnsi"/>
          <w:sz w:val="22"/>
          <w:szCs w:val="22"/>
        </w:rPr>
      </w:pPr>
      <w:r w:rsidRPr="000C7B15">
        <w:rPr>
          <w:rFonts w:asciiTheme="minorHAnsi" w:hAnsiTheme="minorHAnsi"/>
          <w:sz w:val="22"/>
          <w:szCs w:val="22"/>
        </w:rPr>
        <w:t xml:space="preserve">Graduate </w:t>
      </w:r>
      <w:r w:rsidR="7F514E9A" w:rsidRPr="4356C8D8">
        <w:rPr>
          <w:rFonts w:asciiTheme="minorHAnsi" w:hAnsiTheme="minorHAnsi"/>
          <w:sz w:val="22"/>
          <w:szCs w:val="22"/>
        </w:rPr>
        <w:t xml:space="preserve">Assistantship </w:t>
      </w:r>
      <w:r w:rsidRPr="000C7B15">
        <w:rPr>
          <w:rFonts w:asciiTheme="minorHAnsi" w:hAnsiTheme="minorHAnsi"/>
          <w:sz w:val="22"/>
          <w:szCs w:val="22"/>
        </w:rPr>
        <w:t xml:space="preserve">appointments </w:t>
      </w:r>
      <w:r w:rsidR="001E07AD" w:rsidRPr="000C7B15">
        <w:rPr>
          <w:rFonts w:asciiTheme="minorHAnsi" w:hAnsiTheme="minorHAnsi"/>
          <w:sz w:val="22"/>
          <w:szCs w:val="22"/>
        </w:rPr>
        <w:t>require</w:t>
      </w:r>
      <w:r w:rsidRPr="000C7B15">
        <w:rPr>
          <w:rFonts w:asciiTheme="minorHAnsi" w:hAnsiTheme="minorHAnsi"/>
          <w:sz w:val="22"/>
          <w:szCs w:val="22"/>
        </w:rPr>
        <w:t xml:space="preserve"> half-time </w:t>
      </w:r>
      <w:r w:rsidR="001E07AD" w:rsidRPr="000C7B15">
        <w:rPr>
          <w:rFonts w:asciiTheme="minorHAnsi" w:hAnsiTheme="minorHAnsi"/>
          <w:sz w:val="22"/>
          <w:szCs w:val="22"/>
        </w:rPr>
        <w:t>service</w:t>
      </w:r>
      <w:r w:rsidR="662622F3" w:rsidRPr="4356C8D8">
        <w:rPr>
          <w:rFonts w:asciiTheme="minorHAnsi" w:hAnsiTheme="minorHAnsi"/>
          <w:sz w:val="22"/>
          <w:szCs w:val="22"/>
        </w:rPr>
        <w:t xml:space="preserve"> to qualify for a full tuition waiver</w:t>
      </w:r>
      <w:r w:rsidR="001E07AD" w:rsidRPr="4356C8D8">
        <w:rPr>
          <w:rFonts w:asciiTheme="minorHAnsi" w:hAnsiTheme="minorHAnsi"/>
          <w:sz w:val="22"/>
          <w:szCs w:val="22"/>
        </w:rPr>
        <w:t>.</w:t>
      </w:r>
      <w:r w:rsidR="001E07AD" w:rsidRPr="000C7B15">
        <w:rPr>
          <w:rFonts w:asciiTheme="minorHAnsi" w:hAnsiTheme="minorHAnsi"/>
          <w:sz w:val="22"/>
          <w:szCs w:val="22"/>
        </w:rPr>
        <w:t xml:space="preserve"> Appointments may, in some instances, be made for less than half-time at correspondingly reduced salaries and tuition waivers.</w:t>
      </w:r>
    </w:p>
    <w:p w14:paraId="61F78D42" w14:textId="1AF66709" w:rsidR="00DC24D3" w:rsidRPr="000C7B15" w:rsidRDefault="00DC24D3" w:rsidP="00FC255B">
      <w:pPr>
        <w:pStyle w:val="ListParagraph"/>
        <w:numPr>
          <w:ilvl w:val="2"/>
          <w:numId w:val="108"/>
        </w:numPr>
        <w:rPr>
          <w:rFonts w:asciiTheme="minorHAnsi" w:hAnsiTheme="minorHAnsi"/>
          <w:sz w:val="22"/>
          <w:szCs w:val="22"/>
        </w:rPr>
      </w:pPr>
      <w:r w:rsidRPr="000C7B15">
        <w:rPr>
          <w:rFonts w:asciiTheme="minorHAnsi" w:hAnsiTheme="minorHAnsi"/>
          <w:sz w:val="22"/>
          <w:szCs w:val="22"/>
        </w:rPr>
        <w:t xml:space="preserve">Half-time service </w:t>
      </w:r>
      <w:r w:rsidR="006C0FCC" w:rsidRPr="000C7B15">
        <w:rPr>
          <w:rFonts w:asciiTheme="minorHAnsi" w:hAnsiTheme="minorHAnsi"/>
          <w:sz w:val="22"/>
          <w:szCs w:val="22"/>
        </w:rPr>
        <w:t>(0.5</w:t>
      </w:r>
      <w:r w:rsidR="00D73313" w:rsidRPr="000C7B15">
        <w:rPr>
          <w:rFonts w:asciiTheme="minorHAnsi" w:hAnsiTheme="minorHAnsi"/>
          <w:sz w:val="22"/>
          <w:szCs w:val="22"/>
        </w:rPr>
        <w:t>0</w:t>
      </w:r>
      <w:r w:rsidR="00937AD9" w:rsidRPr="000C7B15">
        <w:rPr>
          <w:rFonts w:asciiTheme="minorHAnsi" w:hAnsiTheme="minorHAnsi"/>
          <w:sz w:val="22"/>
          <w:szCs w:val="22"/>
        </w:rPr>
        <w:t xml:space="preserve"> </w:t>
      </w:r>
      <w:r w:rsidR="006C0FCC" w:rsidRPr="000C7B15">
        <w:rPr>
          <w:rFonts w:asciiTheme="minorHAnsi" w:hAnsiTheme="minorHAnsi"/>
          <w:sz w:val="22"/>
          <w:szCs w:val="22"/>
        </w:rPr>
        <w:t xml:space="preserve">FTE) </w:t>
      </w:r>
      <w:r w:rsidRPr="000C7B15">
        <w:rPr>
          <w:rFonts w:asciiTheme="minorHAnsi" w:hAnsiTheme="minorHAnsi"/>
          <w:sz w:val="22"/>
          <w:szCs w:val="22"/>
        </w:rPr>
        <w:t>requires an average of 20 hours per week during the term of the appointment.</w:t>
      </w:r>
      <w:r w:rsidR="001E07AD" w:rsidRPr="000C7B15">
        <w:rPr>
          <w:rFonts w:asciiTheme="minorHAnsi" w:hAnsiTheme="minorHAnsi"/>
          <w:sz w:val="22"/>
          <w:szCs w:val="22"/>
        </w:rPr>
        <w:t xml:space="preserve"> F</w:t>
      </w:r>
      <w:r w:rsidRPr="000C7B15">
        <w:rPr>
          <w:rFonts w:asciiTheme="minorHAnsi" w:hAnsiTheme="minorHAnsi"/>
          <w:sz w:val="22"/>
          <w:szCs w:val="22"/>
        </w:rPr>
        <w:t>ractional appointments</w:t>
      </w:r>
      <w:r w:rsidR="001E07AD" w:rsidRPr="000C7B15">
        <w:rPr>
          <w:rFonts w:asciiTheme="minorHAnsi" w:hAnsiTheme="minorHAnsi"/>
          <w:sz w:val="22"/>
          <w:szCs w:val="22"/>
        </w:rPr>
        <w:t xml:space="preserve"> (less than half-time)</w:t>
      </w:r>
      <w:r w:rsidRPr="000C7B15">
        <w:rPr>
          <w:rFonts w:asciiTheme="minorHAnsi" w:hAnsiTheme="minorHAnsi"/>
          <w:sz w:val="22"/>
          <w:szCs w:val="22"/>
        </w:rPr>
        <w:t xml:space="preserve">, when permitted, </w:t>
      </w:r>
      <w:r w:rsidR="001E07AD" w:rsidRPr="000C7B15">
        <w:rPr>
          <w:rFonts w:asciiTheme="minorHAnsi" w:hAnsiTheme="minorHAnsi"/>
          <w:sz w:val="22"/>
          <w:szCs w:val="22"/>
        </w:rPr>
        <w:t>require work</w:t>
      </w:r>
      <w:r w:rsidRPr="000C7B15">
        <w:rPr>
          <w:rFonts w:asciiTheme="minorHAnsi" w:hAnsiTheme="minorHAnsi"/>
          <w:sz w:val="22"/>
          <w:szCs w:val="22"/>
        </w:rPr>
        <w:t xml:space="preserve"> on a proportiona</w:t>
      </w:r>
      <w:r w:rsidR="00937AD9" w:rsidRPr="000C7B15">
        <w:rPr>
          <w:rFonts w:asciiTheme="minorHAnsi" w:hAnsiTheme="minorHAnsi"/>
          <w:sz w:val="22"/>
          <w:szCs w:val="22"/>
        </w:rPr>
        <w:t>l</w:t>
      </w:r>
      <w:r w:rsidR="00AC0336">
        <w:rPr>
          <w:rFonts w:asciiTheme="minorHAnsi" w:hAnsiTheme="minorHAnsi"/>
          <w:sz w:val="22"/>
          <w:szCs w:val="22"/>
        </w:rPr>
        <w:t xml:space="preserve"> basis.</w:t>
      </w:r>
    </w:p>
    <w:p w14:paraId="4A1531CD" w14:textId="758A3F6F" w:rsidR="1FB71C9C" w:rsidRDefault="1FB71C9C" w:rsidP="4356C8D8">
      <w:pPr>
        <w:pStyle w:val="ListParagraph"/>
        <w:numPr>
          <w:ilvl w:val="1"/>
          <w:numId w:val="108"/>
        </w:numPr>
        <w:ind w:left="720"/>
        <w:rPr>
          <w:rFonts w:asciiTheme="minorHAnsi" w:hAnsiTheme="minorHAnsi"/>
          <w:sz w:val="22"/>
          <w:szCs w:val="22"/>
        </w:rPr>
      </w:pPr>
      <w:r w:rsidRPr="4356C8D8">
        <w:rPr>
          <w:rFonts w:asciiTheme="minorHAnsi" w:hAnsiTheme="minorHAnsi"/>
          <w:sz w:val="22"/>
          <w:szCs w:val="22"/>
        </w:rPr>
        <w:t>Graduate Assistantship</w:t>
      </w:r>
      <w:r w:rsidR="5B89EBB0" w:rsidRPr="4356C8D8">
        <w:rPr>
          <w:rFonts w:asciiTheme="minorHAnsi" w:hAnsiTheme="minorHAnsi"/>
          <w:sz w:val="22"/>
          <w:szCs w:val="22"/>
        </w:rPr>
        <w:t xml:space="preserve"> appointments must be for a full semester (</w:t>
      </w:r>
      <w:r w:rsidR="72ABE46C" w:rsidRPr="4356C8D8">
        <w:rPr>
          <w:rFonts w:asciiTheme="minorHAnsi" w:hAnsiTheme="minorHAnsi"/>
          <w:sz w:val="22"/>
          <w:szCs w:val="22"/>
        </w:rPr>
        <w:t>August</w:t>
      </w:r>
      <w:r w:rsidR="5B89EBB0" w:rsidRPr="4356C8D8">
        <w:rPr>
          <w:rFonts w:asciiTheme="minorHAnsi" w:hAnsiTheme="minorHAnsi"/>
          <w:sz w:val="22"/>
          <w:szCs w:val="22"/>
        </w:rPr>
        <w:t xml:space="preserve"> 16</w:t>
      </w:r>
      <w:r w:rsidR="4FC5232C" w:rsidRPr="4356C8D8">
        <w:rPr>
          <w:rFonts w:asciiTheme="minorHAnsi" w:hAnsiTheme="minorHAnsi"/>
          <w:sz w:val="22"/>
          <w:szCs w:val="22"/>
        </w:rPr>
        <w:t xml:space="preserve"> </w:t>
      </w:r>
      <w:r w:rsidR="00A10299">
        <w:rPr>
          <w:rFonts w:asciiTheme="minorHAnsi" w:hAnsiTheme="minorHAnsi"/>
          <w:sz w:val="22"/>
          <w:szCs w:val="22"/>
        </w:rPr>
        <w:t>–</w:t>
      </w:r>
      <w:r w:rsidR="4FC5232C" w:rsidRPr="4356C8D8">
        <w:rPr>
          <w:rFonts w:asciiTheme="minorHAnsi" w:hAnsiTheme="minorHAnsi"/>
          <w:sz w:val="22"/>
          <w:szCs w:val="22"/>
        </w:rPr>
        <w:t xml:space="preserve"> </w:t>
      </w:r>
      <w:r w:rsidR="5B89EBB0" w:rsidRPr="4356C8D8">
        <w:rPr>
          <w:rFonts w:asciiTheme="minorHAnsi" w:hAnsiTheme="minorHAnsi"/>
          <w:sz w:val="22"/>
          <w:szCs w:val="22"/>
        </w:rPr>
        <w:t>December 31 or January 1</w:t>
      </w:r>
      <w:r w:rsidR="54F04391" w:rsidRPr="4356C8D8">
        <w:rPr>
          <w:rFonts w:asciiTheme="minorHAnsi" w:hAnsiTheme="minorHAnsi"/>
          <w:sz w:val="22"/>
          <w:szCs w:val="22"/>
        </w:rPr>
        <w:t xml:space="preserve"> </w:t>
      </w:r>
      <w:r w:rsidR="00A10299">
        <w:rPr>
          <w:rFonts w:asciiTheme="minorHAnsi" w:hAnsiTheme="minorHAnsi"/>
          <w:sz w:val="22"/>
          <w:szCs w:val="22"/>
        </w:rPr>
        <w:t>–</w:t>
      </w:r>
      <w:r w:rsidR="54F04391" w:rsidRPr="4356C8D8">
        <w:rPr>
          <w:rFonts w:asciiTheme="minorHAnsi" w:hAnsiTheme="minorHAnsi"/>
          <w:sz w:val="22"/>
          <w:szCs w:val="22"/>
        </w:rPr>
        <w:t xml:space="preserve"> </w:t>
      </w:r>
      <w:r w:rsidR="5B89EBB0" w:rsidRPr="4356C8D8">
        <w:rPr>
          <w:rFonts w:asciiTheme="minorHAnsi" w:hAnsiTheme="minorHAnsi"/>
          <w:sz w:val="22"/>
          <w:szCs w:val="22"/>
        </w:rPr>
        <w:t xml:space="preserve">May 15) or the full </w:t>
      </w:r>
      <w:r w:rsidR="1BFA9691" w:rsidRPr="4356C8D8">
        <w:rPr>
          <w:rFonts w:asciiTheme="minorHAnsi" w:hAnsiTheme="minorHAnsi"/>
          <w:sz w:val="22"/>
          <w:szCs w:val="22"/>
        </w:rPr>
        <w:t>nine</w:t>
      </w:r>
      <w:r w:rsidR="5B89EBB0" w:rsidRPr="4356C8D8">
        <w:rPr>
          <w:rFonts w:asciiTheme="minorHAnsi" w:hAnsiTheme="minorHAnsi"/>
          <w:sz w:val="22"/>
          <w:szCs w:val="22"/>
        </w:rPr>
        <w:t xml:space="preserve">-month academic year (August 16- May 15). </w:t>
      </w:r>
      <w:r w:rsidR="47A98B11" w:rsidRPr="4356C8D8">
        <w:rPr>
          <w:rFonts w:asciiTheme="minorHAnsi" w:hAnsiTheme="minorHAnsi"/>
          <w:sz w:val="22"/>
          <w:szCs w:val="22"/>
        </w:rPr>
        <w:t xml:space="preserve">Any deviation from these dates require </w:t>
      </w:r>
      <w:r w:rsidR="18E897D5" w:rsidRPr="4356C8D8">
        <w:rPr>
          <w:rFonts w:asciiTheme="minorHAnsi" w:hAnsiTheme="minorHAnsi"/>
          <w:sz w:val="22"/>
          <w:szCs w:val="22"/>
        </w:rPr>
        <w:t xml:space="preserve">approval from the Graduate School. </w:t>
      </w:r>
    </w:p>
    <w:p w14:paraId="78AC48FD" w14:textId="1310B556" w:rsidR="6863B071" w:rsidRDefault="6863B071" w:rsidP="00FC255B">
      <w:pPr>
        <w:pStyle w:val="ListParagraph"/>
        <w:numPr>
          <w:ilvl w:val="2"/>
          <w:numId w:val="108"/>
        </w:numPr>
        <w:rPr>
          <w:rFonts w:asciiTheme="minorHAnsi" w:hAnsiTheme="minorHAnsi"/>
          <w:sz w:val="22"/>
          <w:szCs w:val="22"/>
        </w:rPr>
      </w:pPr>
      <w:r w:rsidRPr="4356C8D8">
        <w:rPr>
          <w:rFonts w:asciiTheme="minorHAnsi" w:hAnsiTheme="minorHAnsi"/>
          <w:sz w:val="22"/>
          <w:szCs w:val="22"/>
        </w:rPr>
        <w:t>Notify the Graduate School via a GRM exception request to be reviewed</w:t>
      </w:r>
      <w:r w:rsidR="0FEDCD45" w:rsidRPr="4356C8D8">
        <w:rPr>
          <w:rFonts w:asciiTheme="minorHAnsi" w:hAnsiTheme="minorHAnsi"/>
          <w:sz w:val="22"/>
          <w:szCs w:val="22"/>
        </w:rPr>
        <w:t>.</w:t>
      </w:r>
    </w:p>
    <w:p w14:paraId="3817A9EF" w14:textId="2E9BF708" w:rsidR="6863B071" w:rsidRDefault="6863B071" w:rsidP="4356C8D8">
      <w:pPr>
        <w:pStyle w:val="ListParagraph"/>
        <w:numPr>
          <w:ilvl w:val="2"/>
          <w:numId w:val="108"/>
        </w:numPr>
        <w:rPr>
          <w:rFonts w:asciiTheme="minorHAnsi" w:hAnsiTheme="minorHAnsi"/>
          <w:sz w:val="22"/>
          <w:szCs w:val="22"/>
        </w:rPr>
      </w:pPr>
      <w:r w:rsidRPr="4356C8D8">
        <w:rPr>
          <w:rFonts w:asciiTheme="minorHAnsi" w:hAnsiTheme="minorHAnsi"/>
          <w:sz w:val="22"/>
          <w:szCs w:val="22"/>
        </w:rPr>
        <w:t xml:space="preserve">Late start requests for new students with justification may be sent to </w:t>
      </w:r>
      <w:hyperlink r:id="rId54" w:history="1">
        <w:r w:rsidRPr="4356C8D8">
          <w:rPr>
            <w:rStyle w:val="Hyperlink"/>
            <w:rFonts w:asciiTheme="minorHAnsi" w:hAnsiTheme="minorHAnsi"/>
            <w:sz w:val="22"/>
            <w:szCs w:val="22"/>
          </w:rPr>
          <w:t>gradschool@wsu.edu</w:t>
        </w:r>
      </w:hyperlink>
      <w:r w:rsidRPr="4356C8D8">
        <w:rPr>
          <w:rFonts w:asciiTheme="minorHAnsi" w:hAnsiTheme="minorHAnsi"/>
          <w:sz w:val="22"/>
          <w:szCs w:val="22"/>
        </w:rPr>
        <w:t xml:space="preserve"> for approval.</w:t>
      </w:r>
    </w:p>
    <w:p w14:paraId="70F31289" w14:textId="3FAF5306" w:rsidR="00DC24D3" w:rsidRPr="000C7B15" w:rsidRDefault="00DC24D3" w:rsidP="00F33289">
      <w:pPr>
        <w:pStyle w:val="ListParagraph"/>
        <w:numPr>
          <w:ilvl w:val="1"/>
          <w:numId w:val="108"/>
        </w:numPr>
        <w:ind w:left="720"/>
        <w:rPr>
          <w:rFonts w:asciiTheme="minorHAnsi" w:hAnsiTheme="minorHAnsi"/>
          <w:sz w:val="22"/>
          <w:szCs w:val="22"/>
        </w:rPr>
      </w:pPr>
      <w:r w:rsidRPr="000C7B15">
        <w:rPr>
          <w:rFonts w:asciiTheme="minorHAnsi" w:hAnsiTheme="minorHAnsi"/>
          <w:sz w:val="22"/>
          <w:szCs w:val="22"/>
        </w:rPr>
        <w:t xml:space="preserve">During the term of the appointment, all graduate </w:t>
      </w:r>
      <w:r w:rsidRPr="4356C8D8">
        <w:rPr>
          <w:rFonts w:asciiTheme="minorHAnsi" w:hAnsiTheme="minorHAnsi"/>
          <w:sz w:val="22"/>
          <w:szCs w:val="22"/>
        </w:rPr>
        <w:t>student</w:t>
      </w:r>
      <w:r w:rsidR="278CC7C5" w:rsidRPr="4356C8D8">
        <w:rPr>
          <w:rFonts w:asciiTheme="minorHAnsi" w:hAnsiTheme="minorHAnsi"/>
          <w:sz w:val="22"/>
          <w:szCs w:val="22"/>
        </w:rPr>
        <w:t>s</w:t>
      </w:r>
      <w:r w:rsidRPr="4356C8D8">
        <w:rPr>
          <w:rFonts w:asciiTheme="minorHAnsi" w:hAnsiTheme="minorHAnsi"/>
          <w:sz w:val="22"/>
          <w:szCs w:val="22"/>
        </w:rPr>
        <w:t xml:space="preserve"> </w:t>
      </w:r>
      <w:r w:rsidR="4D0340AE" w:rsidRPr="4356C8D8">
        <w:rPr>
          <w:rFonts w:asciiTheme="minorHAnsi" w:hAnsiTheme="minorHAnsi"/>
          <w:sz w:val="22"/>
          <w:szCs w:val="22"/>
        </w:rPr>
        <w:t>on assistantship appointment</w:t>
      </w:r>
      <w:r w:rsidRPr="000C7B15">
        <w:rPr>
          <w:rFonts w:asciiTheme="minorHAnsi" w:hAnsiTheme="minorHAnsi"/>
          <w:sz w:val="22"/>
          <w:szCs w:val="22"/>
        </w:rPr>
        <w:t xml:space="preserve"> are expected to be at work each normal workday, including periods when the university</w:t>
      </w:r>
      <w:r w:rsidR="00CB1DED">
        <w:rPr>
          <w:rFonts w:asciiTheme="minorHAnsi" w:hAnsiTheme="minorHAnsi"/>
          <w:sz w:val="22"/>
          <w:szCs w:val="22"/>
        </w:rPr>
        <w:t xml:space="preserve"> classes</w:t>
      </w:r>
      <w:r w:rsidRPr="000C7B15">
        <w:rPr>
          <w:rFonts w:asciiTheme="minorHAnsi" w:hAnsiTheme="minorHAnsi"/>
          <w:sz w:val="22"/>
          <w:szCs w:val="22"/>
        </w:rPr>
        <w:t xml:space="preserve"> </w:t>
      </w:r>
      <w:r w:rsidR="00CB1DED">
        <w:rPr>
          <w:rFonts w:asciiTheme="minorHAnsi" w:hAnsiTheme="minorHAnsi"/>
          <w:sz w:val="22"/>
          <w:szCs w:val="22"/>
        </w:rPr>
        <w:t>are</w:t>
      </w:r>
      <w:r w:rsidRPr="000C7B15">
        <w:rPr>
          <w:rFonts w:asciiTheme="minorHAnsi" w:hAnsiTheme="minorHAnsi"/>
          <w:sz w:val="22"/>
          <w:szCs w:val="22"/>
        </w:rPr>
        <w:t xml:space="preserve"> not in session, with the exception of the legal holidays designated by the Board of Regents (see </w:t>
      </w:r>
      <w:hyperlink r:id="rId55">
        <w:r w:rsidRPr="4356C8D8">
          <w:rPr>
            <w:rStyle w:val="Hyperlink"/>
            <w:rFonts w:asciiTheme="minorHAnsi" w:hAnsiTheme="minorHAnsi"/>
            <w:sz w:val="22"/>
            <w:szCs w:val="22"/>
          </w:rPr>
          <w:t>http://www.hrs.wsu.edu</w:t>
        </w:r>
      </w:hyperlink>
      <w:r w:rsidRPr="000C7B15">
        <w:rPr>
          <w:rFonts w:asciiTheme="minorHAnsi" w:hAnsiTheme="minorHAnsi"/>
          <w:sz w:val="22"/>
          <w:szCs w:val="22"/>
        </w:rPr>
        <w:t xml:space="preserve"> for official university holidays).</w:t>
      </w:r>
    </w:p>
    <w:p w14:paraId="381B11BF" w14:textId="710033D9" w:rsidR="00DC24D3" w:rsidRPr="000C7B15" w:rsidRDefault="001E07AD" w:rsidP="00F33289">
      <w:pPr>
        <w:pStyle w:val="ListParagraph"/>
        <w:numPr>
          <w:ilvl w:val="1"/>
          <w:numId w:val="108"/>
        </w:numPr>
        <w:ind w:left="720"/>
        <w:rPr>
          <w:rFonts w:asciiTheme="minorHAnsi" w:hAnsiTheme="minorHAnsi"/>
          <w:sz w:val="22"/>
          <w:szCs w:val="22"/>
        </w:rPr>
      </w:pPr>
      <w:r w:rsidRPr="000C7B15">
        <w:rPr>
          <w:rFonts w:asciiTheme="minorHAnsi" w:hAnsiTheme="minorHAnsi"/>
          <w:sz w:val="22"/>
          <w:szCs w:val="22"/>
        </w:rPr>
        <w:t>There is no</w:t>
      </w:r>
      <w:r w:rsidR="00DC24D3" w:rsidRPr="000C7B15">
        <w:rPr>
          <w:rFonts w:asciiTheme="minorHAnsi" w:hAnsiTheme="minorHAnsi"/>
          <w:sz w:val="22"/>
          <w:szCs w:val="22"/>
        </w:rPr>
        <w:t xml:space="preserve"> annual leave or sick leave</w:t>
      </w:r>
      <w:r w:rsidRPr="000C7B15">
        <w:rPr>
          <w:rFonts w:asciiTheme="minorHAnsi" w:hAnsiTheme="minorHAnsi"/>
          <w:sz w:val="22"/>
          <w:szCs w:val="22"/>
        </w:rPr>
        <w:t xml:space="preserve"> associated with assistantship appointments</w:t>
      </w:r>
      <w:r w:rsidR="00DC24D3" w:rsidRPr="000C7B15">
        <w:rPr>
          <w:rFonts w:asciiTheme="minorHAnsi" w:hAnsiTheme="minorHAnsi"/>
          <w:sz w:val="22"/>
          <w:szCs w:val="22"/>
        </w:rPr>
        <w:t>.</w:t>
      </w:r>
      <w:r w:rsidR="00633D04">
        <w:rPr>
          <w:rFonts w:asciiTheme="minorHAnsi" w:hAnsiTheme="minorHAnsi"/>
          <w:sz w:val="22"/>
          <w:szCs w:val="22"/>
        </w:rPr>
        <w:t xml:space="preserve"> For Short-term Parental Leave, see </w:t>
      </w:r>
      <w:r w:rsidR="00D04201">
        <w:rPr>
          <w:rFonts w:asciiTheme="minorHAnsi" w:hAnsiTheme="minorHAnsi"/>
          <w:sz w:val="22"/>
          <w:szCs w:val="22"/>
        </w:rPr>
        <w:t>Chapter 5</w:t>
      </w:r>
      <w:r w:rsidR="00551095">
        <w:rPr>
          <w:rFonts w:asciiTheme="minorHAnsi" w:hAnsiTheme="minorHAnsi"/>
          <w:sz w:val="22"/>
          <w:szCs w:val="22"/>
        </w:rPr>
        <w:t>.</w:t>
      </w:r>
      <w:r w:rsidR="00633D04">
        <w:rPr>
          <w:rFonts w:asciiTheme="minorHAnsi" w:hAnsiTheme="minorHAnsi"/>
          <w:sz w:val="22"/>
          <w:szCs w:val="22"/>
        </w:rPr>
        <w:t>A.6.c.</w:t>
      </w:r>
    </w:p>
    <w:p w14:paraId="0184AF85" w14:textId="77777777" w:rsidR="00DC24D3" w:rsidRPr="000C7B15" w:rsidRDefault="00DC24D3" w:rsidP="00505DB6">
      <w:pPr>
        <w:rPr>
          <w:rFonts w:asciiTheme="minorHAnsi" w:hAnsiTheme="minorHAnsi"/>
          <w:sz w:val="22"/>
          <w:szCs w:val="22"/>
        </w:rPr>
      </w:pPr>
    </w:p>
    <w:p w14:paraId="17E5F2FB" w14:textId="61153BF0"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Fellowships or Traineeships are available in some departments and programs through grants from government agencies and other private sources. </w:t>
      </w:r>
      <w:r w:rsidR="00A71499" w:rsidRPr="000C7B15">
        <w:rPr>
          <w:rFonts w:asciiTheme="minorHAnsi" w:hAnsiTheme="minorHAnsi"/>
          <w:sz w:val="22"/>
          <w:szCs w:val="22"/>
        </w:rPr>
        <w:t xml:space="preserve">No service to the university is required of fellows or trainees. </w:t>
      </w:r>
      <w:r w:rsidR="00350E80" w:rsidRPr="000C7B15">
        <w:rPr>
          <w:rFonts w:asciiTheme="minorHAnsi" w:hAnsiTheme="minorHAnsi"/>
          <w:sz w:val="22"/>
          <w:szCs w:val="22"/>
        </w:rPr>
        <w:t xml:space="preserve">The departments and programs initiate these </w:t>
      </w:r>
      <w:r w:rsidR="00173B93">
        <w:rPr>
          <w:rFonts w:asciiTheme="minorHAnsi" w:hAnsiTheme="minorHAnsi"/>
          <w:sz w:val="22"/>
          <w:szCs w:val="22"/>
        </w:rPr>
        <w:t>awards</w:t>
      </w:r>
      <w:r w:rsidR="00173B93" w:rsidRPr="000C7B15">
        <w:rPr>
          <w:rFonts w:asciiTheme="minorHAnsi" w:hAnsiTheme="minorHAnsi"/>
          <w:sz w:val="22"/>
          <w:szCs w:val="22"/>
        </w:rPr>
        <w:t xml:space="preserve"> </w:t>
      </w:r>
      <w:r w:rsidRPr="000C7B15">
        <w:rPr>
          <w:rFonts w:asciiTheme="minorHAnsi" w:hAnsiTheme="minorHAnsi"/>
          <w:sz w:val="22"/>
          <w:szCs w:val="22"/>
        </w:rPr>
        <w:t xml:space="preserve">and inquiries should be directed to the relevant academic unit. </w:t>
      </w:r>
    </w:p>
    <w:p w14:paraId="6BA73CD4" w14:textId="77777777" w:rsidR="00D91D4B" w:rsidRPr="000C7B15" w:rsidRDefault="00D91D4B" w:rsidP="00505DB6">
      <w:pPr>
        <w:rPr>
          <w:rFonts w:asciiTheme="minorHAnsi" w:hAnsiTheme="minorHAnsi"/>
          <w:sz w:val="22"/>
          <w:szCs w:val="22"/>
        </w:rPr>
      </w:pPr>
    </w:p>
    <w:p w14:paraId="09D59352" w14:textId="0E13FA6F" w:rsidR="00D91D4B" w:rsidRDefault="00D91D4B" w:rsidP="00505DB6">
      <w:pPr>
        <w:rPr>
          <w:rFonts w:asciiTheme="minorHAnsi" w:hAnsiTheme="minorHAnsi"/>
          <w:sz w:val="22"/>
          <w:szCs w:val="22"/>
        </w:rPr>
      </w:pPr>
      <w:r w:rsidRPr="000C7B15">
        <w:rPr>
          <w:rFonts w:asciiTheme="minorHAnsi" w:hAnsiTheme="minorHAnsi"/>
          <w:sz w:val="22"/>
          <w:szCs w:val="22"/>
        </w:rPr>
        <w:lastRenderedPageBreak/>
        <w:t>Students should contact the department in which the assistantship is desired.</w:t>
      </w:r>
      <w:r w:rsidR="00C84CA1" w:rsidRPr="000C7B15">
        <w:rPr>
          <w:rFonts w:asciiTheme="minorHAnsi" w:hAnsiTheme="minorHAnsi"/>
          <w:sz w:val="22"/>
          <w:szCs w:val="22"/>
        </w:rPr>
        <w:t xml:space="preserve"> </w:t>
      </w:r>
      <w:r w:rsidRPr="000C7B15">
        <w:rPr>
          <w:rFonts w:asciiTheme="minorHAnsi" w:hAnsiTheme="minorHAnsi"/>
          <w:sz w:val="22"/>
          <w:szCs w:val="22"/>
        </w:rPr>
        <w:t>Some departments may require application materials or additional information.</w:t>
      </w:r>
      <w:r w:rsidR="00C84CA1" w:rsidRPr="000C7B15">
        <w:rPr>
          <w:rFonts w:asciiTheme="minorHAnsi" w:hAnsiTheme="minorHAnsi"/>
          <w:sz w:val="22"/>
          <w:szCs w:val="22"/>
        </w:rPr>
        <w:t xml:space="preserve"> </w:t>
      </w:r>
    </w:p>
    <w:p w14:paraId="2F7B343D" w14:textId="77777777" w:rsidR="003F2B6C" w:rsidRPr="000C7B15" w:rsidRDefault="003F2B6C" w:rsidP="00505DB6">
      <w:pPr>
        <w:rPr>
          <w:rFonts w:asciiTheme="minorHAnsi" w:hAnsiTheme="minorHAnsi"/>
          <w:sz w:val="22"/>
          <w:szCs w:val="22"/>
        </w:rPr>
      </w:pPr>
    </w:p>
    <w:p w14:paraId="39BB961B" w14:textId="41CD69BB" w:rsidR="006E3925" w:rsidRPr="000C7B15" w:rsidRDefault="002B0C16" w:rsidP="00721F9A">
      <w:pPr>
        <w:pStyle w:val="Heading2"/>
      </w:pPr>
      <w:bookmarkStart w:id="785" w:name="Eligibility"/>
      <w:bookmarkStart w:id="786" w:name="_Toc422210516"/>
      <w:bookmarkStart w:id="787" w:name="_Toc137370364"/>
      <w:r w:rsidRPr="000C7B15">
        <w:t xml:space="preserve">A. </w:t>
      </w:r>
      <w:r w:rsidR="00D91D4B" w:rsidRPr="000C7B15">
        <w:t>Eligibility</w:t>
      </w:r>
      <w:bookmarkEnd w:id="785"/>
      <w:bookmarkEnd w:id="786"/>
      <w:bookmarkEnd w:id="787"/>
    </w:p>
    <w:p w14:paraId="3B385EA7" w14:textId="4EFF049A" w:rsidR="00D91D4B" w:rsidRPr="000C7B15" w:rsidRDefault="008E6EC4" w:rsidP="00505DB6">
      <w:pPr>
        <w:rPr>
          <w:rFonts w:asciiTheme="minorHAnsi" w:hAnsiTheme="minorHAnsi"/>
          <w:sz w:val="22"/>
          <w:szCs w:val="22"/>
        </w:rPr>
      </w:pPr>
      <w:r w:rsidRPr="000C7B15">
        <w:rPr>
          <w:rFonts w:asciiTheme="minorHAnsi" w:hAnsiTheme="minorHAnsi"/>
          <w:sz w:val="22"/>
          <w:szCs w:val="22"/>
        </w:rPr>
        <w:t xml:space="preserve">The Graduate School will determine eligibility for </w:t>
      </w:r>
      <w:r w:rsidR="00D73313" w:rsidRPr="000C7B15">
        <w:rPr>
          <w:rFonts w:asciiTheme="minorHAnsi" w:hAnsiTheme="minorHAnsi"/>
          <w:sz w:val="22"/>
          <w:szCs w:val="22"/>
        </w:rPr>
        <w:t>an assistantship</w:t>
      </w:r>
      <w:r w:rsidRPr="000C7B15">
        <w:rPr>
          <w:rFonts w:asciiTheme="minorHAnsi" w:hAnsiTheme="minorHAnsi"/>
          <w:sz w:val="22"/>
          <w:szCs w:val="22"/>
        </w:rPr>
        <w:t xml:space="preserve"> and will review</w:t>
      </w:r>
      <w:r w:rsidR="001B71A4" w:rsidRPr="000C7B15">
        <w:rPr>
          <w:rFonts w:asciiTheme="minorHAnsi" w:hAnsiTheme="minorHAnsi"/>
          <w:sz w:val="22"/>
          <w:szCs w:val="22"/>
        </w:rPr>
        <w:t xml:space="preserve"> and approve</w:t>
      </w:r>
      <w:r w:rsidRPr="000C7B15">
        <w:rPr>
          <w:rFonts w:asciiTheme="minorHAnsi" w:hAnsiTheme="minorHAnsi"/>
          <w:sz w:val="22"/>
          <w:szCs w:val="22"/>
        </w:rPr>
        <w:t xml:space="preserve"> the terms of the proposed appointment.</w:t>
      </w:r>
      <w:r w:rsidR="00C84CA1" w:rsidRPr="000C7B15">
        <w:rPr>
          <w:rFonts w:asciiTheme="minorHAnsi" w:hAnsiTheme="minorHAnsi"/>
          <w:sz w:val="22"/>
          <w:szCs w:val="22"/>
        </w:rPr>
        <w:t xml:space="preserve"> </w:t>
      </w:r>
      <w:r w:rsidRPr="000C7B15">
        <w:rPr>
          <w:rFonts w:asciiTheme="minorHAnsi" w:hAnsiTheme="minorHAnsi"/>
          <w:sz w:val="22"/>
          <w:szCs w:val="22"/>
        </w:rPr>
        <w:t xml:space="preserve">Graduate appointments are limited to those who are pursuing programs of study leading to advanced degrees at </w:t>
      </w:r>
      <w:r w:rsidR="001E2B16">
        <w:rPr>
          <w:rFonts w:asciiTheme="minorHAnsi" w:hAnsiTheme="minorHAnsi"/>
          <w:sz w:val="22"/>
          <w:szCs w:val="22"/>
        </w:rPr>
        <w:t>WSU</w:t>
      </w:r>
      <w:r w:rsidRPr="000C7B15">
        <w:rPr>
          <w:rFonts w:asciiTheme="minorHAnsi" w:hAnsiTheme="minorHAnsi"/>
          <w:sz w:val="22"/>
          <w:szCs w:val="22"/>
        </w:rPr>
        <w:t>.</w:t>
      </w:r>
    </w:p>
    <w:p w14:paraId="7C940142" w14:textId="77777777" w:rsidR="00D91D4B" w:rsidRPr="000C7B15" w:rsidRDefault="00D91D4B" w:rsidP="00505DB6">
      <w:pPr>
        <w:rPr>
          <w:rFonts w:asciiTheme="minorHAnsi" w:hAnsiTheme="minorHAnsi"/>
          <w:sz w:val="22"/>
          <w:szCs w:val="22"/>
        </w:rPr>
      </w:pPr>
    </w:p>
    <w:p w14:paraId="550143F3" w14:textId="2182F42E" w:rsidR="00D91D4B" w:rsidRPr="000C7B15" w:rsidRDefault="00D91D4B" w:rsidP="00B1201C">
      <w:pPr>
        <w:pStyle w:val="ListParagraph"/>
        <w:numPr>
          <w:ilvl w:val="0"/>
          <w:numId w:val="22"/>
        </w:numPr>
        <w:rPr>
          <w:rFonts w:asciiTheme="minorHAnsi" w:hAnsiTheme="minorHAnsi"/>
          <w:sz w:val="22"/>
          <w:szCs w:val="22"/>
        </w:rPr>
      </w:pPr>
      <w:r w:rsidRPr="000C7B15">
        <w:rPr>
          <w:rFonts w:asciiTheme="minorHAnsi" w:hAnsiTheme="minorHAnsi"/>
          <w:sz w:val="22"/>
          <w:szCs w:val="22"/>
        </w:rPr>
        <w:t xml:space="preserve">Students admitted to the Graduate School </w:t>
      </w:r>
      <w:r w:rsidR="00C11ECD" w:rsidRPr="000C7B15">
        <w:rPr>
          <w:rFonts w:asciiTheme="minorHAnsi" w:hAnsiTheme="minorHAnsi"/>
          <w:sz w:val="22"/>
          <w:szCs w:val="22"/>
        </w:rPr>
        <w:t>in degree-seeking</w:t>
      </w:r>
      <w:r w:rsidRPr="000C7B15">
        <w:rPr>
          <w:rFonts w:asciiTheme="minorHAnsi" w:hAnsiTheme="minorHAnsi"/>
          <w:sz w:val="22"/>
          <w:szCs w:val="22"/>
        </w:rPr>
        <w:t xml:space="preserve"> </w:t>
      </w:r>
      <w:r w:rsidR="00D73313" w:rsidRPr="000C7B15">
        <w:rPr>
          <w:rFonts w:asciiTheme="minorHAnsi" w:hAnsiTheme="minorHAnsi"/>
          <w:sz w:val="22"/>
          <w:szCs w:val="22"/>
        </w:rPr>
        <w:t xml:space="preserve">graduate </w:t>
      </w:r>
      <w:r w:rsidRPr="000C7B15">
        <w:rPr>
          <w:rFonts w:asciiTheme="minorHAnsi" w:hAnsiTheme="minorHAnsi"/>
          <w:sz w:val="22"/>
          <w:szCs w:val="22"/>
        </w:rPr>
        <w:t xml:space="preserve">status </w:t>
      </w:r>
      <w:r w:rsidR="000559E0" w:rsidRPr="000C7B15">
        <w:rPr>
          <w:rFonts w:asciiTheme="minorHAnsi" w:hAnsiTheme="minorHAnsi"/>
          <w:sz w:val="22"/>
          <w:szCs w:val="22"/>
        </w:rPr>
        <w:t xml:space="preserve">who have a 3.0 grade point average or higher </w:t>
      </w:r>
      <w:r w:rsidRPr="000C7B15">
        <w:rPr>
          <w:rFonts w:asciiTheme="minorHAnsi" w:hAnsiTheme="minorHAnsi"/>
          <w:sz w:val="22"/>
          <w:szCs w:val="22"/>
        </w:rPr>
        <w:t>are eligible for a graduate assistantship.</w:t>
      </w:r>
      <w:r w:rsidR="00C84CA1" w:rsidRPr="000C7B15">
        <w:rPr>
          <w:rFonts w:asciiTheme="minorHAnsi" w:hAnsiTheme="minorHAnsi"/>
          <w:sz w:val="22"/>
          <w:szCs w:val="22"/>
        </w:rPr>
        <w:t xml:space="preserve"> </w:t>
      </w:r>
    </w:p>
    <w:p w14:paraId="2C98AE99" w14:textId="45A4E419" w:rsidR="00D91D4B" w:rsidRPr="000C7B15" w:rsidRDefault="00D91D4B" w:rsidP="00B1201C">
      <w:pPr>
        <w:pStyle w:val="ListParagraph"/>
        <w:numPr>
          <w:ilvl w:val="0"/>
          <w:numId w:val="22"/>
        </w:numPr>
        <w:rPr>
          <w:rFonts w:asciiTheme="minorHAnsi" w:hAnsiTheme="minorHAnsi"/>
          <w:sz w:val="22"/>
          <w:szCs w:val="22"/>
        </w:rPr>
      </w:pPr>
      <w:r w:rsidRPr="000C7B15">
        <w:rPr>
          <w:rFonts w:asciiTheme="minorHAnsi" w:hAnsiTheme="minorHAnsi"/>
          <w:sz w:val="22"/>
          <w:szCs w:val="22"/>
        </w:rPr>
        <w:t>Provisionally admitted students</w:t>
      </w:r>
      <w:r w:rsidR="00C11ECD" w:rsidRPr="000C7B15">
        <w:rPr>
          <w:rFonts w:asciiTheme="minorHAnsi" w:hAnsiTheme="minorHAnsi"/>
          <w:sz w:val="22"/>
          <w:szCs w:val="22"/>
        </w:rPr>
        <w:t xml:space="preserve"> in degree-seeking status</w:t>
      </w:r>
      <w:r w:rsidRPr="000C7B15">
        <w:rPr>
          <w:rFonts w:asciiTheme="minorHAnsi" w:hAnsiTheme="minorHAnsi"/>
          <w:sz w:val="22"/>
          <w:szCs w:val="22"/>
        </w:rPr>
        <w:t xml:space="preserve"> with grade point averages above 2.75 may receive an initial appointment if recommended and justified by the</w:t>
      </w:r>
      <w:r w:rsidR="005001AA" w:rsidRPr="005001AA">
        <w:rPr>
          <w:rFonts w:asciiTheme="minorHAnsi" w:hAnsiTheme="minorHAnsi"/>
          <w:sz w:val="22"/>
          <w:szCs w:val="22"/>
        </w:rPr>
        <w:t xml:space="preserve"> chair or director in the academic program, department, or school</w:t>
      </w:r>
      <w:r w:rsidRPr="000C7B15">
        <w:rPr>
          <w:rFonts w:asciiTheme="minorHAnsi" w:hAnsiTheme="minorHAnsi"/>
          <w:sz w:val="22"/>
          <w:szCs w:val="22"/>
        </w:rPr>
        <w:t xml:space="preserve">. </w:t>
      </w:r>
    </w:p>
    <w:p w14:paraId="786EFDF1" w14:textId="2747A313" w:rsidR="00D91D4B" w:rsidRPr="000C7B15" w:rsidRDefault="00D91D4B" w:rsidP="00B1201C">
      <w:pPr>
        <w:pStyle w:val="ListParagraph"/>
        <w:numPr>
          <w:ilvl w:val="0"/>
          <w:numId w:val="22"/>
        </w:numPr>
        <w:rPr>
          <w:rFonts w:asciiTheme="minorHAnsi" w:hAnsiTheme="minorHAnsi"/>
          <w:sz w:val="22"/>
          <w:szCs w:val="22"/>
        </w:rPr>
      </w:pPr>
      <w:r w:rsidRPr="000C7B15">
        <w:rPr>
          <w:rFonts w:asciiTheme="minorHAnsi" w:hAnsiTheme="minorHAnsi"/>
          <w:sz w:val="22"/>
          <w:szCs w:val="22"/>
        </w:rPr>
        <w:t xml:space="preserve">Students admitted in </w:t>
      </w:r>
      <w:r w:rsidRPr="00721F9A">
        <w:rPr>
          <w:rFonts w:asciiTheme="minorHAnsi" w:hAnsiTheme="minorHAnsi"/>
          <w:bCs/>
          <w:sz w:val="22"/>
          <w:szCs w:val="22"/>
        </w:rPr>
        <w:t>non-degree seeking</w:t>
      </w:r>
      <w:r w:rsidR="00722C78" w:rsidRPr="000C7B15">
        <w:rPr>
          <w:rFonts w:asciiTheme="minorHAnsi" w:hAnsiTheme="minorHAnsi"/>
          <w:sz w:val="22"/>
          <w:szCs w:val="22"/>
        </w:rPr>
        <w:t xml:space="preserve"> classifications</w:t>
      </w:r>
      <w:r w:rsidRPr="000C7B15">
        <w:rPr>
          <w:rFonts w:asciiTheme="minorHAnsi" w:hAnsiTheme="minorHAnsi"/>
          <w:sz w:val="22"/>
          <w:szCs w:val="22"/>
        </w:rPr>
        <w:t xml:space="preserve"> (</w:t>
      </w:r>
      <w:r w:rsidR="00722C78" w:rsidRPr="000C7B15">
        <w:rPr>
          <w:rFonts w:asciiTheme="minorHAnsi" w:hAnsiTheme="minorHAnsi"/>
          <w:sz w:val="22"/>
          <w:szCs w:val="22"/>
        </w:rPr>
        <w:t xml:space="preserve">formerly UNDG, </w:t>
      </w:r>
      <w:r w:rsidRPr="000C7B15">
        <w:rPr>
          <w:rFonts w:asciiTheme="minorHAnsi" w:hAnsiTheme="minorHAnsi"/>
          <w:sz w:val="22"/>
          <w:szCs w:val="22"/>
        </w:rPr>
        <w:t>NADC</w:t>
      </w:r>
      <w:r w:rsidR="00283805" w:rsidRPr="000C7B15">
        <w:rPr>
          <w:rFonts w:asciiTheme="minorHAnsi" w:hAnsiTheme="minorHAnsi"/>
          <w:sz w:val="22"/>
          <w:szCs w:val="22"/>
        </w:rPr>
        <w:t xml:space="preserve">, including students enrolled solely in a graduate certificate program, </w:t>
      </w:r>
      <w:r w:rsidRPr="000C7B15">
        <w:rPr>
          <w:rFonts w:asciiTheme="minorHAnsi" w:hAnsiTheme="minorHAnsi"/>
          <w:sz w:val="22"/>
          <w:szCs w:val="22"/>
        </w:rPr>
        <w:t xml:space="preserve">or </w:t>
      </w:r>
      <w:r w:rsidR="00C11ECD" w:rsidRPr="000C7B15">
        <w:rPr>
          <w:rFonts w:asciiTheme="minorHAnsi" w:hAnsiTheme="minorHAnsi"/>
          <w:sz w:val="22"/>
          <w:szCs w:val="22"/>
        </w:rPr>
        <w:t>undergraduate non-degree</w:t>
      </w:r>
      <w:r w:rsidRPr="000C7B15">
        <w:rPr>
          <w:rFonts w:asciiTheme="minorHAnsi" w:hAnsiTheme="minorHAnsi"/>
          <w:sz w:val="22"/>
          <w:szCs w:val="22"/>
        </w:rPr>
        <w:t xml:space="preserve"> status</w:t>
      </w:r>
      <w:r w:rsidR="00722C78" w:rsidRPr="000C7B15">
        <w:rPr>
          <w:rFonts w:asciiTheme="minorHAnsi" w:hAnsiTheme="minorHAnsi"/>
          <w:sz w:val="22"/>
          <w:szCs w:val="22"/>
        </w:rPr>
        <w:t>)</w:t>
      </w:r>
      <w:r w:rsidRPr="000C7B15">
        <w:rPr>
          <w:rFonts w:asciiTheme="minorHAnsi" w:hAnsiTheme="minorHAnsi"/>
          <w:sz w:val="22"/>
          <w:szCs w:val="22"/>
        </w:rPr>
        <w:t xml:space="preserve"> are not eligible for a</w:t>
      </w:r>
      <w:r w:rsidR="00D73313" w:rsidRPr="000C7B15">
        <w:rPr>
          <w:rFonts w:asciiTheme="minorHAnsi" w:hAnsiTheme="minorHAnsi"/>
          <w:sz w:val="22"/>
          <w:szCs w:val="22"/>
        </w:rPr>
        <w:t xml:space="preserve"> graduate</w:t>
      </w:r>
      <w:r w:rsidRPr="000C7B15">
        <w:rPr>
          <w:rFonts w:asciiTheme="minorHAnsi" w:hAnsiTheme="minorHAnsi"/>
          <w:sz w:val="22"/>
          <w:szCs w:val="22"/>
        </w:rPr>
        <w:t xml:space="preserve"> assistantship.</w:t>
      </w:r>
    </w:p>
    <w:p w14:paraId="410E174D" w14:textId="5E96BA74" w:rsidR="00D907D1" w:rsidRDefault="0004744D" w:rsidP="09BB567E">
      <w:pPr>
        <w:pStyle w:val="ListParagraph"/>
        <w:numPr>
          <w:ilvl w:val="0"/>
          <w:numId w:val="22"/>
        </w:numPr>
        <w:rPr>
          <w:rFonts w:asciiTheme="minorHAnsi" w:hAnsiTheme="minorHAnsi"/>
          <w:color w:val="000000"/>
          <w:sz w:val="22"/>
          <w:szCs w:val="22"/>
        </w:rPr>
      </w:pPr>
      <w:r w:rsidRPr="09BB567E">
        <w:rPr>
          <w:rFonts w:asciiTheme="minorHAnsi" w:hAnsiTheme="minorHAnsi"/>
          <w:color w:val="000000" w:themeColor="text1"/>
          <w:sz w:val="22"/>
          <w:szCs w:val="22"/>
        </w:rPr>
        <w:t xml:space="preserve">International graduate students </w:t>
      </w:r>
      <w:r w:rsidR="2E3AAD0C" w:rsidRPr="09BB567E">
        <w:rPr>
          <w:rFonts w:asciiTheme="minorHAnsi" w:hAnsiTheme="minorHAnsi"/>
          <w:color w:val="000000" w:themeColor="text1"/>
          <w:sz w:val="22"/>
          <w:szCs w:val="22"/>
        </w:rPr>
        <w:t xml:space="preserve">who are U.S nonresident aliens </w:t>
      </w:r>
      <w:r w:rsidRPr="09BB567E">
        <w:rPr>
          <w:rFonts w:asciiTheme="minorHAnsi" w:hAnsiTheme="minorHAnsi"/>
          <w:color w:val="000000" w:themeColor="text1"/>
          <w:sz w:val="22"/>
          <w:szCs w:val="22"/>
        </w:rPr>
        <w:t>are required to take an E</w:t>
      </w:r>
      <w:r w:rsidR="00FB4D30" w:rsidRPr="09BB567E">
        <w:rPr>
          <w:rFonts w:asciiTheme="minorHAnsi" w:hAnsiTheme="minorHAnsi"/>
          <w:color w:val="000000" w:themeColor="text1"/>
          <w:sz w:val="22"/>
          <w:szCs w:val="22"/>
        </w:rPr>
        <w:t>nglish proficiency examination [</w:t>
      </w:r>
      <w:r w:rsidRPr="09BB567E">
        <w:rPr>
          <w:rFonts w:asciiTheme="minorHAnsi" w:hAnsiTheme="minorHAnsi"/>
          <w:color w:val="000000" w:themeColor="text1"/>
          <w:sz w:val="22"/>
          <w:szCs w:val="22"/>
        </w:rPr>
        <w:t xml:space="preserve">the </w:t>
      </w:r>
      <w:r w:rsidR="00CE5DC4" w:rsidRPr="09BB567E">
        <w:rPr>
          <w:rFonts w:asciiTheme="minorHAnsi" w:hAnsiTheme="minorHAnsi"/>
          <w:color w:val="000000" w:themeColor="text1"/>
          <w:sz w:val="22"/>
          <w:szCs w:val="22"/>
        </w:rPr>
        <w:t>International Teaching Assistant (</w:t>
      </w:r>
      <w:r w:rsidRPr="09BB567E">
        <w:rPr>
          <w:rFonts w:asciiTheme="minorHAnsi" w:hAnsiTheme="minorHAnsi"/>
          <w:color w:val="000000" w:themeColor="text1"/>
          <w:sz w:val="22"/>
          <w:szCs w:val="22"/>
        </w:rPr>
        <w:t>ITA</w:t>
      </w:r>
      <w:r w:rsidR="00CE5DC4" w:rsidRPr="09BB567E">
        <w:rPr>
          <w:rFonts w:asciiTheme="minorHAnsi" w:hAnsiTheme="minorHAnsi"/>
          <w:color w:val="000000" w:themeColor="text1"/>
          <w:sz w:val="22"/>
          <w:szCs w:val="22"/>
        </w:rPr>
        <w:t>)</w:t>
      </w:r>
      <w:r w:rsidR="00FB4D30" w:rsidRPr="09BB567E">
        <w:rPr>
          <w:rFonts w:asciiTheme="minorHAnsi" w:hAnsiTheme="minorHAnsi"/>
          <w:color w:val="000000" w:themeColor="text1"/>
          <w:sz w:val="22"/>
          <w:szCs w:val="22"/>
        </w:rPr>
        <w:t xml:space="preserve"> evaluation]</w:t>
      </w:r>
      <w:r w:rsidRPr="09BB567E">
        <w:rPr>
          <w:rFonts w:asciiTheme="minorHAnsi" w:hAnsiTheme="minorHAnsi"/>
          <w:color w:val="000000" w:themeColor="text1"/>
          <w:sz w:val="22"/>
          <w:szCs w:val="22"/>
        </w:rPr>
        <w:t xml:space="preserve"> </w:t>
      </w:r>
      <w:r w:rsidR="00A10299">
        <w:rPr>
          <w:rFonts w:asciiTheme="minorHAnsi" w:hAnsiTheme="minorHAnsi"/>
          <w:color w:val="000000" w:themeColor="text1"/>
          <w:sz w:val="22"/>
          <w:szCs w:val="22"/>
        </w:rPr>
        <w:t xml:space="preserve">as soon as possible </w:t>
      </w:r>
      <w:r w:rsidR="009829D8">
        <w:rPr>
          <w:rFonts w:asciiTheme="minorHAnsi" w:hAnsiTheme="minorHAnsi"/>
          <w:color w:val="000000" w:themeColor="text1"/>
          <w:sz w:val="22"/>
          <w:szCs w:val="22"/>
        </w:rPr>
        <w:t>once</w:t>
      </w:r>
      <w:r w:rsidRPr="09BB567E">
        <w:rPr>
          <w:rFonts w:asciiTheme="minorHAnsi" w:hAnsiTheme="minorHAnsi"/>
          <w:color w:val="000000" w:themeColor="text1"/>
          <w:sz w:val="22"/>
          <w:szCs w:val="22"/>
        </w:rPr>
        <w:t xml:space="preserve"> granted a teaching </w:t>
      </w:r>
      <w:r w:rsidR="00E1580B" w:rsidRPr="09BB567E">
        <w:rPr>
          <w:rFonts w:asciiTheme="minorHAnsi" w:hAnsiTheme="minorHAnsi"/>
          <w:color w:val="000000" w:themeColor="text1"/>
          <w:sz w:val="22"/>
          <w:szCs w:val="22"/>
        </w:rPr>
        <w:t>assistantship unless</w:t>
      </w:r>
      <w:r w:rsidR="11840BC2" w:rsidRPr="09BB567E">
        <w:rPr>
          <w:rFonts w:asciiTheme="minorHAnsi" w:hAnsiTheme="minorHAnsi"/>
          <w:color w:val="000000" w:themeColor="text1"/>
          <w:sz w:val="22"/>
          <w:szCs w:val="22"/>
        </w:rPr>
        <w:t xml:space="preserve"> the student is from an exempt country</w:t>
      </w:r>
      <w:r w:rsidRPr="09BB567E">
        <w:rPr>
          <w:rFonts w:asciiTheme="minorHAnsi" w:hAnsiTheme="minorHAnsi"/>
          <w:color w:val="000000" w:themeColor="text1"/>
          <w:sz w:val="22"/>
          <w:szCs w:val="22"/>
        </w:rPr>
        <w:t xml:space="preserve">. Departments/programs that plan to offer teaching assistantships to international students must inform the students that they are required to take </w:t>
      </w:r>
      <w:r w:rsidR="00BF5BDC">
        <w:rPr>
          <w:rFonts w:asciiTheme="minorHAnsi" w:hAnsiTheme="minorHAnsi"/>
          <w:color w:val="000000" w:themeColor="text1"/>
          <w:sz w:val="22"/>
          <w:szCs w:val="22"/>
        </w:rPr>
        <w:t>the ITA evaluation</w:t>
      </w:r>
      <w:r w:rsidRPr="09BB567E">
        <w:rPr>
          <w:rFonts w:asciiTheme="minorHAnsi" w:hAnsiTheme="minorHAnsi"/>
          <w:color w:val="000000" w:themeColor="text1"/>
          <w:sz w:val="22"/>
          <w:szCs w:val="22"/>
        </w:rPr>
        <w:t xml:space="preserve">. </w:t>
      </w:r>
      <w:r w:rsidR="00A10299">
        <w:rPr>
          <w:rFonts w:asciiTheme="minorHAnsi" w:hAnsiTheme="minorHAnsi"/>
          <w:color w:val="000000" w:themeColor="text1"/>
          <w:sz w:val="22"/>
          <w:szCs w:val="22"/>
        </w:rPr>
        <w:t xml:space="preserve">ITA </w:t>
      </w:r>
      <w:r w:rsidR="00BF5BDC">
        <w:rPr>
          <w:rFonts w:asciiTheme="minorHAnsi" w:hAnsiTheme="minorHAnsi"/>
          <w:color w:val="000000" w:themeColor="text1"/>
          <w:sz w:val="22"/>
          <w:szCs w:val="22"/>
        </w:rPr>
        <w:t>evaluation</w:t>
      </w:r>
      <w:r w:rsidR="00A10299">
        <w:rPr>
          <w:rFonts w:asciiTheme="minorHAnsi" w:hAnsiTheme="minorHAnsi"/>
          <w:color w:val="000000" w:themeColor="text1"/>
          <w:sz w:val="22"/>
          <w:szCs w:val="22"/>
        </w:rPr>
        <w:t xml:space="preserve"> r</w:t>
      </w:r>
      <w:r w:rsidR="43231309" w:rsidRPr="09BB567E">
        <w:rPr>
          <w:rFonts w:asciiTheme="minorHAnsi" w:hAnsiTheme="minorHAnsi"/>
          <w:color w:val="000000" w:themeColor="text1"/>
          <w:sz w:val="22"/>
          <w:szCs w:val="22"/>
        </w:rPr>
        <w:t xml:space="preserve">egistration is </w:t>
      </w:r>
      <w:r w:rsidR="00C83A2C">
        <w:rPr>
          <w:rFonts w:asciiTheme="minorHAnsi" w:hAnsiTheme="minorHAnsi"/>
          <w:color w:val="000000" w:themeColor="text1"/>
          <w:sz w:val="22"/>
          <w:szCs w:val="22"/>
        </w:rPr>
        <w:t>completed</w:t>
      </w:r>
      <w:r w:rsidR="43231309" w:rsidRPr="09BB567E">
        <w:rPr>
          <w:rFonts w:asciiTheme="minorHAnsi" w:hAnsiTheme="minorHAnsi"/>
          <w:color w:val="000000" w:themeColor="text1"/>
          <w:sz w:val="22"/>
          <w:szCs w:val="22"/>
        </w:rPr>
        <w:t xml:space="preserve"> online by the student or a member of their department </w:t>
      </w:r>
      <w:r w:rsidR="7BC38E02" w:rsidRPr="09BB567E">
        <w:rPr>
          <w:rFonts w:asciiTheme="minorHAnsi" w:hAnsiTheme="minorHAnsi"/>
          <w:color w:val="000000" w:themeColor="text1"/>
          <w:sz w:val="22"/>
          <w:szCs w:val="22"/>
        </w:rPr>
        <w:t xml:space="preserve">through </w:t>
      </w:r>
      <w:r w:rsidRPr="09BB567E">
        <w:rPr>
          <w:rFonts w:asciiTheme="minorHAnsi" w:hAnsiTheme="minorHAnsi"/>
          <w:color w:val="000000" w:themeColor="text1"/>
          <w:sz w:val="22"/>
          <w:szCs w:val="22"/>
        </w:rPr>
        <w:t>the Intensive American Language Center</w:t>
      </w:r>
      <w:r w:rsidR="6A374F28" w:rsidRPr="09BB567E">
        <w:rPr>
          <w:rFonts w:asciiTheme="minorHAnsi" w:hAnsiTheme="minorHAnsi"/>
          <w:color w:val="000000" w:themeColor="text1"/>
          <w:sz w:val="22"/>
          <w:szCs w:val="22"/>
        </w:rPr>
        <w:t xml:space="preserve">. </w:t>
      </w:r>
      <w:r w:rsidR="005E08F2">
        <w:rPr>
          <w:rFonts w:asciiTheme="minorHAnsi" w:hAnsiTheme="minorHAnsi"/>
          <w:color w:val="000000" w:themeColor="text1"/>
          <w:sz w:val="22"/>
          <w:szCs w:val="22"/>
        </w:rPr>
        <w:t>Ideally, e</w:t>
      </w:r>
      <w:r w:rsidR="6A374F28" w:rsidRPr="09BB567E">
        <w:rPr>
          <w:rFonts w:asciiTheme="minorHAnsi" w:hAnsiTheme="minorHAnsi"/>
          <w:color w:val="000000" w:themeColor="text1"/>
          <w:sz w:val="22"/>
          <w:szCs w:val="22"/>
        </w:rPr>
        <w:t>xam</w:t>
      </w:r>
      <w:r w:rsidR="005E08F2">
        <w:rPr>
          <w:rFonts w:asciiTheme="minorHAnsi" w:hAnsiTheme="minorHAnsi"/>
          <w:color w:val="000000" w:themeColor="text1"/>
          <w:sz w:val="22"/>
          <w:szCs w:val="22"/>
        </w:rPr>
        <w:t>s</w:t>
      </w:r>
      <w:r w:rsidR="6A374F28" w:rsidRPr="09BB567E">
        <w:rPr>
          <w:rFonts w:asciiTheme="minorHAnsi" w:hAnsiTheme="minorHAnsi"/>
          <w:color w:val="000000" w:themeColor="text1"/>
          <w:sz w:val="22"/>
          <w:szCs w:val="22"/>
        </w:rPr>
        <w:t xml:space="preserve"> should be scheduled</w:t>
      </w:r>
      <w:r w:rsidRPr="09BB567E">
        <w:rPr>
          <w:rFonts w:asciiTheme="minorHAnsi" w:hAnsiTheme="minorHAnsi"/>
          <w:color w:val="000000" w:themeColor="text1"/>
          <w:sz w:val="22"/>
          <w:szCs w:val="22"/>
        </w:rPr>
        <w:t xml:space="preserve"> befor</w:t>
      </w:r>
      <w:r w:rsidR="00AC0336" w:rsidRPr="09BB567E">
        <w:rPr>
          <w:rFonts w:asciiTheme="minorHAnsi" w:hAnsiTheme="minorHAnsi"/>
          <w:color w:val="000000" w:themeColor="text1"/>
          <w:sz w:val="22"/>
          <w:szCs w:val="22"/>
        </w:rPr>
        <w:t xml:space="preserve">e the date of the appointment. </w:t>
      </w:r>
      <w:r w:rsidRPr="09BB567E">
        <w:rPr>
          <w:rFonts w:asciiTheme="minorHAnsi" w:hAnsiTheme="minorHAnsi"/>
          <w:color w:val="000000" w:themeColor="text1"/>
          <w:sz w:val="22"/>
          <w:szCs w:val="22"/>
        </w:rPr>
        <w:t xml:space="preserve">A faculty member from the requesting department will be required to </w:t>
      </w:r>
      <w:r w:rsidR="003E2CFC" w:rsidRPr="09BB567E">
        <w:rPr>
          <w:rFonts w:asciiTheme="minorHAnsi" w:hAnsiTheme="minorHAnsi"/>
          <w:color w:val="000000" w:themeColor="text1"/>
          <w:sz w:val="22"/>
          <w:szCs w:val="22"/>
        </w:rPr>
        <w:t>attend</w:t>
      </w:r>
      <w:r w:rsidRPr="09BB567E">
        <w:rPr>
          <w:rFonts w:asciiTheme="minorHAnsi" w:hAnsiTheme="minorHAnsi"/>
          <w:color w:val="000000" w:themeColor="text1"/>
          <w:sz w:val="22"/>
          <w:szCs w:val="22"/>
        </w:rPr>
        <w:t xml:space="preserve"> the examination</w:t>
      </w:r>
      <w:r w:rsidR="003E2CFC" w:rsidRPr="09BB567E">
        <w:rPr>
          <w:rFonts w:asciiTheme="minorHAnsi" w:hAnsiTheme="minorHAnsi"/>
          <w:color w:val="000000" w:themeColor="text1"/>
          <w:sz w:val="22"/>
          <w:szCs w:val="22"/>
        </w:rPr>
        <w:t xml:space="preserve"> </w:t>
      </w:r>
      <w:r w:rsidRPr="09BB567E">
        <w:rPr>
          <w:rFonts w:asciiTheme="minorHAnsi" w:hAnsiTheme="minorHAnsi"/>
          <w:color w:val="000000" w:themeColor="text1"/>
          <w:sz w:val="22"/>
          <w:szCs w:val="22"/>
        </w:rPr>
        <w:t>for each of the students to be evaluated.</w:t>
      </w:r>
      <w:r w:rsidR="4EFA1239" w:rsidRPr="09BB567E">
        <w:rPr>
          <w:rFonts w:asciiTheme="minorHAnsi" w:hAnsiTheme="minorHAnsi"/>
          <w:color w:val="000000" w:themeColor="text1"/>
          <w:sz w:val="22"/>
          <w:szCs w:val="22"/>
        </w:rPr>
        <w:t xml:space="preserve"> Failure to </w:t>
      </w:r>
      <w:r w:rsidR="00DB25DF">
        <w:rPr>
          <w:rFonts w:asciiTheme="minorHAnsi" w:hAnsiTheme="minorHAnsi"/>
          <w:color w:val="000000" w:themeColor="text1"/>
          <w:sz w:val="22"/>
          <w:szCs w:val="22"/>
        </w:rPr>
        <w:t>take</w:t>
      </w:r>
      <w:r w:rsidR="003B0682">
        <w:rPr>
          <w:rFonts w:asciiTheme="minorHAnsi" w:hAnsiTheme="minorHAnsi"/>
          <w:color w:val="000000" w:themeColor="text1"/>
          <w:sz w:val="22"/>
          <w:szCs w:val="22"/>
        </w:rPr>
        <w:t xml:space="preserve"> the ITA exam </w:t>
      </w:r>
      <w:r w:rsidR="00DB25DF">
        <w:rPr>
          <w:rFonts w:asciiTheme="minorHAnsi" w:hAnsiTheme="minorHAnsi"/>
          <w:color w:val="000000" w:themeColor="text1"/>
          <w:sz w:val="22"/>
          <w:szCs w:val="22"/>
        </w:rPr>
        <w:t>within the first semester</w:t>
      </w:r>
      <w:r w:rsidR="003B0682">
        <w:rPr>
          <w:rFonts w:asciiTheme="minorHAnsi" w:hAnsiTheme="minorHAnsi"/>
          <w:color w:val="000000" w:themeColor="text1"/>
          <w:sz w:val="22"/>
          <w:szCs w:val="22"/>
        </w:rPr>
        <w:t xml:space="preserve"> will result in </w:t>
      </w:r>
      <w:r w:rsidR="00DB25DF">
        <w:rPr>
          <w:rFonts w:asciiTheme="minorHAnsi" w:hAnsiTheme="minorHAnsi"/>
          <w:color w:val="000000" w:themeColor="text1"/>
          <w:sz w:val="22"/>
          <w:szCs w:val="22"/>
        </w:rPr>
        <w:t>loss</w:t>
      </w:r>
      <w:r w:rsidR="003B0682">
        <w:rPr>
          <w:rFonts w:asciiTheme="minorHAnsi" w:hAnsiTheme="minorHAnsi"/>
          <w:color w:val="000000" w:themeColor="text1"/>
          <w:sz w:val="22"/>
          <w:szCs w:val="22"/>
        </w:rPr>
        <w:t xml:space="preserve"> of </w:t>
      </w:r>
      <w:r w:rsidR="00432B1A">
        <w:rPr>
          <w:rFonts w:asciiTheme="minorHAnsi" w:hAnsiTheme="minorHAnsi"/>
          <w:color w:val="000000" w:themeColor="text1"/>
          <w:sz w:val="22"/>
          <w:szCs w:val="22"/>
        </w:rPr>
        <w:t>assistantship.</w:t>
      </w:r>
    </w:p>
    <w:p w14:paraId="455E71E1" w14:textId="0EF7D41F" w:rsidR="0052568C" w:rsidRDefault="0052568C" w:rsidP="09BB567E">
      <w:pPr>
        <w:pStyle w:val="ListParagraph"/>
        <w:numPr>
          <w:ilvl w:val="0"/>
          <w:numId w:val="22"/>
        </w:numPr>
        <w:rPr>
          <w:rFonts w:asciiTheme="minorHAnsi" w:hAnsiTheme="minorHAnsi"/>
          <w:color w:val="000000"/>
          <w:sz w:val="22"/>
          <w:szCs w:val="22"/>
        </w:rPr>
      </w:pPr>
      <w:r w:rsidRPr="00C15BAE">
        <w:rPr>
          <w:rFonts w:ascii="Calibri" w:hAnsi="Calibri" w:cs="Calibri"/>
          <w:color w:val="000000"/>
          <w:sz w:val="22"/>
          <w:szCs w:val="22"/>
          <w:shd w:val="clear" w:color="auto" w:fill="FFFFFF"/>
        </w:rPr>
        <w:t xml:space="preserve">The Graduate School requires that, to comply with state of Washington law (RCW 28B.112), any student desiring to be considered for an </w:t>
      </w:r>
      <w:r w:rsidRPr="00C15BAE" w:rsidDel="00434B59">
        <w:rPr>
          <w:rFonts w:ascii="Calibri" w:hAnsi="Calibri" w:cs="Calibri"/>
          <w:color w:val="000000"/>
          <w:sz w:val="22"/>
          <w:szCs w:val="22"/>
          <w:shd w:val="clear" w:color="auto" w:fill="FFFFFF"/>
        </w:rPr>
        <w:t>assistantship</w:t>
      </w:r>
      <w:r w:rsidR="00434B59">
        <w:rPr>
          <w:rFonts w:ascii="Calibri" w:hAnsi="Calibri" w:cs="Calibri"/>
          <w:color w:val="000000"/>
          <w:sz w:val="22"/>
          <w:szCs w:val="22"/>
          <w:shd w:val="clear" w:color="auto" w:fill="FFFFFF"/>
        </w:rPr>
        <w:t xml:space="preserve"> </w:t>
      </w:r>
      <w:r w:rsidR="00434B59" w:rsidRPr="00C15BAE">
        <w:rPr>
          <w:rFonts w:ascii="Calibri" w:hAnsi="Calibri" w:cs="Calibri"/>
          <w:color w:val="000000"/>
          <w:sz w:val="22"/>
          <w:szCs w:val="22"/>
          <w:shd w:val="clear" w:color="auto" w:fill="FFFFFF"/>
        </w:rPr>
        <w:t>must</w:t>
      </w:r>
      <w:r w:rsidR="00434B59">
        <w:rPr>
          <w:rFonts w:ascii="Calibri" w:hAnsi="Calibri" w:cs="Calibri"/>
          <w:color w:val="000000"/>
          <w:sz w:val="22"/>
          <w:szCs w:val="22"/>
          <w:shd w:val="clear" w:color="auto" w:fill="FFFFFF"/>
        </w:rPr>
        <w:t xml:space="preserve"> </w:t>
      </w:r>
      <w:r w:rsidRPr="00C15BAE">
        <w:rPr>
          <w:rFonts w:ascii="Calibri" w:hAnsi="Calibri" w:cs="Calibri"/>
          <w:color w:val="000000"/>
          <w:sz w:val="22"/>
          <w:szCs w:val="22"/>
          <w:shd w:val="clear" w:color="auto" w:fill="FFFFFF"/>
        </w:rPr>
        <w:t>declare whether the student is the subject of any sustained findings of sexual misconduct in any current or former employment or is currently being investigated for, or have left a position during an investigation into, a violation of any sexual misconduct policy at the applicant’s current or past employers</w:t>
      </w:r>
      <w:r w:rsidRPr="00C15BAE" w:rsidDel="00434B59">
        <w:rPr>
          <w:rFonts w:ascii="Calibri" w:hAnsi="Calibri" w:cs="Calibri"/>
          <w:color w:val="000000"/>
          <w:sz w:val="22"/>
          <w:szCs w:val="22"/>
          <w:shd w:val="clear" w:color="auto" w:fill="FFFFFF"/>
        </w:rPr>
        <w:t>.</w:t>
      </w:r>
      <w:r w:rsidR="00434B59">
        <w:rPr>
          <w:rFonts w:ascii="Calibri" w:hAnsi="Calibri" w:cs="Calibri"/>
          <w:color w:val="000000"/>
          <w:sz w:val="22"/>
          <w:szCs w:val="22"/>
          <w:shd w:val="clear" w:color="auto" w:fill="FFFFFF"/>
        </w:rPr>
        <w:t xml:space="preserve"> </w:t>
      </w:r>
      <w:r w:rsidRPr="00C15BAE">
        <w:rPr>
          <w:rFonts w:ascii="Calibri" w:hAnsi="Calibri" w:cs="Calibri"/>
          <w:color w:val="000000"/>
          <w:sz w:val="22"/>
          <w:szCs w:val="22"/>
          <w:shd w:val="clear" w:color="auto" w:fill="FFFFFF"/>
        </w:rPr>
        <w:t xml:space="preserve">The </w:t>
      </w:r>
      <w:r w:rsidR="00205B0E">
        <w:rPr>
          <w:rFonts w:ascii="Calibri" w:hAnsi="Calibri" w:cs="Calibri"/>
          <w:color w:val="000000"/>
          <w:sz w:val="22"/>
          <w:szCs w:val="22"/>
          <w:shd w:val="clear" w:color="auto" w:fill="FFFFFF"/>
        </w:rPr>
        <w:t>sexual misconduct statement (SMS)</w:t>
      </w:r>
      <w:r w:rsidRPr="00C15BAE">
        <w:rPr>
          <w:rFonts w:ascii="Calibri" w:hAnsi="Calibri" w:cs="Calibri"/>
          <w:color w:val="000000"/>
          <w:sz w:val="22"/>
          <w:szCs w:val="22"/>
          <w:shd w:val="clear" w:color="auto" w:fill="FFFFFF"/>
        </w:rPr>
        <w:t xml:space="preserve"> form will be sent to graduate students </w:t>
      </w:r>
      <w:r w:rsidRPr="00C15BAE" w:rsidDel="00434B59">
        <w:rPr>
          <w:rFonts w:ascii="Calibri" w:hAnsi="Calibri" w:cs="Calibri"/>
          <w:color w:val="000000"/>
          <w:sz w:val="22"/>
          <w:szCs w:val="22"/>
          <w:shd w:val="clear" w:color="auto" w:fill="FFFFFF"/>
        </w:rPr>
        <w:t>after</w:t>
      </w:r>
      <w:r w:rsidR="00434B59">
        <w:rPr>
          <w:rFonts w:ascii="Calibri" w:hAnsi="Calibri" w:cs="Calibri"/>
          <w:color w:val="000000"/>
          <w:sz w:val="22"/>
          <w:szCs w:val="22"/>
          <w:shd w:val="clear" w:color="auto" w:fill="FFFFFF"/>
        </w:rPr>
        <w:t xml:space="preserve"> </w:t>
      </w:r>
      <w:r w:rsidRPr="00C15BAE">
        <w:rPr>
          <w:rFonts w:ascii="Calibri" w:hAnsi="Calibri" w:cs="Calibri"/>
          <w:color w:val="000000"/>
          <w:sz w:val="22"/>
          <w:szCs w:val="22"/>
          <w:shd w:val="clear" w:color="auto" w:fill="FFFFFF"/>
        </w:rPr>
        <w:t>they have accepted an offer of admissio</w:t>
      </w:r>
      <w:r>
        <w:rPr>
          <w:rFonts w:ascii="Calibri" w:hAnsi="Calibri" w:cs="Calibri"/>
          <w:color w:val="000000"/>
          <w:sz w:val="22"/>
          <w:szCs w:val="22"/>
          <w:shd w:val="clear" w:color="auto" w:fill="FFFFFF"/>
        </w:rPr>
        <w:t>n.</w:t>
      </w:r>
    </w:p>
    <w:p w14:paraId="61F44AD4" w14:textId="7D7DF34B" w:rsidR="17ED2EC9" w:rsidRDefault="17ED2EC9" w:rsidP="4356C8D8">
      <w:pPr>
        <w:pStyle w:val="ListParagraph"/>
        <w:numPr>
          <w:ilvl w:val="0"/>
          <w:numId w:val="22"/>
        </w:numPr>
        <w:rPr>
          <w:rFonts w:asciiTheme="minorHAnsi" w:hAnsiTheme="minorHAnsi"/>
          <w:color w:val="000000" w:themeColor="text1"/>
          <w:sz w:val="22"/>
          <w:szCs w:val="22"/>
        </w:rPr>
      </w:pPr>
      <w:r w:rsidRPr="4356C8D8">
        <w:rPr>
          <w:rFonts w:asciiTheme="minorHAnsi" w:hAnsiTheme="minorHAnsi"/>
          <w:color w:val="000000" w:themeColor="text1"/>
          <w:sz w:val="22"/>
          <w:szCs w:val="22"/>
        </w:rPr>
        <w:t xml:space="preserve">Graduate students who will be appointed to assistantships must complete the required trainings are per Chapter 9.C. </w:t>
      </w:r>
    </w:p>
    <w:p w14:paraId="58BCF3E1" w14:textId="77777777" w:rsidR="003F2B6C" w:rsidRPr="000C7B15" w:rsidRDefault="003F2B6C" w:rsidP="003F2B6C">
      <w:pPr>
        <w:pStyle w:val="ListParagraph"/>
        <w:rPr>
          <w:rFonts w:asciiTheme="minorHAnsi" w:hAnsiTheme="minorHAnsi"/>
          <w:color w:val="000000"/>
          <w:sz w:val="22"/>
          <w:szCs w:val="22"/>
        </w:rPr>
      </w:pPr>
    </w:p>
    <w:p w14:paraId="2E3F60A1" w14:textId="7B4585CC" w:rsidR="006E3925" w:rsidRPr="000C7B15" w:rsidRDefault="002B0C16" w:rsidP="00B0632B">
      <w:pPr>
        <w:pStyle w:val="Heading2"/>
      </w:pPr>
      <w:bookmarkStart w:id="788" w:name="TuitionWaiver"/>
      <w:bookmarkStart w:id="789" w:name="_Toc422210517"/>
      <w:bookmarkStart w:id="790" w:name="_Toc137370365"/>
      <w:r w:rsidRPr="000C7B15">
        <w:t xml:space="preserve">B. </w:t>
      </w:r>
      <w:r w:rsidR="00D91D4B" w:rsidRPr="000C7B15">
        <w:t>Tuition Waivers</w:t>
      </w:r>
      <w:bookmarkEnd w:id="788"/>
      <w:bookmarkEnd w:id="789"/>
      <w:bookmarkEnd w:id="790"/>
    </w:p>
    <w:p w14:paraId="3B13F558" w14:textId="155D9326"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All graduate students </w:t>
      </w:r>
      <w:r w:rsidR="005D5712" w:rsidRPr="000C7B15">
        <w:rPr>
          <w:rFonts w:asciiTheme="minorHAnsi" w:hAnsiTheme="minorHAnsi"/>
          <w:sz w:val="22"/>
          <w:szCs w:val="22"/>
        </w:rPr>
        <w:t xml:space="preserve">admitted to </w:t>
      </w:r>
      <w:r w:rsidR="00210732" w:rsidRPr="000C7B15">
        <w:rPr>
          <w:rFonts w:asciiTheme="minorHAnsi" w:hAnsiTheme="minorHAnsi"/>
          <w:sz w:val="22"/>
          <w:szCs w:val="22"/>
        </w:rPr>
        <w:t xml:space="preserve">the </w:t>
      </w:r>
      <w:r w:rsidR="005D5712" w:rsidRPr="000C7B15">
        <w:rPr>
          <w:rFonts w:asciiTheme="minorHAnsi" w:hAnsiTheme="minorHAnsi"/>
          <w:sz w:val="22"/>
          <w:szCs w:val="22"/>
        </w:rPr>
        <w:t xml:space="preserve">Pullman, Spokane, Tri-Cities, or Vancouver </w:t>
      </w:r>
      <w:r w:rsidR="00746E30" w:rsidRPr="000C7B15">
        <w:rPr>
          <w:rFonts w:asciiTheme="minorHAnsi" w:hAnsiTheme="minorHAnsi"/>
          <w:sz w:val="22"/>
          <w:szCs w:val="22"/>
        </w:rPr>
        <w:t xml:space="preserve">campuses </w:t>
      </w:r>
      <w:r w:rsidRPr="000C7B15">
        <w:rPr>
          <w:rFonts w:asciiTheme="minorHAnsi" w:hAnsiTheme="minorHAnsi"/>
          <w:sz w:val="22"/>
          <w:szCs w:val="22"/>
        </w:rPr>
        <w:t>who have been awarded a teaching, research, or staff assistantship of one-half</w:t>
      </w:r>
      <w:r w:rsidR="009825F2" w:rsidRPr="000C7B15">
        <w:rPr>
          <w:rFonts w:asciiTheme="minorHAnsi" w:hAnsiTheme="minorHAnsi"/>
          <w:sz w:val="22"/>
          <w:szCs w:val="22"/>
        </w:rPr>
        <w:t>-</w:t>
      </w:r>
      <w:r w:rsidRPr="000C7B15">
        <w:rPr>
          <w:rFonts w:asciiTheme="minorHAnsi" w:hAnsiTheme="minorHAnsi"/>
          <w:sz w:val="22"/>
          <w:szCs w:val="22"/>
        </w:rPr>
        <w:t xml:space="preserve">time </w:t>
      </w:r>
      <w:r w:rsidR="00D73313" w:rsidRPr="000C7B15">
        <w:rPr>
          <w:rFonts w:asciiTheme="minorHAnsi" w:hAnsiTheme="minorHAnsi"/>
          <w:sz w:val="22"/>
          <w:szCs w:val="22"/>
        </w:rPr>
        <w:t xml:space="preserve">(0.50 FTE) </w:t>
      </w:r>
      <w:r w:rsidRPr="000C7B15">
        <w:rPr>
          <w:rFonts w:asciiTheme="minorHAnsi" w:hAnsiTheme="minorHAnsi"/>
          <w:sz w:val="22"/>
          <w:szCs w:val="22"/>
        </w:rPr>
        <w:t xml:space="preserve">or more may qualify for waivers of the </w:t>
      </w:r>
      <w:r w:rsidR="00247232">
        <w:rPr>
          <w:rFonts w:asciiTheme="minorHAnsi" w:hAnsiTheme="minorHAnsi"/>
          <w:sz w:val="22"/>
          <w:szCs w:val="22"/>
        </w:rPr>
        <w:t xml:space="preserve">resident or </w:t>
      </w:r>
      <w:r w:rsidRPr="000C7B15">
        <w:rPr>
          <w:rFonts w:asciiTheme="minorHAnsi" w:hAnsiTheme="minorHAnsi"/>
          <w:sz w:val="22"/>
          <w:szCs w:val="22"/>
        </w:rPr>
        <w:t>non-resident resident tuition.</w:t>
      </w:r>
      <w:r w:rsidR="00C84CA1" w:rsidRPr="000C7B15">
        <w:rPr>
          <w:rFonts w:asciiTheme="minorHAnsi" w:hAnsiTheme="minorHAnsi"/>
          <w:sz w:val="22"/>
          <w:szCs w:val="22"/>
        </w:rPr>
        <w:t xml:space="preserve"> </w:t>
      </w:r>
    </w:p>
    <w:p w14:paraId="07B8069E" w14:textId="77777777" w:rsidR="00D91D4B" w:rsidRPr="000C7B15" w:rsidRDefault="00D91D4B" w:rsidP="00505DB6">
      <w:pPr>
        <w:rPr>
          <w:rFonts w:asciiTheme="minorHAnsi" w:hAnsiTheme="minorHAnsi"/>
          <w:sz w:val="22"/>
          <w:szCs w:val="22"/>
        </w:rPr>
      </w:pPr>
    </w:p>
    <w:p w14:paraId="43FBEA47" w14:textId="3E5B8332" w:rsidR="009825F2" w:rsidRPr="0027661F" w:rsidRDefault="00D91D4B"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 xml:space="preserve">To qualify for </w:t>
      </w:r>
      <w:r w:rsidR="00D73313" w:rsidRPr="000C7B15">
        <w:rPr>
          <w:rFonts w:asciiTheme="minorHAnsi" w:hAnsiTheme="minorHAnsi"/>
          <w:sz w:val="22"/>
          <w:szCs w:val="22"/>
        </w:rPr>
        <w:t>a resident</w:t>
      </w:r>
      <w:r w:rsidRPr="000C7B15">
        <w:rPr>
          <w:rFonts w:asciiTheme="minorHAnsi" w:hAnsiTheme="minorHAnsi"/>
          <w:sz w:val="22"/>
          <w:szCs w:val="22"/>
        </w:rPr>
        <w:t xml:space="preserve"> or </w:t>
      </w:r>
      <w:r w:rsidR="00D73313" w:rsidRPr="000C7B15">
        <w:rPr>
          <w:rFonts w:asciiTheme="minorHAnsi" w:hAnsiTheme="minorHAnsi"/>
          <w:sz w:val="22"/>
          <w:szCs w:val="22"/>
        </w:rPr>
        <w:t>non-resident</w:t>
      </w:r>
      <w:r w:rsidR="0027661F">
        <w:rPr>
          <w:rFonts w:asciiTheme="minorHAnsi" w:hAnsiTheme="minorHAnsi"/>
          <w:sz w:val="22"/>
          <w:szCs w:val="22"/>
        </w:rPr>
        <w:t xml:space="preserve"> tuition waiver</w:t>
      </w:r>
      <w:r w:rsidRPr="000C7B15">
        <w:rPr>
          <w:rFonts w:asciiTheme="minorHAnsi" w:hAnsiTheme="minorHAnsi"/>
          <w:sz w:val="22"/>
          <w:szCs w:val="22"/>
        </w:rPr>
        <w:t xml:space="preserve">, </w:t>
      </w:r>
      <w:r w:rsidRPr="0012189D">
        <w:rPr>
          <w:rFonts w:asciiTheme="minorHAnsi" w:hAnsiTheme="minorHAnsi"/>
          <w:bCs/>
          <w:sz w:val="22"/>
          <w:szCs w:val="22"/>
        </w:rPr>
        <w:t>students must reside in the State of Washington</w:t>
      </w:r>
      <w:r w:rsidR="0027661F" w:rsidRPr="0027661F">
        <w:rPr>
          <w:rFonts w:asciiTheme="minorHAnsi" w:hAnsiTheme="minorHAnsi"/>
          <w:iCs/>
          <w:sz w:val="22"/>
          <w:szCs w:val="22"/>
        </w:rPr>
        <w:t xml:space="preserve"> (RCW 28B.15.014)</w:t>
      </w:r>
      <w:r w:rsidRPr="0027661F">
        <w:rPr>
          <w:rFonts w:asciiTheme="minorHAnsi" w:hAnsiTheme="minorHAnsi"/>
          <w:sz w:val="22"/>
          <w:szCs w:val="22"/>
        </w:rPr>
        <w:t xml:space="preserve">. </w:t>
      </w:r>
    </w:p>
    <w:p w14:paraId="29229E4A" w14:textId="6286B499" w:rsidR="00D91D4B" w:rsidRPr="000C7B15" w:rsidRDefault="00D73313"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 xml:space="preserve">For newly admitted students who are U.S. citizens or permanent residents but who are not residents of Washington </w:t>
      </w:r>
      <w:r w:rsidR="00DB3A53" w:rsidRPr="000C7B15">
        <w:rPr>
          <w:rFonts w:asciiTheme="minorHAnsi" w:hAnsiTheme="minorHAnsi"/>
          <w:sz w:val="22"/>
          <w:szCs w:val="22"/>
        </w:rPr>
        <w:t>State</w:t>
      </w:r>
      <w:r w:rsidRPr="000C7B15">
        <w:rPr>
          <w:rFonts w:asciiTheme="minorHAnsi" w:hAnsiTheme="minorHAnsi"/>
          <w:sz w:val="22"/>
          <w:szCs w:val="22"/>
        </w:rPr>
        <w:t>, non-resident waivers are available but cannot be guaranteed beyond one year. These students should contact the Graduate School for information regarding</w:t>
      </w:r>
      <w:r w:rsidR="00B40995">
        <w:rPr>
          <w:rFonts w:asciiTheme="minorHAnsi" w:hAnsiTheme="minorHAnsi"/>
          <w:sz w:val="22"/>
          <w:szCs w:val="22"/>
        </w:rPr>
        <w:t xml:space="preserve"> curre</w:t>
      </w:r>
      <w:r w:rsidR="00C969B1">
        <w:rPr>
          <w:rFonts w:asciiTheme="minorHAnsi" w:hAnsiTheme="minorHAnsi"/>
          <w:sz w:val="22"/>
          <w:szCs w:val="22"/>
        </w:rPr>
        <w:t>nt</w:t>
      </w:r>
      <w:r w:rsidRPr="000C7B15">
        <w:rPr>
          <w:rFonts w:asciiTheme="minorHAnsi" w:hAnsiTheme="minorHAnsi"/>
          <w:sz w:val="22"/>
          <w:szCs w:val="22"/>
        </w:rPr>
        <w:t xml:space="preserve"> residency requirements and establishing residency. </w:t>
      </w:r>
    </w:p>
    <w:p w14:paraId="301F4E08" w14:textId="6CD552D7" w:rsidR="00D91D4B" w:rsidRPr="00991668" w:rsidRDefault="00D91D4B" w:rsidP="09BB567E">
      <w:pPr>
        <w:pStyle w:val="ListParagraph"/>
        <w:widowControl w:val="0"/>
        <w:numPr>
          <w:ilvl w:val="0"/>
          <w:numId w:val="23"/>
        </w:numPr>
        <w:rPr>
          <w:rFonts w:asciiTheme="minorHAnsi" w:hAnsiTheme="minorHAnsi"/>
          <w:sz w:val="22"/>
          <w:szCs w:val="22"/>
        </w:rPr>
      </w:pPr>
      <w:r w:rsidRPr="09BB567E">
        <w:rPr>
          <w:rFonts w:asciiTheme="minorHAnsi" w:hAnsiTheme="minorHAnsi"/>
          <w:sz w:val="22"/>
          <w:szCs w:val="22"/>
        </w:rPr>
        <w:t xml:space="preserve">To qualify for the non-resident or resident tuition waiver, appointments must be for the full semester or </w:t>
      </w:r>
      <w:r w:rsidRPr="09BB567E">
        <w:rPr>
          <w:rFonts w:asciiTheme="minorHAnsi" w:hAnsiTheme="minorHAnsi"/>
          <w:sz w:val="22"/>
          <w:szCs w:val="22"/>
        </w:rPr>
        <w:lastRenderedPageBreak/>
        <w:t>for the full academic year. If an appointment terminates during the semester</w:t>
      </w:r>
      <w:r w:rsidR="009825F2" w:rsidRPr="09BB567E">
        <w:rPr>
          <w:rFonts w:asciiTheme="minorHAnsi" w:hAnsiTheme="minorHAnsi"/>
          <w:sz w:val="22"/>
          <w:szCs w:val="22"/>
        </w:rPr>
        <w:t>,</w:t>
      </w:r>
      <w:r w:rsidRPr="09BB567E">
        <w:rPr>
          <w:rFonts w:asciiTheme="minorHAnsi" w:hAnsiTheme="minorHAnsi"/>
          <w:sz w:val="22"/>
          <w:szCs w:val="22"/>
        </w:rPr>
        <w:t xml:space="preserve"> a graduate student</w:t>
      </w:r>
      <w:r w:rsidR="4B67D86E" w:rsidRPr="09BB567E">
        <w:rPr>
          <w:rFonts w:asciiTheme="minorHAnsi" w:hAnsiTheme="minorHAnsi"/>
          <w:sz w:val="22"/>
          <w:szCs w:val="22"/>
        </w:rPr>
        <w:t xml:space="preserve"> will</w:t>
      </w:r>
      <w:r w:rsidRPr="09BB567E">
        <w:rPr>
          <w:rFonts w:asciiTheme="minorHAnsi" w:hAnsiTheme="minorHAnsi"/>
          <w:sz w:val="22"/>
          <w:szCs w:val="22"/>
        </w:rPr>
        <w:t xml:space="preserve"> lose all waivers and be responsible to</w:t>
      </w:r>
      <w:r w:rsidR="004D2BFD">
        <w:rPr>
          <w:rFonts w:asciiTheme="minorHAnsi" w:hAnsiTheme="minorHAnsi"/>
          <w:sz w:val="22"/>
          <w:szCs w:val="22"/>
        </w:rPr>
        <w:t xml:space="preserve"> </w:t>
      </w:r>
      <w:r w:rsidRPr="09BB567E">
        <w:rPr>
          <w:rFonts w:asciiTheme="minorHAnsi" w:hAnsiTheme="minorHAnsi"/>
          <w:sz w:val="22"/>
          <w:szCs w:val="22"/>
        </w:rPr>
        <w:t xml:space="preserve">pay </w:t>
      </w:r>
      <w:r w:rsidR="002932A8" w:rsidRPr="09BB567E">
        <w:rPr>
          <w:rFonts w:asciiTheme="minorHAnsi" w:hAnsiTheme="minorHAnsi"/>
          <w:sz w:val="22"/>
          <w:szCs w:val="22"/>
        </w:rPr>
        <w:t xml:space="preserve">full </w:t>
      </w:r>
      <w:r w:rsidRPr="09BB567E">
        <w:rPr>
          <w:rFonts w:asciiTheme="minorHAnsi" w:hAnsiTheme="minorHAnsi"/>
          <w:sz w:val="22"/>
          <w:szCs w:val="22"/>
        </w:rPr>
        <w:t>tuition.</w:t>
      </w:r>
      <w:r w:rsidR="002932A8" w:rsidRPr="09BB567E">
        <w:rPr>
          <w:rFonts w:asciiTheme="minorHAnsi" w:hAnsiTheme="minorHAnsi"/>
          <w:sz w:val="22"/>
          <w:szCs w:val="22"/>
        </w:rPr>
        <w:t xml:space="preserve"> In special circumstances, a request may be made for the student to</w:t>
      </w:r>
      <w:r w:rsidR="43C4AE4C" w:rsidRPr="09BB567E">
        <w:rPr>
          <w:rFonts w:asciiTheme="minorHAnsi" w:hAnsiTheme="minorHAnsi"/>
          <w:sz w:val="22"/>
          <w:szCs w:val="22"/>
        </w:rPr>
        <w:t xml:space="preserve"> retain a prorated portion of the tuition waiver</w:t>
      </w:r>
      <w:r w:rsidR="40375E63" w:rsidRPr="09BB567E">
        <w:rPr>
          <w:rFonts w:asciiTheme="minorHAnsi" w:hAnsiTheme="minorHAnsi"/>
          <w:sz w:val="22"/>
          <w:szCs w:val="22"/>
        </w:rPr>
        <w:t xml:space="preserve">, dependent </w:t>
      </w:r>
      <w:r w:rsidR="40375E63" w:rsidRPr="028E9DD5">
        <w:rPr>
          <w:rFonts w:asciiTheme="minorHAnsi" w:hAnsiTheme="minorHAnsi"/>
          <w:sz w:val="22"/>
          <w:szCs w:val="22"/>
        </w:rPr>
        <w:t>o</w:t>
      </w:r>
      <w:r w:rsidR="2D73D68D" w:rsidRPr="028E9DD5">
        <w:rPr>
          <w:rFonts w:asciiTheme="minorHAnsi" w:hAnsiTheme="minorHAnsi"/>
          <w:sz w:val="22"/>
          <w:szCs w:val="22"/>
        </w:rPr>
        <w:t>n</w:t>
      </w:r>
      <w:r w:rsidR="40375E63" w:rsidRPr="09BB567E">
        <w:rPr>
          <w:rFonts w:asciiTheme="minorHAnsi" w:hAnsiTheme="minorHAnsi"/>
          <w:sz w:val="22"/>
          <w:szCs w:val="22"/>
        </w:rPr>
        <w:t xml:space="preserve"> tuition waiver</w:t>
      </w:r>
      <w:r w:rsidR="26558ABB" w:rsidRPr="028E9DD5">
        <w:rPr>
          <w:rFonts w:asciiTheme="minorHAnsi" w:hAnsiTheme="minorHAnsi"/>
          <w:sz w:val="22"/>
          <w:szCs w:val="22"/>
        </w:rPr>
        <w:t xml:space="preserve"> type</w:t>
      </w:r>
      <w:r w:rsidR="40375E63" w:rsidRPr="028E9DD5">
        <w:rPr>
          <w:rFonts w:asciiTheme="minorHAnsi" w:hAnsiTheme="minorHAnsi"/>
          <w:sz w:val="22"/>
          <w:szCs w:val="22"/>
        </w:rPr>
        <w:t>.</w:t>
      </w:r>
      <w:r w:rsidR="3DA59F28" w:rsidRPr="028E9DD5">
        <w:rPr>
          <w:rFonts w:asciiTheme="minorHAnsi" w:hAnsiTheme="minorHAnsi"/>
          <w:sz w:val="22"/>
          <w:szCs w:val="22"/>
        </w:rPr>
        <w:t xml:space="preserve"> </w:t>
      </w:r>
      <w:r w:rsidR="2D2885BF" w:rsidRPr="4356C8D8">
        <w:rPr>
          <w:rFonts w:asciiTheme="minorHAnsi" w:hAnsiTheme="minorHAnsi"/>
          <w:sz w:val="22"/>
          <w:szCs w:val="22"/>
        </w:rPr>
        <w:t>In these instances, requests should be submitted via a GRM exception request.</w:t>
      </w:r>
    </w:p>
    <w:p w14:paraId="067F009B" w14:textId="2D6F57C1" w:rsidR="00D73313" w:rsidRPr="000C7B15" w:rsidRDefault="00D73313"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 xml:space="preserve">Waivers do not cover mandatory graduate student fees. Graduate students on an assistantship will be responsible </w:t>
      </w:r>
      <w:r w:rsidRPr="000C7B15" w:rsidDel="00A65A9C">
        <w:rPr>
          <w:rFonts w:asciiTheme="minorHAnsi" w:hAnsiTheme="minorHAnsi"/>
          <w:sz w:val="22"/>
          <w:szCs w:val="22"/>
        </w:rPr>
        <w:t>to</w:t>
      </w:r>
      <w:r w:rsidR="00A65A9C">
        <w:rPr>
          <w:rFonts w:asciiTheme="minorHAnsi" w:hAnsiTheme="minorHAnsi"/>
          <w:sz w:val="22"/>
          <w:szCs w:val="22"/>
        </w:rPr>
        <w:t xml:space="preserve"> </w:t>
      </w:r>
      <w:r w:rsidRPr="000C7B15">
        <w:rPr>
          <w:rFonts w:asciiTheme="minorHAnsi" w:hAnsiTheme="minorHAnsi"/>
          <w:sz w:val="22"/>
          <w:szCs w:val="22"/>
        </w:rPr>
        <w:t>pay the mandatory student fees each semester, as well as a small portion of the tuition due that cannot, by law, be waived. For students on a half</w:t>
      </w:r>
      <w:r w:rsidR="009825F2" w:rsidRPr="000C7B15">
        <w:rPr>
          <w:rFonts w:asciiTheme="minorHAnsi" w:hAnsiTheme="minorHAnsi"/>
          <w:sz w:val="22"/>
          <w:szCs w:val="22"/>
        </w:rPr>
        <w:t>-</w:t>
      </w:r>
      <w:r w:rsidRPr="000C7B15">
        <w:rPr>
          <w:rFonts w:asciiTheme="minorHAnsi" w:hAnsiTheme="minorHAnsi"/>
          <w:sz w:val="22"/>
          <w:szCs w:val="22"/>
        </w:rPr>
        <w:t>time assistantship with full waivers</w:t>
      </w:r>
      <w:r w:rsidRPr="000C7B15" w:rsidDel="00277F1E">
        <w:rPr>
          <w:rFonts w:asciiTheme="minorHAnsi" w:hAnsiTheme="minorHAnsi"/>
          <w:sz w:val="22"/>
          <w:szCs w:val="22"/>
        </w:rPr>
        <w:t>,</w:t>
      </w:r>
      <w:r w:rsidR="00277F1E">
        <w:rPr>
          <w:rFonts w:asciiTheme="minorHAnsi" w:hAnsiTheme="minorHAnsi"/>
          <w:sz w:val="22"/>
          <w:szCs w:val="22"/>
        </w:rPr>
        <w:t xml:space="preserve"> </w:t>
      </w:r>
      <w:r w:rsidRPr="000C7B15">
        <w:rPr>
          <w:rFonts w:asciiTheme="minorHAnsi" w:hAnsiTheme="minorHAnsi"/>
          <w:sz w:val="22"/>
          <w:szCs w:val="22"/>
        </w:rPr>
        <w:t xml:space="preserve">the amount to be paid for the current semester can be </w:t>
      </w:r>
      <w:r w:rsidRPr="000C7B15" w:rsidDel="00277F1E">
        <w:rPr>
          <w:rFonts w:asciiTheme="minorHAnsi" w:hAnsiTheme="minorHAnsi"/>
          <w:sz w:val="22"/>
          <w:szCs w:val="22"/>
        </w:rPr>
        <w:t>found</w:t>
      </w:r>
      <w:r w:rsidR="00277F1E">
        <w:rPr>
          <w:rFonts w:asciiTheme="minorHAnsi" w:hAnsiTheme="minorHAnsi"/>
          <w:sz w:val="22"/>
          <w:szCs w:val="22"/>
        </w:rPr>
        <w:t xml:space="preserve"> </w:t>
      </w:r>
      <w:r w:rsidRPr="000C7B15">
        <w:rPr>
          <w:rFonts w:asciiTheme="minorHAnsi" w:hAnsiTheme="minorHAnsi"/>
          <w:sz w:val="22"/>
          <w:szCs w:val="22"/>
        </w:rPr>
        <w:t xml:space="preserve">at </w:t>
      </w:r>
      <w:hyperlink r:id="rId56" w:history="1">
        <w:r w:rsidRPr="000C7B15">
          <w:rPr>
            <w:rStyle w:val="Hyperlink"/>
            <w:rFonts w:asciiTheme="minorHAnsi" w:hAnsiTheme="minorHAnsi"/>
            <w:sz w:val="22"/>
            <w:szCs w:val="22"/>
          </w:rPr>
          <w:t>http://gradschool.wsu.edu/facultystaff-resources/712-2/</w:t>
        </w:r>
      </w:hyperlink>
      <w:r w:rsidR="009825F2" w:rsidRPr="000C7B15">
        <w:rPr>
          <w:rStyle w:val="Hyperlink"/>
          <w:rFonts w:asciiTheme="minorHAnsi" w:hAnsiTheme="minorHAnsi"/>
          <w:sz w:val="22"/>
          <w:szCs w:val="22"/>
        </w:rPr>
        <w:t>.</w:t>
      </w:r>
    </w:p>
    <w:p w14:paraId="6AB78669" w14:textId="77777777" w:rsidR="00CE5DC4" w:rsidRDefault="00D73313"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 xml:space="preserve">The </w:t>
      </w:r>
      <w:r w:rsidR="001B6380" w:rsidRPr="000C7B15">
        <w:rPr>
          <w:rFonts w:asciiTheme="minorHAnsi" w:hAnsiTheme="minorHAnsi"/>
          <w:sz w:val="22"/>
          <w:szCs w:val="22"/>
        </w:rPr>
        <w:t>Graduate School does not provide tuition waivers to offset tuition for students admitted to Global Campus programs.</w:t>
      </w:r>
    </w:p>
    <w:p w14:paraId="4BDF0A03" w14:textId="6BE1D641" w:rsidR="003628E6" w:rsidRPr="000C7B15" w:rsidRDefault="001B6380"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 xml:space="preserve">Students wishing to </w:t>
      </w:r>
      <w:r w:rsidR="000B02D2" w:rsidRPr="000C7B15">
        <w:rPr>
          <w:rFonts w:asciiTheme="minorHAnsi" w:hAnsiTheme="minorHAnsi"/>
          <w:sz w:val="22"/>
          <w:szCs w:val="22"/>
        </w:rPr>
        <w:t>participate</w:t>
      </w:r>
      <w:r w:rsidRPr="000C7B15">
        <w:rPr>
          <w:rFonts w:asciiTheme="minorHAnsi" w:hAnsiTheme="minorHAnsi"/>
          <w:sz w:val="22"/>
          <w:szCs w:val="22"/>
        </w:rPr>
        <w:t xml:space="preserve"> in special scholar programs</w:t>
      </w:r>
      <w:r w:rsidR="00F53137">
        <w:rPr>
          <w:rFonts w:asciiTheme="minorHAnsi" w:hAnsiTheme="minorHAnsi"/>
          <w:sz w:val="22"/>
          <w:szCs w:val="22"/>
        </w:rPr>
        <w:t xml:space="preserve"> (e.g., Fulbright, China Scholarship Council)</w:t>
      </w:r>
      <w:r w:rsidRPr="000C7B15">
        <w:rPr>
          <w:rFonts w:asciiTheme="minorHAnsi" w:hAnsiTheme="minorHAnsi"/>
          <w:sz w:val="22"/>
          <w:szCs w:val="22"/>
        </w:rPr>
        <w:t xml:space="preserve"> </w:t>
      </w:r>
      <w:r w:rsidRPr="4356C8D8">
        <w:rPr>
          <w:rFonts w:asciiTheme="minorHAnsi" w:hAnsiTheme="minorHAnsi"/>
          <w:sz w:val="22"/>
          <w:szCs w:val="22"/>
        </w:rPr>
        <w:t>in</w:t>
      </w:r>
      <w:r w:rsidRPr="000C7B15">
        <w:rPr>
          <w:rFonts w:asciiTheme="minorHAnsi" w:hAnsiTheme="minorHAnsi"/>
          <w:sz w:val="22"/>
          <w:szCs w:val="22"/>
        </w:rPr>
        <w:t xml:space="preserve"> which tuition waivers are granted by the Graduate School must be admitted to a Pullman, Spokane, Tri-Cities, or Vancouver-based program to be eligible for the tuition waiver.</w:t>
      </w:r>
      <w:r w:rsidR="00C84CA1" w:rsidRPr="000C7B15">
        <w:rPr>
          <w:rFonts w:asciiTheme="minorHAnsi" w:hAnsiTheme="minorHAnsi"/>
          <w:sz w:val="22"/>
          <w:szCs w:val="22"/>
        </w:rPr>
        <w:t xml:space="preserve"> </w:t>
      </w:r>
    </w:p>
    <w:p w14:paraId="1A953DD0" w14:textId="5866CCE4" w:rsidR="00D91D4B" w:rsidRDefault="00D91D4B" w:rsidP="00B1201C">
      <w:pPr>
        <w:pStyle w:val="ListParagraph"/>
        <w:numPr>
          <w:ilvl w:val="0"/>
          <w:numId w:val="23"/>
        </w:numPr>
        <w:rPr>
          <w:rFonts w:asciiTheme="minorHAnsi" w:hAnsiTheme="minorHAnsi"/>
          <w:sz w:val="22"/>
          <w:szCs w:val="22"/>
        </w:rPr>
      </w:pPr>
      <w:r w:rsidRPr="000C7B15">
        <w:rPr>
          <w:rFonts w:asciiTheme="minorHAnsi" w:hAnsiTheme="minorHAnsi"/>
          <w:sz w:val="22"/>
          <w:szCs w:val="22"/>
        </w:rPr>
        <w:t>The Graduate School does not provide tuition waivers during the summer; however</w:t>
      </w:r>
      <w:r w:rsidR="00D73313" w:rsidRPr="000C7B15">
        <w:rPr>
          <w:rFonts w:asciiTheme="minorHAnsi" w:hAnsiTheme="minorHAnsi"/>
          <w:sz w:val="22"/>
          <w:szCs w:val="22"/>
        </w:rPr>
        <w:t>,</w:t>
      </w:r>
      <w:r w:rsidRPr="000C7B15">
        <w:rPr>
          <w:rFonts w:asciiTheme="minorHAnsi" w:hAnsiTheme="minorHAnsi"/>
          <w:sz w:val="22"/>
          <w:szCs w:val="22"/>
        </w:rPr>
        <w:t xml:space="preserve"> graduate students on assistantships during the summer session may qualify for a </w:t>
      </w:r>
      <w:r w:rsidR="004645C4" w:rsidRPr="000C7B15">
        <w:rPr>
          <w:rFonts w:asciiTheme="minorHAnsi" w:hAnsiTheme="minorHAnsi"/>
          <w:sz w:val="22"/>
          <w:szCs w:val="22"/>
        </w:rPr>
        <w:t xml:space="preserve">teaching assistantship (TA) </w:t>
      </w:r>
      <w:r w:rsidRPr="000C7B15">
        <w:rPr>
          <w:rFonts w:asciiTheme="minorHAnsi" w:hAnsiTheme="minorHAnsi"/>
          <w:sz w:val="22"/>
          <w:szCs w:val="22"/>
        </w:rPr>
        <w:t xml:space="preserve">tuition waiver through the Summer Session Program or </w:t>
      </w:r>
      <w:r w:rsidR="004645C4" w:rsidRPr="000C7B15">
        <w:rPr>
          <w:rFonts w:asciiTheme="minorHAnsi" w:hAnsiTheme="minorHAnsi"/>
          <w:sz w:val="22"/>
          <w:szCs w:val="22"/>
        </w:rPr>
        <w:t xml:space="preserve">a qualified tuition reduction (QTR) </w:t>
      </w:r>
      <w:r w:rsidRPr="000C7B15">
        <w:rPr>
          <w:rFonts w:asciiTheme="minorHAnsi" w:hAnsiTheme="minorHAnsi"/>
          <w:sz w:val="22"/>
          <w:szCs w:val="22"/>
        </w:rPr>
        <w:t xml:space="preserve">through a </w:t>
      </w:r>
      <w:r w:rsidR="003628E6" w:rsidRPr="000C7B15">
        <w:rPr>
          <w:rFonts w:asciiTheme="minorHAnsi" w:hAnsiTheme="minorHAnsi"/>
          <w:sz w:val="22"/>
          <w:szCs w:val="22"/>
        </w:rPr>
        <w:t>non-state</w:t>
      </w:r>
      <w:r w:rsidRPr="000C7B15">
        <w:rPr>
          <w:rFonts w:asciiTheme="minorHAnsi" w:hAnsiTheme="minorHAnsi"/>
          <w:sz w:val="22"/>
          <w:szCs w:val="22"/>
        </w:rPr>
        <w:t xml:space="preserve">-funded </w:t>
      </w:r>
      <w:r w:rsidR="003628E6" w:rsidRPr="000C7B15">
        <w:rPr>
          <w:rFonts w:asciiTheme="minorHAnsi" w:hAnsiTheme="minorHAnsi"/>
          <w:sz w:val="22"/>
          <w:szCs w:val="22"/>
        </w:rPr>
        <w:t>assistantship appointment</w:t>
      </w:r>
      <w:r w:rsidRPr="000C7B15">
        <w:rPr>
          <w:rFonts w:asciiTheme="minorHAnsi" w:hAnsiTheme="minorHAnsi"/>
          <w:sz w:val="22"/>
          <w:szCs w:val="22"/>
        </w:rPr>
        <w:t>.</w:t>
      </w:r>
      <w:r w:rsidR="00C84CA1" w:rsidRPr="000C7B15">
        <w:rPr>
          <w:rFonts w:asciiTheme="minorHAnsi" w:hAnsiTheme="minorHAnsi"/>
          <w:sz w:val="22"/>
          <w:szCs w:val="22"/>
        </w:rPr>
        <w:t xml:space="preserve"> </w:t>
      </w:r>
    </w:p>
    <w:p w14:paraId="7ACF1952" w14:textId="77777777" w:rsidR="00497B8C" w:rsidRPr="00497B8C" w:rsidRDefault="00497B8C" w:rsidP="00497B8C">
      <w:pPr>
        <w:ind w:left="360"/>
        <w:rPr>
          <w:rFonts w:asciiTheme="minorHAnsi" w:hAnsiTheme="minorHAnsi"/>
          <w:sz w:val="22"/>
          <w:szCs w:val="22"/>
        </w:rPr>
      </w:pPr>
    </w:p>
    <w:p w14:paraId="129D9F21" w14:textId="77777777" w:rsidR="007D48F7" w:rsidRPr="00901A17" w:rsidRDefault="007D48F7" w:rsidP="00B0632B">
      <w:pPr>
        <w:pStyle w:val="Heading2"/>
      </w:pPr>
      <w:bookmarkStart w:id="791" w:name="_Toc137370366"/>
      <w:bookmarkStart w:id="792" w:name="ReqResearchTraining"/>
      <w:bookmarkStart w:id="793" w:name="_Toc422210518"/>
      <w:r w:rsidRPr="00901A17">
        <w:t>C. Required Training for Graduate Assistants</w:t>
      </w:r>
      <w:bookmarkEnd w:id="791"/>
    </w:p>
    <w:p w14:paraId="43EE6385" w14:textId="086F4FF2" w:rsidR="007D48F7" w:rsidRPr="002D35D2" w:rsidRDefault="007D48F7" w:rsidP="002D35D2">
      <w:pPr>
        <w:rPr>
          <w:rFonts w:asciiTheme="minorHAnsi" w:hAnsiTheme="minorHAnsi" w:cstheme="minorBidi"/>
          <w:sz w:val="22"/>
          <w:szCs w:val="22"/>
        </w:rPr>
      </w:pPr>
      <w:r w:rsidRPr="4356C8D8">
        <w:rPr>
          <w:rFonts w:asciiTheme="minorHAnsi" w:hAnsiTheme="minorHAnsi" w:cstheme="minorBidi"/>
          <w:sz w:val="22"/>
          <w:szCs w:val="22"/>
        </w:rPr>
        <w:t xml:space="preserve">As key contributors to the WSU community, graduate assistants have a responsibility to maintain high standards of professional and ethical conduct. To this end, graduate students are required to complete </w:t>
      </w:r>
      <w:r w:rsidR="39EED16D" w:rsidRPr="4356C8D8">
        <w:rPr>
          <w:rFonts w:asciiTheme="minorHAnsi" w:hAnsiTheme="minorHAnsi" w:cstheme="minorBidi"/>
          <w:sz w:val="22"/>
          <w:szCs w:val="22"/>
        </w:rPr>
        <w:t>the below trainings.</w:t>
      </w:r>
      <w:r w:rsidRPr="4356C8D8">
        <w:rPr>
          <w:rFonts w:asciiTheme="minorHAnsi" w:hAnsiTheme="minorHAnsi" w:cstheme="minorBidi"/>
          <w:sz w:val="22"/>
          <w:szCs w:val="22"/>
        </w:rPr>
        <w:t xml:space="preserve"> Training requirements are described further in the Graduate Appointment Processing memo, specifically Section B: Eligibility. This memo is published each </w:t>
      </w:r>
      <w:r w:rsidRPr="4356C8D8" w:rsidDel="00F34BD9">
        <w:rPr>
          <w:rFonts w:asciiTheme="minorHAnsi" w:hAnsiTheme="minorHAnsi" w:cstheme="minorBidi"/>
          <w:sz w:val="22"/>
          <w:szCs w:val="22"/>
        </w:rPr>
        <w:t>semester</w:t>
      </w:r>
      <w:r w:rsidR="00F34BD9" w:rsidRPr="4356C8D8">
        <w:rPr>
          <w:rFonts w:asciiTheme="minorHAnsi" w:hAnsiTheme="minorHAnsi" w:cstheme="minorBidi"/>
          <w:sz w:val="22"/>
          <w:szCs w:val="22"/>
        </w:rPr>
        <w:t xml:space="preserve"> and</w:t>
      </w:r>
      <w:r w:rsidRPr="4356C8D8">
        <w:rPr>
          <w:rFonts w:asciiTheme="minorHAnsi" w:hAnsiTheme="minorHAnsi" w:cstheme="minorBidi"/>
          <w:sz w:val="22"/>
          <w:szCs w:val="22"/>
        </w:rPr>
        <w:t xml:space="preserve"> is available on the Graduate School web page </w:t>
      </w:r>
      <w:hyperlink r:id="rId57">
        <w:r w:rsidRPr="4356C8D8">
          <w:rPr>
            <w:rStyle w:val="Hyperlink"/>
            <w:rFonts w:asciiTheme="minorHAnsi" w:hAnsiTheme="minorHAnsi" w:cstheme="minorBidi"/>
            <w:sz w:val="22"/>
            <w:szCs w:val="22"/>
          </w:rPr>
          <w:t>https://gradschool.wsu.edu/assistantships/</w:t>
        </w:r>
      </w:hyperlink>
      <w:r w:rsidRPr="4356C8D8">
        <w:rPr>
          <w:rFonts w:asciiTheme="minorHAnsi" w:hAnsiTheme="minorHAnsi" w:cstheme="minorBidi"/>
          <w:sz w:val="22"/>
          <w:szCs w:val="22"/>
        </w:rPr>
        <w:t xml:space="preserve"> under “Graduate Assistantship Processing Memo</w:t>
      </w:r>
      <w:r w:rsidR="00AC0336" w:rsidRPr="4356C8D8">
        <w:rPr>
          <w:rFonts w:asciiTheme="minorHAnsi" w:hAnsiTheme="minorHAnsi" w:cstheme="minorBidi"/>
          <w:sz w:val="22"/>
          <w:szCs w:val="22"/>
        </w:rPr>
        <w:t>.</w:t>
      </w:r>
      <w:r w:rsidRPr="4356C8D8">
        <w:rPr>
          <w:rFonts w:asciiTheme="minorHAnsi" w:hAnsiTheme="minorHAnsi" w:cstheme="minorBidi"/>
          <w:sz w:val="22"/>
          <w:szCs w:val="22"/>
        </w:rPr>
        <w:t xml:space="preserve">” </w:t>
      </w:r>
    </w:p>
    <w:p w14:paraId="3536B17B" w14:textId="77777777" w:rsidR="00413BB5" w:rsidRPr="002D35D2" w:rsidRDefault="00413BB5" w:rsidP="002D35D2">
      <w:pPr>
        <w:rPr>
          <w:rFonts w:asciiTheme="minorHAnsi" w:hAnsiTheme="minorHAnsi" w:cstheme="minorHAnsi"/>
          <w:sz w:val="22"/>
          <w:szCs w:val="22"/>
        </w:rPr>
      </w:pPr>
    </w:p>
    <w:p w14:paraId="2B6CB770" w14:textId="1CA17F04" w:rsidR="007D48F7" w:rsidRPr="002D35D2" w:rsidRDefault="6C4BCB65" w:rsidP="001406C7">
      <w:pPr>
        <w:pStyle w:val="ListParagraph"/>
        <w:numPr>
          <w:ilvl w:val="0"/>
          <w:numId w:val="160"/>
        </w:numPr>
        <w:rPr>
          <w:rFonts w:asciiTheme="minorHAnsi" w:hAnsiTheme="minorHAnsi" w:cstheme="minorBidi"/>
          <w:sz w:val="22"/>
          <w:szCs w:val="22"/>
        </w:rPr>
      </w:pPr>
      <w:r w:rsidRPr="001406C7">
        <w:rPr>
          <w:rFonts w:asciiTheme="minorHAnsi" w:hAnsiTheme="minorHAnsi" w:cstheme="minorBidi"/>
          <w:b/>
          <w:sz w:val="22"/>
          <w:szCs w:val="22"/>
          <w:u w:val="single"/>
        </w:rPr>
        <w:t xml:space="preserve">CITI </w:t>
      </w:r>
      <w:r w:rsidR="007D48F7" w:rsidRPr="001406C7">
        <w:rPr>
          <w:rFonts w:asciiTheme="minorHAnsi" w:hAnsiTheme="minorHAnsi" w:cstheme="minorBidi"/>
          <w:b/>
          <w:sz w:val="22"/>
          <w:szCs w:val="22"/>
          <w:u w:val="single"/>
        </w:rPr>
        <w:t>Responsible Conduct of Research (RCR)</w:t>
      </w:r>
      <w:r w:rsidR="007D48F7" w:rsidRPr="4356C8D8">
        <w:rPr>
          <w:rFonts w:asciiTheme="minorHAnsi" w:hAnsiTheme="minorHAnsi" w:cstheme="minorBidi"/>
          <w:sz w:val="22"/>
          <w:szCs w:val="22"/>
        </w:rPr>
        <w:t xml:space="preserve"> </w:t>
      </w:r>
      <w:r w:rsidR="7105C8CF" w:rsidRPr="4356C8D8">
        <w:rPr>
          <w:rFonts w:asciiTheme="minorHAnsi" w:hAnsiTheme="minorHAnsi" w:cstheme="minorBidi"/>
          <w:sz w:val="22"/>
          <w:szCs w:val="22"/>
        </w:rPr>
        <w:t>training</w:t>
      </w:r>
      <w:r w:rsidR="007D48F7" w:rsidRPr="4356C8D8">
        <w:rPr>
          <w:rFonts w:asciiTheme="minorHAnsi" w:hAnsiTheme="minorHAnsi" w:cstheme="minorBidi"/>
          <w:sz w:val="22"/>
          <w:szCs w:val="22"/>
        </w:rPr>
        <w:t xml:space="preserve"> is required of all graduate students, and it is a service requirement for graduate assistants. This is a web-based training located at </w:t>
      </w:r>
      <w:r w:rsidR="372441C5" w:rsidRPr="4356C8D8">
        <w:rPr>
          <w:rFonts w:asciiTheme="minorHAnsi" w:hAnsiTheme="minorHAnsi" w:cstheme="minorBidi"/>
          <w:sz w:val="22"/>
          <w:szCs w:val="22"/>
        </w:rPr>
        <w:t>https://orso.wsu.edu/citi-training-resources/.</w:t>
      </w:r>
      <w:r w:rsidR="007D48F7" w:rsidRPr="4356C8D8">
        <w:rPr>
          <w:rFonts w:asciiTheme="minorHAnsi" w:hAnsiTheme="minorHAnsi" w:cstheme="minorBidi"/>
          <w:sz w:val="22"/>
          <w:szCs w:val="22"/>
        </w:rPr>
        <w:t xml:space="preserve"> Students should take this training </w:t>
      </w:r>
      <w:r w:rsidR="00C96F93" w:rsidRPr="4356C8D8">
        <w:rPr>
          <w:rFonts w:asciiTheme="minorHAnsi" w:hAnsiTheme="minorHAnsi" w:cstheme="minorBidi"/>
          <w:sz w:val="22"/>
          <w:szCs w:val="22"/>
        </w:rPr>
        <w:t>as soon as possible and</w:t>
      </w:r>
      <w:r w:rsidR="007D48F7" w:rsidRPr="4356C8D8">
        <w:rPr>
          <w:rFonts w:asciiTheme="minorHAnsi" w:hAnsiTheme="minorHAnsi" w:cstheme="minorBidi"/>
          <w:sz w:val="22"/>
          <w:szCs w:val="22"/>
        </w:rPr>
        <w:t xml:space="preserve"> are required to renew the training after five years. Students are not eligible for an assistantship until the </w:t>
      </w:r>
      <w:r w:rsidR="73212A73" w:rsidRPr="4356C8D8">
        <w:rPr>
          <w:rFonts w:asciiTheme="minorHAnsi" w:hAnsiTheme="minorHAnsi" w:cstheme="minorBidi"/>
          <w:sz w:val="22"/>
          <w:szCs w:val="22"/>
        </w:rPr>
        <w:t xml:space="preserve">CITI </w:t>
      </w:r>
      <w:r w:rsidR="007D48F7" w:rsidRPr="4356C8D8">
        <w:rPr>
          <w:rFonts w:asciiTheme="minorHAnsi" w:hAnsiTheme="minorHAnsi" w:cstheme="minorBidi"/>
          <w:sz w:val="22"/>
          <w:szCs w:val="22"/>
        </w:rPr>
        <w:t>RCR training is complete.</w:t>
      </w:r>
    </w:p>
    <w:p w14:paraId="04C62087" w14:textId="0031AB73" w:rsidR="007D48F7" w:rsidRPr="002D35D2" w:rsidRDefault="007D48F7" w:rsidP="001406C7">
      <w:pPr>
        <w:pStyle w:val="ListParagraph"/>
        <w:numPr>
          <w:ilvl w:val="0"/>
          <w:numId w:val="160"/>
        </w:numPr>
        <w:rPr>
          <w:rFonts w:asciiTheme="minorHAnsi" w:hAnsiTheme="minorHAnsi" w:cstheme="minorBidi"/>
          <w:sz w:val="22"/>
          <w:szCs w:val="22"/>
        </w:rPr>
      </w:pPr>
      <w:r w:rsidRPr="4356C8D8">
        <w:rPr>
          <w:rFonts w:asciiTheme="minorHAnsi" w:hAnsiTheme="minorHAnsi" w:cstheme="minorBidi"/>
          <w:sz w:val="22"/>
          <w:szCs w:val="22"/>
        </w:rPr>
        <w:t xml:space="preserve">All graduate students on assistantship are also required to complete the </w:t>
      </w:r>
      <w:r w:rsidRPr="001406C7">
        <w:rPr>
          <w:rFonts w:asciiTheme="minorHAnsi" w:hAnsiTheme="minorHAnsi" w:cstheme="minorBidi"/>
          <w:b/>
          <w:sz w:val="22"/>
          <w:szCs w:val="22"/>
          <w:u w:val="single"/>
        </w:rPr>
        <w:t>Discrimination, Sexual Harassment, and Sexual Misconduct Prevention (DSHP)</w:t>
      </w:r>
      <w:r w:rsidRPr="4356C8D8">
        <w:rPr>
          <w:rFonts w:asciiTheme="minorHAnsi" w:hAnsiTheme="minorHAnsi" w:cstheme="minorBidi"/>
          <w:sz w:val="22"/>
          <w:szCs w:val="22"/>
        </w:rPr>
        <w:t xml:space="preserve"> training, offered online through the WSU Human Resource Services (HRS) at </w:t>
      </w:r>
      <w:hyperlink r:id="rId58" w:history="1">
        <w:r w:rsidR="4DAF2100" w:rsidRPr="4356C8D8">
          <w:rPr>
            <w:rStyle w:val="Hyperlink"/>
            <w:rFonts w:asciiTheme="minorHAnsi" w:hAnsiTheme="minorHAnsi" w:cstheme="minorBidi"/>
            <w:sz w:val="22"/>
            <w:szCs w:val="22"/>
          </w:rPr>
          <w:t>https://hrs.wsu.edu/training/skillsoft-percipio/</w:t>
        </w:r>
      </w:hyperlink>
      <w:r w:rsidR="4DAF2100" w:rsidRPr="4356C8D8">
        <w:rPr>
          <w:rFonts w:asciiTheme="minorHAnsi" w:hAnsiTheme="minorHAnsi" w:cstheme="minorBidi"/>
          <w:sz w:val="22"/>
          <w:szCs w:val="22"/>
        </w:rPr>
        <w:t xml:space="preserve">. </w:t>
      </w:r>
      <w:r w:rsidRPr="4356C8D8" w:rsidDel="00C63A08">
        <w:rPr>
          <w:rFonts w:asciiTheme="minorHAnsi" w:hAnsiTheme="minorHAnsi" w:cstheme="minorBidi"/>
          <w:sz w:val="22"/>
          <w:szCs w:val="22"/>
        </w:rPr>
        <w:t xml:space="preserve"> </w:t>
      </w:r>
      <w:r w:rsidRPr="4356C8D8">
        <w:rPr>
          <w:rFonts w:asciiTheme="minorHAnsi" w:hAnsiTheme="minorHAnsi" w:cstheme="minorBidi"/>
          <w:sz w:val="22"/>
          <w:szCs w:val="22"/>
        </w:rPr>
        <w:t xml:space="preserve">This training is mandatory for all WSU faculty, staff, and graduate students on assistantships, and must be renewed every five years. </w:t>
      </w:r>
    </w:p>
    <w:p w14:paraId="36AA558B" w14:textId="77777777" w:rsidR="001406C7" w:rsidRPr="002D35D2" w:rsidRDefault="001406C7" w:rsidP="001406C7">
      <w:pPr>
        <w:pStyle w:val="ListParagraph"/>
        <w:rPr>
          <w:rFonts w:asciiTheme="minorHAnsi" w:hAnsiTheme="minorHAnsi" w:cstheme="minorBidi"/>
          <w:sz w:val="22"/>
          <w:szCs w:val="22"/>
        </w:rPr>
      </w:pPr>
    </w:p>
    <w:p w14:paraId="290302A6" w14:textId="71000597" w:rsidR="026BE40E" w:rsidRDefault="026BE40E" w:rsidP="00991668">
      <w:pPr>
        <w:pStyle w:val="ListParagraph"/>
        <w:numPr>
          <w:ilvl w:val="0"/>
          <w:numId w:val="160"/>
        </w:numPr>
        <w:rPr>
          <w:rFonts w:asciiTheme="minorHAnsi" w:hAnsiTheme="minorHAnsi" w:cstheme="minorBidi"/>
          <w:sz w:val="22"/>
          <w:szCs w:val="22"/>
        </w:rPr>
      </w:pPr>
      <w:r w:rsidRPr="00991668">
        <w:rPr>
          <w:rFonts w:asciiTheme="minorHAnsi" w:hAnsiTheme="minorHAnsi" w:cstheme="minorBidi"/>
          <w:b/>
          <w:sz w:val="22"/>
          <w:szCs w:val="22"/>
          <w:u w:val="single"/>
        </w:rPr>
        <w:t>Cyber Security Awareness</w:t>
      </w:r>
      <w:r w:rsidRPr="00991668">
        <w:rPr>
          <w:rFonts w:asciiTheme="minorHAnsi" w:hAnsiTheme="minorHAnsi" w:cstheme="minorBidi"/>
          <w:b/>
          <w:sz w:val="22"/>
          <w:szCs w:val="22"/>
        </w:rPr>
        <w:t xml:space="preserve"> </w:t>
      </w:r>
      <w:r w:rsidRPr="4356C8D8">
        <w:rPr>
          <w:rFonts w:asciiTheme="minorHAnsi" w:hAnsiTheme="minorHAnsi" w:cstheme="minorBidi"/>
          <w:sz w:val="22"/>
          <w:szCs w:val="22"/>
        </w:rPr>
        <w:t xml:space="preserve">training is required for all graduate </w:t>
      </w:r>
      <w:r w:rsidR="55E53417" w:rsidRPr="4356C8D8">
        <w:rPr>
          <w:rFonts w:asciiTheme="minorHAnsi" w:hAnsiTheme="minorHAnsi" w:cstheme="minorBidi"/>
          <w:sz w:val="22"/>
          <w:szCs w:val="22"/>
        </w:rPr>
        <w:t>students</w:t>
      </w:r>
      <w:r w:rsidRPr="4356C8D8">
        <w:rPr>
          <w:rFonts w:asciiTheme="minorHAnsi" w:hAnsiTheme="minorHAnsi" w:cstheme="minorBidi"/>
          <w:sz w:val="22"/>
          <w:szCs w:val="22"/>
        </w:rPr>
        <w:t xml:space="preserve"> on assistant</w:t>
      </w:r>
      <w:r w:rsidR="2F88182E" w:rsidRPr="4356C8D8">
        <w:rPr>
          <w:rFonts w:asciiTheme="minorHAnsi" w:hAnsiTheme="minorHAnsi" w:cstheme="minorBidi"/>
          <w:sz w:val="22"/>
          <w:szCs w:val="22"/>
        </w:rPr>
        <w:t>sh</w:t>
      </w:r>
      <w:r w:rsidRPr="4356C8D8">
        <w:rPr>
          <w:rFonts w:asciiTheme="minorHAnsi" w:hAnsiTheme="minorHAnsi" w:cstheme="minorBidi"/>
          <w:sz w:val="22"/>
          <w:szCs w:val="22"/>
        </w:rPr>
        <w:t xml:space="preserve">ip. In accordance with the goals </w:t>
      </w:r>
      <w:r w:rsidR="4F6A80B4" w:rsidRPr="4356C8D8">
        <w:rPr>
          <w:rFonts w:asciiTheme="minorHAnsi" w:hAnsiTheme="minorHAnsi" w:cstheme="minorBidi"/>
          <w:sz w:val="22"/>
          <w:szCs w:val="22"/>
        </w:rPr>
        <w:t>of</w:t>
      </w:r>
      <w:r w:rsidRPr="4356C8D8">
        <w:rPr>
          <w:rFonts w:asciiTheme="minorHAnsi" w:hAnsiTheme="minorHAnsi" w:cstheme="minorBidi"/>
          <w:sz w:val="22"/>
          <w:szCs w:val="22"/>
        </w:rPr>
        <w:t xml:space="preserve"> WSU </w:t>
      </w:r>
      <w:r w:rsidR="26B57831" w:rsidRPr="4356C8D8">
        <w:rPr>
          <w:rFonts w:asciiTheme="minorHAnsi" w:hAnsiTheme="minorHAnsi" w:cstheme="minorBidi"/>
          <w:sz w:val="22"/>
          <w:szCs w:val="22"/>
        </w:rPr>
        <w:t>executive</w:t>
      </w:r>
      <w:r w:rsidRPr="4356C8D8">
        <w:rPr>
          <w:rFonts w:asciiTheme="minorHAnsi" w:hAnsiTheme="minorHAnsi" w:cstheme="minorBidi"/>
          <w:sz w:val="22"/>
          <w:szCs w:val="22"/>
        </w:rPr>
        <w:t xml:space="preserve"> Policy 37 (EP37), graduate students are </w:t>
      </w:r>
      <w:r w:rsidR="34BD2C94" w:rsidRPr="4356C8D8">
        <w:rPr>
          <w:rFonts w:asciiTheme="minorHAnsi" w:hAnsiTheme="minorHAnsi" w:cstheme="minorBidi"/>
          <w:sz w:val="22"/>
          <w:szCs w:val="22"/>
        </w:rPr>
        <w:t>required</w:t>
      </w:r>
      <w:r w:rsidRPr="4356C8D8">
        <w:rPr>
          <w:rFonts w:asciiTheme="minorHAnsi" w:hAnsiTheme="minorHAnsi" w:cstheme="minorBidi"/>
          <w:sz w:val="22"/>
          <w:szCs w:val="22"/>
        </w:rPr>
        <w:t xml:space="preserve"> to complete the training within six months of the date of hire and </w:t>
      </w:r>
      <w:r w:rsidR="7E3C1EA8" w:rsidRPr="4356C8D8">
        <w:rPr>
          <w:rFonts w:asciiTheme="minorHAnsi" w:hAnsiTheme="minorHAnsi" w:cstheme="minorBidi"/>
          <w:sz w:val="22"/>
          <w:szCs w:val="22"/>
        </w:rPr>
        <w:t>complete</w:t>
      </w:r>
      <w:r w:rsidRPr="4356C8D8">
        <w:rPr>
          <w:rFonts w:asciiTheme="minorHAnsi" w:hAnsiTheme="minorHAnsi" w:cstheme="minorBidi"/>
          <w:sz w:val="22"/>
          <w:szCs w:val="22"/>
        </w:rPr>
        <w:t xml:space="preserve"> the training annually thereafter. </w:t>
      </w:r>
      <w:r w:rsidR="5BC79859" w:rsidRPr="4356C8D8">
        <w:rPr>
          <w:rFonts w:asciiTheme="minorHAnsi" w:hAnsiTheme="minorHAnsi" w:cstheme="minorBidi"/>
          <w:sz w:val="22"/>
          <w:szCs w:val="22"/>
        </w:rPr>
        <w:t xml:space="preserve">Visit Human Resource </w:t>
      </w:r>
      <w:r w:rsidR="2767DCFB" w:rsidRPr="4356C8D8">
        <w:rPr>
          <w:rFonts w:asciiTheme="minorHAnsi" w:hAnsiTheme="minorHAnsi" w:cstheme="minorBidi"/>
          <w:sz w:val="22"/>
          <w:szCs w:val="22"/>
        </w:rPr>
        <w:t>Service's</w:t>
      </w:r>
      <w:r w:rsidR="5BC79859" w:rsidRPr="4356C8D8">
        <w:rPr>
          <w:rFonts w:asciiTheme="minorHAnsi" w:hAnsiTheme="minorHAnsi" w:cstheme="minorBidi"/>
          <w:sz w:val="22"/>
          <w:szCs w:val="22"/>
        </w:rPr>
        <w:t xml:space="preserve"> Skillsoft Percipio to complete cyber security awareness training. </w:t>
      </w:r>
    </w:p>
    <w:p w14:paraId="652FB115" w14:textId="77777777" w:rsidR="00991668" w:rsidRPr="00991668" w:rsidRDefault="00991668" w:rsidP="00991668">
      <w:pPr>
        <w:pStyle w:val="ListParagraph"/>
        <w:rPr>
          <w:rFonts w:asciiTheme="minorHAnsi" w:hAnsiTheme="minorHAnsi" w:cstheme="minorBidi"/>
          <w:sz w:val="22"/>
          <w:szCs w:val="22"/>
        </w:rPr>
      </w:pPr>
    </w:p>
    <w:p w14:paraId="273805F8" w14:textId="587F934C" w:rsidR="47E737BA" w:rsidRDefault="47E737BA" w:rsidP="00991668">
      <w:pPr>
        <w:pStyle w:val="ListParagraph"/>
        <w:numPr>
          <w:ilvl w:val="0"/>
          <w:numId w:val="160"/>
        </w:numPr>
        <w:rPr>
          <w:rFonts w:asciiTheme="minorHAnsi" w:hAnsiTheme="minorHAnsi" w:cstheme="minorBidi"/>
          <w:sz w:val="22"/>
          <w:szCs w:val="22"/>
        </w:rPr>
      </w:pPr>
      <w:r w:rsidRPr="00991668">
        <w:rPr>
          <w:rFonts w:asciiTheme="minorHAnsi" w:hAnsiTheme="minorHAnsi" w:cstheme="minorBidi"/>
          <w:b/>
          <w:sz w:val="22"/>
          <w:szCs w:val="22"/>
          <w:u w:val="single"/>
        </w:rPr>
        <w:t>Hazing Prevention</w:t>
      </w:r>
      <w:r w:rsidRPr="4356C8D8">
        <w:rPr>
          <w:rFonts w:asciiTheme="minorHAnsi" w:hAnsiTheme="minorHAnsi" w:cstheme="minorBidi"/>
          <w:sz w:val="22"/>
          <w:szCs w:val="22"/>
        </w:rPr>
        <w:t xml:space="preserve"> Training must be completed within the first six months of employment. Visit Human Resource Service’s Skillsoft Percipio to complete the hazing prevention training. </w:t>
      </w:r>
    </w:p>
    <w:p w14:paraId="52C8FBF8" w14:textId="77777777" w:rsidR="00413BB5" w:rsidRPr="002D35D2" w:rsidRDefault="00413BB5" w:rsidP="002D35D2">
      <w:pPr>
        <w:rPr>
          <w:rFonts w:asciiTheme="minorHAnsi" w:hAnsiTheme="minorHAnsi" w:cstheme="minorHAnsi"/>
          <w:sz w:val="22"/>
          <w:szCs w:val="22"/>
        </w:rPr>
      </w:pPr>
    </w:p>
    <w:p w14:paraId="6CD645FA" w14:textId="16C9054E" w:rsidR="007D48F7" w:rsidRDefault="61795B9E" w:rsidP="1F9B3AF0">
      <w:pPr>
        <w:rPr>
          <w:rFonts w:asciiTheme="minorHAnsi" w:hAnsiTheme="minorHAnsi" w:cstheme="minorBidi"/>
          <w:sz w:val="22"/>
          <w:szCs w:val="22"/>
        </w:rPr>
      </w:pPr>
      <w:r w:rsidRPr="1F9B3AF0">
        <w:rPr>
          <w:rFonts w:asciiTheme="minorHAnsi" w:hAnsiTheme="minorHAnsi" w:cstheme="minorBidi"/>
          <w:sz w:val="22"/>
          <w:szCs w:val="22"/>
        </w:rPr>
        <w:t xml:space="preserve">The Graduate School will grant </w:t>
      </w:r>
      <w:r w:rsidR="19D0ACDB" w:rsidRPr="1F9B3AF0">
        <w:rPr>
          <w:rFonts w:asciiTheme="minorHAnsi" w:hAnsiTheme="minorHAnsi" w:cstheme="minorBidi"/>
          <w:sz w:val="22"/>
          <w:szCs w:val="22"/>
        </w:rPr>
        <w:t>a grace period of one semester</w:t>
      </w:r>
      <w:r w:rsidR="3B1E7F2D" w:rsidRPr="1F9B3AF0">
        <w:rPr>
          <w:rFonts w:asciiTheme="minorHAnsi" w:hAnsiTheme="minorHAnsi" w:cstheme="minorBidi"/>
          <w:sz w:val="22"/>
          <w:szCs w:val="22"/>
        </w:rPr>
        <w:t xml:space="preserve"> to first term </w:t>
      </w:r>
      <w:r w:rsidR="73E122A7" w:rsidRPr="1F9B3AF0">
        <w:rPr>
          <w:rFonts w:asciiTheme="minorHAnsi" w:hAnsiTheme="minorHAnsi" w:cstheme="minorBidi"/>
          <w:sz w:val="22"/>
          <w:szCs w:val="22"/>
        </w:rPr>
        <w:t>graduate</w:t>
      </w:r>
      <w:r w:rsidR="3B1E7F2D" w:rsidRPr="1F9B3AF0">
        <w:rPr>
          <w:rFonts w:asciiTheme="minorHAnsi" w:hAnsiTheme="minorHAnsi" w:cstheme="minorBidi"/>
          <w:sz w:val="22"/>
          <w:szCs w:val="22"/>
        </w:rPr>
        <w:t xml:space="preserve"> students appointed to an assistantship </w:t>
      </w:r>
      <w:r w:rsidR="19D0ACDB" w:rsidRPr="1F9B3AF0">
        <w:rPr>
          <w:rFonts w:asciiTheme="minorHAnsi" w:hAnsiTheme="minorHAnsi" w:cstheme="minorBidi"/>
          <w:sz w:val="22"/>
          <w:szCs w:val="22"/>
        </w:rPr>
        <w:t xml:space="preserve">who have not completed the </w:t>
      </w:r>
      <w:r w:rsidR="6CE9B9AD" w:rsidRPr="1F9B3AF0">
        <w:rPr>
          <w:rFonts w:asciiTheme="minorHAnsi" w:hAnsiTheme="minorHAnsi" w:cstheme="minorBidi"/>
          <w:sz w:val="22"/>
          <w:szCs w:val="22"/>
        </w:rPr>
        <w:t>CITI RCR</w:t>
      </w:r>
      <w:r w:rsidR="19D0ACDB" w:rsidRPr="1F9B3AF0">
        <w:rPr>
          <w:rFonts w:asciiTheme="minorHAnsi" w:hAnsiTheme="minorHAnsi" w:cstheme="minorBidi"/>
          <w:sz w:val="22"/>
          <w:szCs w:val="22"/>
        </w:rPr>
        <w:t xml:space="preserve"> training at the start of their assistantship. However, a hold </w:t>
      </w:r>
      <w:r w:rsidR="19D0ACDB" w:rsidRPr="1F9B3AF0">
        <w:rPr>
          <w:rFonts w:asciiTheme="minorHAnsi" w:hAnsiTheme="minorHAnsi" w:cstheme="minorBidi"/>
          <w:sz w:val="22"/>
          <w:szCs w:val="22"/>
        </w:rPr>
        <w:lastRenderedPageBreak/>
        <w:t xml:space="preserve">will be put on their registration for future semesters, preventing processing of assistantships, until the training </w:t>
      </w:r>
      <w:r w:rsidR="2172B3F4" w:rsidRPr="1F9B3AF0">
        <w:rPr>
          <w:rFonts w:asciiTheme="minorHAnsi" w:hAnsiTheme="minorHAnsi" w:cstheme="minorBidi"/>
          <w:sz w:val="22"/>
          <w:szCs w:val="22"/>
        </w:rPr>
        <w:t>has</w:t>
      </w:r>
      <w:r w:rsidR="19D0ACDB" w:rsidRPr="1F9B3AF0">
        <w:rPr>
          <w:rFonts w:asciiTheme="minorHAnsi" w:hAnsiTheme="minorHAnsi" w:cstheme="minorBidi"/>
          <w:sz w:val="22"/>
          <w:szCs w:val="22"/>
        </w:rPr>
        <w:t xml:space="preserve"> been completed. To ensure timely processing of assistantships, students should complete the training </w:t>
      </w:r>
      <w:r w:rsidR="174441B0" w:rsidRPr="1F9B3AF0">
        <w:rPr>
          <w:rFonts w:asciiTheme="minorHAnsi" w:hAnsiTheme="minorHAnsi" w:cstheme="minorBidi"/>
          <w:sz w:val="22"/>
          <w:szCs w:val="22"/>
        </w:rPr>
        <w:t>as soon as they are matriculated.</w:t>
      </w:r>
      <w:r w:rsidR="7AEFBAC5" w:rsidRPr="1F9B3AF0">
        <w:rPr>
          <w:rFonts w:asciiTheme="minorHAnsi" w:hAnsiTheme="minorHAnsi" w:cstheme="minorBidi"/>
          <w:sz w:val="22"/>
          <w:szCs w:val="22"/>
        </w:rPr>
        <w:t xml:space="preserve"> If an assistantship is processed late because the student did not complete the CITI RCR training in a timely manner, the student will be responsible for paying all late fees applied to the student’s account and may lose eligibility for the assistantship. </w:t>
      </w:r>
      <w:r w:rsidR="19D0ACDB" w:rsidRPr="1F9B3AF0">
        <w:rPr>
          <w:rFonts w:asciiTheme="minorHAnsi" w:hAnsiTheme="minorHAnsi" w:cstheme="minorBidi"/>
          <w:sz w:val="22"/>
          <w:szCs w:val="22"/>
        </w:rPr>
        <w:t xml:space="preserve">  </w:t>
      </w:r>
    </w:p>
    <w:p w14:paraId="35467249" w14:textId="03F6AEFA" w:rsidR="007D48F7" w:rsidRDefault="007D48F7" w:rsidP="1F9B3AF0">
      <w:pPr>
        <w:rPr>
          <w:rFonts w:asciiTheme="minorHAnsi" w:hAnsiTheme="minorHAnsi" w:cstheme="minorBidi"/>
          <w:sz w:val="22"/>
          <w:szCs w:val="22"/>
        </w:rPr>
      </w:pPr>
    </w:p>
    <w:p w14:paraId="573CD85F" w14:textId="7857FB9C" w:rsidR="003F2B6C" w:rsidRPr="002D35D2" w:rsidRDefault="007D48F7" w:rsidP="002D35D2">
      <w:pPr>
        <w:rPr>
          <w:rFonts w:asciiTheme="minorHAnsi" w:hAnsiTheme="minorHAnsi" w:cstheme="minorBidi"/>
          <w:sz w:val="22"/>
          <w:szCs w:val="22"/>
        </w:rPr>
      </w:pPr>
      <w:r w:rsidRPr="4356C8D8">
        <w:rPr>
          <w:rFonts w:asciiTheme="minorHAnsi" w:hAnsiTheme="minorHAnsi" w:cstheme="minorBidi"/>
          <w:sz w:val="22"/>
          <w:szCs w:val="22"/>
        </w:rPr>
        <w:t xml:space="preserve">Graduate programs are responsible for ensuring </w:t>
      </w:r>
      <w:r w:rsidR="00940D8E">
        <w:rPr>
          <w:rFonts w:asciiTheme="minorHAnsi" w:hAnsiTheme="minorHAnsi" w:cstheme="minorBidi"/>
          <w:sz w:val="22"/>
          <w:szCs w:val="22"/>
        </w:rPr>
        <w:t xml:space="preserve">that </w:t>
      </w:r>
      <w:r w:rsidRPr="4356C8D8">
        <w:rPr>
          <w:rFonts w:asciiTheme="minorHAnsi" w:hAnsiTheme="minorHAnsi" w:cstheme="minorBidi"/>
          <w:sz w:val="22"/>
          <w:szCs w:val="22"/>
        </w:rPr>
        <w:t xml:space="preserve">students on assistantship complete </w:t>
      </w:r>
      <w:r w:rsidR="5E4235F1" w:rsidRPr="608D66B3">
        <w:rPr>
          <w:rFonts w:asciiTheme="minorHAnsi" w:hAnsiTheme="minorHAnsi" w:cstheme="minorBidi"/>
          <w:sz w:val="22"/>
          <w:szCs w:val="22"/>
        </w:rPr>
        <w:t xml:space="preserve">all required </w:t>
      </w:r>
      <w:r w:rsidRPr="4356C8D8">
        <w:rPr>
          <w:rFonts w:asciiTheme="minorHAnsi" w:hAnsiTheme="minorHAnsi" w:cstheme="minorBidi"/>
          <w:sz w:val="22"/>
          <w:szCs w:val="22"/>
        </w:rPr>
        <w:t xml:space="preserve">trainings before the </w:t>
      </w:r>
      <w:r w:rsidR="19D0ACDB" w:rsidRPr="54394B81">
        <w:rPr>
          <w:rFonts w:asciiTheme="minorHAnsi" w:hAnsiTheme="minorHAnsi" w:cstheme="minorBidi"/>
          <w:sz w:val="22"/>
          <w:szCs w:val="22"/>
        </w:rPr>
        <w:t>deadline</w:t>
      </w:r>
      <w:r w:rsidR="71F247AE" w:rsidRPr="54394B81">
        <w:rPr>
          <w:rFonts w:asciiTheme="minorHAnsi" w:hAnsiTheme="minorHAnsi" w:cstheme="minorBidi"/>
          <w:sz w:val="22"/>
          <w:szCs w:val="22"/>
        </w:rPr>
        <w:t>s</w:t>
      </w:r>
      <w:r w:rsidRPr="4356C8D8">
        <w:rPr>
          <w:rFonts w:asciiTheme="minorHAnsi" w:hAnsiTheme="minorHAnsi" w:cstheme="minorBidi"/>
          <w:sz w:val="22"/>
          <w:szCs w:val="22"/>
        </w:rPr>
        <w:t xml:space="preserve"> and that the </w:t>
      </w:r>
      <w:r w:rsidR="19D0ACDB" w:rsidRPr="4CFA7583">
        <w:rPr>
          <w:rFonts w:asciiTheme="minorHAnsi" w:hAnsiTheme="minorHAnsi" w:cstheme="minorBidi"/>
          <w:sz w:val="22"/>
          <w:szCs w:val="22"/>
        </w:rPr>
        <w:t xml:space="preserve">trainings </w:t>
      </w:r>
      <w:r w:rsidRPr="4356C8D8">
        <w:rPr>
          <w:rFonts w:asciiTheme="minorHAnsi" w:hAnsiTheme="minorHAnsi" w:cstheme="minorBidi"/>
          <w:sz w:val="22"/>
          <w:szCs w:val="22"/>
        </w:rPr>
        <w:t xml:space="preserve">are renewed </w:t>
      </w:r>
      <w:r w:rsidR="065D5F2C" w:rsidRPr="54394B81">
        <w:rPr>
          <w:rFonts w:asciiTheme="minorHAnsi" w:hAnsiTheme="minorHAnsi" w:cstheme="minorBidi"/>
          <w:sz w:val="22"/>
          <w:szCs w:val="22"/>
        </w:rPr>
        <w:t xml:space="preserve">per the guidelines above. </w:t>
      </w:r>
    </w:p>
    <w:p w14:paraId="104EA2D4" w14:textId="68AEE9FA" w:rsidR="006E3925" w:rsidRPr="000C7B15" w:rsidRDefault="00D91D4B" w:rsidP="00B0632B">
      <w:pPr>
        <w:pStyle w:val="Heading2"/>
      </w:pPr>
      <w:bookmarkStart w:id="794" w:name="_Toc422210519"/>
      <w:bookmarkStart w:id="795" w:name="_Toc137370367"/>
      <w:bookmarkEnd w:id="792"/>
      <w:bookmarkEnd w:id="793"/>
      <w:r w:rsidRPr="000C7B15">
        <w:t>D.</w:t>
      </w:r>
      <w:r w:rsidR="002B0C16" w:rsidRPr="000C7B15">
        <w:t xml:space="preserve"> </w:t>
      </w:r>
      <w:r w:rsidR="009D2166" w:rsidRPr="000C7B15">
        <w:t>Academic Load for Graduate Assistants</w:t>
      </w:r>
      <w:bookmarkEnd w:id="794"/>
      <w:bookmarkEnd w:id="795"/>
    </w:p>
    <w:p w14:paraId="0A0EBE66" w14:textId="04268B52" w:rsidR="009D2166" w:rsidRPr="000C7B15" w:rsidRDefault="009D2166" w:rsidP="00505DB6">
      <w:pPr>
        <w:rPr>
          <w:rFonts w:asciiTheme="minorHAnsi" w:hAnsiTheme="minorHAnsi"/>
          <w:sz w:val="22"/>
          <w:szCs w:val="22"/>
          <w:highlight w:val="yellow"/>
        </w:rPr>
      </w:pPr>
      <w:r w:rsidRPr="000C7B15">
        <w:rPr>
          <w:rFonts w:asciiTheme="minorHAnsi" w:hAnsiTheme="minorHAnsi"/>
          <w:sz w:val="22"/>
          <w:szCs w:val="22"/>
        </w:rPr>
        <w:t>Wh</w:t>
      </w:r>
      <w:r w:rsidR="003A3482">
        <w:rPr>
          <w:rFonts w:asciiTheme="minorHAnsi" w:hAnsiTheme="minorHAnsi"/>
          <w:sz w:val="22"/>
          <w:szCs w:val="22"/>
        </w:rPr>
        <w:t>ereas</w:t>
      </w:r>
      <w:r w:rsidRPr="000C7B15">
        <w:rPr>
          <w:rFonts w:asciiTheme="minorHAnsi" w:hAnsiTheme="minorHAnsi"/>
          <w:sz w:val="22"/>
          <w:szCs w:val="22"/>
        </w:rPr>
        <w:t xml:space="preserve"> graduate assistants may be required by the major department/program to register for a greater number of credit hours than the normal academic load of 10-12 credits, they must enroll at least for the following minimums: </w:t>
      </w:r>
    </w:p>
    <w:p w14:paraId="2625463A" w14:textId="0C5E3570" w:rsidR="009D2166" w:rsidRPr="000C7B15" w:rsidRDefault="009D2166" w:rsidP="00B1201C">
      <w:pPr>
        <w:pStyle w:val="ListParagraph"/>
        <w:numPr>
          <w:ilvl w:val="0"/>
          <w:numId w:val="26"/>
        </w:numPr>
        <w:rPr>
          <w:rFonts w:asciiTheme="minorHAnsi" w:hAnsiTheme="minorHAnsi"/>
          <w:sz w:val="22"/>
          <w:szCs w:val="22"/>
        </w:rPr>
      </w:pPr>
      <w:r w:rsidRPr="000C7B15">
        <w:rPr>
          <w:rFonts w:asciiTheme="minorHAnsi" w:hAnsiTheme="minorHAnsi"/>
          <w:sz w:val="22"/>
          <w:szCs w:val="22"/>
        </w:rPr>
        <w:t>Graduate students on appointment as teaching, research, or staff assistants during the academic year must be enrolled full time for a minimum of 10 credit hours, or 3 credit hours during the summer if on a summer assistantship.</w:t>
      </w:r>
      <w:r w:rsidR="00F551C4" w:rsidRPr="000C7B15">
        <w:rPr>
          <w:rFonts w:asciiTheme="minorHAnsi" w:hAnsiTheme="minorHAnsi"/>
          <w:sz w:val="22"/>
          <w:szCs w:val="22"/>
        </w:rPr>
        <w:t xml:space="preserve"> </w:t>
      </w:r>
    </w:p>
    <w:p w14:paraId="09B371E7" w14:textId="3D8554A7" w:rsidR="003628E6" w:rsidRPr="000C7B15" w:rsidRDefault="009D2166" w:rsidP="00B1201C">
      <w:pPr>
        <w:pStyle w:val="ListParagraph"/>
        <w:numPr>
          <w:ilvl w:val="0"/>
          <w:numId w:val="26"/>
        </w:numPr>
        <w:rPr>
          <w:rFonts w:asciiTheme="minorHAnsi" w:hAnsiTheme="minorHAnsi"/>
          <w:sz w:val="22"/>
          <w:szCs w:val="22"/>
        </w:rPr>
      </w:pPr>
      <w:r w:rsidRPr="000C7B15">
        <w:rPr>
          <w:rFonts w:asciiTheme="minorHAnsi" w:hAnsiTheme="minorHAnsi"/>
          <w:sz w:val="22"/>
          <w:szCs w:val="22"/>
        </w:rPr>
        <w:t xml:space="preserve">Students on non-service </w:t>
      </w:r>
      <w:r w:rsidR="00512DBD">
        <w:rPr>
          <w:rFonts w:asciiTheme="minorHAnsi" w:hAnsiTheme="minorHAnsi"/>
          <w:sz w:val="22"/>
          <w:szCs w:val="22"/>
        </w:rPr>
        <w:t>funding</w:t>
      </w:r>
      <w:r w:rsidR="00512DBD" w:rsidRPr="000C7B15">
        <w:rPr>
          <w:rFonts w:asciiTheme="minorHAnsi" w:hAnsiTheme="minorHAnsi"/>
          <w:sz w:val="22"/>
          <w:szCs w:val="22"/>
        </w:rPr>
        <w:t xml:space="preserve"> </w:t>
      </w:r>
      <w:r w:rsidRPr="000C7B15">
        <w:rPr>
          <w:rFonts w:asciiTheme="minorHAnsi" w:hAnsiTheme="minorHAnsi"/>
          <w:sz w:val="22"/>
          <w:szCs w:val="22"/>
        </w:rPr>
        <w:t xml:space="preserve">must enroll for a minimum of 10 </w:t>
      </w:r>
      <w:r w:rsidR="003628E6" w:rsidRPr="000C7B15">
        <w:rPr>
          <w:rFonts w:asciiTheme="minorHAnsi" w:hAnsiTheme="minorHAnsi"/>
          <w:sz w:val="22"/>
          <w:szCs w:val="22"/>
        </w:rPr>
        <w:t xml:space="preserve">credit </w:t>
      </w:r>
      <w:r w:rsidRPr="000C7B15">
        <w:rPr>
          <w:rFonts w:asciiTheme="minorHAnsi" w:hAnsiTheme="minorHAnsi"/>
          <w:sz w:val="22"/>
          <w:szCs w:val="22"/>
        </w:rPr>
        <w:t>hours per semester during the academic year, or a minimum of 3</w:t>
      </w:r>
      <w:r w:rsidR="003628E6" w:rsidRPr="000C7B15">
        <w:rPr>
          <w:rFonts w:asciiTheme="minorHAnsi" w:hAnsiTheme="minorHAnsi"/>
          <w:sz w:val="22"/>
          <w:szCs w:val="22"/>
        </w:rPr>
        <w:t xml:space="preserve"> credit</w:t>
      </w:r>
      <w:r w:rsidRPr="000C7B15">
        <w:rPr>
          <w:rFonts w:asciiTheme="minorHAnsi" w:hAnsiTheme="minorHAnsi"/>
          <w:sz w:val="22"/>
          <w:szCs w:val="22"/>
        </w:rPr>
        <w:t xml:space="preserve"> hours during the summer if on </w:t>
      </w:r>
      <w:r w:rsidR="003628E6" w:rsidRPr="000C7B15">
        <w:rPr>
          <w:rFonts w:asciiTheme="minorHAnsi" w:hAnsiTheme="minorHAnsi"/>
          <w:sz w:val="22"/>
          <w:szCs w:val="22"/>
        </w:rPr>
        <w:t>appointment for the entire year.</w:t>
      </w:r>
      <w:r w:rsidRPr="000C7B15">
        <w:rPr>
          <w:rFonts w:asciiTheme="minorHAnsi" w:hAnsiTheme="minorHAnsi"/>
          <w:sz w:val="22"/>
          <w:szCs w:val="22"/>
        </w:rPr>
        <w:t xml:space="preserve"> </w:t>
      </w:r>
    </w:p>
    <w:p w14:paraId="1E7178F2" w14:textId="77777777" w:rsidR="003628E6" w:rsidRPr="000C7B15" w:rsidRDefault="003628E6" w:rsidP="00B1201C">
      <w:pPr>
        <w:pStyle w:val="ListParagraph"/>
        <w:numPr>
          <w:ilvl w:val="0"/>
          <w:numId w:val="26"/>
        </w:numPr>
        <w:rPr>
          <w:rFonts w:asciiTheme="minorHAnsi" w:hAnsiTheme="minorHAnsi"/>
          <w:sz w:val="22"/>
          <w:szCs w:val="22"/>
        </w:rPr>
      </w:pPr>
      <w:r w:rsidRPr="000C7B15">
        <w:rPr>
          <w:rFonts w:asciiTheme="minorHAnsi" w:hAnsiTheme="minorHAnsi"/>
          <w:sz w:val="22"/>
          <w:szCs w:val="22"/>
        </w:rPr>
        <w:t xml:space="preserve">Credits in excess of 18 credit hours in an academic semester or 3 credit hours during the summer are </w:t>
      </w:r>
      <w:r w:rsidRPr="000C7B15">
        <w:rPr>
          <w:rFonts w:asciiTheme="minorHAnsi" w:hAnsiTheme="minorHAnsi"/>
          <w:b/>
          <w:i/>
          <w:sz w:val="22"/>
          <w:szCs w:val="22"/>
        </w:rPr>
        <w:t xml:space="preserve">not </w:t>
      </w:r>
      <w:r w:rsidRPr="000C7B15">
        <w:rPr>
          <w:rFonts w:asciiTheme="minorHAnsi" w:hAnsiTheme="minorHAnsi"/>
          <w:sz w:val="22"/>
          <w:szCs w:val="22"/>
        </w:rPr>
        <w:t xml:space="preserve">covered by tuition waivers. </w:t>
      </w:r>
    </w:p>
    <w:p w14:paraId="0239A652" w14:textId="70A75C6D" w:rsidR="003628E6" w:rsidRPr="000C7B15" w:rsidRDefault="003628E6" w:rsidP="00B1201C">
      <w:pPr>
        <w:pStyle w:val="ListParagraph"/>
        <w:numPr>
          <w:ilvl w:val="0"/>
          <w:numId w:val="26"/>
        </w:numPr>
        <w:rPr>
          <w:rFonts w:asciiTheme="minorHAnsi" w:hAnsiTheme="minorHAnsi"/>
          <w:sz w:val="22"/>
          <w:szCs w:val="22"/>
        </w:rPr>
      </w:pPr>
      <w:r w:rsidRPr="000C7B15">
        <w:rPr>
          <w:rFonts w:asciiTheme="minorHAnsi" w:hAnsiTheme="minorHAnsi"/>
          <w:sz w:val="22"/>
          <w:szCs w:val="22"/>
        </w:rPr>
        <w:t xml:space="preserve">Credit hours of enrollment in “Audit” status are not included in calculating the student’s academic load. </w:t>
      </w:r>
      <w:r w:rsidR="09658B09" w:rsidRPr="4356C8D8">
        <w:rPr>
          <w:rFonts w:asciiTheme="minorHAnsi" w:hAnsiTheme="minorHAnsi"/>
          <w:sz w:val="22"/>
          <w:szCs w:val="22"/>
        </w:rPr>
        <w:t xml:space="preserve">University of Idaho Cooperative </w:t>
      </w:r>
      <w:r w:rsidR="00656098">
        <w:rPr>
          <w:rFonts w:asciiTheme="minorHAnsi" w:hAnsiTheme="minorHAnsi"/>
          <w:sz w:val="22"/>
          <w:szCs w:val="22"/>
        </w:rPr>
        <w:t>c</w:t>
      </w:r>
      <w:r w:rsidR="09658B09" w:rsidRPr="4356C8D8">
        <w:rPr>
          <w:rFonts w:asciiTheme="minorHAnsi" w:hAnsiTheme="minorHAnsi"/>
          <w:sz w:val="22"/>
          <w:szCs w:val="22"/>
        </w:rPr>
        <w:t xml:space="preserve">ourses do not count toward the minimum </w:t>
      </w:r>
      <w:r w:rsidR="09D56320" w:rsidRPr="4356C8D8">
        <w:rPr>
          <w:rFonts w:asciiTheme="minorHAnsi" w:hAnsiTheme="minorHAnsi"/>
          <w:sz w:val="22"/>
          <w:szCs w:val="22"/>
        </w:rPr>
        <w:t>credit hours.</w:t>
      </w:r>
      <w:r w:rsidRPr="4356C8D8">
        <w:rPr>
          <w:rFonts w:asciiTheme="minorHAnsi" w:hAnsiTheme="minorHAnsi"/>
          <w:sz w:val="22"/>
          <w:szCs w:val="22"/>
        </w:rPr>
        <w:t xml:space="preserve"> </w:t>
      </w:r>
      <w:r w:rsidRPr="000C7B15">
        <w:rPr>
          <w:rFonts w:asciiTheme="minorHAnsi" w:hAnsiTheme="minorHAnsi"/>
          <w:sz w:val="22"/>
          <w:szCs w:val="22"/>
        </w:rPr>
        <w:t>Also, 100- and 200-level PE Activity courses do not count toward the minimum 10-credit enrollment requirement.</w:t>
      </w:r>
    </w:p>
    <w:p w14:paraId="78AE596C" w14:textId="77777777" w:rsidR="003628E6" w:rsidRPr="00D04201" w:rsidRDefault="003628E6" w:rsidP="003628E6">
      <w:pPr>
        <w:rPr>
          <w:rFonts w:asciiTheme="minorHAnsi" w:hAnsiTheme="minorHAnsi"/>
          <w:sz w:val="22"/>
          <w:szCs w:val="22"/>
        </w:rPr>
      </w:pPr>
    </w:p>
    <w:p w14:paraId="526602DF" w14:textId="596F0CC1" w:rsidR="009D2166" w:rsidRDefault="00DC0949" w:rsidP="00AD3178">
      <w:pPr>
        <w:rPr>
          <w:rFonts w:asciiTheme="minorHAnsi" w:hAnsiTheme="minorHAnsi"/>
          <w:sz w:val="22"/>
          <w:szCs w:val="22"/>
        </w:rPr>
      </w:pPr>
      <w:r w:rsidRPr="00DC0949">
        <w:rPr>
          <w:rFonts w:asciiTheme="minorHAnsi" w:hAnsiTheme="minorHAnsi"/>
          <w:b/>
          <w:sz w:val="22"/>
          <w:szCs w:val="22"/>
          <w:u w:val="single"/>
        </w:rPr>
        <w:t>Note</w:t>
      </w:r>
      <w:r w:rsidR="003628E6" w:rsidRPr="000C7B15">
        <w:rPr>
          <w:rFonts w:asciiTheme="minorHAnsi" w:hAnsiTheme="minorHAnsi"/>
          <w:sz w:val="22"/>
          <w:szCs w:val="22"/>
        </w:rPr>
        <w:t>: Loads in excess of 18 credit hours in a regular semester, or 8 or 10 credit hours in six- and eight-week summer sessions, respectively, are considered overloads and must have the approval of the major professor and the concurrence of the</w:t>
      </w:r>
      <w:r w:rsidR="003628E6" w:rsidRPr="000C7B15" w:rsidDel="00C63A08">
        <w:rPr>
          <w:rFonts w:asciiTheme="minorHAnsi" w:hAnsiTheme="minorHAnsi"/>
          <w:sz w:val="22"/>
          <w:szCs w:val="22"/>
        </w:rPr>
        <w:t xml:space="preserve"> </w:t>
      </w:r>
      <w:r w:rsidR="00F677C5">
        <w:rPr>
          <w:rFonts w:asciiTheme="minorHAnsi" w:hAnsiTheme="minorHAnsi"/>
          <w:sz w:val="22"/>
          <w:szCs w:val="22"/>
        </w:rPr>
        <w:t>vice provost for graduate and professional education</w:t>
      </w:r>
      <w:r w:rsidR="003628E6" w:rsidRPr="4356C8D8">
        <w:rPr>
          <w:rFonts w:asciiTheme="minorHAnsi" w:hAnsiTheme="minorHAnsi"/>
          <w:sz w:val="22"/>
          <w:szCs w:val="22"/>
        </w:rPr>
        <w:t>.</w:t>
      </w:r>
      <w:r w:rsidR="003628E6" w:rsidRPr="000C7B15">
        <w:rPr>
          <w:rFonts w:asciiTheme="minorHAnsi" w:hAnsiTheme="minorHAnsi"/>
          <w:sz w:val="22"/>
          <w:szCs w:val="22"/>
        </w:rPr>
        <w:t xml:space="preserve"> Students on appointment as teaching, research, or staff assistants also must have approval of their supervisors to take an overload. </w:t>
      </w:r>
    </w:p>
    <w:p w14:paraId="3BCE8F30" w14:textId="77777777" w:rsidR="003F2B6C" w:rsidRPr="000C7B15" w:rsidRDefault="003F2B6C" w:rsidP="00AD3178">
      <w:pPr>
        <w:rPr>
          <w:rFonts w:asciiTheme="minorHAnsi" w:hAnsiTheme="minorHAnsi"/>
          <w:sz w:val="22"/>
          <w:szCs w:val="22"/>
        </w:rPr>
      </w:pPr>
    </w:p>
    <w:p w14:paraId="28C4F4A0" w14:textId="5EED92A1" w:rsidR="00A368E9" w:rsidRPr="000C7B15" w:rsidRDefault="00A368E9" w:rsidP="00B0632B">
      <w:pPr>
        <w:pStyle w:val="Heading2"/>
      </w:pPr>
      <w:bookmarkStart w:id="796" w:name="_Toc422210520"/>
      <w:bookmarkStart w:id="797" w:name="_Toc137370368"/>
      <w:r w:rsidRPr="000C7B15">
        <w:t xml:space="preserve">E. </w:t>
      </w:r>
      <w:bookmarkEnd w:id="796"/>
      <w:r w:rsidR="00051E29" w:rsidRPr="000C7B15">
        <w:t xml:space="preserve">Assistantship </w:t>
      </w:r>
      <w:r w:rsidR="00615E46" w:rsidRPr="000C7B15">
        <w:t>Stipend</w:t>
      </w:r>
      <w:r w:rsidR="00051E29" w:rsidRPr="000C7B15">
        <w:t>s</w:t>
      </w:r>
      <w:bookmarkEnd w:id="797"/>
      <w:r w:rsidR="00615E46" w:rsidRPr="000C7B15">
        <w:t xml:space="preserve"> </w:t>
      </w:r>
    </w:p>
    <w:p w14:paraId="5FB63ADD" w14:textId="6484A82E" w:rsidR="00D91D4B" w:rsidRDefault="00615E46" w:rsidP="00505DB6">
      <w:pPr>
        <w:rPr>
          <w:rFonts w:asciiTheme="minorHAnsi" w:hAnsiTheme="minorHAnsi"/>
          <w:sz w:val="22"/>
          <w:szCs w:val="22"/>
        </w:rPr>
      </w:pPr>
      <w:r w:rsidRPr="000C7B15">
        <w:rPr>
          <w:rFonts w:asciiTheme="minorHAnsi" w:hAnsiTheme="minorHAnsi"/>
          <w:sz w:val="22"/>
          <w:szCs w:val="22"/>
        </w:rPr>
        <w:t xml:space="preserve">Stipends </w:t>
      </w:r>
      <w:r w:rsidR="00A368E9" w:rsidRPr="000C7B15">
        <w:rPr>
          <w:rFonts w:asciiTheme="minorHAnsi" w:hAnsiTheme="minorHAnsi"/>
          <w:sz w:val="22"/>
          <w:szCs w:val="22"/>
        </w:rPr>
        <w:t xml:space="preserve">for full-time and half-time </w:t>
      </w:r>
      <w:r w:rsidR="00664B3D">
        <w:rPr>
          <w:rFonts w:asciiTheme="minorHAnsi" w:hAnsiTheme="minorHAnsi"/>
          <w:sz w:val="22"/>
          <w:szCs w:val="22"/>
        </w:rPr>
        <w:t>(by semester or by academic year</w:t>
      </w:r>
      <w:r w:rsidR="00A368E9" w:rsidRPr="000C7B15">
        <w:rPr>
          <w:rFonts w:asciiTheme="minorHAnsi" w:hAnsiTheme="minorHAnsi"/>
          <w:sz w:val="22"/>
          <w:szCs w:val="22"/>
        </w:rPr>
        <w:t>) graduate assistantship appointments are flexible.</w:t>
      </w:r>
      <w:r w:rsidR="00AC0336">
        <w:rPr>
          <w:rFonts w:asciiTheme="minorHAnsi" w:hAnsiTheme="minorHAnsi"/>
          <w:sz w:val="22"/>
          <w:szCs w:val="22"/>
        </w:rPr>
        <w:t xml:space="preserve"> </w:t>
      </w:r>
      <w:r w:rsidR="00664B3D">
        <w:rPr>
          <w:rFonts w:asciiTheme="minorHAnsi" w:hAnsiTheme="minorHAnsi"/>
          <w:sz w:val="22"/>
          <w:szCs w:val="22"/>
        </w:rPr>
        <w:t>However, it is expected that academic units will provide a consistent stipend for an entire academic year,</w:t>
      </w:r>
      <w:r w:rsidR="000801BD">
        <w:rPr>
          <w:rFonts w:asciiTheme="minorHAnsi" w:hAnsiTheme="minorHAnsi"/>
          <w:sz w:val="22"/>
          <w:szCs w:val="22"/>
        </w:rPr>
        <w:t xml:space="preserve"> assuming no change in the student’s status. T</w:t>
      </w:r>
      <w:r w:rsidR="00664B3D">
        <w:rPr>
          <w:rFonts w:asciiTheme="minorHAnsi" w:hAnsiTheme="minorHAnsi"/>
          <w:sz w:val="22"/>
          <w:szCs w:val="22"/>
        </w:rPr>
        <w:t>his stipend level will be communicated to the student with an official offer letter.</w:t>
      </w:r>
      <w:r w:rsidR="00AC0336">
        <w:rPr>
          <w:rFonts w:asciiTheme="minorHAnsi" w:hAnsiTheme="minorHAnsi"/>
          <w:sz w:val="22"/>
          <w:szCs w:val="22"/>
        </w:rPr>
        <w:t xml:space="preserve"> </w:t>
      </w:r>
      <w:r w:rsidR="001D505F">
        <w:rPr>
          <w:rFonts w:asciiTheme="minorHAnsi" w:hAnsiTheme="minorHAnsi"/>
          <w:sz w:val="22"/>
          <w:szCs w:val="22"/>
        </w:rPr>
        <w:t>Academic units are strongly discouraged from lowering stipend levels mid-academic year.</w:t>
      </w:r>
      <w:r w:rsidR="00664B3D">
        <w:rPr>
          <w:rFonts w:asciiTheme="minorHAnsi" w:hAnsiTheme="minorHAnsi"/>
          <w:sz w:val="22"/>
          <w:szCs w:val="22"/>
        </w:rPr>
        <w:t xml:space="preserve"> </w:t>
      </w:r>
      <w:r w:rsidR="00A368E9" w:rsidRPr="000C7B15">
        <w:rPr>
          <w:rFonts w:asciiTheme="minorHAnsi" w:hAnsiTheme="minorHAnsi"/>
          <w:sz w:val="22"/>
          <w:szCs w:val="22"/>
        </w:rPr>
        <w:t>A</w:t>
      </w:r>
      <w:r w:rsidR="009825F2" w:rsidRPr="000C7B15">
        <w:rPr>
          <w:rFonts w:asciiTheme="minorHAnsi" w:hAnsiTheme="minorHAnsi"/>
          <w:sz w:val="22"/>
          <w:szCs w:val="22"/>
        </w:rPr>
        <w:t>n</w:t>
      </w:r>
      <w:r w:rsidR="00A368E9" w:rsidRPr="000C7B15">
        <w:rPr>
          <w:rFonts w:asciiTheme="minorHAnsi" w:hAnsiTheme="minorHAnsi"/>
          <w:sz w:val="22"/>
          <w:szCs w:val="22"/>
        </w:rPr>
        <w:t xml:space="preserve"> </w:t>
      </w:r>
      <w:r w:rsidR="00051E29" w:rsidRPr="000C7B15">
        <w:rPr>
          <w:rFonts w:asciiTheme="minorHAnsi" w:hAnsiTheme="minorHAnsi"/>
          <w:sz w:val="22"/>
          <w:szCs w:val="22"/>
        </w:rPr>
        <w:t>Assistantship S</w:t>
      </w:r>
      <w:r w:rsidRPr="000C7B15">
        <w:rPr>
          <w:rFonts w:asciiTheme="minorHAnsi" w:hAnsiTheme="minorHAnsi"/>
          <w:sz w:val="22"/>
          <w:szCs w:val="22"/>
        </w:rPr>
        <w:t xml:space="preserve">tipend </w:t>
      </w:r>
      <w:r w:rsidR="00051E29" w:rsidRPr="000C7B15">
        <w:rPr>
          <w:rFonts w:asciiTheme="minorHAnsi" w:hAnsiTheme="minorHAnsi"/>
          <w:sz w:val="22"/>
          <w:szCs w:val="22"/>
        </w:rPr>
        <w:t>Guide</w:t>
      </w:r>
      <w:r w:rsidR="00A368E9" w:rsidRPr="000C7B15">
        <w:rPr>
          <w:rFonts w:asciiTheme="minorHAnsi" w:hAnsiTheme="minorHAnsi"/>
          <w:sz w:val="22"/>
          <w:szCs w:val="22"/>
        </w:rPr>
        <w:t xml:space="preserve"> is available to departments on the Graduate School website at </w:t>
      </w:r>
      <w:hyperlink r:id="rId59" w:history="1">
        <w:r w:rsidR="00A368E9" w:rsidRPr="000C7B15">
          <w:rPr>
            <w:rStyle w:val="Hyperlink"/>
            <w:rFonts w:asciiTheme="minorHAnsi" w:hAnsiTheme="minorHAnsi"/>
            <w:sz w:val="22"/>
            <w:szCs w:val="22"/>
          </w:rPr>
          <w:t>http://gradschool.wsu.edu/assistantships/</w:t>
        </w:r>
      </w:hyperlink>
      <w:r w:rsidR="00A368E9" w:rsidRPr="000C7B15">
        <w:rPr>
          <w:rFonts w:asciiTheme="minorHAnsi" w:hAnsiTheme="minorHAnsi"/>
          <w:sz w:val="22"/>
          <w:szCs w:val="22"/>
        </w:rPr>
        <w:t>.</w:t>
      </w:r>
      <w:r w:rsidR="00F85F09" w:rsidRPr="000C7B15">
        <w:rPr>
          <w:rFonts w:asciiTheme="minorHAnsi" w:hAnsiTheme="minorHAnsi"/>
          <w:sz w:val="22"/>
          <w:szCs w:val="22"/>
        </w:rPr>
        <w:t xml:space="preserve"> Graduate assistants who qualify also receive a health insurance benefit. Information about the health benefit can be found at </w:t>
      </w:r>
      <w:hyperlink r:id="rId60" w:history="1">
        <w:r w:rsidR="004A06E6" w:rsidRPr="000C7B15">
          <w:rPr>
            <w:rStyle w:val="Hyperlink"/>
            <w:rFonts w:asciiTheme="minorHAnsi" w:hAnsiTheme="minorHAnsi"/>
            <w:sz w:val="22"/>
            <w:szCs w:val="22"/>
          </w:rPr>
          <w:t>https://gradschool.wsu.edu/graduate-assistant-medical-insurance/</w:t>
        </w:r>
      </w:hyperlink>
      <w:r w:rsidR="003F2B6C">
        <w:rPr>
          <w:rFonts w:asciiTheme="minorHAnsi" w:hAnsiTheme="minorHAnsi"/>
          <w:sz w:val="22"/>
          <w:szCs w:val="22"/>
        </w:rPr>
        <w:t>.</w:t>
      </w:r>
    </w:p>
    <w:p w14:paraId="632D4AA9" w14:textId="77777777" w:rsidR="003F2B6C" w:rsidRDefault="003F2B6C" w:rsidP="00505DB6">
      <w:pPr>
        <w:rPr>
          <w:rFonts w:asciiTheme="minorHAnsi" w:hAnsiTheme="minorHAnsi"/>
          <w:sz w:val="22"/>
          <w:szCs w:val="22"/>
        </w:rPr>
      </w:pPr>
    </w:p>
    <w:p w14:paraId="3C0212A5" w14:textId="4D36615B" w:rsidR="006E3925" w:rsidRPr="000C7B15" w:rsidRDefault="009D2166" w:rsidP="00B0632B">
      <w:pPr>
        <w:pStyle w:val="Heading2"/>
      </w:pPr>
      <w:bookmarkStart w:id="798" w:name="_Toc422210521"/>
      <w:bookmarkStart w:id="799" w:name="_Toc137370369"/>
      <w:r w:rsidRPr="000C7B15">
        <w:t>F</w:t>
      </w:r>
      <w:bookmarkStart w:id="800" w:name="AsstOffer"/>
      <w:r w:rsidR="002B0C16" w:rsidRPr="000C7B15">
        <w:t xml:space="preserve">. </w:t>
      </w:r>
      <w:r w:rsidR="00D91D4B" w:rsidRPr="000C7B15">
        <w:t xml:space="preserve">Assistantship </w:t>
      </w:r>
      <w:r w:rsidR="00D91D4B" w:rsidRPr="00D64FA5">
        <w:t>Offer</w:t>
      </w:r>
      <w:r w:rsidR="00CF6246" w:rsidRPr="000C7B15">
        <w:t>, Appointment</w:t>
      </w:r>
      <w:r w:rsidR="00AB5E38" w:rsidRPr="000C7B15">
        <w:t>,</w:t>
      </w:r>
      <w:r w:rsidR="00D91D4B" w:rsidRPr="000C7B15">
        <w:t xml:space="preserve"> Reappointment</w:t>
      </w:r>
      <w:r w:rsidR="007F5A2B" w:rsidRPr="000C7B15">
        <w:t xml:space="preserve">, and Evaluation and </w:t>
      </w:r>
      <w:r w:rsidR="00AB5E38" w:rsidRPr="000C7B15">
        <w:t>Certification</w:t>
      </w:r>
      <w:r w:rsidR="007F5A2B" w:rsidRPr="000C7B15">
        <w:t xml:space="preserve"> of Effort</w:t>
      </w:r>
      <w:bookmarkEnd w:id="798"/>
      <w:bookmarkEnd w:id="799"/>
      <w:r w:rsidR="00C84CA1" w:rsidRPr="000C7B15">
        <w:t xml:space="preserve"> </w:t>
      </w:r>
      <w:bookmarkEnd w:id="800"/>
    </w:p>
    <w:p w14:paraId="6CFD0ACC" w14:textId="193C1660" w:rsidR="00D91D4B" w:rsidRPr="000C7B15" w:rsidRDefault="00D91D4B" w:rsidP="00505DB6">
      <w:pPr>
        <w:rPr>
          <w:rFonts w:asciiTheme="minorHAnsi" w:hAnsiTheme="minorHAnsi"/>
          <w:sz w:val="22"/>
          <w:szCs w:val="22"/>
        </w:rPr>
      </w:pPr>
      <w:r w:rsidRPr="000C7B15">
        <w:rPr>
          <w:rFonts w:asciiTheme="minorHAnsi" w:hAnsiTheme="minorHAnsi"/>
          <w:sz w:val="22"/>
          <w:szCs w:val="22"/>
        </w:rPr>
        <w:t>Academic departments generally offer assistantships as part of their recruitment process.</w:t>
      </w:r>
      <w:r w:rsidR="00C84CA1" w:rsidRPr="000C7B15">
        <w:rPr>
          <w:rFonts w:asciiTheme="minorHAnsi" w:hAnsiTheme="minorHAnsi"/>
          <w:sz w:val="22"/>
          <w:szCs w:val="22"/>
        </w:rPr>
        <w:t xml:space="preserve"> </w:t>
      </w:r>
      <w:r w:rsidRPr="000C7B15">
        <w:rPr>
          <w:rFonts w:asciiTheme="minorHAnsi" w:hAnsiTheme="minorHAnsi"/>
          <w:sz w:val="22"/>
          <w:szCs w:val="22"/>
        </w:rPr>
        <w:t>Once the applicant is evaluated by the Graduate School, the department reviews the applicant’s credentials and application materials to make an admission decision.</w:t>
      </w:r>
      <w:r w:rsidR="00C84CA1" w:rsidRPr="000C7B15">
        <w:rPr>
          <w:rFonts w:asciiTheme="minorHAnsi" w:hAnsiTheme="minorHAnsi"/>
          <w:sz w:val="22"/>
          <w:szCs w:val="22"/>
        </w:rPr>
        <w:t xml:space="preserve"> </w:t>
      </w:r>
      <w:r w:rsidRPr="000C7B15">
        <w:rPr>
          <w:rFonts w:asciiTheme="minorHAnsi" w:hAnsiTheme="minorHAnsi"/>
          <w:sz w:val="22"/>
          <w:szCs w:val="22"/>
        </w:rPr>
        <w:t>When the department notifies the applicant that they are recommending the</w:t>
      </w:r>
      <w:r w:rsidR="00A368E9" w:rsidRPr="000C7B15">
        <w:rPr>
          <w:rFonts w:asciiTheme="minorHAnsi" w:hAnsiTheme="minorHAnsi"/>
          <w:sz w:val="22"/>
          <w:szCs w:val="22"/>
        </w:rPr>
        <w:t xml:space="preserve"> applicant</w:t>
      </w:r>
      <w:r w:rsidRPr="000C7B15">
        <w:rPr>
          <w:rFonts w:asciiTheme="minorHAnsi" w:hAnsiTheme="minorHAnsi"/>
          <w:sz w:val="22"/>
          <w:szCs w:val="22"/>
        </w:rPr>
        <w:t xml:space="preserve"> to the Graduate School for admission, they often</w:t>
      </w:r>
      <w:r w:rsidR="002813E1" w:rsidRPr="000C7B15">
        <w:rPr>
          <w:rFonts w:asciiTheme="minorHAnsi" w:hAnsiTheme="minorHAnsi"/>
          <w:sz w:val="22"/>
          <w:szCs w:val="22"/>
        </w:rPr>
        <w:t xml:space="preserve"> </w:t>
      </w:r>
      <w:r w:rsidRPr="000C7B15">
        <w:rPr>
          <w:rFonts w:asciiTheme="minorHAnsi" w:hAnsiTheme="minorHAnsi"/>
          <w:sz w:val="22"/>
          <w:szCs w:val="22"/>
        </w:rPr>
        <w:t>extend an offer of assistantship, if available.</w:t>
      </w:r>
      <w:r w:rsidR="00C84CA1" w:rsidRPr="000C7B15">
        <w:rPr>
          <w:rFonts w:asciiTheme="minorHAnsi" w:hAnsiTheme="minorHAnsi"/>
          <w:sz w:val="22"/>
          <w:szCs w:val="22"/>
        </w:rPr>
        <w:t xml:space="preserve"> </w:t>
      </w:r>
      <w:r w:rsidRPr="000C7B15">
        <w:rPr>
          <w:rFonts w:asciiTheme="minorHAnsi" w:hAnsiTheme="minorHAnsi"/>
          <w:sz w:val="22"/>
          <w:szCs w:val="22"/>
        </w:rPr>
        <w:t>The assistantship offer is made in a letter to the applicant, signed by the program director</w:t>
      </w:r>
      <w:r w:rsidR="008E6EC4" w:rsidRPr="000C7B15">
        <w:rPr>
          <w:rFonts w:asciiTheme="minorHAnsi" w:hAnsiTheme="minorHAnsi"/>
          <w:sz w:val="22"/>
          <w:szCs w:val="22"/>
        </w:rPr>
        <w:t>,</w:t>
      </w:r>
      <w:r w:rsidRPr="000C7B15">
        <w:rPr>
          <w:rFonts w:asciiTheme="minorHAnsi" w:hAnsiTheme="minorHAnsi"/>
          <w:sz w:val="22"/>
          <w:szCs w:val="22"/>
        </w:rPr>
        <w:t xml:space="preserve"> department chair,</w:t>
      </w:r>
      <w:r w:rsidR="008E6EC4" w:rsidRPr="000C7B15">
        <w:rPr>
          <w:rFonts w:asciiTheme="minorHAnsi" w:hAnsiTheme="minorHAnsi"/>
          <w:sz w:val="22"/>
          <w:szCs w:val="22"/>
        </w:rPr>
        <w:t xml:space="preserve"> or </w:t>
      </w:r>
      <w:r w:rsidR="008E6EC4" w:rsidRPr="000C7B15">
        <w:rPr>
          <w:rFonts w:asciiTheme="minorHAnsi" w:hAnsiTheme="minorHAnsi"/>
          <w:sz w:val="22"/>
          <w:szCs w:val="22"/>
        </w:rPr>
        <w:lastRenderedPageBreak/>
        <w:t>appointing authority,</w:t>
      </w:r>
      <w:r w:rsidRPr="000C7B15">
        <w:rPr>
          <w:rFonts w:asciiTheme="minorHAnsi" w:hAnsiTheme="minorHAnsi"/>
          <w:sz w:val="22"/>
          <w:szCs w:val="22"/>
        </w:rPr>
        <w:t xml:space="preserve"> indicating the terms and conditions of the assistantship, and the </w:t>
      </w:r>
      <w:r w:rsidR="00051E29" w:rsidRPr="000C7B15">
        <w:rPr>
          <w:rFonts w:asciiTheme="minorHAnsi" w:hAnsiTheme="minorHAnsi"/>
          <w:sz w:val="22"/>
          <w:szCs w:val="22"/>
        </w:rPr>
        <w:t>stipend</w:t>
      </w:r>
      <w:r w:rsidRPr="000C7B15">
        <w:rPr>
          <w:rFonts w:asciiTheme="minorHAnsi" w:hAnsiTheme="minorHAnsi"/>
          <w:sz w:val="22"/>
          <w:szCs w:val="22"/>
        </w:rPr>
        <w:t xml:space="preserve">, tuition waiver(s), and </w:t>
      </w:r>
      <w:r w:rsidR="00F85F09" w:rsidRPr="000C7B15">
        <w:rPr>
          <w:rFonts w:asciiTheme="minorHAnsi" w:hAnsiTheme="minorHAnsi"/>
          <w:sz w:val="22"/>
          <w:szCs w:val="22"/>
        </w:rPr>
        <w:t xml:space="preserve">health </w:t>
      </w:r>
      <w:r w:rsidRPr="000C7B15">
        <w:rPr>
          <w:rFonts w:asciiTheme="minorHAnsi" w:hAnsiTheme="minorHAnsi"/>
          <w:sz w:val="22"/>
          <w:szCs w:val="22"/>
        </w:rPr>
        <w:t xml:space="preserve">benefits associated with the assistantship. </w:t>
      </w:r>
      <w:r w:rsidR="00AB5E38" w:rsidRPr="000C7B15">
        <w:rPr>
          <w:rFonts w:asciiTheme="minorHAnsi" w:hAnsiTheme="minorHAnsi"/>
          <w:sz w:val="22"/>
          <w:szCs w:val="22"/>
        </w:rPr>
        <w:t xml:space="preserve">An offer letter template is available at: </w:t>
      </w:r>
      <w:hyperlink r:id="rId61" w:history="1">
        <w:r w:rsidR="00F6217B" w:rsidRPr="000C7B15">
          <w:rPr>
            <w:rStyle w:val="Hyperlink"/>
            <w:rFonts w:asciiTheme="minorHAnsi" w:hAnsiTheme="minorHAnsi"/>
            <w:sz w:val="22"/>
            <w:szCs w:val="22"/>
          </w:rPr>
          <w:t>http://gradschool.wsu.edu/facultystaff-resources/712-2/</w:t>
        </w:r>
      </w:hyperlink>
      <w:r w:rsidR="00AB5E38" w:rsidRPr="000C7B15">
        <w:rPr>
          <w:rFonts w:asciiTheme="minorHAnsi" w:hAnsiTheme="minorHAnsi"/>
          <w:sz w:val="22"/>
          <w:szCs w:val="22"/>
        </w:rPr>
        <w:t>.</w:t>
      </w:r>
      <w:r w:rsidR="00F6217B" w:rsidRPr="000C7B15">
        <w:rPr>
          <w:rFonts w:asciiTheme="minorHAnsi" w:hAnsiTheme="minorHAnsi"/>
          <w:sz w:val="22"/>
          <w:szCs w:val="22"/>
        </w:rPr>
        <w:t xml:space="preserve"> </w:t>
      </w:r>
      <w:r w:rsidRPr="000C7B15">
        <w:rPr>
          <w:rFonts w:asciiTheme="minorHAnsi" w:hAnsiTheme="minorHAnsi"/>
          <w:sz w:val="22"/>
          <w:szCs w:val="22"/>
        </w:rPr>
        <w:t>The letter should also include a copy of the Acceptance of Financial Support (below) and indicate that if interested, the student must accept the offer in writing no later than April 15.</w:t>
      </w:r>
    </w:p>
    <w:p w14:paraId="42941E22" w14:textId="77777777" w:rsidR="00D91D4B" w:rsidRPr="000C7B15" w:rsidRDefault="00D91D4B" w:rsidP="00505DB6">
      <w:pPr>
        <w:rPr>
          <w:rFonts w:asciiTheme="minorHAnsi" w:hAnsiTheme="minorHAnsi"/>
          <w:sz w:val="22"/>
          <w:szCs w:val="22"/>
        </w:rPr>
      </w:pPr>
    </w:p>
    <w:p w14:paraId="4754D917" w14:textId="569E1F88" w:rsidR="00D91D4B" w:rsidRPr="000C7B15" w:rsidRDefault="00663446" w:rsidP="003568FA">
      <w:pPr>
        <w:pStyle w:val="Heading3"/>
        <w:numPr>
          <w:ilvl w:val="0"/>
          <w:numId w:val="126"/>
        </w:numPr>
      </w:pPr>
      <w:bookmarkStart w:id="801" w:name="AcceptSupport"/>
      <w:bookmarkStart w:id="802" w:name="_Toc137370370"/>
      <w:r w:rsidRPr="000C7B15">
        <w:t>Acceptance of Financial Support</w:t>
      </w:r>
      <w:bookmarkEnd w:id="801"/>
      <w:bookmarkEnd w:id="802"/>
    </w:p>
    <w:p w14:paraId="1D191FEC" w14:textId="627B90C8" w:rsidR="00D91D4B" w:rsidRPr="000C7B15" w:rsidRDefault="001E2B16" w:rsidP="00B1201C">
      <w:pPr>
        <w:pStyle w:val="ListParagraph"/>
        <w:numPr>
          <w:ilvl w:val="0"/>
          <w:numId w:val="24"/>
        </w:numPr>
        <w:tabs>
          <w:tab w:val="clear" w:pos="720"/>
        </w:tabs>
        <w:ind w:left="936"/>
        <w:rPr>
          <w:rFonts w:asciiTheme="minorHAnsi" w:hAnsiTheme="minorHAnsi"/>
          <w:sz w:val="22"/>
          <w:szCs w:val="22"/>
        </w:rPr>
      </w:pPr>
      <w:r>
        <w:rPr>
          <w:rFonts w:asciiTheme="minorHAnsi" w:hAnsiTheme="minorHAnsi"/>
          <w:sz w:val="22"/>
          <w:szCs w:val="22"/>
        </w:rPr>
        <w:t>WSU</w:t>
      </w:r>
      <w:r w:rsidR="00D91D4B" w:rsidRPr="000C7B15">
        <w:rPr>
          <w:rFonts w:asciiTheme="minorHAnsi" w:hAnsiTheme="minorHAnsi"/>
          <w:sz w:val="22"/>
          <w:szCs w:val="22"/>
        </w:rPr>
        <w:t xml:space="preserve"> subscribes to the Resolution of the Council of Graduate Schools in the United States regarding scholars, fellows, trainees, and graduate assistants.</w:t>
      </w:r>
      <w:r w:rsidR="00C84CA1" w:rsidRPr="000C7B15">
        <w:rPr>
          <w:rFonts w:asciiTheme="minorHAnsi" w:hAnsiTheme="minorHAnsi"/>
          <w:sz w:val="22"/>
          <w:szCs w:val="22"/>
        </w:rPr>
        <w:t xml:space="preserve"> </w:t>
      </w:r>
      <w:r w:rsidR="00D91D4B" w:rsidRPr="000C7B15">
        <w:rPr>
          <w:rFonts w:asciiTheme="minorHAnsi" w:hAnsiTheme="minorHAnsi"/>
          <w:sz w:val="22"/>
          <w:szCs w:val="22"/>
        </w:rPr>
        <w:t xml:space="preserve">A link to the full text of this Resolution may be found at </w:t>
      </w:r>
      <w:hyperlink r:id="rId62" w:history="1">
        <w:r w:rsidR="0075392E" w:rsidRPr="00A54987">
          <w:rPr>
            <w:rStyle w:val="Hyperlink"/>
            <w:rFonts w:asciiTheme="minorHAnsi" w:hAnsiTheme="minorHAnsi"/>
            <w:sz w:val="22"/>
            <w:szCs w:val="22"/>
          </w:rPr>
          <w:t>https://cgsnet.org/resources/for-current-prospective-graduate-students/april-15-resolution/</w:t>
        </w:r>
      </w:hyperlink>
      <w:r w:rsidR="00D91D4B" w:rsidRPr="000C7B15">
        <w:rPr>
          <w:rFonts w:asciiTheme="minorHAnsi" w:hAnsiTheme="minorHAnsi"/>
          <w:sz w:val="22"/>
          <w:szCs w:val="22"/>
        </w:rPr>
        <w:t xml:space="preserve">. </w:t>
      </w:r>
    </w:p>
    <w:p w14:paraId="67EA6F08" w14:textId="6561C670" w:rsidR="00D91D4B" w:rsidRPr="000C7B15" w:rsidRDefault="00D91D4B" w:rsidP="00B1201C">
      <w:pPr>
        <w:pStyle w:val="ListParagraph"/>
        <w:numPr>
          <w:ilvl w:val="0"/>
          <w:numId w:val="24"/>
        </w:numPr>
        <w:tabs>
          <w:tab w:val="clear" w:pos="720"/>
        </w:tabs>
        <w:ind w:left="936"/>
        <w:rPr>
          <w:rFonts w:asciiTheme="minorHAnsi" w:hAnsiTheme="minorHAnsi"/>
          <w:sz w:val="22"/>
          <w:szCs w:val="22"/>
        </w:rPr>
      </w:pPr>
      <w:r w:rsidRPr="000C7B15">
        <w:rPr>
          <w:rFonts w:asciiTheme="minorHAnsi" w:hAnsiTheme="minorHAnsi"/>
          <w:sz w:val="22"/>
          <w:szCs w:val="22"/>
        </w:rPr>
        <w:t xml:space="preserve">Acceptance of an offer of financial support (such as a graduate scholarship, fellowship, traineeship, or assistantship) for the next academic year by a prospective or enrolled graduate student completes an agreement that both student and </w:t>
      </w:r>
      <w:r w:rsidR="002813E1" w:rsidRPr="000C7B15">
        <w:rPr>
          <w:rFonts w:asciiTheme="minorHAnsi" w:hAnsiTheme="minorHAnsi"/>
          <w:sz w:val="22"/>
          <w:szCs w:val="22"/>
        </w:rPr>
        <w:t>university</w:t>
      </w:r>
      <w:r w:rsidRPr="000C7B15">
        <w:rPr>
          <w:rFonts w:asciiTheme="minorHAnsi" w:hAnsiTheme="minorHAnsi"/>
          <w:sz w:val="22"/>
          <w:szCs w:val="22"/>
        </w:rPr>
        <w:t xml:space="preserve"> expect to honor. In that context, the conditions affecting such offers and their acceptance must be defined carefully and understood by all parties.</w:t>
      </w:r>
    </w:p>
    <w:p w14:paraId="27B27EFE" w14:textId="77777777" w:rsidR="00D91D4B" w:rsidRPr="000C7B15" w:rsidRDefault="00D91D4B" w:rsidP="00B1201C">
      <w:pPr>
        <w:pStyle w:val="ListParagraph"/>
        <w:numPr>
          <w:ilvl w:val="0"/>
          <w:numId w:val="24"/>
        </w:numPr>
        <w:tabs>
          <w:tab w:val="clear" w:pos="720"/>
        </w:tabs>
        <w:ind w:left="936"/>
        <w:rPr>
          <w:rFonts w:asciiTheme="minorHAnsi" w:hAnsiTheme="minorHAnsi"/>
          <w:sz w:val="22"/>
          <w:szCs w:val="22"/>
        </w:rPr>
      </w:pPr>
      <w:r w:rsidRPr="000C7B15">
        <w:rPr>
          <w:rFonts w:asciiTheme="minorHAnsi" w:hAnsiTheme="minorHAnsi"/>
          <w:sz w:val="22"/>
          <w:szCs w:val="22"/>
        </w:rPr>
        <w:t>Students are under no obligation to respond to offers of financial support prior to April 15; earlier deadlines for acceptance of such offers violate the intent of this Resolution.</w:t>
      </w:r>
    </w:p>
    <w:p w14:paraId="05BE9E22" w14:textId="71612019" w:rsidR="00D91D4B" w:rsidRPr="000C7B15" w:rsidRDefault="009825F2" w:rsidP="00B1201C">
      <w:pPr>
        <w:pStyle w:val="ListParagraph"/>
        <w:numPr>
          <w:ilvl w:val="0"/>
          <w:numId w:val="24"/>
        </w:numPr>
        <w:tabs>
          <w:tab w:val="clear" w:pos="720"/>
        </w:tabs>
        <w:ind w:left="936"/>
        <w:rPr>
          <w:rFonts w:asciiTheme="minorHAnsi" w:hAnsiTheme="minorHAnsi"/>
          <w:sz w:val="22"/>
          <w:szCs w:val="22"/>
        </w:rPr>
      </w:pPr>
      <w:r w:rsidRPr="000C7B15">
        <w:rPr>
          <w:rFonts w:asciiTheme="minorHAnsi" w:hAnsiTheme="minorHAnsi"/>
          <w:sz w:val="22"/>
          <w:szCs w:val="22"/>
        </w:rPr>
        <w:t>For</w:t>
      </w:r>
      <w:r w:rsidR="00D91D4B" w:rsidRPr="000C7B15">
        <w:rPr>
          <w:rFonts w:asciiTheme="minorHAnsi" w:hAnsiTheme="minorHAnsi"/>
          <w:sz w:val="22"/>
          <w:szCs w:val="22"/>
        </w:rPr>
        <w:t xml:space="preserve"> instances in which a</w:t>
      </w:r>
      <w:r w:rsidR="00A5581B">
        <w:rPr>
          <w:rFonts w:asciiTheme="minorHAnsi" w:hAnsiTheme="minorHAnsi"/>
          <w:sz w:val="22"/>
          <w:szCs w:val="22"/>
        </w:rPr>
        <w:t>n incoming</w:t>
      </w:r>
      <w:r w:rsidR="00D91D4B" w:rsidRPr="000C7B15">
        <w:rPr>
          <w:rFonts w:asciiTheme="minorHAnsi" w:hAnsiTheme="minorHAnsi"/>
          <w:sz w:val="22"/>
          <w:szCs w:val="22"/>
        </w:rPr>
        <w:t xml:space="preserve"> student accepts an offer before April 15, and subsequently desires to withdraw that acceptance, the student may submit in writing a resignation of the appointment at any time through April 15. However, an acceptance given or left in force after April 15 commits the student not to accept another offer without first obtaining a written release from the institution to which a commitment has been made. Similarly, an offer by an institution after April 15 is conditional on presentation by the student of the written release from any previously accepted offer.</w:t>
      </w:r>
    </w:p>
    <w:p w14:paraId="7CC5393E" w14:textId="77777777" w:rsidR="00D91D4B" w:rsidRPr="000C7B15" w:rsidRDefault="00D91D4B" w:rsidP="00B1201C">
      <w:pPr>
        <w:pStyle w:val="ListParagraph"/>
        <w:numPr>
          <w:ilvl w:val="0"/>
          <w:numId w:val="24"/>
        </w:numPr>
        <w:tabs>
          <w:tab w:val="clear" w:pos="720"/>
        </w:tabs>
        <w:ind w:left="936"/>
        <w:rPr>
          <w:rFonts w:asciiTheme="minorHAnsi" w:hAnsiTheme="minorHAnsi"/>
          <w:sz w:val="22"/>
          <w:szCs w:val="22"/>
        </w:rPr>
      </w:pPr>
      <w:r w:rsidRPr="000C7B15">
        <w:rPr>
          <w:rFonts w:asciiTheme="minorHAnsi" w:hAnsiTheme="minorHAnsi"/>
          <w:sz w:val="22"/>
          <w:szCs w:val="22"/>
        </w:rPr>
        <w:t xml:space="preserve">It is further agreed by the institutions and organization subscribing to the above Resolution that a copy of this Resolution should accompany every scholarship, fellowship, traineeship, and assistantship offer. </w:t>
      </w:r>
    </w:p>
    <w:p w14:paraId="3531F6E3" w14:textId="77777777" w:rsidR="00D91D4B" w:rsidRPr="000C7B15" w:rsidRDefault="00D91D4B" w:rsidP="007E508D">
      <w:pPr>
        <w:ind w:left="900" w:hanging="270"/>
        <w:rPr>
          <w:rFonts w:asciiTheme="minorHAnsi" w:hAnsiTheme="minorHAnsi"/>
          <w:sz w:val="22"/>
          <w:szCs w:val="22"/>
        </w:rPr>
      </w:pPr>
    </w:p>
    <w:p w14:paraId="58D92394" w14:textId="345C96CF" w:rsidR="00663446" w:rsidRPr="000C7B15" w:rsidRDefault="00663446" w:rsidP="003568FA">
      <w:pPr>
        <w:pStyle w:val="Heading3"/>
        <w:numPr>
          <w:ilvl w:val="0"/>
          <w:numId w:val="126"/>
        </w:numPr>
      </w:pPr>
      <w:bookmarkStart w:id="803" w:name="Appointment"/>
      <w:bookmarkStart w:id="804" w:name="_Toc137370371"/>
      <w:r w:rsidRPr="000C7B15">
        <w:t>Appointment</w:t>
      </w:r>
      <w:bookmarkEnd w:id="803"/>
      <w:bookmarkEnd w:id="804"/>
    </w:p>
    <w:p w14:paraId="1D36B8B0" w14:textId="65EE8A5E" w:rsidR="00B309D5" w:rsidRPr="000C7B15" w:rsidRDefault="00A368E9" w:rsidP="00B1201C">
      <w:pPr>
        <w:pStyle w:val="ListParagraph"/>
        <w:numPr>
          <w:ilvl w:val="0"/>
          <w:numId w:val="30"/>
        </w:numPr>
        <w:ind w:left="936"/>
        <w:rPr>
          <w:rFonts w:asciiTheme="minorHAnsi" w:hAnsiTheme="minorHAnsi"/>
          <w:sz w:val="22"/>
          <w:szCs w:val="22"/>
        </w:rPr>
      </w:pPr>
      <w:r w:rsidRPr="000C7B15">
        <w:rPr>
          <w:rFonts w:asciiTheme="minorHAnsi" w:hAnsiTheme="minorHAnsi"/>
          <w:sz w:val="22"/>
          <w:szCs w:val="22"/>
        </w:rPr>
        <w:t>TAs</w:t>
      </w:r>
      <w:r w:rsidR="00D11094" w:rsidRPr="000C7B15">
        <w:rPr>
          <w:rFonts w:asciiTheme="minorHAnsi" w:hAnsiTheme="minorHAnsi"/>
          <w:sz w:val="22"/>
          <w:szCs w:val="22"/>
        </w:rPr>
        <w:t xml:space="preserve"> are not authorized to teach a course that carries graduate credit</w:t>
      </w:r>
      <w:r w:rsidR="00725368" w:rsidRPr="000C7B15">
        <w:rPr>
          <w:rFonts w:asciiTheme="minorHAnsi" w:hAnsiTheme="minorHAnsi"/>
          <w:b/>
          <w:sz w:val="22"/>
          <w:szCs w:val="22"/>
        </w:rPr>
        <w:t>;</w:t>
      </w:r>
      <w:r w:rsidR="00725368" w:rsidRPr="000C7B15">
        <w:rPr>
          <w:rFonts w:asciiTheme="minorHAnsi" w:hAnsiTheme="minorHAnsi"/>
          <w:sz w:val="22"/>
          <w:szCs w:val="22"/>
        </w:rPr>
        <w:t xml:space="preserve"> they may assist in a course carrying graduate </w:t>
      </w:r>
      <w:r w:rsidR="00C96F93" w:rsidRPr="000C7B15">
        <w:rPr>
          <w:rFonts w:asciiTheme="minorHAnsi" w:hAnsiTheme="minorHAnsi"/>
          <w:sz w:val="22"/>
          <w:szCs w:val="22"/>
        </w:rPr>
        <w:t>credit but</w:t>
      </w:r>
      <w:r w:rsidR="00725368" w:rsidRPr="000C7B15">
        <w:rPr>
          <w:rFonts w:asciiTheme="minorHAnsi" w:hAnsiTheme="minorHAnsi"/>
          <w:sz w:val="22"/>
          <w:szCs w:val="22"/>
        </w:rPr>
        <w:t xml:space="preserve"> cannot have the major responsibility for </w:t>
      </w:r>
      <w:r w:rsidR="00A5581B">
        <w:rPr>
          <w:rFonts w:asciiTheme="minorHAnsi" w:hAnsiTheme="minorHAnsi"/>
          <w:sz w:val="22"/>
          <w:szCs w:val="22"/>
        </w:rPr>
        <w:t>delivering the curriculum</w:t>
      </w:r>
      <w:r w:rsidR="00725368" w:rsidRPr="000C7B15">
        <w:rPr>
          <w:rFonts w:asciiTheme="minorHAnsi" w:hAnsiTheme="minorHAnsi"/>
          <w:sz w:val="22"/>
          <w:szCs w:val="22"/>
        </w:rPr>
        <w:t xml:space="preserve"> or participate in the assignment of grades.</w:t>
      </w:r>
    </w:p>
    <w:p w14:paraId="5757FC32" w14:textId="40E6B92F" w:rsidR="00663446" w:rsidRPr="000C7B15" w:rsidRDefault="00D11094" w:rsidP="00B1201C">
      <w:pPr>
        <w:pStyle w:val="ListParagraph"/>
        <w:numPr>
          <w:ilvl w:val="0"/>
          <w:numId w:val="30"/>
        </w:numPr>
        <w:ind w:left="936"/>
        <w:rPr>
          <w:rFonts w:asciiTheme="minorHAnsi" w:hAnsiTheme="minorHAnsi"/>
          <w:sz w:val="22"/>
          <w:szCs w:val="22"/>
        </w:rPr>
      </w:pPr>
      <w:r w:rsidRPr="000C7B15">
        <w:rPr>
          <w:rFonts w:asciiTheme="minorHAnsi" w:hAnsiTheme="minorHAnsi"/>
          <w:sz w:val="22"/>
          <w:szCs w:val="22"/>
        </w:rPr>
        <w:t xml:space="preserve">Graduate assistants will normally be appointed half-time (0.50 FTE) at </w:t>
      </w:r>
      <w:r w:rsidR="00725368" w:rsidRPr="000C7B15">
        <w:rPr>
          <w:rFonts w:asciiTheme="minorHAnsi" w:hAnsiTheme="minorHAnsi"/>
          <w:sz w:val="22"/>
          <w:szCs w:val="22"/>
        </w:rPr>
        <w:t>a</w:t>
      </w:r>
      <w:r w:rsidRPr="000C7B15">
        <w:rPr>
          <w:rFonts w:asciiTheme="minorHAnsi" w:hAnsiTheme="minorHAnsi"/>
          <w:sz w:val="22"/>
          <w:szCs w:val="22"/>
        </w:rPr>
        <w:t xml:space="preserve"> </w:t>
      </w:r>
      <w:r w:rsidR="00051E29" w:rsidRPr="000C7B15">
        <w:rPr>
          <w:rFonts w:asciiTheme="minorHAnsi" w:hAnsiTheme="minorHAnsi"/>
          <w:sz w:val="22"/>
          <w:szCs w:val="22"/>
        </w:rPr>
        <w:t xml:space="preserve">stipend </w:t>
      </w:r>
      <w:r w:rsidRPr="000C7B15">
        <w:rPr>
          <w:rFonts w:asciiTheme="minorHAnsi" w:hAnsiTheme="minorHAnsi"/>
          <w:sz w:val="22"/>
          <w:szCs w:val="22"/>
        </w:rPr>
        <w:t xml:space="preserve">level listed on the </w:t>
      </w:r>
      <w:r w:rsidR="00051E29" w:rsidRPr="000C7B15">
        <w:rPr>
          <w:rFonts w:asciiTheme="minorHAnsi" w:hAnsiTheme="minorHAnsi"/>
          <w:sz w:val="22"/>
          <w:szCs w:val="22"/>
        </w:rPr>
        <w:t>Assistantship Stipend Guide</w:t>
      </w:r>
      <w:r w:rsidR="009825F2" w:rsidRPr="000C7B15">
        <w:rPr>
          <w:rFonts w:asciiTheme="minorHAnsi" w:hAnsiTheme="minorHAnsi"/>
          <w:sz w:val="22"/>
          <w:szCs w:val="22"/>
        </w:rPr>
        <w:t xml:space="preserve"> </w:t>
      </w:r>
      <w:r w:rsidR="00725368" w:rsidRPr="000C7B15">
        <w:rPr>
          <w:rFonts w:asciiTheme="minorHAnsi" w:hAnsiTheme="minorHAnsi"/>
          <w:sz w:val="22"/>
          <w:szCs w:val="22"/>
        </w:rPr>
        <w:t>(</w:t>
      </w:r>
      <w:r w:rsidR="00E5310C">
        <w:rPr>
          <w:rFonts w:asciiTheme="minorHAnsi" w:hAnsiTheme="minorHAnsi"/>
          <w:sz w:val="22"/>
          <w:szCs w:val="22"/>
        </w:rPr>
        <w:t>see 9.</w:t>
      </w:r>
      <w:r w:rsidR="00A368E9" w:rsidRPr="000C7B15">
        <w:rPr>
          <w:rFonts w:asciiTheme="minorHAnsi" w:hAnsiTheme="minorHAnsi"/>
          <w:sz w:val="22"/>
          <w:szCs w:val="22"/>
        </w:rPr>
        <w:t>E</w:t>
      </w:r>
      <w:r w:rsidR="00725368" w:rsidRPr="000C7B15">
        <w:rPr>
          <w:rFonts w:asciiTheme="minorHAnsi" w:hAnsiTheme="minorHAnsi"/>
          <w:sz w:val="22"/>
          <w:szCs w:val="22"/>
        </w:rPr>
        <w:t xml:space="preserve"> above)</w:t>
      </w:r>
      <w:r w:rsidRPr="000C7B15">
        <w:rPr>
          <w:rFonts w:asciiTheme="minorHAnsi" w:hAnsiTheme="minorHAnsi"/>
          <w:sz w:val="22"/>
          <w:szCs w:val="22"/>
        </w:rPr>
        <w:t>.</w:t>
      </w:r>
      <w:r w:rsidR="00C84CA1" w:rsidRPr="000C7B15">
        <w:rPr>
          <w:rFonts w:asciiTheme="minorHAnsi" w:hAnsiTheme="minorHAnsi"/>
          <w:sz w:val="22"/>
          <w:szCs w:val="22"/>
        </w:rPr>
        <w:t xml:space="preserve"> </w:t>
      </w:r>
    </w:p>
    <w:p w14:paraId="6572F635" w14:textId="77D7FC10" w:rsidR="00B0270E" w:rsidRPr="000C7B15" w:rsidRDefault="00B0270E" w:rsidP="00B1201C">
      <w:pPr>
        <w:pStyle w:val="ListParagraph"/>
        <w:numPr>
          <w:ilvl w:val="0"/>
          <w:numId w:val="30"/>
        </w:numPr>
        <w:ind w:left="936"/>
        <w:rPr>
          <w:rFonts w:asciiTheme="minorHAnsi" w:hAnsiTheme="minorHAnsi"/>
          <w:sz w:val="22"/>
          <w:szCs w:val="22"/>
        </w:rPr>
      </w:pPr>
      <w:r w:rsidRPr="000C7B15">
        <w:rPr>
          <w:rFonts w:asciiTheme="minorHAnsi" w:hAnsiTheme="minorHAnsi"/>
          <w:sz w:val="22"/>
          <w:szCs w:val="22"/>
        </w:rPr>
        <w:t xml:space="preserve">The Graduate School strongly discourages graduate assistants from working additional hours beyond their </w:t>
      </w:r>
      <w:r w:rsidR="002813E1" w:rsidRPr="000C7B15">
        <w:rPr>
          <w:rFonts w:asciiTheme="minorHAnsi" w:hAnsiTheme="minorHAnsi"/>
          <w:sz w:val="22"/>
          <w:szCs w:val="22"/>
        </w:rPr>
        <w:t>0</w:t>
      </w:r>
      <w:r w:rsidRPr="000C7B15">
        <w:rPr>
          <w:rFonts w:asciiTheme="minorHAnsi" w:hAnsiTheme="minorHAnsi"/>
          <w:sz w:val="22"/>
          <w:szCs w:val="22"/>
        </w:rPr>
        <w:t xml:space="preserve">.50 FTE because the additional </w:t>
      </w:r>
      <w:r w:rsidR="002813E1" w:rsidRPr="000C7B15">
        <w:rPr>
          <w:rFonts w:asciiTheme="minorHAnsi" w:hAnsiTheme="minorHAnsi"/>
          <w:sz w:val="22"/>
          <w:szCs w:val="22"/>
        </w:rPr>
        <w:t xml:space="preserve">time </w:t>
      </w:r>
      <w:r w:rsidRPr="000C7B15">
        <w:rPr>
          <w:rFonts w:asciiTheme="minorHAnsi" w:hAnsiTheme="minorHAnsi"/>
          <w:sz w:val="22"/>
          <w:szCs w:val="22"/>
        </w:rPr>
        <w:t>often has a negative impact on students</w:t>
      </w:r>
      <w:r w:rsidR="00A368E9" w:rsidRPr="000C7B15">
        <w:rPr>
          <w:rFonts w:asciiTheme="minorHAnsi" w:hAnsiTheme="minorHAnsi"/>
          <w:sz w:val="22"/>
          <w:szCs w:val="22"/>
        </w:rPr>
        <w:t>’</w:t>
      </w:r>
      <w:r w:rsidRPr="000C7B15">
        <w:rPr>
          <w:rFonts w:asciiTheme="minorHAnsi" w:hAnsiTheme="minorHAnsi"/>
          <w:sz w:val="22"/>
          <w:szCs w:val="22"/>
        </w:rPr>
        <w:t xml:space="preserve"> academic progress and time toward completing a degree.</w:t>
      </w:r>
      <w:r w:rsidR="00C84CA1" w:rsidRPr="000C7B15">
        <w:rPr>
          <w:rFonts w:asciiTheme="minorHAnsi" w:hAnsiTheme="minorHAnsi"/>
          <w:sz w:val="22"/>
          <w:szCs w:val="22"/>
        </w:rPr>
        <w:t xml:space="preserve"> </w:t>
      </w:r>
      <w:r w:rsidRPr="000C7B15">
        <w:rPr>
          <w:rFonts w:asciiTheme="minorHAnsi" w:hAnsiTheme="minorHAnsi"/>
          <w:sz w:val="22"/>
          <w:szCs w:val="22"/>
        </w:rPr>
        <w:t xml:space="preserve">At the same time, </w:t>
      </w:r>
      <w:r w:rsidR="00A368E9" w:rsidRPr="000C7B15">
        <w:rPr>
          <w:rFonts w:asciiTheme="minorHAnsi" w:hAnsiTheme="minorHAnsi"/>
          <w:sz w:val="22"/>
          <w:szCs w:val="22"/>
        </w:rPr>
        <w:t>the</w:t>
      </w:r>
      <w:r w:rsidR="00AD3178" w:rsidRPr="000C7B15">
        <w:rPr>
          <w:rFonts w:asciiTheme="minorHAnsi" w:hAnsiTheme="minorHAnsi"/>
          <w:sz w:val="22"/>
          <w:szCs w:val="22"/>
        </w:rPr>
        <w:t xml:space="preserve"> </w:t>
      </w:r>
      <w:r w:rsidRPr="000C7B15">
        <w:rPr>
          <w:rFonts w:asciiTheme="minorHAnsi" w:hAnsiTheme="minorHAnsi"/>
          <w:sz w:val="22"/>
          <w:szCs w:val="22"/>
        </w:rPr>
        <w:t xml:space="preserve">Graduate School realizes that </w:t>
      </w:r>
      <w:r w:rsidR="002813E1" w:rsidRPr="000C7B15">
        <w:rPr>
          <w:rFonts w:asciiTheme="minorHAnsi" w:hAnsiTheme="minorHAnsi"/>
          <w:sz w:val="22"/>
          <w:szCs w:val="22"/>
        </w:rPr>
        <w:t xml:space="preserve">these </w:t>
      </w:r>
      <w:r w:rsidRPr="000C7B15">
        <w:rPr>
          <w:rFonts w:asciiTheme="minorHAnsi" w:hAnsiTheme="minorHAnsi"/>
          <w:sz w:val="22"/>
          <w:szCs w:val="22"/>
        </w:rPr>
        <w:t>opportunities often can provide students with professional development, support their specific career goals, provide additional financial resources.</w:t>
      </w:r>
      <w:r w:rsidR="00C84CA1" w:rsidRPr="000C7B15">
        <w:rPr>
          <w:rFonts w:asciiTheme="minorHAnsi" w:hAnsiTheme="minorHAnsi"/>
          <w:sz w:val="22"/>
          <w:szCs w:val="22"/>
        </w:rPr>
        <w:t xml:space="preserve"> </w:t>
      </w:r>
      <w:r w:rsidRPr="000C7B15">
        <w:rPr>
          <w:rFonts w:asciiTheme="minorHAnsi" w:hAnsiTheme="minorHAnsi"/>
          <w:sz w:val="22"/>
          <w:szCs w:val="22"/>
        </w:rPr>
        <w:t xml:space="preserve">Consequently, the Graduate School recommends the following guidelines for programs that have graduate assistants who want to work additional hours </w:t>
      </w:r>
      <w:r w:rsidR="00F1002B" w:rsidRPr="000C7B15">
        <w:rPr>
          <w:rFonts w:asciiTheme="minorHAnsi" w:hAnsiTheme="minorHAnsi"/>
          <w:sz w:val="22"/>
          <w:szCs w:val="22"/>
        </w:rPr>
        <w:t xml:space="preserve">beyond the </w:t>
      </w:r>
      <w:r w:rsidR="002813E1" w:rsidRPr="000C7B15">
        <w:rPr>
          <w:rFonts w:asciiTheme="minorHAnsi" w:hAnsiTheme="minorHAnsi"/>
          <w:sz w:val="22"/>
          <w:szCs w:val="22"/>
        </w:rPr>
        <w:t>0</w:t>
      </w:r>
      <w:r w:rsidR="00F1002B" w:rsidRPr="000C7B15">
        <w:rPr>
          <w:rFonts w:asciiTheme="minorHAnsi" w:hAnsiTheme="minorHAnsi"/>
          <w:sz w:val="22"/>
          <w:szCs w:val="22"/>
        </w:rPr>
        <w:t>.50 FTE appointment:</w:t>
      </w:r>
    </w:p>
    <w:p w14:paraId="42554EA6" w14:textId="42403880" w:rsidR="00600ED3" w:rsidRPr="000C7B15" w:rsidRDefault="00B0270E" w:rsidP="00F33289">
      <w:pPr>
        <w:pStyle w:val="ListParagraph"/>
        <w:numPr>
          <w:ilvl w:val="2"/>
          <w:numId w:val="125"/>
        </w:numPr>
        <w:ind w:left="1368"/>
        <w:rPr>
          <w:rFonts w:asciiTheme="minorHAnsi" w:hAnsiTheme="minorHAnsi"/>
          <w:sz w:val="22"/>
          <w:szCs w:val="22"/>
        </w:rPr>
      </w:pPr>
      <w:r w:rsidRPr="000C7B15">
        <w:rPr>
          <w:rFonts w:asciiTheme="minorHAnsi" w:hAnsiTheme="minorHAnsi"/>
          <w:sz w:val="22"/>
          <w:szCs w:val="22"/>
        </w:rPr>
        <w:t>Ideally, the additional work should add to the professional development of students or support their specific career goals.</w:t>
      </w:r>
    </w:p>
    <w:p w14:paraId="1DF3D218" w14:textId="63324B06" w:rsidR="00B0270E" w:rsidRPr="000C7B15" w:rsidRDefault="00B0270E" w:rsidP="00F33289">
      <w:pPr>
        <w:pStyle w:val="ListParagraph"/>
        <w:numPr>
          <w:ilvl w:val="2"/>
          <w:numId w:val="125"/>
        </w:numPr>
        <w:ind w:left="1368"/>
        <w:rPr>
          <w:rFonts w:asciiTheme="minorHAnsi" w:hAnsiTheme="minorHAnsi"/>
          <w:sz w:val="22"/>
          <w:szCs w:val="22"/>
        </w:rPr>
      </w:pPr>
      <w:r w:rsidRPr="000C7B15">
        <w:rPr>
          <w:rFonts w:asciiTheme="minorHAnsi" w:hAnsiTheme="minorHAnsi"/>
          <w:sz w:val="22"/>
          <w:szCs w:val="22"/>
        </w:rPr>
        <w:t>More than 5</w:t>
      </w:r>
      <w:r w:rsidR="00600ED3" w:rsidRPr="000C7B15">
        <w:rPr>
          <w:rFonts w:asciiTheme="minorHAnsi" w:hAnsiTheme="minorHAnsi"/>
          <w:sz w:val="22"/>
          <w:szCs w:val="22"/>
        </w:rPr>
        <w:t xml:space="preserve"> additional</w:t>
      </w:r>
      <w:r w:rsidRPr="000C7B15">
        <w:rPr>
          <w:rFonts w:asciiTheme="minorHAnsi" w:hAnsiTheme="minorHAnsi"/>
          <w:sz w:val="22"/>
          <w:szCs w:val="22"/>
        </w:rPr>
        <w:t xml:space="preserve"> hours per week is strongly discouraged.</w:t>
      </w:r>
    </w:p>
    <w:p w14:paraId="6E895873" w14:textId="2455CE58" w:rsidR="00EE0770" w:rsidRPr="00C70DFB" w:rsidRDefault="00EE0770" w:rsidP="4356C8D8">
      <w:pPr>
        <w:pStyle w:val="ListParagraph"/>
        <w:numPr>
          <w:ilvl w:val="1"/>
          <w:numId w:val="124"/>
        </w:numPr>
        <w:ind w:left="1368"/>
        <w:rPr>
          <w:rFonts w:asciiTheme="minorHAnsi" w:hAnsiTheme="minorHAnsi"/>
          <w:sz w:val="22"/>
          <w:szCs w:val="22"/>
        </w:rPr>
      </w:pPr>
      <w:r w:rsidRPr="005138AE">
        <w:rPr>
          <w:rFonts w:asciiTheme="minorHAnsi" w:hAnsiTheme="minorHAnsi"/>
          <w:sz w:val="22"/>
          <w:szCs w:val="22"/>
        </w:rPr>
        <w:t xml:space="preserve">In cases of more than 5 additional hours per week, the graduate program director </w:t>
      </w:r>
      <w:r w:rsidRPr="00940D8E">
        <w:rPr>
          <w:rFonts w:asciiTheme="minorHAnsi" w:hAnsiTheme="minorHAnsi"/>
          <w:sz w:val="22"/>
          <w:szCs w:val="22"/>
        </w:rPr>
        <w:t xml:space="preserve">should </w:t>
      </w:r>
      <w:r w:rsidRPr="00895CEE">
        <w:rPr>
          <w:rFonts w:asciiTheme="minorHAnsi" w:hAnsiTheme="minorHAnsi"/>
          <w:sz w:val="22"/>
          <w:szCs w:val="22"/>
        </w:rPr>
        <w:t>review and approve the additional work in writing</w:t>
      </w:r>
      <w:r w:rsidRPr="005138AE">
        <w:rPr>
          <w:rFonts w:asciiTheme="minorHAnsi" w:hAnsiTheme="minorHAnsi"/>
          <w:sz w:val="22"/>
          <w:szCs w:val="22"/>
        </w:rPr>
        <w:t xml:space="preserve"> and routinely screen </w:t>
      </w:r>
      <w:r w:rsidR="006927C7">
        <w:rPr>
          <w:rFonts w:asciiTheme="minorHAnsi" w:hAnsiTheme="minorHAnsi"/>
          <w:sz w:val="22"/>
          <w:szCs w:val="22"/>
        </w:rPr>
        <w:t xml:space="preserve">to ensure that </w:t>
      </w:r>
      <w:r w:rsidRPr="005138AE">
        <w:rPr>
          <w:rFonts w:asciiTheme="minorHAnsi" w:hAnsiTheme="minorHAnsi"/>
          <w:sz w:val="22"/>
          <w:szCs w:val="22"/>
        </w:rPr>
        <w:t xml:space="preserve">the student is making good progress in the program. </w:t>
      </w:r>
      <w:r w:rsidR="79D854DF" w:rsidRPr="4356C8D8">
        <w:rPr>
          <w:rFonts w:asciiTheme="minorHAnsi" w:hAnsiTheme="minorHAnsi"/>
          <w:sz w:val="22"/>
          <w:szCs w:val="22"/>
        </w:rPr>
        <w:t xml:space="preserve">A written letter should be submitted </w:t>
      </w:r>
      <w:r w:rsidR="5F915DDC" w:rsidRPr="4356C8D8">
        <w:rPr>
          <w:rFonts w:asciiTheme="minorHAnsi" w:hAnsiTheme="minorHAnsi"/>
          <w:sz w:val="22"/>
          <w:szCs w:val="22"/>
        </w:rPr>
        <w:t>to</w:t>
      </w:r>
      <w:r w:rsidR="651675A3" w:rsidRPr="4356C8D8">
        <w:rPr>
          <w:rFonts w:asciiTheme="minorHAnsi" w:hAnsiTheme="minorHAnsi"/>
          <w:b/>
          <w:bCs/>
          <w:i/>
          <w:iCs/>
          <w:sz w:val="22"/>
          <w:szCs w:val="22"/>
        </w:rPr>
        <w:t xml:space="preserve"> </w:t>
      </w:r>
      <w:r w:rsidR="651675A3" w:rsidRPr="000F45D6">
        <w:rPr>
          <w:rFonts w:asciiTheme="minorHAnsi" w:hAnsiTheme="minorHAnsi"/>
          <w:sz w:val="22"/>
          <w:szCs w:val="22"/>
          <w:u w:val="single"/>
        </w:rPr>
        <w:t xml:space="preserve">the </w:t>
      </w:r>
      <w:r w:rsidR="00940D8E">
        <w:rPr>
          <w:rFonts w:asciiTheme="minorHAnsi" w:hAnsiTheme="minorHAnsi"/>
          <w:sz w:val="22"/>
          <w:szCs w:val="22"/>
          <w:u w:val="single"/>
        </w:rPr>
        <w:t>vice provost for graduate and professional education</w:t>
      </w:r>
      <w:r w:rsidR="00940D8E" w:rsidRPr="000F45D6">
        <w:rPr>
          <w:rFonts w:asciiTheme="minorHAnsi" w:hAnsiTheme="minorHAnsi"/>
          <w:sz w:val="22"/>
          <w:szCs w:val="22"/>
          <w:u w:val="single"/>
        </w:rPr>
        <w:t xml:space="preserve"> </w:t>
      </w:r>
      <w:r w:rsidR="5295339D" w:rsidRPr="000F45D6">
        <w:rPr>
          <w:rFonts w:asciiTheme="minorHAnsi" w:hAnsiTheme="minorHAnsi"/>
          <w:sz w:val="22"/>
          <w:szCs w:val="22"/>
          <w:u w:val="single"/>
        </w:rPr>
        <w:t>via the GRM with</w:t>
      </w:r>
      <w:r w:rsidR="651675A3" w:rsidRPr="000F45D6">
        <w:rPr>
          <w:rFonts w:asciiTheme="minorHAnsi" w:hAnsiTheme="minorHAnsi"/>
          <w:sz w:val="22"/>
          <w:szCs w:val="22"/>
          <w:u w:val="single"/>
        </w:rPr>
        <w:t xml:space="preserve"> the following items</w:t>
      </w:r>
      <w:r w:rsidR="651675A3" w:rsidRPr="00DE6344">
        <w:rPr>
          <w:rFonts w:asciiTheme="minorHAnsi" w:hAnsiTheme="minorHAnsi"/>
          <w:sz w:val="22"/>
          <w:szCs w:val="22"/>
        </w:rPr>
        <w:t>:</w:t>
      </w:r>
    </w:p>
    <w:p w14:paraId="36DC3C72" w14:textId="6D81ED10" w:rsidR="00EE0770" w:rsidRPr="00C70DFB" w:rsidRDefault="00EE0770" w:rsidP="001406C7">
      <w:pPr>
        <w:pStyle w:val="ListParagraph"/>
        <w:numPr>
          <w:ilvl w:val="0"/>
          <w:numId w:val="124"/>
        </w:numPr>
        <w:rPr>
          <w:rFonts w:asciiTheme="minorHAnsi" w:hAnsiTheme="minorHAnsi"/>
          <w:sz w:val="22"/>
          <w:szCs w:val="22"/>
        </w:rPr>
      </w:pPr>
      <w:r w:rsidRPr="005138AE">
        <w:rPr>
          <w:rFonts w:asciiTheme="minorHAnsi" w:hAnsiTheme="minorHAnsi"/>
          <w:sz w:val="22"/>
          <w:szCs w:val="22"/>
        </w:rPr>
        <w:lastRenderedPageBreak/>
        <w:t xml:space="preserve">(1) the student’s current status in the program (performance and longevity); </w:t>
      </w:r>
    </w:p>
    <w:p w14:paraId="13DCE7D2" w14:textId="13FA5006" w:rsidR="00EE0770" w:rsidRPr="00C70DFB" w:rsidRDefault="00EE0770" w:rsidP="4356C8D8">
      <w:pPr>
        <w:pStyle w:val="ListParagraph"/>
        <w:numPr>
          <w:ilvl w:val="0"/>
          <w:numId w:val="124"/>
        </w:numPr>
        <w:rPr>
          <w:rFonts w:asciiTheme="minorHAnsi" w:hAnsiTheme="minorHAnsi"/>
          <w:sz w:val="22"/>
          <w:szCs w:val="22"/>
        </w:rPr>
      </w:pPr>
      <w:r w:rsidRPr="005138AE">
        <w:rPr>
          <w:rFonts w:asciiTheme="minorHAnsi" w:hAnsiTheme="minorHAnsi"/>
          <w:sz w:val="22"/>
          <w:szCs w:val="22"/>
        </w:rPr>
        <w:t xml:space="preserve">(2) the student’s timeline for degree completion; </w:t>
      </w:r>
    </w:p>
    <w:p w14:paraId="47E76BFD" w14:textId="18A3E98B" w:rsidR="00EE0770" w:rsidRPr="00C70DFB" w:rsidRDefault="00EE0770" w:rsidP="4356C8D8">
      <w:pPr>
        <w:pStyle w:val="ListParagraph"/>
        <w:numPr>
          <w:ilvl w:val="0"/>
          <w:numId w:val="124"/>
        </w:numPr>
        <w:rPr>
          <w:rFonts w:asciiTheme="minorHAnsi" w:hAnsiTheme="minorHAnsi"/>
          <w:sz w:val="22"/>
          <w:szCs w:val="22"/>
        </w:rPr>
      </w:pPr>
      <w:r w:rsidRPr="005138AE">
        <w:rPr>
          <w:rFonts w:asciiTheme="minorHAnsi" w:hAnsiTheme="minorHAnsi"/>
          <w:sz w:val="22"/>
          <w:szCs w:val="22"/>
        </w:rPr>
        <w:t>(3) how the work involved contributes to the student’s academic work and progress;</w:t>
      </w:r>
    </w:p>
    <w:p w14:paraId="7E3E8A16" w14:textId="24A24CCD" w:rsidR="00EE0770" w:rsidRPr="00C70DFB" w:rsidRDefault="00EE0770" w:rsidP="4356C8D8">
      <w:pPr>
        <w:pStyle w:val="ListParagraph"/>
        <w:numPr>
          <w:ilvl w:val="0"/>
          <w:numId w:val="124"/>
        </w:numPr>
        <w:rPr>
          <w:rFonts w:asciiTheme="minorHAnsi" w:hAnsiTheme="minorHAnsi"/>
          <w:sz w:val="22"/>
          <w:szCs w:val="22"/>
        </w:rPr>
      </w:pPr>
      <w:r w:rsidRPr="005138AE">
        <w:rPr>
          <w:rFonts w:asciiTheme="minorHAnsi" w:hAnsiTheme="minorHAnsi"/>
          <w:sz w:val="22"/>
          <w:szCs w:val="22"/>
        </w:rPr>
        <w:t>(4) the number of additional hours of work per week expected of the student</w:t>
      </w:r>
      <w:r w:rsidR="4B2CCB1B" w:rsidRPr="4356C8D8">
        <w:rPr>
          <w:rFonts w:asciiTheme="minorHAnsi" w:hAnsiTheme="minorHAnsi"/>
          <w:sz w:val="22"/>
          <w:szCs w:val="22"/>
        </w:rPr>
        <w:t>; and</w:t>
      </w:r>
    </w:p>
    <w:p w14:paraId="7531E56D" w14:textId="0C095CF5" w:rsidR="00EE0770" w:rsidRPr="00C70DFB" w:rsidRDefault="6E908E1F" w:rsidP="4356C8D8">
      <w:pPr>
        <w:pStyle w:val="ListParagraph"/>
        <w:numPr>
          <w:ilvl w:val="0"/>
          <w:numId w:val="124"/>
        </w:numPr>
        <w:rPr>
          <w:rFonts w:asciiTheme="minorHAnsi" w:hAnsiTheme="minorHAnsi"/>
          <w:sz w:val="22"/>
          <w:szCs w:val="22"/>
        </w:rPr>
      </w:pPr>
      <w:r w:rsidRPr="4356C8D8">
        <w:rPr>
          <w:rFonts w:asciiTheme="minorHAnsi" w:hAnsiTheme="minorHAnsi"/>
          <w:sz w:val="22"/>
          <w:szCs w:val="22"/>
        </w:rPr>
        <w:t>(5) Confirmation</w:t>
      </w:r>
      <w:r w:rsidR="00EE0770" w:rsidRPr="005138AE" w:rsidDel="00C63A08">
        <w:rPr>
          <w:rFonts w:asciiTheme="minorHAnsi" w:hAnsiTheme="minorHAnsi"/>
          <w:sz w:val="22"/>
          <w:szCs w:val="22"/>
        </w:rPr>
        <w:t xml:space="preserve"> </w:t>
      </w:r>
      <w:r w:rsidR="00EE0770" w:rsidRPr="005138AE">
        <w:rPr>
          <w:rFonts w:asciiTheme="minorHAnsi" w:hAnsiTheme="minorHAnsi"/>
          <w:sz w:val="22"/>
          <w:szCs w:val="22"/>
        </w:rPr>
        <w:t xml:space="preserve">that if the student does not complete the degree requirements in a timely manner that the department will continue to fund the student until </w:t>
      </w:r>
      <w:r w:rsidR="006927C7">
        <w:rPr>
          <w:rFonts w:asciiTheme="minorHAnsi" w:hAnsiTheme="minorHAnsi"/>
          <w:sz w:val="22"/>
          <w:szCs w:val="22"/>
        </w:rPr>
        <w:t>the requirements are met</w:t>
      </w:r>
      <w:r w:rsidR="00EE0770" w:rsidRPr="005138AE">
        <w:rPr>
          <w:rFonts w:asciiTheme="minorHAnsi" w:hAnsiTheme="minorHAnsi"/>
          <w:sz w:val="22"/>
          <w:szCs w:val="22"/>
        </w:rPr>
        <w:t>.</w:t>
      </w:r>
    </w:p>
    <w:p w14:paraId="2AC06DC1" w14:textId="31294351" w:rsidR="007761DA" w:rsidRPr="000C7B15" w:rsidRDefault="007761DA" w:rsidP="00194A87">
      <w:pPr>
        <w:pStyle w:val="ListParagraph"/>
        <w:ind w:left="1080"/>
        <w:rPr>
          <w:rFonts w:asciiTheme="minorHAnsi" w:hAnsiTheme="minorHAnsi"/>
          <w:sz w:val="22"/>
          <w:szCs w:val="22"/>
        </w:rPr>
      </w:pPr>
    </w:p>
    <w:p w14:paraId="1AE94833" w14:textId="46B02BF0" w:rsidR="00663446" w:rsidRPr="000C7B15" w:rsidRDefault="00663446" w:rsidP="003568FA">
      <w:pPr>
        <w:pStyle w:val="Heading3"/>
        <w:numPr>
          <w:ilvl w:val="0"/>
          <w:numId w:val="126"/>
        </w:numPr>
      </w:pPr>
      <w:bookmarkStart w:id="805" w:name="_Toc137370372"/>
      <w:r w:rsidRPr="000C7B15">
        <w:t>Reappointment</w:t>
      </w:r>
      <w:r w:rsidR="002F73E9" w:rsidRPr="000C7B15">
        <w:t xml:space="preserve"> for the Next Academic </w:t>
      </w:r>
      <w:r w:rsidR="009D7454" w:rsidRPr="000C7B15">
        <w:t>Semester/</w:t>
      </w:r>
      <w:r w:rsidR="002F73E9" w:rsidRPr="000C7B15">
        <w:t>Year</w:t>
      </w:r>
      <w:bookmarkEnd w:id="805"/>
    </w:p>
    <w:p w14:paraId="028381E1" w14:textId="664D42D2" w:rsidR="00D91D4B" w:rsidRPr="000C7B15" w:rsidRDefault="00D91D4B" w:rsidP="00B1201C">
      <w:pPr>
        <w:pStyle w:val="ListParagraph"/>
        <w:numPr>
          <w:ilvl w:val="0"/>
          <w:numId w:val="25"/>
        </w:numPr>
        <w:tabs>
          <w:tab w:val="clear" w:pos="720"/>
        </w:tabs>
        <w:ind w:left="936"/>
        <w:rPr>
          <w:rFonts w:asciiTheme="minorHAnsi" w:hAnsiTheme="minorHAnsi"/>
          <w:sz w:val="22"/>
          <w:szCs w:val="22"/>
        </w:rPr>
      </w:pPr>
      <w:r w:rsidRPr="000C7B15">
        <w:rPr>
          <w:rFonts w:asciiTheme="minorHAnsi" w:hAnsiTheme="minorHAnsi"/>
          <w:sz w:val="22"/>
          <w:szCs w:val="22"/>
        </w:rPr>
        <w:t>Reappointments normally will be approved if recommended by the department/p</w:t>
      </w:r>
      <w:r w:rsidR="00A368E9" w:rsidRPr="000C7B15">
        <w:rPr>
          <w:rFonts w:asciiTheme="minorHAnsi" w:hAnsiTheme="minorHAnsi"/>
          <w:sz w:val="22"/>
          <w:szCs w:val="22"/>
        </w:rPr>
        <w:t xml:space="preserve">rogram provided the student has successfully performed the duties of the assistantship, </w:t>
      </w:r>
      <w:r w:rsidRPr="000C7B15">
        <w:rPr>
          <w:rFonts w:asciiTheme="minorHAnsi" w:hAnsiTheme="minorHAnsi"/>
          <w:sz w:val="22"/>
          <w:szCs w:val="22"/>
        </w:rPr>
        <w:t xml:space="preserve">maintained a 3.0 cumulative grade point average or higher in all work (including undergraduate </w:t>
      </w:r>
      <w:r w:rsidR="005C7977">
        <w:rPr>
          <w:rFonts w:asciiTheme="minorHAnsi" w:hAnsiTheme="minorHAnsi"/>
          <w:sz w:val="22"/>
          <w:szCs w:val="22"/>
        </w:rPr>
        <w:t>coursework</w:t>
      </w:r>
      <w:r w:rsidRPr="000C7B15">
        <w:rPr>
          <w:rFonts w:asciiTheme="minorHAnsi" w:hAnsiTheme="minorHAnsi"/>
          <w:sz w:val="22"/>
          <w:szCs w:val="22"/>
        </w:rPr>
        <w:t xml:space="preserve">) since initial admission to the Graduate School. </w:t>
      </w:r>
      <w:r w:rsidR="007F63E3" w:rsidRPr="000C7B15">
        <w:rPr>
          <w:rFonts w:asciiTheme="minorHAnsi" w:hAnsiTheme="minorHAnsi"/>
          <w:sz w:val="22"/>
          <w:szCs w:val="22"/>
        </w:rPr>
        <w:t>Continuation of an assistantship is contingent upon satisfactory academic performance as determined by satisfactory annual reviews, maintaining the minimum GPA required by the program (as stated in the program</w:t>
      </w:r>
      <w:r w:rsidR="00574C0F">
        <w:rPr>
          <w:rFonts w:asciiTheme="minorHAnsi" w:hAnsiTheme="minorHAnsi"/>
          <w:sz w:val="22"/>
          <w:szCs w:val="22"/>
        </w:rPr>
        <w:t xml:space="preserve">’s </w:t>
      </w:r>
      <w:r w:rsidR="00574C0F" w:rsidRPr="0022357E">
        <w:rPr>
          <w:rFonts w:asciiTheme="minorHAnsi" w:hAnsiTheme="minorHAnsi"/>
          <w:i/>
          <w:iCs/>
          <w:sz w:val="22"/>
          <w:szCs w:val="22"/>
        </w:rPr>
        <w:t>Graduate Student Handbook</w:t>
      </w:r>
      <w:r w:rsidR="00F8220E">
        <w:rPr>
          <w:rFonts w:asciiTheme="minorHAnsi" w:hAnsiTheme="minorHAnsi"/>
          <w:sz w:val="22"/>
          <w:szCs w:val="22"/>
        </w:rPr>
        <w:t xml:space="preserve">, </w:t>
      </w:r>
      <w:r w:rsidR="007F63E3" w:rsidRPr="000C7B15">
        <w:rPr>
          <w:rFonts w:asciiTheme="minorHAnsi" w:hAnsiTheme="minorHAnsi"/>
          <w:sz w:val="22"/>
          <w:szCs w:val="22"/>
        </w:rPr>
        <w:t>offer letter</w:t>
      </w:r>
      <w:r w:rsidR="00F8220E">
        <w:rPr>
          <w:rFonts w:asciiTheme="minorHAnsi" w:hAnsiTheme="minorHAnsi"/>
          <w:sz w:val="22"/>
          <w:szCs w:val="22"/>
        </w:rPr>
        <w:t>, or both</w:t>
      </w:r>
      <w:r w:rsidR="007F63E3" w:rsidRPr="000C7B15">
        <w:rPr>
          <w:rFonts w:asciiTheme="minorHAnsi" w:hAnsiTheme="minorHAnsi"/>
          <w:sz w:val="22"/>
          <w:szCs w:val="22"/>
        </w:rPr>
        <w:t>), and satisfactory progress in research (</w:t>
      </w:r>
      <w:r w:rsidR="009E50F1" w:rsidRPr="0003161A">
        <w:rPr>
          <w:rFonts w:asciiTheme="minorHAnsi" w:hAnsiTheme="minorHAnsi"/>
          <w:sz w:val="22"/>
          <w:szCs w:val="22"/>
        </w:rPr>
        <w:t>e.g.</w:t>
      </w:r>
      <w:r w:rsidR="00C03ABD">
        <w:rPr>
          <w:rFonts w:asciiTheme="minorHAnsi" w:hAnsiTheme="minorHAnsi"/>
          <w:sz w:val="22"/>
          <w:szCs w:val="22"/>
        </w:rPr>
        <w:t>, at a department’s discretion, a student who earned a U (unsatisfactory) grade for research credits might not be recommended for continued assistantship support</w:t>
      </w:r>
      <w:r w:rsidR="007F63E3" w:rsidRPr="000C7B15">
        <w:rPr>
          <w:rFonts w:asciiTheme="minorHAnsi" w:hAnsiTheme="minorHAnsi"/>
          <w:sz w:val="22"/>
          <w:szCs w:val="22"/>
        </w:rPr>
        <w:t>).</w:t>
      </w:r>
    </w:p>
    <w:p w14:paraId="1BA8104E" w14:textId="79DEE5B7" w:rsidR="008E02F5" w:rsidRPr="000C7B15" w:rsidRDefault="00D91D4B" w:rsidP="00B1201C">
      <w:pPr>
        <w:pStyle w:val="ListParagraph"/>
        <w:numPr>
          <w:ilvl w:val="0"/>
          <w:numId w:val="25"/>
        </w:numPr>
        <w:tabs>
          <w:tab w:val="clear" w:pos="720"/>
        </w:tabs>
        <w:ind w:left="936"/>
        <w:rPr>
          <w:rFonts w:asciiTheme="minorHAnsi" w:hAnsiTheme="minorHAnsi"/>
          <w:sz w:val="22"/>
          <w:szCs w:val="22"/>
        </w:rPr>
      </w:pPr>
      <w:r w:rsidRPr="000C7B15">
        <w:rPr>
          <w:rFonts w:asciiTheme="minorHAnsi" w:hAnsiTheme="minorHAnsi"/>
          <w:sz w:val="22"/>
          <w:szCs w:val="22"/>
        </w:rPr>
        <w:t>Departments should notify the graduate student in writing of the reappointment for</w:t>
      </w:r>
      <w:r w:rsidR="00F6217B" w:rsidRPr="000C7B15">
        <w:rPr>
          <w:rFonts w:asciiTheme="minorHAnsi" w:hAnsiTheme="minorHAnsi"/>
          <w:sz w:val="22"/>
          <w:szCs w:val="22"/>
        </w:rPr>
        <w:t xml:space="preserve"> </w:t>
      </w:r>
      <w:r w:rsidR="00622665" w:rsidRPr="000C7B15">
        <w:rPr>
          <w:rFonts w:asciiTheme="minorHAnsi" w:hAnsiTheme="minorHAnsi"/>
          <w:sz w:val="22"/>
          <w:szCs w:val="22"/>
        </w:rPr>
        <w:t>fall</w:t>
      </w:r>
      <w:r w:rsidRPr="000C7B15">
        <w:rPr>
          <w:rFonts w:asciiTheme="minorHAnsi" w:hAnsiTheme="minorHAnsi"/>
          <w:sz w:val="22"/>
          <w:szCs w:val="22"/>
        </w:rPr>
        <w:t xml:space="preserve"> semester as early as possible in the preceding </w:t>
      </w:r>
      <w:r w:rsidR="00622665" w:rsidRPr="000C7B15">
        <w:rPr>
          <w:rFonts w:asciiTheme="minorHAnsi" w:hAnsiTheme="minorHAnsi"/>
          <w:sz w:val="22"/>
          <w:szCs w:val="22"/>
        </w:rPr>
        <w:t>spring</w:t>
      </w:r>
      <w:r w:rsidRPr="000C7B15">
        <w:rPr>
          <w:rFonts w:asciiTheme="minorHAnsi" w:hAnsiTheme="minorHAnsi"/>
          <w:sz w:val="22"/>
          <w:szCs w:val="22"/>
        </w:rPr>
        <w:t xml:space="preserve"> </w:t>
      </w:r>
      <w:r w:rsidR="00C96F93" w:rsidRPr="000C7B15">
        <w:rPr>
          <w:rFonts w:asciiTheme="minorHAnsi" w:hAnsiTheme="minorHAnsi"/>
          <w:sz w:val="22"/>
          <w:szCs w:val="22"/>
        </w:rPr>
        <w:t>semester and</w:t>
      </w:r>
      <w:r w:rsidRPr="000C7B15">
        <w:rPr>
          <w:rFonts w:asciiTheme="minorHAnsi" w:hAnsiTheme="minorHAnsi"/>
          <w:sz w:val="22"/>
          <w:szCs w:val="22"/>
        </w:rPr>
        <w:t xml:space="preserve"> request the graduate student’s acceptance of the reappointment for the following </w:t>
      </w:r>
      <w:r w:rsidR="00622665" w:rsidRPr="000C7B15">
        <w:rPr>
          <w:rFonts w:asciiTheme="minorHAnsi" w:hAnsiTheme="minorHAnsi"/>
          <w:sz w:val="22"/>
          <w:szCs w:val="22"/>
        </w:rPr>
        <w:t>fall</w:t>
      </w:r>
      <w:r w:rsidRPr="000C7B15">
        <w:rPr>
          <w:rFonts w:asciiTheme="minorHAnsi" w:hAnsiTheme="minorHAnsi"/>
          <w:sz w:val="22"/>
          <w:szCs w:val="22"/>
        </w:rPr>
        <w:t xml:space="preserve"> be submitted in writing no later than April 15.</w:t>
      </w:r>
      <w:r w:rsidR="592A7161" w:rsidRPr="4356C8D8">
        <w:rPr>
          <w:rFonts w:asciiTheme="minorHAnsi" w:hAnsiTheme="minorHAnsi"/>
          <w:sz w:val="22"/>
          <w:szCs w:val="22"/>
        </w:rPr>
        <w:t xml:space="preserve"> Graduate Assistantship Ex</w:t>
      </w:r>
      <w:r w:rsidR="0F2F8C56" w:rsidRPr="4356C8D8">
        <w:rPr>
          <w:rFonts w:asciiTheme="minorHAnsi" w:hAnsiTheme="minorHAnsi"/>
          <w:sz w:val="22"/>
          <w:szCs w:val="22"/>
        </w:rPr>
        <w:t>ten</w:t>
      </w:r>
      <w:r w:rsidR="000F45D6">
        <w:rPr>
          <w:rFonts w:asciiTheme="minorHAnsi" w:hAnsiTheme="minorHAnsi"/>
          <w:sz w:val="22"/>
          <w:szCs w:val="22"/>
        </w:rPr>
        <w:t>s</w:t>
      </w:r>
      <w:r w:rsidR="0F2F8C56" w:rsidRPr="4356C8D8">
        <w:rPr>
          <w:rFonts w:asciiTheme="minorHAnsi" w:hAnsiTheme="minorHAnsi"/>
          <w:sz w:val="22"/>
          <w:szCs w:val="22"/>
        </w:rPr>
        <w:t>ion</w:t>
      </w:r>
      <w:r w:rsidR="592A7161" w:rsidRPr="4356C8D8">
        <w:rPr>
          <w:rFonts w:asciiTheme="minorHAnsi" w:hAnsiTheme="minorHAnsi"/>
          <w:sz w:val="22"/>
          <w:szCs w:val="22"/>
        </w:rPr>
        <w:t xml:space="preserve"> Offer Letter templates are available at: </w:t>
      </w:r>
      <w:hyperlink r:id="rId63" w:history="1">
        <w:r w:rsidR="000F45D6" w:rsidRPr="0083025B">
          <w:rPr>
            <w:rStyle w:val="Hyperlink"/>
            <w:rFonts w:asciiTheme="minorHAnsi" w:hAnsiTheme="minorHAnsi"/>
            <w:sz w:val="22"/>
            <w:szCs w:val="22"/>
          </w:rPr>
          <w:t>http://gradschool.wsu.edu/facultystaff-resources/712-2/</w:t>
        </w:r>
      </w:hyperlink>
      <w:r w:rsidR="592A7161" w:rsidRPr="4356C8D8">
        <w:rPr>
          <w:rFonts w:asciiTheme="minorHAnsi" w:hAnsiTheme="minorHAnsi"/>
          <w:sz w:val="22"/>
          <w:szCs w:val="22"/>
        </w:rPr>
        <w:t>.</w:t>
      </w:r>
    </w:p>
    <w:p w14:paraId="7E066FAE" w14:textId="3A4B8B3C" w:rsidR="00E12C8D" w:rsidRDefault="00ED2CE9" w:rsidP="00B1201C">
      <w:pPr>
        <w:pStyle w:val="ListParagraph"/>
        <w:numPr>
          <w:ilvl w:val="0"/>
          <w:numId w:val="25"/>
        </w:numPr>
        <w:tabs>
          <w:tab w:val="clear" w:pos="720"/>
        </w:tabs>
        <w:ind w:left="936"/>
        <w:rPr>
          <w:rFonts w:asciiTheme="minorHAnsi" w:hAnsiTheme="minorHAnsi"/>
          <w:sz w:val="22"/>
          <w:szCs w:val="22"/>
        </w:rPr>
      </w:pPr>
      <w:r>
        <w:rPr>
          <w:rFonts w:asciiTheme="minorHAnsi" w:hAnsiTheme="minorHAnsi"/>
          <w:sz w:val="22"/>
          <w:szCs w:val="22"/>
        </w:rPr>
        <w:t xml:space="preserve"> </w:t>
      </w:r>
      <w:r w:rsidR="00A957D3" w:rsidRPr="000C7B15">
        <w:rPr>
          <w:rFonts w:asciiTheme="minorHAnsi" w:hAnsiTheme="minorHAnsi"/>
          <w:sz w:val="22"/>
          <w:szCs w:val="22"/>
        </w:rPr>
        <w:t xml:space="preserve">Programs should make every effort to support graduate students during their graduate studies </w:t>
      </w:r>
      <w:r w:rsidR="00144391" w:rsidRPr="000C7B15">
        <w:rPr>
          <w:rFonts w:asciiTheme="minorHAnsi" w:hAnsiTheme="minorHAnsi"/>
          <w:sz w:val="22"/>
          <w:szCs w:val="22"/>
        </w:rPr>
        <w:t>with careful consideration for facilitating an optimal time to degree</w:t>
      </w:r>
      <w:r w:rsidR="00E12C8D" w:rsidRPr="000C7B15">
        <w:rPr>
          <w:rFonts w:asciiTheme="minorHAnsi" w:hAnsiTheme="minorHAnsi"/>
          <w:sz w:val="22"/>
          <w:szCs w:val="22"/>
        </w:rPr>
        <w:t>.</w:t>
      </w:r>
    </w:p>
    <w:p w14:paraId="209886C0" w14:textId="77777777" w:rsidR="00EA67A4" w:rsidRDefault="00EA67A4" w:rsidP="00EA67A4">
      <w:pPr>
        <w:pStyle w:val="ListParagraph"/>
        <w:ind w:left="936"/>
        <w:rPr>
          <w:rFonts w:asciiTheme="minorHAnsi" w:hAnsiTheme="minorHAnsi"/>
          <w:sz w:val="22"/>
          <w:szCs w:val="22"/>
        </w:rPr>
      </w:pPr>
    </w:p>
    <w:p w14:paraId="461BFD9A" w14:textId="01DC79B9" w:rsidR="00D91D4B" w:rsidRPr="00037107" w:rsidRDefault="00AB5E38" w:rsidP="003568FA">
      <w:pPr>
        <w:pStyle w:val="Heading3"/>
        <w:numPr>
          <w:ilvl w:val="0"/>
          <w:numId w:val="126"/>
        </w:numPr>
      </w:pPr>
      <w:bookmarkStart w:id="806" w:name="_Toc137370373"/>
      <w:r w:rsidRPr="00037107">
        <w:t xml:space="preserve">Evaluation and </w:t>
      </w:r>
      <w:r w:rsidR="00E12C8D" w:rsidRPr="00037107">
        <w:t>Certification of Effort</w:t>
      </w:r>
      <w:bookmarkEnd w:id="806"/>
    </w:p>
    <w:p w14:paraId="3ADCC9E6" w14:textId="3A942987" w:rsidR="00EA0AB7" w:rsidRPr="000C7B15" w:rsidRDefault="007F5A2B" w:rsidP="00EA67A4">
      <w:pPr>
        <w:ind w:left="288"/>
        <w:rPr>
          <w:rFonts w:asciiTheme="minorHAnsi" w:hAnsiTheme="minorHAnsi"/>
          <w:sz w:val="22"/>
          <w:szCs w:val="22"/>
        </w:rPr>
      </w:pPr>
      <w:r w:rsidRPr="00037107">
        <w:rPr>
          <w:rFonts w:asciiTheme="minorHAnsi" w:hAnsiTheme="minorHAnsi"/>
          <w:sz w:val="22"/>
          <w:szCs w:val="22"/>
        </w:rPr>
        <w:t>If a graduate student is appointed to an assistantship for a semester, including the summer, or for the entire academic year</w:t>
      </w:r>
      <w:r w:rsidRPr="000C7B15">
        <w:rPr>
          <w:rFonts w:asciiTheme="minorHAnsi" w:hAnsiTheme="minorHAnsi"/>
          <w:sz w:val="22"/>
          <w:szCs w:val="22"/>
        </w:rPr>
        <w:t>, the department is responsible for ensuring that the student receives a review of progress in fulfilling the responsibilities of the assistantship.</w:t>
      </w:r>
      <w:r w:rsidR="00C84CA1" w:rsidRPr="000C7B15">
        <w:rPr>
          <w:rFonts w:asciiTheme="minorHAnsi" w:hAnsiTheme="minorHAnsi"/>
          <w:sz w:val="22"/>
          <w:szCs w:val="22"/>
        </w:rPr>
        <w:t xml:space="preserve"> </w:t>
      </w:r>
      <w:r w:rsidR="00AB5E38" w:rsidRPr="000C7B15">
        <w:rPr>
          <w:rFonts w:asciiTheme="minorHAnsi" w:hAnsiTheme="minorHAnsi"/>
          <w:sz w:val="22"/>
          <w:szCs w:val="22"/>
        </w:rPr>
        <w:t xml:space="preserve">In addition, </w:t>
      </w:r>
      <w:r w:rsidR="00EA0AB7" w:rsidRPr="000C7B15">
        <w:rPr>
          <w:rFonts w:asciiTheme="minorHAnsi" w:hAnsiTheme="minorHAnsi"/>
          <w:sz w:val="22"/>
          <w:szCs w:val="22"/>
        </w:rPr>
        <w:t>all students appointed to an assistantship</w:t>
      </w:r>
      <w:r w:rsidR="00AB5E38" w:rsidRPr="000C7B15">
        <w:rPr>
          <w:rFonts w:asciiTheme="minorHAnsi" w:hAnsiTheme="minorHAnsi"/>
          <w:sz w:val="22"/>
          <w:szCs w:val="22"/>
        </w:rPr>
        <w:t xml:space="preserve"> must certify annually that they </w:t>
      </w:r>
      <w:r w:rsidR="005A62CB" w:rsidRPr="000C7B15">
        <w:rPr>
          <w:rFonts w:asciiTheme="minorHAnsi" w:hAnsiTheme="minorHAnsi"/>
          <w:sz w:val="22"/>
          <w:szCs w:val="22"/>
        </w:rPr>
        <w:t xml:space="preserve">have </w:t>
      </w:r>
      <w:r w:rsidR="00AB5E38" w:rsidRPr="000C7B15">
        <w:rPr>
          <w:rFonts w:asciiTheme="minorHAnsi" w:hAnsiTheme="minorHAnsi"/>
          <w:sz w:val="22"/>
          <w:szCs w:val="22"/>
        </w:rPr>
        <w:t>met the requirements of the assistantship. Certification requires both the student</w:t>
      </w:r>
      <w:r w:rsidR="005A62CB" w:rsidRPr="000C7B15">
        <w:rPr>
          <w:rFonts w:asciiTheme="minorHAnsi" w:hAnsiTheme="minorHAnsi"/>
          <w:sz w:val="22"/>
          <w:szCs w:val="22"/>
        </w:rPr>
        <w:t>’s</w:t>
      </w:r>
      <w:r w:rsidR="00AB5E38" w:rsidRPr="000C7B15">
        <w:rPr>
          <w:rFonts w:asciiTheme="minorHAnsi" w:hAnsiTheme="minorHAnsi"/>
          <w:sz w:val="22"/>
          <w:szCs w:val="22"/>
        </w:rPr>
        <w:t xml:space="preserve"> and the department/supervisor</w:t>
      </w:r>
      <w:r w:rsidR="005A62CB" w:rsidRPr="000C7B15">
        <w:rPr>
          <w:rFonts w:asciiTheme="minorHAnsi" w:hAnsiTheme="minorHAnsi"/>
          <w:sz w:val="22"/>
          <w:szCs w:val="22"/>
        </w:rPr>
        <w:t>’s</w:t>
      </w:r>
      <w:r w:rsidR="00AB5E38" w:rsidRPr="000C7B15">
        <w:rPr>
          <w:rFonts w:asciiTheme="minorHAnsi" w:hAnsiTheme="minorHAnsi"/>
          <w:sz w:val="22"/>
          <w:szCs w:val="22"/>
        </w:rPr>
        <w:t xml:space="preserve"> </w:t>
      </w:r>
      <w:r w:rsidR="005A62CB" w:rsidRPr="000C7B15">
        <w:rPr>
          <w:rFonts w:asciiTheme="minorHAnsi" w:hAnsiTheme="minorHAnsi"/>
          <w:sz w:val="22"/>
          <w:szCs w:val="22"/>
        </w:rPr>
        <w:t>signature indicating</w:t>
      </w:r>
      <w:r w:rsidR="00AB5E38" w:rsidRPr="000C7B15">
        <w:rPr>
          <w:rFonts w:asciiTheme="minorHAnsi" w:hAnsiTheme="minorHAnsi"/>
          <w:sz w:val="22"/>
          <w:szCs w:val="22"/>
        </w:rPr>
        <w:t xml:space="preserve"> that the student</w:t>
      </w:r>
      <w:r w:rsidR="00EA0AB7" w:rsidRPr="000C7B15">
        <w:rPr>
          <w:rFonts w:asciiTheme="minorHAnsi" w:hAnsiTheme="minorHAnsi"/>
          <w:sz w:val="22"/>
          <w:szCs w:val="22"/>
        </w:rPr>
        <w:t xml:space="preserve"> did </w:t>
      </w:r>
      <w:r w:rsidR="00C059EA" w:rsidRPr="000C7B15">
        <w:rPr>
          <w:rFonts w:asciiTheme="minorHAnsi" w:hAnsiTheme="minorHAnsi"/>
          <w:sz w:val="22"/>
          <w:szCs w:val="22"/>
        </w:rPr>
        <w:t>all</w:t>
      </w:r>
      <w:r w:rsidR="00EA0AB7" w:rsidRPr="000C7B15">
        <w:rPr>
          <w:rFonts w:asciiTheme="minorHAnsi" w:hAnsiTheme="minorHAnsi"/>
          <w:sz w:val="22"/>
          <w:szCs w:val="22"/>
        </w:rPr>
        <w:t xml:space="preserve"> </w:t>
      </w:r>
      <w:r w:rsidR="00B31D44">
        <w:rPr>
          <w:rFonts w:asciiTheme="minorHAnsi" w:hAnsiTheme="minorHAnsi"/>
          <w:sz w:val="22"/>
          <w:szCs w:val="22"/>
        </w:rPr>
        <w:t xml:space="preserve">of </w:t>
      </w:r>
      <w:r w:rsidR="00EA0AB7" w:rsidRPr="000C7B15">
        <w:rPr>
          <w:rFonts w:asciiTheme="minorHAnsi" w:hAnsiTheme="minorHAnsi"/>
          <w:sz w:val="22"/>
          <w:szCs w:val="22"/>
        </w:rPr>
        <w:t xml:space="preserve">the following during </w:t>
      </w:r>
      <w:r w:rsidR="000169C8">
        <w:rPr>
          <w:rFonts w:asciiTheme="minorHAnsi" w:hAnsiTheme="minorHAnsi"/>
          <w:sz w:val="22"/>
          <w:szCs w:val="22"/>
        </w:rPr>
        <w:t>the</w:t>
      </w:r>
      <w:r w:rsidR="00C561E8" w:rsidRPr="000C7B15">
        <w:rPr>
          <w:rFonts w:asciiTheme="minorHAnsi" w:hAnsiTheme="minorHAnsi"/>
          <w:sz w:val="22"/>
          <w:szCs w:val="22"/>
        </w:rPr>
        <w:t xml:space="preserve"> </w:t>
      </w:r>
      <w:r w:rsidR="00EA0AB7" w:rsidRPr="000C7B15">
        <w:rPr>
          <w:rFonts w:asciiTheme="minorHAnsi" w:hAnsiTheme="minorHAnsi"/>
          <w:sz w:val="22"/>
          <w:szCs w:val="22"/>
        </w:rPr>
        <w:t>appointment period:</w:t>
      </w:r>
    </w:p>
    <w:p w14:paraId="433A44F0" w14:textId="0B8F829C" w:rsidR="00EA0AB7" w:rsidRPr="000C7B15" w:rsidRDefault="00AB5E38" w:rsidP="00B1201C">
      <w:pPr>
        <w:pStyle w:val="ListParagraph"/>
        <w:numPr>
          <w:ilvl w:val="0"/>
          <w:numId w:val="46"/>
        </w:numPr>
        <w:ind w:left="936"/>
        <w:rPr>
          <w:rFonts w:asciiTheme="minorHAnsi" w:hAnsiTheme="minorHAnsi"/>
          <w:sz w:val="22"/>
          <w:szCs w:val="22"/>
        </w:rPr>
      </w:pPr>
      <w:r w:rsidRPr="000C7B15">
        <w:rPr>
          <w:rFonts w:asciiTheme="minorHAnsi" w:hAnsiTheme="minorHAnsi"/>
          <w:sz w:val="22"/>
          <w:szCs w:val="22"/>
        </w:rPr>
        <w:t>remained enrolled full time (at least 10 credits</w:t>
      </w:r>
      <w:r w:rsidR="00A83D41">
        <w:rPr>
          <w:rFonts w:asciiTheme="minorHAnsi" w:hAnsiTheme="minorHAnsi"/>
          <w:sz w:val="22"/>
          <w:szCs w:val="22"/>
        </w:rPr>
        <w:t xml:space="preserve"> during the regular academic year, 3 in summer</w:t>
      </w:r>
      <w:r w:rsidRPr="000C7B15">
        <w:rPr>
          <w:rFonts w:asciiTheme="minorHAnsi" w:hAnsiTheme="minorHAnsi"/>
          <w:sz w:val="22"/>
          <w:szCs w:val="22"/>
        </w:rPr>
        <w:t>);</w:t>
      </w:r>
    </w:p>
    <w:p w14:paraId="2D73707F" w14:textId="77777777" w:rsidR="00EA0AB7" w:rsidRPr="000C7B15" w:rsidRDefault="00AB5E38" w:rsidP="00B1201C">
      <w:pPr>
        <w:pStyle w:val="ListParagraph"/>
        <w:numPr>
          <w:ilvl w:val="0"/>
          <w:numId w:val="46"/>
        </w:numPr>
        <w:ind w:left="936"/>
        <w:rPr>
          <w:rFonts w:asciiTheme="minorHAnsi" w:hAnsiTheme="minorHAnsi"/>
          <w:sz w:val="22"/>
          <w:szCs w:val="22"/>
        </w:rPr>
      </w:pPr>
      <w:r w:rsidRPr="000C7B15">
        <w:rPr>
          <w:rFonts w:asciiTheme="minorHAnsi" w:hAnsiTheme="minorHAnsi"/>
          <w:sz w:val="22"/>
          <w:szCs w:val="22"/>
        </w:rPr>
        <w:t xml:space="preserve">maintained a 3.0 cumulative GPA during the period of the appointment; </w:t>
      </w:r>
      <w:r w:rsidR="00EA0AB7" w:rsidRPr="000C7B15">
        <w:rPr>
          <w:rFonts w:asciiTheme="minorHAnsi" w:hAnsiTheme="minorHAnsi"/>
          <w:sz w:val="22"/>
          <w:szCs w:val="22"/>
        </w:rPr>
        <w:t>and</w:t>
      </w:r>
    </w:p>
    <w:p w14:paraId="40AF92A6" w14:textId="2E11E8A3" w:rsidR="00EA0AB7" w:rsidRPr="000C7B15" w:rsidRDefault="00D83789" w:rsidP="00B1201C">
      <w:pPr>
        <w:pStyle w:val="ListParagraph"/>
        <w:numPr>
          <w:ilvl w:val="0"/>
          <w:numId w:val="46"/>
        </w:numPr>
        <w:ind w:left="936"/>
        <w:rPr>
          <w:rFonts w:asciiTheme="minorHAnsi" w:hAnsiTheme="minorHAnsi"/>
          <w:sz w:val="22"/>
          <w:szCs w:val="22"/>
        </w:rPr>
      </w:pPr>
      <w:r w:rsidRPr="000C7B15">
        <w:rPr>
          <w:rFonts w:asciiTheme="minorHAnsi" w:hAnsiTheme="minorHAnsi"/>
          <w:sz w:val="22"/>
          <w:szCs w:val="22"/>
        </w:rPr>
        <w:t>m</w:t>
      </w:r>
      <w:r w:rsidR="00622665" w:rsidRPr="000C7B15">
        <w:rPr>
          <w:rFonts w:asciiTheme="minorHAnsi" w:hAnsiTheme="minorHAnsi"/>
          <w:sz w:val="22"/>
          <w:szCs w:val="22"/>
        </w:rPr>
        <w:t>et</w:t>
      </w:r>
      <w:r w:rsidR="00AB5E38" w:rsidRPr="000C7B15">
        <w:rPr>
          <w:rFonts w:asciiTheme="minorHAnsi" w:hAnsiTheme="minorHAnsi"/>
          <w:sz w:val="22"/>
          <w:szCs w:val="22"/>
        </w:rPr>
        <w:t xml:space="preserve"> the service requirement of </w:t>
      </w:r>
      <w:r w:rsidR="00DB071A" w:rsidRPr="000C7B15">
        <w:rPr>
          <w:rFonts w:asciiTheme="minorHAnsi" w:hAnsiTheme="minorHAnsi"/>
          <w:sz w:val="22"/>
          <w:szCs w:val="22"/>
        </w:rPr>
        <w:t>an average of</w:t>
      </w:r>
      <w:r w:rsidR="00AB5E38" w:rsidRPr="000C7B15">
        <w:rPr>
          <w:rFonts w:asciiTheme="minorHAnsi" w:hAnsiTheme="minorHAnsi"/>
          <w:sz w:val="22"/>
          <w:szCs w:val="22"/>
        </w:rPr>
        <w:t xml:space="preserve"> 20 hours per week </w:t>
      </w:r>
      <w:r w:rsidR="004D2966" w:rsidRPr="000C7B15">
        <w:rPr>
          <w:rFonts w:asciiTheme="minorHAnsi" w:hAnsiTheme="minorHAnsi"/>
          <w:sz w:val="22"/>
          <w:szCs w:val="22"/>
        </w:rPr>
        <w:t>for 0.5</w:t>
      </w:r>
      <w:r w:rsidRPr="000C7B15">
        <w:rPr>
          <w:rFonts w:asciiTheme="minorHAnsi" w:hAnsiTheme="minorHAnsi"/>
          <w:sz w:val="22"/>
          <w:szCs w:val="22"/>
        </w:rPr>
        <w:t>0</w:t>
      </w:r>
      <w:r w:rsidR="004D2966" w:rsidRPr="000C7B15">
        <w:rPr>
          <w:rFonts w:asciiTheme="minorHAnsi" w:hAnsiTheme="minorHAnsi"/>
          <w:sz w:val="22"/>
          <w:szCs w:val="22"/>
        </w:rPr>
        <w:t xml:space="preserve"> FTE </w:t>
      </w:r>
      <w:r w:rsidR="00AB5E38" w:rsidRPr="000C7B15">
        <w:rPr>
          <w:rFonts w:asciiTheme="minorHAnsi" w:hAnsiTheme="minorHAnsi"/>
          <w:sz w:val="22"/>
          <w:szCs w:val="22"/>
        </w:rPr>
        <w:t>as schedule</w:t>
      </w:r>
      <w:r w:rsidR="004D2966" w:rsidRPr="000C7B15">
        <w:rPr>
          <w:rFonts w:asciiTheme="minorHAnsi" w:hAnsiTheme="minorHAnsi"/>
          <w:sz w:val="22"/>
          <w:szCs w:val="22"/>
        </w:rPr>
        <w:t xml:space="preserve">d by the department/supervisor (or based on hours </w:t>
      </w:r>
      <w:r w:rsidR="00DB071A" w:rsidRPr="000C7B15">
        <w:rPr>
          <w:rFonts w:asciiTheme="minorHAnsi" w:hAnsiTheme="minorHAnsi"/>
          <w:sz w:val="22"/>
          <w:szCs w:val="22"/>
        </w:rPr>
        <w:t xml:space="preserve">required </w:t>
      </w:r>
      <w:r w:rsidR="004D2966" w:rsidRPr="000C7B15">
        <w:rPr>
          <w:rFonts w:asciiTheme="minorHAnsi" w:hAnsiTheme="minorHAnsi"/>
          <w:sz w:val="22"/>
          <w:szCs w:val="22"/>
        </w:rPr>
        <w:t>for partial FTE appointment)</w:t>
      </w:r>
      <w:r w:rsidR="00DB071A" w:rsidRPr="000C7B15">
        <w:rPr>
          <w:rFonts w:asciiTheme="minorHAnsi" w:hAnsiTheme="minorHAnsi"/>
          <w:sz w:val="22"/>
          <w:szCs w:val="22"/>
        </w:rPr>
        <w:t>.</w:t>
      </w:r>
    </w:p>
    <w:p w14:paraId="2A99D454" w14:textId="77777777" w:rsidR="00EA0AB7" w:rsidRPr="000C7B15" w:rsidRDefault="00EA0AB7" w:rsidP="007E508D">
      <w:pPr>
        <w:ind w:left="360"/>
        <w:rPr>
          <w:rFonts w:asciiTheme="minorHAnsi" w:hAnsiTheme="minorHAnsi"/>
          <w:sz w:val="22"/>
          <w:szCs w:val="22"/>
        </w:rPr>
      </w:pPr>
    </w:p>
    <w:p w14:paraId="6A73752D" w14:textId="37CF0E82" w:rsidR="00AB5E38" w:rsidRDefault="00BD0DF2" w:rsidP="00EA67A4">
      <w:pPr>
        <w:ind w:left="288"/>
        <w:rPr>
          <w:rFonts w:asciiTheme="minorHAnsi" w:hAnsiTheme="minorHAnsi"/>
          <w:sz w:val="22"/>
          <w:szCs w:val="22"/>
        </w:rPr>
      </w:pPr>
      <w:r w:rsidRPr="000C7B15">
        <w:rPr>
          <w:rFonts w:asciiTheme="minorHAnsi" w:hAnsiTheme="minorHAnsi"/>
          <w:sz w:val="22"/>
          <w:szCs w:val="22"/>
        </w:rPr>
        <w:t>This certification requirement may be added to the department’s annual review form</w:t>
      </w:r>
      <w:r w:rsidR="001E4D47">
        <w:rPr>
          <w:rFonts w:asciiTheme="minorHAnsi" w:hAnsiTheme="minorHAnsi"/>
          <w:sz w:val="22"/>
          <w:szCs w:val="22"/>
        </w:rPr>
        <w:t xml:space="preserve">, </w:t>
      </w:r>
      <w:r w:rsidRPr="000C7B15">
        <w:rPr>
          <w:rFonts w:asciiTheme="minorHAnsi" w:hAnsiTheme="minorHAnsi"/>
          <w:sz w:val="22"/>
          <w:szCs w:val="22"/>
        </w:rPr>
        <w:t>assistantship review form</w:t>
      </w:r>
      <w:r w:rsidR="001E4D47">
        <w:rPr>
          <w:rFonts w:asciiTheme="minorHAnsi" w:hAnsiTheme="minorHAnsi"/>
          <w:sz w:val="22"/>
          <w:szCs w:val="22"/>
        </w:rPr>
        <w:t>, or both</w:t>
      </w:r>
      <w:r w:rsidRPr="000C7B15">
        <w:rPr>
          <w:rFonts w:asciiTheme="minorHAnsi" w:hAnsiTheme="minorHAnsi"/>
          <w:sz w:val="22"/>
          <w:szCs w:val="22"/>
        </w:rPr>
        <w:t>.</w:t>
      </w:r>
      <w:r w:rsidR="00C84CA1" w:rsidRPr="000C7B15">
        <w:rPr>
          <w:rFonts w:asciiTheme="minorHAnsi" w:hAnsiTheme="minorHAnsi"/>
          <w:sz w:val="22"/>
          <w:szCs w:val="22"/>
        </w:rPr>
        <w:t xml:space="preserve"> </w:t>
      </w:r>
      <w:r w:rsidR="00AB5E38" w:rsidRPr="000C7B15">
        <w:rPr>
          <w:rFonts w:asciiTheme="minorHAnsi" w:hAnsiTheme="minorHAnsi"/>
          <w:sz w:val="22"/>
          <w:szCs w:val="22"/>
        </w:rPr>
        <w:t xml:space="preserve">If the student </w:t>
      </w:r>
      <w:r w:rsidR="00EA0AB7" w:rsidRPr="000C7B15">
        <w:rPr>
          <w:rFonts w:asciiTheme="minorHAnsi" w:hAnsiTheme="minorHAnsi"/>
          <w:sz w:val="22"/>
          <w:szCs w:val="22"/>
        </w:rPr>
        <w:t xml:space="preserve">did not </w:t>
      </w:r>
      <w:r w:rsidR="005A62CB" w:rsidRPr="000C7B15">
        <w:rPr>
          <w:rFonts w:asciiTheme="minorHAnsi" w:hAnsiTheme="minorHAnsi"/>
          <w:sz w:val="22"/>
          <w:szCs w:val="22"/>
        </w:rPr>
        <w:t xml:space="preserve">meet </w:t>
      </w:r>
      <w:r w:rsidR="00EA0AB7" w:rsidRPr="000C7B15">
        <w:rPr>
          <w:rFonts w:asciiTheme="minorHAnsi" w:hAnsiTheme="minorHAnsi"/>
          <w:sz w:val="22"/>
          <w:szCs w:val="22"/>
        </w:rPr>
        <w:t xml:space="preserve">one or more of these requirements, </w:t>
      </w:r>
      <w:r w:rsidR="00870F8B" w:rsidRPr="000C7B15">
        <w:rPr>
          <w:rFonts w:asciiTheme="minorHAnsi" w:hAnsiTheme="minorHAnsi"/>
          <w:sz w:val="22"/>
          <w:szCs w:val="22"/>
        </w:rPr>
        <w:t xml:space="preserve">the student will not be reappointed to the assistantship, unless </w:t>
      </w:r>
      <w:r w:rsidR="006927C7">
        <w:rPr>
          <w:rFonts w:asciiTheme="minorHAnsi" w:hAnsiTheme="minorHAnsi"/>
          <w:sz w:val="22"/>
          <w:szCs w:val="22"/>
        </w:rPr>
        <w:t>the student</w:t>
      </w:r>
      <w:r w:rsidR="00870F8B" w:rsidRPr="000C7B15">
        <w:rPr>
          <w:rFonts w:asciiTheme="minorHAnsi" w:hAnsiTheme="minorHAnsi"/>
          <w:sz w:val="22"/>
          <w:szCs w:val="22"/>
        </w:rPr>
        <w:t xml:space="preserve"> is</w:t>
      </w:r>
      <w:r w:rsidR="00EA0AB7" w:rsidRPr="000C7B15">
        <w:rPr>
          <w:rFonts w:asciiTheme="minorHAnsi" w:hAnsiTheme="minorHAnsi"/>
          <w:sz w:val="22"/>
          <w:szCs w:val="22"/>
        </w:rPr>
        <w:t xml:space="preserve"> granted an exception to policy </w:t>
      </w:r>
      <w:r w:rsidR="00870F8B" w:rsidRPr="000C7B15">
        <w:rPr>
          <w:rFonts w:asciiTheme="minorHAnsi" w:hAnsiTheme="minorHAnsi"/>
          <w:sz w:val="22"/>
          <w:szCs w:val="22"/>
        </w:rPr>
        <w:t xml:space="preserve">based on </w:t>
      </w:r>
      <w:r w:rsidR="00EA0AB7" w:rsidRPr="000C7B15">
        <w:rPr>
          <w:rFonts w:asciiTheme="minorHAnsi" w:hAnsiTheme="minorHAnsi"/>
          <w:sz w:val="22"/>
          <w:szCs w:val="22"/>
        </w:rPr>
        <w:t>extenuating circumstances. Exceptions to policy must be submitted</w:t>
      </w:r>
      <w:r w:rsidR="00870F8B" w:rsidRPr="000C7B15">
        <w:rPr>
          <w:rFonts w:asciiTheme="minorHAnsi" w:hAnsiTheme="minorHAnsi"/>
          <w:sz w:val="22"/>
          <w:szCs w:val="22"/>
        </w:rPr>
        <w:t xml:space="preserve"> by the department</w:t>
      </w:r>
      <w:r w:rsidR="00D83789" w:rsidRPr="000C7B15">
        <w:rPr>
          <w:rFonts w:asciiTheme="minorHAnsi" w:hAnsiTheme="minorHAnsi"/>
          <w:sz w:val="22"/>
          <w:szCs w:val="22"/>
        </w:rPr>
        <w:t xml:space="preserve"> chair/program director</w:t>
      </w:r>
      <w:r w:rsidR="00EA0AB7" w:rsidRPr="000C7B15">
        <w:rPr>
          <w:rFonts w:asciiTheme="minorHAnsi" w:hAnsiTheme="minorHAnsi"/>
          <w:sz w:val="22"/>
          <w:szCs w:val="22"/>
        </w:rPr>
        <w:t xml:space="preserve"> to the </w:t>
      </w:r>
      <w:r w:rsidR="00F677C5">
        <w:rPr>
          <w:rFonts w:asciiTheme="minorHAnsi" w:hAnsiTheme="minorHAnsi"/>
          <w:sz w:val="22"/>
          <w:szCs w:val="22"/>
        </w:rPr>
        <w:t>vice provost for graduate and professional education</w:t>
      </w:r>
      <w:r w:rsidR="00EA0AB7" w:rsidRPr="000C7B15">
        <w:rPr>
          <w:rFonts w:asciiTheme="minorHAnsi" w:hAnsiTheme="minorHAnsi"/>
          <w:sz w:val="22"/>
          <w:szCs w:val="22"/>
        </w:rPr>
        <w:t>.</w:t>
      </w:r>
    </w:p>
    <w:p w14:paraId="5A84A4B2" w14:textId="77777777" w:rsidR="00D64FA5" w:rsidRPr="000C7B15" w:rsidRDefault="00D64FA5" w:rsidP="007E508D">
      <w:pPr>
        <w:ind w:left="360"/>
        <w:rPr>
          <w:rFonts w:asciiTheme="minorHAnsi" w:hAnsiTheme="minorHAnsi"/>
          <w:sz w:val="22"/>
          <w:szCs w:val="22"/>
        </w:rPr>
      </w:pPr>
    </w:p>
    <w:p w14:paraId="7B4DA41E" w14:textId="474335F9" w:rsidR="007F6986" w:rsidRPr="000C7B15" w:rsidRDefault="009D2166" w:rsidP="00B0632B">
      <w:pPr>
        <w:pStyle w:val="Heading2"/>
      </w:pPr>
      <w:bookmarkStart w:id="807" w:name="_Toc422210522"/>
      <w:bookmarkStart w:id="808" w:name="_Toc137370374"/>
      <w:r w:rsidRPr="000C7B15">
        <w:t>G</w:t>
      </w:r>
      <w:r w:rsidR="007F6986" w:rsidRPr="000C7B15">
        <w:t>.</w:t>
      </w:r>
      <w:r w:rsidR="00C84CA1" w:rsidRPr="000C7B15">
        <w:t xml:space="preserve"> </w:t>
      </w:r>
      <w:r w:rsidR="007F6986" w:rsidRPr="000C7B15">
        <w:t>Termination of an Assistantship</w:t>
      </w:r>
      <w:bookmarkEnd w:id="807"/>
      <w:bookmarkEnd w:id="808"/>
    </w:p>
    <w:p w14:paraId="06302B21" w14:textId="00167CC7" w:rsidR="006647E2" w:rsidRPr="007C1D0E" w:rsidRDefault="00FD5B40" w:rsidP="003568FA">
      <w:pPr>
        <w:pStyle w:val="Heading3"/>
        <w:numPr>
          <w:ilvl w:val="0"/>
          <w:numId w:val="128"/>
        </w:numPr>
      </w:pPr>
      <w:bookmarkStart w:id="809" w:name="_Toc137370375"/>
      <w:r w:rsidRPr="007C1D0E">
        <w:t>Non-renewal</w:t>
      </w:r>
      <w:r w:rsidR="006647E2" w:rsidRPr="007C1D0E">
        <w:t xml:space="preserve"> at the End of the Semester</w:t>
      </w:r>
      <w:bookmarkEnd w:id="809"/>
    </w:p>
    <w:p w14:paraId="69DC881D" w14:textId="71324E45" w:rsidR="00C63A08" w:rsidRPr="00C63A08" w:rsidRDefault="006647E2" w:rsidP="00D428DC">
      <w:pPr>
        <w:ind w:left="270"/>
        <w:rPr>
          <w:rFonts w:asciiTheme="minorHAnsi" w:hAnsiTheme="minorHAnsi"/>
          <w:sz w:val="22"/>
          <w:szCs w:val="22"/>
        </w:rPr>
      </w:pPr>
      <w:r w:rsidRPr="000C7B15">
        <w:rPr>
          <w:rFonts w:asciiTheme="minorHAnsi" w:hAnsiTheme="minorHAnsi"/>
          <w:sz w:val="22"/>
          <w:szCs w:val="22"/>
        </w:rPr>
        <w:lastRenderedPageBreak/>
        <w:t xml:space="preserve">Assistantships are granted on a semester basis, unless specifically stated otherwise in a written letter of </w:t>
      </w:r>
      <w:r w:rsidR="00C96F93" w:rsidRPr="000C7B15">
        <w:rPr>
          <w:rFonts w:asciiTheme="minorHAnsi" w:hAnsiTheme="minorHAnsi"/>
          <w:sz w:val="22"/>
          <w:szCs w:val="22"/>
        </w:rPr>
        <w:t>offer</w:t>
      </w:r>
      <w:r w:rsidR="00D458D0">
        <w:rPr>
          <w:rFonts w:asciiTheme="minorHAnsi" w:hAnsiTheme="minorHAnsi"/>
          <w:sz w:val="22"/>
          <w:szCs w:val="22"/>
        </w:rPr>
        <w:t>,</w:t>
      </w:r>
      <w:r w:rsidR="00C96F93" w:rsidRPr="000C7B15">
        <w:rPr>
          <w:rFonts w:asciiTheme="minorHAnsi" w:hAnsiTheme="minorHAnsi"/>
          <w:sz w:val="22"/>
          <w:szCs w:val="22"/>
        </w:rPr>
        <w:t xml:space="preserve"> and</w:t>
      </w:r>
      <w:r w:rsidRPr="000C7B15">
        <w:rPr>
          <w:rFonts w:asciiTheme="minorHAnsi" w:hAnsiTheme="minorHAnsi"/>
          <w:sz w:val="22"/>
          <w:szCs w:val="22"/>
        </w:rPr>
        <w:t xml:space="preserve"> are renewed each semester at the discretion of the </w:t>
      </w:r>
      <w:r w:rsidR="0DB822CF" w:rsidRPr="4356C8D8">
        <w:rPr>
          <w:rFonts w:asciiTheme="minorHAnsi" w:hAnsiTheme="minorHAnsi"/>
          <w:sz w:val="22"/>
          <w:szCs w:val="22"/>
        </w:rPr>
        <w:t xml:space="preserve">department and approval from the </w:t>
      </w:r>
      <w:r w:rsidRPr="000C7B15">
        <w:rPr>
          <w:rFonts w:asciiTheme="minorHAnsi" w:hAnsiTheme="minorHAnsi"/>
          <w:sz w:val="22"/>
          <w:szCs w:val="22"/>
        </w:rPr>
        <w:t>Graduate School Reasons for non-renewal may include</w:t>
      </w:r>
      <w:r w:rsidR="008E02F5" w:rsidRPr="000C7B15">
        <w:rPr>
          <w:rFonts w:asciiTheme="minorHAnsi" w:hAnsiTheme="minorHAnsi"/>
          <w:sz w:val="22"/>
          <w:szCs w:val="22"/>
        </w:rPr>
        <w:t>,</w:t>
      </w:r>
      <w:r w:rsidRPr="000C7B15">
        <w:rPr>
          <w:rFonts w:asciiTheme="minorHAnsi" w:hAnsiTheme="minorHAnsi"/>
          <w:sz w:val="22"/>
          <w:szCs w:val="22"/>
        </w:rPr>
        <w:t xml:space="preserve"> but are not limited to</w:t>
      </w:r>
      <w:r w:rsidR="008E02F5" w:rsidRPr="000C7B15">
        <w:rPr>
          <w:rFonts w:asciiTheme="minorHAnsi" w:hAnsiTheme="minorHAnsi"/>
          <w:sz w:val="22"/>
          <w:szCs w:val="22"/>
        </w:rPr>
        <w:t>,</w:t>
      </w:r>
      <w:r w:rsidRPr="000C7B15">
        <w:rPr>
          <w:rFonts w:asciiTheme="minorHAnsi" w:hAnsiTheme="minorHAnsi"/>
          <w:sz w:val="22"/>
          <w:szCs w:val="22"/>
        </w:rPr>
        <w:t xml:space="preserve"> academic deficiency</w:t>
      </w:r>
      <w:r w:rsidR="009A0460" w:rsidRPr="000C7B15">
        <w:rPr>
          <w:rFonts w:asciiTheme="minorHAnsi" w:hAnsiTheme="minorHAnsi"/>
          <w:sz w:val="22"/>
          <w:szCs w:val="22"/>
        </w:rPr>
        <w:t xml:space="preserve">, </w:t>
      </w:r>
      <w:r w:rsidR="00291153">
        <w:rPr>
          <w:rFonts w:asciiTheme="minorHAnsi" w:hAnsiTheme="minorHAnsi"/>
          <w:sz w:val="22"/>
          <w:szCs w:val="22"/>
        </w:rPr>
        <w:t>failure to make adequate research progress (RA), poor performance of required duties (</w:t>
      </w:r>
      <w:r w:rsidR="00204F72">
        <w:rPr>
          <w:rFonts w:asciiTheme="minorHAnsi" w:hAnsiTheme="minorHAnsi"/>
          <w:sz w:val="22"/>
          <w:szCs w:val="22"/>
        </w:rPr>
        <w:t xml:space="preserve">RA, </w:t>
      </w:r>
      <w:r w:rsidR="00291153">
        <w:rPr>
          <w:rFonts w:asciiTheme="minorHAnsi" w:hAnsiTheme="minorHAnsi"/>
          <w:sz w:val="22"/>
          <w:szCs w:val="22"/>
        </w:rPr>
        <w:t xml:space="preserve">TA or SA), </w:t>
      </w:r>
      <w:r w:rsidR="009A0460" w:rsidRPr="000C7B15">
        <w:rPr>
          <w:rFonts w:asciiTheme="minorHAnsi" w:hAnsiTheme="minorHAnsi"/>
          <w:sz w:val="22"/>
          <w:szCs w:val="22"/>
        </w:rPr>
        <w:t xml:space="preserve">violation of the </w:t>
      </w:r>
      <w:r w:rsidR="002B0F8C">
        <w:rPr>
          <w:rFonts w:asciiTheme="minorHAnsi" w:hAnsiTheme="minorHAnsi"/>
          <w:sz w:val="22"/>
          <w:szCs w:val="22"/>
        </w:rPr>
        <w:t>university</w:t>
      </w:r>
      <w:r w:rsidR="009A0460" w:rsidRPr="000C7B15">
        <w:rPr>
          <w:rFonts w:asciiTheme="minorHAnsi" w:hAnsiTheme="minorHAnsi"/>
          <w:sz w:val="22"/>
          <w:szCs w:val="22"/>
        </w:rPr>
        <w:t>’s academic integrity policies, or violation of the Standards of Conduct for Students</w:t>
      </w:r>
      <w:r w:rsidRPr="000C7B15">
        <w:rPr>
          <w:rFonts w:asciiTheme="minorHAnsi" w:hAnsiTheme="minorHAnsi"/>
          <w:sz w:val="22"/>
          <w:szCs w:val="22"/>
        </w:rPr>
        <w:t xml:space="preserve">. The Graduate School recommends that departments provide graduate assistants a written </w:t>
      </w:r>
      <w:r w:rsidR="00990FA1">
        <w:rPr>
          <w:rFonts w:asciiTheme="minorHAnsi" w:hAnsiTheme="minorHAnsi"/>
          <w:sz w:val="22"/>
          <w:szCs w:val="22"/>
        </w:rPr>
        <w:t>notice</w:t>
      </w:r>
      <w:r w:rsidR="00990FA1" w:rsidRPr="000C7B15">
        <w:rPr>
          <w:rFonts w:asciiTheme="minorHAnsi" w:hAnsiTheme="minorHAnsi"/>
          <w:sz w:val="22"/>
          <w:szCs w:val="22"/>
        </w:rPr>
        <w:t xml:space="preserve"> </w:t>
      </w:r>
      <w:r w:rsidR="00101DA3">
        <w:rPr>
          <w:rFonts w:asciiTheme="minorHAnsi" w:hAnsiTheme="minorHAnsi"/>
          <w:sz w:val="22"/>
          <w:szCs w:val="22"/>
        </w:rPr>
        <w:t>of non-renewal at least</w:t>
      </w:r>
      <w:r w:rsidR="00990FA1" w:rsidRPr="000C7B15">
        <w:rPr>
          <w:rFonts w:asciiTheme="minorHAnsi" w:hAnsiTheme="minorHAnsi"/>
          <w:sz w:val="22"/>
          <w:szCs w:val="22"/>
        </w:rPr>
        <w:t xml:space="preserve"> </w:t>
      </w:r>
      <w:r w:rsidR="00A0405F" w:rsidRPr="5C7B7DAD">
        <w:rPr>
          <w:rFonts w:asciiTheme="minorHAnsi" w:hAnsiTheme="minorHAnsi"/>
          <w:sz w:val="22"/>
          <w:szCs w:val="22"/>
        </w:rPr>
        <w:t>fifteen</w:t>
      </w:r>
      <w:r w:rsidR="479A59D1" w:rsidRPr="5C7B7DAD">
        <w:rPr>
          <w:rFonts w:asciiTheme="minorHAnsi" w:hAnsiTheme="minorHAnsi"/>
          <w:sz w:val="22"/>
          <w:szCs w:val="22"/>
        </w:rPr>
        <w:t xml:space="preserve"> (</w:t>
      </w:r>
      <w:r w:rsidR="00A0405F" w:rsidRPr="5C7B7DAD">
        <w:rPr>
          <w:rFonts w:asciiTheme="minorHAnsi" w:hAnsiTheme="minorHAnsi"/>
          <w:sz w:val="22"/>
          <w:szCs w:val="22"/>
        </w:rPr>
        <w:t>15</w:t>
      </w:r>
      <w:r w:rsidRPr="000C7B15">
        <w:rPr>
          <w:rFonts w:asciiTheme="minorHAnsi" w:hAnsiTheme="minorHAnsi"/>
          <w:sz w:val="22"/>
          <w:szCs w:val="22"/>
        </w:rPr>
        <w:t xml:space="preserve">) calendar days prior to the end of the </w:t>
      </w:r>
      <w:r w:rsidR="00A53DA4">
        <w:rPr>
          <w:rFonts w:asciiTheme="minorHAnsi" w:hAnsiTheme="minorHAnsi"/>
          <w:sz w:val="22"/>
          <w:szCs w:val="22"/>
        </w:rPr>
        <w:t>student’s</w:t>
      </w:r>
      <w:r w:rsidR="1DC92959" w:rsidRPr="39880369">
        <w:rPr>
          <w:rFonts w:asciiTheme="minorHAnsi" w:hAnsiTheme="minorHAnsi"/>
          <w:sz w:val="22"/>
          <w:szCs w:val="22"/>
        </w:rPr>
        <w:t xml:space="preserve"> current </w:t>
      </w:r>
      <w:r w:rsidR="00495F5C" w:rsidRPr="000C7B15">
        <w:rPr>
          <w:rFonts w:asciiTheme="minorHAnsi" w:hAnsiTheme="minorHAnsi"/>
          <w:sz w:val="22"/>
          <w:szCs w:val="22"/>
        </w:rPr>
        <w:t>semester assistantship</w:t>
      </w:r>
      <w:r w:rsidR="3227D449" w:rsidRPr="623601C1">
        <w:rPr>
          <w:rFonts w:asciiTheme="minorHAnsi" w:hAnsiTheme="minorHAnsi"/>
          <w:sz w:val="22"/>
          <w:szCs w:val="22"/>
        </w:rPr>
        <w:t>.</w:t>
      </w:r>
    </w:p>
    <w:p w14:paraId="2813A10D" w14:textId="77777777" w:rsidR="004F395F" w:rsidRPr="00C63A08" w:rsidRDefault="004F395F" w:rsidP="00505DB6">
      <w:pPr>
        <w:rPr>
          <w:rFonts w:asciiTheme="minorHAnsi" w:hAnsiTheme="minorHAnsi"/>
          <w:sz w:val="22"/>
          <w:szCs w:val="22"/>
        </w:rPr>
      </w:pPr>
    </w:p>
    <w:p w14:paraId="5961CC81" w14:textId="6880FEE7" w:rsidR="006647E2" w:rsidRPr="007C1D0E" w:rsidRDefault="006647E2" w:rsidP="003568FA">
      <w:pPr>
        <w:pStyle w:val="Heading3"/>
        <w:numPr>
          <w:ilvl w:val="0"/>
          <w:numId w:val="128"/>
        </w:numPr>
      </w:pPr>
      <w:bookmarkStart w:id="810" w:name="_Toc137370376"/>
      <w:r w:rsidRPr="007C1D0E">
        <w:t>Termination Mid-Semester</w:t>
      </w:r>
      <w:r w:rsidR="00B66EB4">
        <w:t xml:space="preserve"> or before</w:t>
      </w:r>
      <w:r w:rsidR="00B0632B">
        <w:t xml:space="preserve"> the</w:t>
      </w:r>
      <w:r w:rsidR="00B66EB4">
        <w:t xml:space="preserve"> end of period stipulated in current offer letter</w:t>
      </w:r>
      <w:bookmarkEnd w:id="810"/>
    </w:p>
    <w:p w14:paraId="5260B98B" w14:textId="63FBB233" w:rsidR="006647E2" w:rsidRPr="000C7B15" w:rsidRDefault="006647E2" w:rsidP="007C1D0E">
      <w:pPr>
        <w:ind w:left="288"/>
        <w:rPr>
          <w:rFonts w:asciiTheme="minorHAnsi" w:hAnsiTheme="minorHAnsi"/>
          <w:sz w:val="22"/>
          <w:szCs w:val="22"/>
        </w:rPr>
      </w:pPr>
      <w:r w:rsidRPr="000C7B15">
        <w:rPr>
          <w:rFonts w:asciiTheme="minorHAnsi" w:hAnsiTheme="minorHAnsi"/>
          <w:sz w:val="22"/>
          <w:szCs w:val="22"/>
        </w:rPr>
        <w:t>Departments and programs working with graduate assistants should provide adequate supervision and training so that assistants can be successful in their positions.</w:t>
      </w:r>
      <w:r w:rsidR="00C84CA1" w:rsidRPr="000C7B15">
        <w:rPr>
          <w:rFonts w:asciiTheme="minorHAnsi" w:hAnsiTheme="minorHAnsi"/>
          <w:sz w:val="22"/>
          <w:szCs w:val="22"/>
        </w:rPr>
        <w:t xml:space="preserve"> </w:t>
      </w:r>
      <w:r w:rsidR="00D83789" w:rsidRPr="000C7B15">
        <w:rPr>
          <w:rFonts w:asciiTheme="minorHAnsi" w:hAnsiTheme="minorHAnsi"/>
          <w:sz w:val="22"/>
          <w:szCs w:val="22"/>
        </w:rPr>
        <w:t xml:space="preserve">Appointment </w:t>
      </w:r>
      <w:r w:rsidRPr="000C7B15">
        <w:rPr>
          <w:rFonts w:asciiTheme="minorHAnsi" w:hAnsiTheme="minorHAnsi"/>
          <w:sz w:val="22"/>
          <w:szCs w:val="22"/>
        </w:rPr>
        <w:t>responsibilities and clear expectations should be provided in writing, along with written feedback and opportunities for improvement in performance.</w:t>
      </w:r>
      <w:r w:rsidR="00C84CA1" w:rsidRPr="000C7B15">
        <w:rPr>
          <w:rFonts w:asciiTheme="minorHAnsi" w:hAnsiTheme="minorHAnsi"/>
          <w:sz w:val="22"/>
          <w:szCs w:val="22"/>
        </w:rPr>
        <w:t xml:space="preserve"> </w:t>
      </w:r>
      <w:r w:rsidRPr="000C7B15">
        <w:rPr>
          <w:rFonts w:asciiTheme="minorHAnsi" w:hAnsiTheme="minorHAnsi"/>
          <w:sz w:val="22"/>
          <w:szCs w:val="22"/>
        </w:rPr>
        <w:t>Performance factors may include, but are not limited to, quality of work, quantity of work, job knowledge, working relationships, and attendance.</w:t>
      </w:r>
      <w:r w:rsidR="00C84CA1" w:rsidRPr="000C7B15">
        <w:rPr>
          <w:rFonts w:asciiTheme="minorHAnsi" w:hAnsiTheme="minorHAnsi"/>
          <w:sz w:val="22"/>
          <w:szCs w:val="22"/>
        </w:rPr>
        <w:t xml:space="preserve"> </w:t>
      </w:r>
      <w:r w:rsidRPr="000C7B15">
        <w:rPr>
          <w:rFonts w:asciiTheme="minorHAnsi" w:hAnsiTheme="minorHAnsi"/>
          <w:sz w:val="22"/>
          <w:szCs w:val="22"/>
        </w:rPr>
        <w:t>For those students who encounter performance difficulties</w:t>
      </w:r>
      <w:r w:rsidRPr="00FB0CF4">
        <w:rPr>
          <w:rFonts w:asciiTheme="minorHAnsi" w:hAnsiTheme="minorHAnsi"/>
          <w:sz w:val="22"/>
          <w:szCs w:val="22"/>
        </w:rPr>
        <w:t>, supervisors are to contact the Graduate School for advice</w:t>
      </w:r>
      <w:r w:rsidR="00892049" w:rsidRPr="00892049">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In accordance with the procedures below, a supervisor may recommend termination of an assistantship mid-semester to the department chair or director, as applicable, for reasons such as continual deficient performance or misconduct while performing the duties of the assistantship</w:t>
      </w:r>
      <w:r w:rsidR="009A0460" w:rsidRPr="000C7B15">
        <w:rPr>
          <w:rFonts w:asciiTheme="minorHAnsi" w:hAnsiTheme="minorHAnsi"/>
          <w:sz w:val="22"/>
          <w:szCs w:val="22"/>
        </w:rPr>
        <w:t xml:space="preserve">, misconduct while engaging in other educational activities, violation of the </w:t>
      </w:r>
      <w:r w:rsidR="002B0F8C">
        <w:rPr>
          <w:rFonts w:asciiTheme="minorHAnsi" w:hAnsiTheme="minorHAnsi"/>
          <w:sz w:val="22"/>
          <w:szCs w:val="22"/>
        </w:rPr>
        <w:t>university</w:t>
      </w:r>
      <w:r w:rsidR="009A0460" w:rsidRPr="000C7B15">
        <w:rPr>
          <w:rFonts w:asciiTheme="minorHAnsi" w:hAnsiTheme="minorHAnsi"/>
          <w:sz w:val="22"/>
          <w:szCs w:val="22"/>
        </w:rPr>
        <w:t xml:space="preserve">’s academic integrity policies, or violation of the </w:t>
      </w:r>
      <w:r w:rsidR="002B0F8C">
        <w:rPr>
          <w:rFonts w:asciiTheme="minorHAnsi" w:hAnsiTheme="minorHAnsi"/>
          <w:sz w:val="22"/>
          <w:szCs w:val="22"/>
        </w:rPr>
        <w:t>university</w:t>
      </w:r>
      <w:r w:rsidR="009A0460" w:rsidRPr="000C7B15">
        <w:rPr>
          <w:rFonts w:asciiTheme="minorHAnsi" w:hAnsiTheme="minorHAnsi"/>
          <w:sz w:val="22"/>
          <w:szCs w:val="22"/>
        </w:rPr>
        <w:t>’s Standards of Conduct for Students</w:t>
      </w:r>
      <w:r w:rsidRPr="000C7B15">
        <w:rPr>
          <w:rFonts w:asciiTheme="minorHAnsi" w:hAnsiTheme="minorHAnsi"/>
          <w:sz w:val="22"/>
          <w:szCs w:val="22"/>
        </w:rPr>
        <w:t>.</w:t>
      </w:r>
      <w:r w:rsidR="00C31AC4">
        <w:rPr>
          <w:rFonts w:asciiTheme="minorHAnsi" w:hAnsiTheme="minorHAnsi"/>
          <w:sz w:val="22"/>
          <w:szCs w:val="22"/>
        </w:rPr>
        <w:t xml:space="preserve"> If the termination is at the end of the semester when the student has a current multi-semester offer letter, reasons may </w:t>
      </w:r>
      <w:r w:rsidR="00126382">
        <w:rPr>
          <w:rFonts w:asciiTheme="minorHAnsi" w:hAnsiTheme="minorHAnsi"/>
          <w:sz w:val="22"/>
          <w:szCs w:val="22"/>
        </w:rPr>
        <w:t xml:space="preserve">also </w:t>
      </w:r>
      <w:r w:rsidR="00C31AC4">
        <w:rPr>
          <w:rFonts w:asciiTheme="minorHAnsi" w:hAnsiTheme="minorHAnsi"/>
          <w:sz w:val="22"/>
          <w:szCs w:val="22"/>
        </w:rPr>
        <w:t xml:space="preserve">include failure to meet contingencies stated in the offer letter, </w:t>
      </w:r>
      <w:r w:rsidR="004F395F">
        <w:rPr>
          <w:rFonts w:asciiTheme="minorHAnsi" w:hAnsiTheme="minorHAnsi"/>
          <w:sz w:val="22"/>
          <w:szCs w:val="22"/>
        </w:rPr>
        <w:t>specifically</w:t>
      </w:r>
      <w:r w:rsidR="00C31AC4">
        <w:rPr>
          <w:rFonts w:asciiTheme="minorHAnsi" w:hAnsiTheme="minorHAnsi"/>
          <w:sz w:val="22"/>
          <w:szCs w:val="22"/>
        </w:rPr>
        <w:t xml:space="preserve"> maintaining a cumulative GPA </w:t>
      </w:r>
      <w:r w:rsidR="00C31AC4">
        <w:rPr>
          <w:rFonts w:asciiTheme="minorHAnsi" w:hAnsiTheme="minorHAnsi"/>
          <w:sz w:val="22"/>
          <w:szCs w:val="22"/>
          <w:u w:val="single"/>
        </w:rPr>
        <w:t>&gt;</w:t>
      </w:r>
      <w:r w:rsidR="00C31AC4">
        <w:rPr>
          <w:rFonts w:asciiTheme="minorHAnsi" w:hAnsiTheme="minorHAnsi"/>
          <w:sz w:val="22"/>
          <w:szCs w:val="22"/>
        </w:rPr>
        <w:t xml:space="preserve"> 3.0, making satisfactory progress toward degree requirements, and fulfilling assistantship service requirements and duties satisfactorily.</w:t>
      </w:r>
    </w:p>
    <w:p w14:paraId="63BAE821" w14:textId="77777777" w:rsidR="006647E2" w:rsidRPr="000C7B15" w:rsidRDefault="006647E2" w:rsidP="007E508D">
      <w:pPr>
        <w:ind w:left="360"/>
        <w:rPr>
          <w:rFonts w:asciiTheme="minorHAnsi" w:hAnsiTheme="minorHAnsi"/>
          <w:sz w:val="22"/>
          <w:szCs w:val="22"/>
        </w:rPr>
      </w:pPr>
    </w:p>
    <w:p w14:paraId="146823A4" w14:textId="4B4AE4BF" w:rsidR="006647E2" w:rsidRPr="000C7B15" w:rsidRDefault="006647E2" w:rsidP="007C1D0E">
      <w:pPr>
        <w:ind w:left="288"/>
        <w:rPr>
          <w:rFonts w:asciiTheme="minorHAnsi" w:hAnsiTheme="minorHAnsi"/>
          <w:sz w:val="22"/>
          <w:szCs w:val="22"/>
        </w:rPr>
      </w:pPr>
      <w:r w:rsidRPr="000C7B15">
        <w:rPr>
          <w:rFonts w:asciiTheme="minorHAnsi" w:hAnsiTheme="minorHAnsi"/>
          <w:sz w:val="22"/>
          <w:szCs w:val="22"/>
        </w:rPr>
        <w:t xml:space="preserve">Except in very serious cases of misconduct, a department that seeks termination of an assistantship </w:t>
      </w:r>
      <w:r w:rsidRPr="001E3373">
        <w:rPr>
          <w:rFonts w:asciiTheme="minorHAnsi" w:hAnsiTheme="minorHAnsi"/>
          <w:sz w:val="22"/>
          <w:szCs w:val="22"/>
        </w:rPr>
        <w:t>must</w:t>
      </w:r>
      <w:r w:rsidRPr="000C7B15">
        <w:rPr>
          <w:rFonts w:asciiTheme="minorHAnsi" w:hAnsiTheme="minorHAnsi"/>
          <w:sz w:val="22"/>
          <w:szCs w:val="22"/>
        </w:rPr>
        <w:t xml:space="preserve"> have previously informed the assistant in writing of the specific deficient performance </w:t>
      </w:r>
      <w:r w:rsidR="001E3373">
        <w:rPr>
          <w:rFonts w:asciiTheme="minorHAnsi" w:hAnsiTheme="minorHAnsi"/>
          <w:sz w:val="22"/>
          <w:szCs w:val="22"/>
        </w:rPr>
        <w:t xml:space="preserve">or </w:t>
      </w:r>
      <w:r w:rsidRPr="000C7B15">
        <w:rPr>
          <w:rFonts w:asciiTheme="minorHAnsi" w:hAnsiTheme="minorHAnsi"/>
          <w:sz w:val="22"/>
          <w:szCs w:val="22"/>
        </w:rPr>
        <w:t>misconduct and must have given the assistant a reasonable opportunity to correct the deficiencies</w:t>
      </w:r>
      <w:r w:rsidR="0062316E">
        <w:rPr>
          <w:rFonts w:asciiTheme="minorHAnsi" w:hAnsiTheme="minorHAnsi"/>
          <w:sz w:val="22"/>
          <w:szCs w:val="22"/>
        </w:rPr>
        <w:t xml:space="preserve"> through an improvement plan with stated benchmarks</w:t>
      </w:r>
      <w:r w:rsidRPr="000C7B15">
        <w:rPr>
          <w:rFonts w:asciiTheme="minorHAnsi" w:hAnsiTheme="minorHAnsi"/>
          <w:sz w:val="22"/>
          <w:szCs w:val="22"/>
        </w:rPr>
        <w:t xml:space="preserve">. If the </w:t>
      </w:r>
      <w:r w:rsidR="0062316E">
        <w:rPr>
          <w:rFonts w:asciiTheme="minorHAnsi" w:hAnsiTheme="minorHAnsi"/>
          <w:sz w:val="22"/>
          <w:szCs w:val="22"/>
        </w:rPr>
        <w:t xml:space="preserve">student on </w:t>
      </w:r>
      <w:r w:rsidRPr="000C7B15">
        <w:rPr>
          <w:rFonts w:asciiTheme="minorHAnsi" w:hAnsiTheme="minorHAnsi"/>
          <w:sz w:val="22"/>
          <w:szCs w:val="22"/>
        </w:rPr>
        <w:t>assistant</w:t>
      </w:r>
      <w:r w:rsidR="0062316E">
        <w:rPr>
          <w:rFonts w:asciiTheme="minorHAnsi" w:hAnsiTheme="minorHAnsi"/>
          <w:sz w:val="22"/>
          <w:szCs w:val="22"/>
        </w:rPr>
        <w:t>ship</w:t>
      </w:r>
      <w:r w:rsidRPr="000C7B15">
        <w:rPr>
          <w:rFonts w:asciiTheme="minorHAnsi" w:hAnsiTheme="minorHAnsi"/>
          <w:sz w:val="22"/>
          <w:szCs w:val="22"/>
        </w:rPr>
        <w:t xml:space="preserve"> fails to satisfactorily correct the deficiencies or conduct within the designated time, the department or director </w:t>
      </w:r>
      <w:r w:rsidR="79661A82" w:rsidRPr="4356C8D8">
        <w:rPr>
          <w:rFonts w:asciiTheme="minorHAnsi" w:hAnsiTheme="minorHAnsi"/>
          <w:sz w:val="22"/>
          <w:szCs w:val="22"/>
        </w:rPr>
        <w:t xml:space="preserve">is required to </w:t>
      </w:r>
      <w:r w:rsidRPr="000C7B15">
        <w:rPr>
          <w:rFonts w:asciiTheme="minorHAnsi" w:hAnsiTheme="minorHAnsi"/>
          <w:sz w:val="22"/>
          <w:szCs w:val="22"/>
        </w:rPr>
        <w:t>issue a written notice of termination for cause</w:t>
      </w:r>
      <w:r w:rsidR="0062316E">
        <w:rPr>
          <w:rFonts w:asciiTheme="minorHAnsi" w:hAnsiTheme="minorHAnsi"/>
          <w:sz w:val="22"/>
          <w:szCs w:val="22"/>
        </w:rPr>
        <w:t xml:space="preserve"> at the time of termination</w:t>
      </w:r>
      <w:r w:rsidRPr="000C7B15">
        <w:rPr>
          <w:rFonts w:asciiTheme="minorHAnsi" w:hAnsiTheme="minorHAnsi"/>
          <w:sz w:val="22"/>
          <w:szCs w:val="22"/>
        </w:rPr>
        <w:t>.</w:t>
      </w:r>
      <w:r w:rsidR="00A37A08">
        <w:rPr>
          <w:rFonts w:asciiTheme="minorHAnsi" w:hAnsiTheme="minorHAnsi"/>
          <w:sz w:val="22"/>
          <w:szCs w:val="22"/>
        </w:rPr>
        <w:t xml:space="preserve"> </w:t>
      </w:r>
    </w:p>
    <w:p w14:paraId="7A2C0265" w14:textId="77777777" w:rsidR="006647E2" w:rsidRPr="000C7B15" w:rsidRDefault="006647E2" w:rsidP="007E508D">
      <w:pPr>
        <w:ind w:left="360"/>
        <w:rPr>
          <w:rFonts w:asciiTheme="minorHAnsi" w:hAnsiTheme="minorHAnsi"/>
          <w:sz w:val="22"/>
          <w:szCs w:val="22"/>
        </w:rPr>
      </w:pPr>
    </w:p>
    <w:p w14:paraId="3C429029" w14:textId="272FAC20" w:rsidR="005F3678" w:rsidRPr="000C7B15" w:rsidRDefault="006647E2" w:rsidP="000F45D6">
      <w:pPr>
        <w:ind w:left="288"/>
        <w:rPr>
          <w:rFonts w:asciiTheme="minorHAnsi" w:hAnsiTheme="minorHAnsi"/>
          <w:sz w:val="22"/>
          <w:szCs w:val="22"/>
        </w:rPr>
      </w:pPr>
      <w:r w:rsidRPr="000C7B15">
        <w:rPr>
          <w:rFonts w:asciiTheme="minorHAnsi" w:hAnsiTheme="minorHAnsi"/>
          <w:sz w:val="22"/>
          <w:szCs w:val="22"/>
        </w:rPr>
        <w:t xml:space="preserve">The written notice of termination should state the specific reasons for the action and provide the </w:t>
      </w:r>
      <w:r w:rsidR="00E32FC6">
        <w:rPr>
          <w:rFonts w:asciiTheme="minorHAnsi" w:hAnsiTheme="minorHAnsi"/>
          <w:sz w:val="22"/>
          <w:szCs w:val="22"/>
        </w:rPr>
        <w:t xml:space="preserve">student on </w:t>
      </w:r>
      <w:r w:rsidRPr="000C7B15">
        <w:rPr>
          <w:rFonts w:asciiTheme="minorHAnsi" w:hAnsiTheme="minorHAnsi"/>
          <w:sz w:val="22"/>
          <w:szCs w:val="22"/>
        </w:rPr>
        <w:t>assistant</w:t>
      </w:r>
      <w:r w:rsidR="00E32FC6">
        <w:rPr>
          <w:rFonts w:asciiTheme="minorHAnsi" w:hAnsiTheme="minorHAnsi"/>
          <w:sz w:val="22"/>
          <w:szCs w:val="22"/>
        </w:rPr>
        <w:t>ship</w:t>
      </w:r>
      <w:r w:rsidRPr="000C7B15">
        <w:rPr>
          <w:rFonts w:asciiTheme="minorHAnsi" w:hAnsiTheme="minorHAnsi"/>
          <w:sz w:val="22"/>
          <w:szCs w:val="22"/>
        </w:rPr>
        <w:t xml:space="preserve"> with an opportunity to appeal the decision. </w:t>
      </w:r>
      <w:r w:rsidR="673ABB9A" w:rsidRPr="4356C8D8">
        <w:rPr>
          <w:rFonts w:asciiTheme="minorHAnsi" w:hAnsiTheme="minorHAnsi"/>
          <w:sz w:val="22"/>
          <w:szCs w:val="22"/>
        </w:rPr>
        <w:t>The student is granted 15 calendar days after</w:t>
      </w:r>
      <w:r w:rsidR="593CBF3D" w:rsidRPr="4356C8D8">
        <w:rPr>
          <w:rFonts w:asciiTheme="minorHAnsi" w:hAnsiTheme="minorHAnsi"/>
          <w:sz w:val="22"/>
          <w:szCs w:val="22"/>
        </w:rPr>
        <w:t xml:space="preserve"> the date of written notice to appeal the</w:t>
      </w:r>
      <w:r w:rsidRPr="4356C8D8">
        <w:rPr>
          <w:rFonts w:asciiTheme="minorHAnsi" w:hAnsiTheme="minorHAnsi"/>
          <w:sz w:val="22"/>
          <w:szCs w:val="22"/>
        </w:rPr>
        <w:t xml:space="preserve"> </w:t>
      </w:r>
      <w:r w:rsidR="1DC408B1" w:rsidRPr="4356C8D8">
        <w:rPr>
          <w:rFonts w:asciiTheme="minorHAnsi" w:hAnsiTheme="minorHAnsi"/>
          <w:sz w:val="22"/>
          <w:szCs w:val="22"/>
        </w:rPr>
        <w:t>t</w:t>
      </w:r>
      <w:r w:rsidRPr="4356C8D8">
        <w:rPr>
          <w:rFonts w:asciiTheme="minorHAnsi" w:hAnsiTheme="minorHAnsi"/>
          <w:sz w:val="22"/>
          <w:szCs w:val="22"/>
        </w:rPr>
        <w:t>ermination</w:t>
      </w:r>
      <w:r w:rsidRPr="000C7B15">
        <w:rPr>
          <w:rFonts w:asciiTheme="minorHAnsi" w:hAnsiTheme="minorHAnsi"/>
          <w:sz w:val="22"/>
          <w:szCs w:val="22"/>
        </w:rPr>
        <w:t xml:space="preserve"> of assistantship in accordance with the Graduate and Professional Student’s Grievance Procedures set forth in </w:t>
      </w:r>
      <w:r w:rsidR="00291153">
        <w:rPr>
          <w:rFonts w:asciiTheme="minorHAnsi" w:hAnsiTheme="minorHAnsi"/>
          <w:sz w:val="22"/>
          <w:szCs w:val="22"/>
        </w:rPr>
        <w:t>Chapter 12</w:t>
      </w:r>
      <w:r w:rsidR="001B605B">
        <w:rPr>
          <w:rFonts w:asciiTheme="minorHAnsi" w:hAnsiTheme="minorHAnsi"/>
          <w:sz w:val="22"/>
          <w:szCs w:val="22"/>
        </w:rPr>
        <w:t>.</w:t>
      </w:r>
      <w:r w:rsidR="00291153">
        <w:rPr>
          <w:rFonts w:asciiTheme="minorHAnsi" w:hAnsiTheme="minorHAnsi"/>
          <w:sz w:val="22"/>
          <w:szCs w:val="22"/>
        </w:rPr>
        <w:t>E.3</w:t>
      </w:r>
      <w:r w:rsidRPr="000C7B15">
        <w:rPr>
          <w:rFonts w:asciiTheme="minorHAnsi" w:hAnsiTheme="minorHAnsi"/>
          <w:sz w:val="22"/>
          <w:szCs w:val="22"/>
        </w:rPr>
        <w:t xml:space="preserve">. </w:t>
      </w:r>
      <w:r w:rsidR="1A872C01" w:rsidRPr="4356C8D8">
        <w:rPr>
          <w:rFonts w:asciiTheme="minorHAnsi" w:hAnsiTheme="minorHAnsi"/>
          <w:sz w:val="22"/>
          <w:szCs w:val="22"/>
        </w:rPr>
        <w:t>When the student files an appeal, t</w:t>
      </w:r>
      <w:r w:rsidRPr="000C7B15">
        <w:rPr>
          <w:rFonts w:asciiTheme="minorHAnsi" w:hAnsiTheme="minorHAnsi"/>
          <w:sz w:val="22"/>
          <w:szCs w:val="22"/>
        </w:rPr>
        <w:t>he decision is held in abeyance pending the outcome of the appeal.</w:t>
      </w:r>
      <w:r w:rsidR="00C84CA1" w:rsidRPr="000C7B15">
        <w:rPr>
          <w:rFonts w:asciiTheme="minorHAnsi" w:hAnsiTheme="minorHAnsi"/>
          <w:sz w:val="22"/>
          <w:szCs w:val="22"/>
        </w:rPr>
        <w:t xml:space="preserve"> </w:t>
      </w:r>
      <w:r w:rsidR="1435A8FE" w:rsidRPr="4356C8D8">
        <w:rPr>
          <w:rFonts w:asciiTheme="minorHAnsi" w:hAnsiTheme="minorHAnsi"/>
          <w:sz w:val="22"/>
          <w:szCs w:val="22"/>
        </w:rPr>
        <w:t xml:space="preserve">The student must remain in an assistantship position </w:t>
      </w:r>
      <w:r w:rsidR="000F45D6">
        <w:rPr>
          <w:rFonts w:asciiTheme="minorHAnsi" w:hAnsiTheme="minorHAnsi"/>
          <w:sz w:val="22"/>
          <w:szCs w:val="22"/>
        </w:rPr>
        <w:t xml:space="preserve">with modified duties </w:t>
      </w:r>
      <w:r w:rsidR="1435A8FE" w:rsidRPr="4356C8D8">
        <w:rPr>
          <w:rFonts w:asciiTheme="minorHAnsi" w:hAnsiTheme="minorHAnsi"/>
          <w:sz w:val="22"/>
          <w:szCs w:val="22"/>
        </w:rPr>
        <w:t xml:space="preserve">pending a decision by the </w:t>
      </w:r>
      <w:r w:rsidR="00F677C5">
        <w:rPr>
          <w:rFonts w:asciiTheme="minorHAnsi" w:hAnsiTheme="minorHAnsi"/>
          <w:sz w:val="22"/>
          <w:szCs w:val="22"/>
        </w:rPr>
        <w:t>vice provost for graduate and professional education</w:t>
      </w:r>
      <w:r w:rsidR="1435A8FE" w:rsidRPr="4356C8D8">
        <w:rPr>
          <w:rFonts w:asciiTheme="minorHAnsi" w:hAnsiTheme="minorHAnsi"/>
          <w:sz w:val="22"/>
          <w:szCs w:val="22"/>
        </w:rPr>
        <w:t xml:space="preserve">. </w:t>
      </w:r>
      <w:r w:rsidR="002A473C">
        <w:rPr>
          <w:rFonts w:asciiTheme="minorHAnsi" w:hAnsiTheme="minorHAnsi"/>
          <w:sz w:val="22"/>
          <w:szCs w:val="22"/>
        </w:rPr>
        <w:t>During the appeal process while the student is still receiving the assistantship stipend, the department can request that the student continue to meet the requirement of twenty hours per week of service.</w:t>
      </w:r>
      <w:r w:rsidR="002A473C" w:rsidRPr="000C7B15">
        <w:rPr>
          <w:rFonts w:asciiTheme="minorHAnsi" w:hAnsiTheme="minorHAnsi"/>
          <w:sz w:val="22"/>
          <w:szCs w:val="22"/>
        </w:rPr>
        <w:t xml:space="preserve"> </w:t>
      </w:r>
      <w:r w:rsidR="00C059EA" w:rsidRPr="000C7B15">
        <w:rPr>
          <w:rFonts w:asciiTheme="minorHAnsi" w:hAnsiTheme="minorHAnsi"/>
          <w:sz w:val="22"/>
          <w:szCs w:val="22"/>
        </w:rPr>
        <w:t>If</w:t>
      </w:r>
      <w:r w:rsidRPr="000C7B15">
        <w:rPr>
          <w:rFonts w:asciiTheme="minorHAnsi" w:hAnsiTheme="minorHAnsi"/>
          <w:sz w:val="22"/>
          <w:szCs w:val="22"/>
        </w:rPr>
        <w:t xml:space="preserve"> the student needs to be removed from a specific project immediately, the department should reassign the student to departmental funding or other </w:t>
      </w:r>
      <w:r w:rsidR="004377D4">
        <w:rPr>
          <w:rFonts w:asciiTheme="minorHAnsi" w:hAnsiTheme="minorHAnsi"/>
          <w:sz w:val="22"/>
          <w:szCs w:val="22"/>
        </w:rPr>
        <w:t xml:space="preserve">assistantship </w:t>
      </w:r>
      <w:r w:rsidRPr="000C7B15">
        <w:rPr>
          <w:rFonts w:asciiTheme="minorHAnsi" w:hAnsiTheme="minorHAnsi"/>
          <w:sz w:val="22"/>
          <w:szCs w:val="22"/>
        </w:rPr>
        <w:t>duties until a final decision is made regarding the appointment.</w:t>
      </w:r>
      <w:r w:rsidR="009B46A7">
        <w:rPr>
          <w:rFonts w:asciiTheme="minorHAnsi" w:hAnsiTheme="minorHAnsi"/>
          <w:sz w:val="22"/>
          <w:szCs w:val="22"/>
        </w:rPr>
        <w:t xml:space="preserve"> </w:t>
      </w:r>
      <w:r w:rsidR="13347518" w:rsidRPr="4356C8D8">
        <w:rPr>
          <w:rFonts w:asciiTheme="minorHAnsi" w:hAnsiTheme="minorHAnsi"/>
          <w:sz w:val="22"/>
          <w:szCs w:val="22"/>
        </w:rPr>
        <w:t>If the appeal is denied, then termination is effective the date of the denial notice to the student.</w:t>
      </w:r>
    </w:p>
    <w:p w14:paraId="0B555987" w14:textId="77777777" w:rsidR="006647E2" w:rsidRPr="000C7B15" w:rsidRDefault="006647E2" w:rsidP="007E508D">
      <w:pPr>
        <w:ind w:left="360"/>
        <w:rPr>
          <w:rFonts w:asciiTheme="minorHAnsi" w:hAnsiTheme="minorHAnsi"/>
          <w:sz w:val="22"/>
          <w:szCs w:val="22"/>
        </w:rPr>
      </w:pPr>
    </w:p>
    <w:p w14:paraId="64584DA2" w14:textId="0C265668" w:rsidR="006647E2" w:rsidRPr="000C7B15" w:rsidRDefault="006647E2" w:rsidP="007C1D0E">
      <w:pPr>
        <w:ind w:left="288"/>
        <w:rPr>
          <w:rFonts w:asciiTheme="minorHAnsi" w:hAnsiTheme="minorHAnsi"/>
          <w:sz w:val="22"/>
          <w:szCs w:val="22"/>
        </w:rPr>
      </w:pPr>
      <w:r w:rsidRPr="000C7B15">
        <w:rPr>
          <w:rFonts w:asciiTheme="minorHAnsi" w:hAnsiTheme="minorHAnsi"/>
          <w:sz w:val="22"/>
          <w:szCs w:val="22"/>
        </w:rPr>
        <w:t>If no appeal is filed, the department may proceed with the paperwork to terminate the appointment.</w:t>
      </w:r>
      <w:r w:rsidR="00C84CA1" w:rsidRPr="000C7B15">
        <w:rPr>
          <w:rFonts w:asciiTheme="minorHAnsi" w:hAnsiTheme="minorHAnsi"/>
          <w:sz w:val="22"/>
          <w:szCs w:val="22"/>
        </w:rPr>
        <w:t xml:space="preserve"> </w:t>
      </w:r>
      <w:r w:rsidRPr="000C7B15">
        <w:rPr>
          <w:rFonts w:asciiTheme="minorHAnsi" w:hAnsiTheme="minorHAnsi"/>
          <w:sz w:val="22"/>
          <w:szCs w:val="22"/>
        </w:rPr>
        <w:t xml:space="preserve">Once the period for filing an appeal has ended, the termination of the appointment will occur retroactively as of the date of the termination notice and may result in the termination of the tuition waivers provided to the </w:t>
      </w:r>
      <w:r w:rsidR="00CE6392">
        <w:rPr>
          <w:rFonts w:asciiTheme="minorHAnsi" w:hAnsiTheme="minorHAnsi"/>
          <w:sz w:val="22"/>
          <w:szCs w:val="22"/>
        </w:rPr>
        <w:lastRenderedPageBreak/>
        <w:t xml:space="preserve">student on </w:t>
      </w:r>
      <w:r w:rsidRPr="000C7B15">
        <w:rPr>
          <w:rFonts w:asciiTheme="minorHAnsi" w:hAnsiTheme="minorHAnsi"/>
          <w:sz w:val="22"/>
          <w:szCs w:val="22"/>
        </w:rPr>
        <w:t>assistant</w:t>
      </w:r>
      <w:r w:rsidR="00CE6392">
        <w:rPr>
          <w:rFonts w:asciiTheme="minorHAnsi" w:hAnsiTheme="minorHAnsi"/>
          <w:sz w:val="22"/>
          <w:szCs w:val="22"/>
        </w:rPr>
        <w:t>ship, which is provided</w:t>
      </w:r>
      <w:r w:rsidRPr="000C7B15">
        <w:rPr>
          <w:rFonts w:asciiTheme="minorHAnsi" w:hAnsiTheme="minorHAnsi"/>
          <w:sz w:val="22"/>
          <w:szCs w:val="22"/>
        </w:rPr>
        <w:t xml:space="preserve"> as a benefit associated with the appointment.</w:t>
      </w:r>
      <w:r w:rsidR="00C84CA1" w:rsidRPr="000C7B15">
        <w:rPr>
          <w:rFonts w:asciiTheme="minorHAnsi" w:hAnsiTheme="minorHAnsi"/>
          <w:sz w:val="22"/>
          <w:szCs w:val="22"/>
        </w:rPr>
        <w:t xml:space="preserve"> </w:t>
      </w:r>
      <w:r w:rsidRPr="000C7B15">
        <w:rPr>
          <w:rFonts w:asciiTheme="minorHAnsi" w:hAnsiTheme="minorHAnsi"/>
          <w:sz w:val="22"/>
          <w:szCs w:val="22"/>
        </w:rPr>
        <w:t xml:space="preserve">If the tuition waivers are terminated, the student may be responsible for the </w:t>
      </w:r>
      <w:r w:rsidR="002932A8">
        <w:rPr>
          <w:rFonts w:asciiTheme="minorHAnsi" w:hAnsiTheme="minorHAnsi"/>
          <w:sz w:val="22"/>
          <w:szCs w:val="22"/>
        </w:rPr>
        <w:t xml:space="preserve">full tuition costs or a </w:t>
      </w:r>
      <w:r w:rsidR="00FB4D30">
        <w:rPr>
          <w:rFonts w:asciiTheme="minorHAnsi" w:hAnsiTheme="minorHAnsi"/>
          <w:sz w:val="22"/>
          <w:szCs w:val="22"/>
        </w:rPr>
        <w:t>pro</w:t>
      </w:r>
      <w:r w:rsidRPr="000C7B15">
        <w:rPr>
          <w:rFonts w:asciiTheme="minorHAnsi" w:hAnsiTheme="minorHAnsi"/>
          <w:sz w:val="22"/>
          <w:szCs w:val="22"/>
        </w:rPr>
        <w:t>rated in-state (and out-of-state, as applicable) tuition costs for that semester.</w:t>
      </w:r>
    </w:p>
    <w:p w14:paraId="1765862E" w14:textId="77777777" w:rsidR="007C1D0E" w:rsidRDefault="007C1D0E" w:rsidP="002B0C16">
      <w:pPr>
        <w:pStyle w:val="ListParagraph"/>
        <w:ind w:left="0"/>
        <w:rPr>
          <w:rFonts w:asciiTheme="minorHAnsi" w:hAnsiTheme="minorHAnsi"/>
          <w:sz w:val="22"/>
          <w:szCs w:val="22"/>
        </w:rPr>
      </w:pPr>
    </w:p>
    <w:p w14:paraId="69579889" w14:textId="0B780BB3" w:rsidR="009A0460" w:rsidRPr="000C7B15" w:rsidRDefault="009A0460" w:rsidP="003568FA">
      <w:pPr>
        <w:pStyle w:val="Heading3"/>
        <w:numPr>
          <w:ilvl w:val="0"/>
          <w:numId w:val="128"/>
        </w:numPr>
      </w:pPr>
      <w:bookmarkStart w:id="811" w:name="_Toc137370377"/>
      <w:r w:rsidRPr="000C7B15">
        <w:t>Ter</w:t>
      </w:r>
      <w:r w:rsidR="00AC0336">
        <w:t>mination for Conduct Violations</w:t>
      </w:r>
      <w:bookmarkEnd w:id="811"/>
    </w:p>
    <w:p w14:paraId="397F8418" w14:textId="77777777" w:rsidR="009A0460" w:rsidRPr="000C7B15" w:rsidRDefault="006647E2" w:rsidP="007C1D0E">
      <w:pPr>
        <w:ind w:left="288"/>
        <w:rPr>
          <w:rFonts w:asciiTheme="minorHAnsi" w:hAnsiTheme="minorHAnsi"/>
          <w:sz w:val="22"/>
          <w:szCs w:val="22"/>
        </w:rPr>
      </w:pPr>
      <w:r w:rsidRPr="000C7B15">
        <w:rPr>
          <w:rFonts w:asciiTheme="minorHAnsi" w:hAnsiTheme="minorHAnsi"/>
          <w:sz w:val="22"/>
          <w:szCs w:val="22"/>
        </w:rPr>
        <w:t>Because current WSU enrollment is a condition of holding an assistantship, assistantships will terminate immediately upon withdrawal or disenrollment from WSU, or a final order of suspension or expulsion as a result of a violation of the Standards of Conduct for Students.</w:t>
      </w:r>
    </w:p>
    <w:p w14:paraId="6BFB6B80" w14:textId="77777777" w:rsidR="009A0460" w:rsidRPr="000C7B15" w:rsidRDefault="009A0460" w:rsidP="007E508D">
      <w:pPr>
        <w:ind w:left="360"/>
        <w:rPr>
          <w:rFonts w:asciiTheme="minorHAnsi" w:hAnsiTheme="minorHAnsi"/>
          <w:sz w:val="22"/>
          <w:szCs w:val="22"/>
        </w:rPr>
      </w:pPr>
    </w:p>
    <w:p w14:paraId="27580516" w14:textId="2A34BE4F" w:rsidR="006647E2" w:rsidRPr="000C7B15" w:rsidRDefault="009A0460" w:rsidP="007C1D0E">
      <w:pPr>
        <w:ind w:left="288"/>
        <w:rPr>
          <w:rFonts w:asciiTheme="minorHAnsi" w:hAnsiTheme="minorHAnsi"/>
          <w:sz w:val="22"/>
          <w:szCs w:val="22"/>
        </w:rPr>
      </w:pPr>
      <w:r w:rsidRPr="000C7B15">
        <w:rPr>
          <w:rFonts w:asciiTheme="minorHAnsi" w:hAnsiTheme="minorHAnsi"/>
          <w:sz w:val="22"/>
          <w:szCs w:val="22"/>
        </w:rPr>
        <w:t>Assistantships may be terminated based on any other final orders as a result of a violation of the Standards of Conduct for Students</w:t>
      </w:r>
      <w:r w:rsidR="007F51A6" w:rsidRPr="000C7B15">
        <w:rPr>
          <w:rFonts w:asciiTheme="minorHAnsi" w:hAnsiTheme="minorHAnsi"/>
          <w:sz w:val="22"/>
          <w:szCs w:val="22"/>
        </w:rPr>
        <w:t>.</w:t>
      </w:r>
      <w:r w:rsidR="00C84CA1" w:rsidRPr="000C7B15">
        <w:rPr>
          <w:rFonts w:asciiTheme="minorHAnsi" w:hAnsiTheme="minorHAnsi"/>
          <w:sz w:val="22"/>
          <w:szCs w:val="22"/>
        </w:rPr>
        <w:t xml:space="preserve"> </w:t>
      </w:r>
      <w:r w:rsidR="007F51A6" w:rsidRPr="000C7B15">
        <w:rPr>
          <w:rFonts w:asciiTheme="minorHAnsi" w:hAnsiTheme="minorHAnsi"/>
          <w:sz w:val="22"/>
          <w:szCs w:val="22"/>
        </w:rPr>
        <w:t>The termination of an assistantship is</w:t>
      </w:r>
      <w:r w:rsidRPr="000C7B15">
        <w:rPr>
          <w:rFonts w:asciiTheme="minorHAnsi" w:hAnsiTheme="minorHAnsi"/>
          <w:sz w:val="22"/>
          <w:szCs w:val="22"/>
        </w:rPr>
        <w:t xml:space="preserve"> subject to appeal under the </w:t>
      </w:r>
      <w:r w:rsidR="00AB7585">
        <w:rPr>
          <w:rFonts w:asciiTheme="minorHAnsi" w:hAnsiTheme="minorHAnsi"/>
          <w:sz w:val="22"/>
          <w:szCs w:val="22"/>
        </w:rPr>
        <w:t xml:space="preserve">graduate student grievance procedures </w:t>
      </w:r>
      <w:r w:rsidRPr="000C7B15">
        <w:rPr>
          <w:rFonts w:asciiTheme="minorHAnsi" w:hAnsiTheme="minorHAnsi"/>
          <w:sz w:val="22"/>
          <w:szCs w:val="22"/>
        </w:rPr>
        <w:t xml:space="preserve">set forth in </w:t>
      </w:r>
      <w:r w:rsidR="00E5310C">
        <w:rPr>
          <w:rFonts w:asciiTheme="minorHAnsi" w:hAnsiTheme="minorHAnsi"/>
          <w:sz w:val="22"/>
          <w:szCs w:val="22"/>
        </w:rPr>
        <w:t>Chapter</w:t>
      </w:r>
      <w:r w:rsidR="00AB7585">
        <w:rPr>
          <w:rFonts w:asciiTheme="minorHAnsi" w:hAnsiTheme="minorHAnsi"/>
          <w:sz w:val="22"/>
          <w:szCs w:val="22"/>
        </w:rPr>
        <w:t xml:space="preserve"> </w:t>
      </w:r>
      <w:r w:rsidR="00FB4D30">
        <w:rPr>
          <w:rFonts w:asciiTheme="minorHAnsi" w:hAnsiTheme="minorHAnsi"/>
          <w:sz w:val="22"/>
          <w:szCs w:val="22"/>
        </w:rPr>
        <w:t>12.</w:t>
      </w:r>
      <w:r w:rsidR="00AB7585">
        <w:rPr>
          <w:rFonts w:asciiTheme="minorHAnsi" w:hAnsiTheme="minorHAnsi"/>
          <w:sz w:val="22"/>
          <w:szCs w:val="22"/>
        </w:rPr>
        <w:t>E.3</w:t>
      </w:r>
      <w:r w:rsidRPr="000C7B15">
        <w:rPr>
          <w:rFonts w:asciiTheme="minorHAnsi" w:hAnsiTheme="minorHAnsi"/>
          <w:sz w:val="22"/>
          <w:szCs w:val="22"/>
        </w:rPr>
        <w:t>.</w:t>
      </w:r>
    </w:p>
    <w:p w14:paraId="76C7F2EF" w14:textId="77777777" w:rsidR="009A0460" w:rsidRPr="000C7B15" w:rsidRDefault="009A0460" w:rsidP="007E508D">
      <w:pPr>
        <w:ind w:left="360"/>
        <w:rPr>
          <w:rFonts w:asciiTheme="minorHAnsi" w:hAnsiTheme="minorHAnsi"/>
          <w:sz w:val="22"/>
          <w:szCs w:val="22"/>
        </w:rPr>
      </w:pPr>
    </w:p>
    <w:p w14:paraId="4EE87A0E" w14:textId="315340A7" w:rsidR="00D91D4B" w:rsidRDefault="009A0460" w:rsidP="007C1D0E">
      <w:pPr>
        <w:ind w:left="288"/>
        <w:rPr>
          <w:rFonts w:asciiTheme="minorHAnsi" w:hAnsiTheme="minorHAnsi"/>
          <w:sz w:val="22"/>
          <w:szCs w:val="22"/>
        </w:rPr>
      </w:pPr>
      <w:r w:rsidRPr="000C7B15">
        <w:rPr>
          <w:rFonts w:asciiTheme="minorHAnsi" w:hAnsiTheme="minorHAnsi"/>
          <w:sz w:val="22"/>
          <w:szCs w:val="22"/>
        </w:rPr>
        <w:t xml:space="preserve">To appeal the findings or sanctions imposed by the Standards of Conduct for Students, the student must follow the appeal process </w:t>
      </w:r>
      <w:r w:rsidR="00DE78B7" w:rsidRPr="000C7B15">
        <w:rPr>
          <w:rFonts w:asciiTheme="minorHAnsi" w:hAnsiTheme="minorHAnsi"/>
          <w:sz w:val="22"/>
          <w:szCs w:val="22"/>
        </w:rPr>
        <w:t>outlined in the Standards of Conduct for Students.</w:t>
      </w:r>
      <w:r w:rsidR="00D91D4B" w:rsidRPr="000C7B15">
        <w:rPr>
          <w:rFonts w:asciiTheme="minorHAnsi" w:hAnsiTheme="minorHAnsi"/>
          <w:sz w:val="22"/>
          <w:szCs w:val="22"/>
        </w:rPr>
        <w:t xml:space="preserve"> </w:t>
      </w:r>
    </w:p>
    <w:p w14:paraId="030F968E" w14:textId="77777777" w:rsidR="00376613" w:rsidRDefault="00376613" w:rsidP="00376613">
      <w:pPr>
        <w:ind w:left="288"/>
        <w:rPr>
          <w:rFonts w:asciiTheme="minorHAnsi" w:hAnsiTheme="minorHAnsi"/>
          <w:sz w:val="22"/>
          <w:szCs w:val="22"/>
        </w:rPr>
      </w:pPr>
      <w:bookmarkStart w:id="812" w:name="_Toc422210523"/>
      <w:bookmarkStart w:id="813" w:name="_Toc422213180"/>
      <w:bookmarkStart w:id="814" w:name="_Toc422214779"/>
      <w:bookmarkStart w:id="815" w:name="Ten"/>
    </w:p>
    <w:p w14:paraId="52AD231E" w14:textId="7E0CC120" w:rsidR="00376613" w:rsidRPr="000C7B15" w:rsidRDefault="00376613" w:rsidP="003568FA">
      <w:pPr>
        <w:pStyle w:val="Heading3"/>
        <w:numPr>
          <w:ilvl w:val="0"/>
          <w:numId w:val="128"/>
        </w:numPr>
      </w:pPr>
      <w:bookmarkStart w:id="816" w:name="_Toc137370378"/>
      <w:r w:rsidRPr="000C7B15">
        <w:t>Ter</w:t>
      </w:r>
      <w:r>
        <w:t>mination for Disenrollment/Withdrawal</w:t>
      </w:r>
      <w:r w:rsidR="007D12CD">
        <w:t xml:space="preserve"> from Courses</w:t>
      </w:r>
      <w:bookmarkEnd w:id="816"/>
    </w:p>
    <w:p w14:paraId="57291E90" w14:textId="1109F5B7" w:rsidR="00376613" w:rsidRPr="000C7B15" w:rsidRDefault="0008102A" w:rsidP="00376613">
      <w:pPr>
        <w:ind w:left="288"/>
        <w:rPr>
          <w:rFonts w:asciiTheme="minorHAnsi" w:hAnsiTheme="minorHAnsi"/>
          <w:sz w:val="22"/>
          <w:szCs w:val="22"/>
        </w:rPr>
      </w:pPr>
      <w:r>
        <w:rPr>
          <w:rFonts w:asciiTheme="minorHAnsi" w:hAnsiTheme="minorHAnsi"/>
          <w:sz w:val="22"/>
          <w:szCs w:val="22"/>
        </w:rPr>
        <w:t>I</w:t>
      </w:r>
      <w:r w:rsidRPr="0008102A">
        <w:rPr>
          <w:rFonts w:asciiTheme="minorHAnsi" w:hAnsiTheme="minorHAnsi"/>
          <w:sz w:val="22"/>
          <w:szCs w:val="22"/>
        </w:rPr>
        <w:t xml:space="preserve">f a student withdraws or is administratively withdrawn from courses due to </w:t>
      </w:r>
      <w:r>
        <w:rPr>
          <w:rFonts w:asciiTheme="minorHAnsi" w:hAnsiTheme="minorHAnsi"/>
          <w:sz w:val="22"/>
          <w:szCs w:val="22"/>
        </w:rPr>
        <w:t xml:space="preserve">Academic </w:t>
      </w:r>
      <w:r w:rsidRPr="0008102A">
        <w:rPr>
          <w:rFonts w:asciiTheme="minorHAnsi" w:hAnsiTheme="minorHAnsi"/>
          <w:sz w:val="22"/>
          <w:szCs w:val="22"/>
        </w:rPr>
        <w:t>R</w:t>
      </w:r>
      <w:r>
        <w:rPr>
          <w:rFonts w:asciiTheme="minorHAnsi" w:hAnsiTheme="minorHAnsi"/>
          <w:sz w:val="22"/>
          <w:szCs w:val="22"/>
        </w:rPr>
        <w:t>egulation</w:t>
      </w:r>
      <w:r w:rsidRPr="0008102A">
        <w:rPr>
          <w:rFonts w:asciiTheme="minorHAnsi" w:hAnsiTheme="minorHAnsi"/>
          <w:sz w:val="22"/>
          <w:szCs w:val="22"/>
        </w:rPr>
        <w:t xml:space="preserve"> 72, </w:t>
      </w:r>
      <w:r w:rsidR="007C0DFE" w:rsidRPr="007C0DFE">
        <w:rPr>
          <w:rFonts w:asciiTheme="minorHAnsi" w:hAnsiTheme="minorHAnsi"/>
          <w:sz w:val="22"/>
          <w:szCs w:val="22"/>
        </w:rPr>
        <w:t>the student’s credit hours will fall below the 10-credit minimum to be appointed to an assistantship. Therefore, the assistantship will be terminated due to insufficient credits</w:t>
      </w:r>
      <w:r w:rsidR="004725C3">
        <w:rPr>
          <w:rFonts w:asciiTheme="minorHAnsi" w:hAnsiTheme="minorHAnsi"/>
          <w:sz w:val="22"/>
          <w:szCs w:val="22"/>
        </w:rPr>
        <w:t xml:space="preserve">. Termination for this reason </w:t>
      </w:r>
      <w:r w:rsidR="007C0DFE" w:rsidRPr="007C0DFE">
        <w:rPr>
          <w:rFonts w:asciiTheme="minorHAnsi" w:hAnsiTheme="minorHAnsi"/>
          <w:sz w:val="22"/>
          <w:szCs w:val="22"/>
        </w:rPr>
        <w:t>cannot be appealed.</w:t>
      </w:r>
    </w:p>
    <w:p w14:paraId="3ED9D2D2" w14:textId="77777777" w:rsidR="00C841C2" w:rsidRPr="000C7B15" w:rsidRDefault="00C841C2">
      <w:pPr>
        <w:shd w:val="clear" w:color="auto" w:fill="auto"/>
        <w:outlineLvl w:val="9"/>
        <w:rPr>
          <w:rFonts w:asciiTheme="minorHAnsi" w:hAnsiTheme="minorHAnsi"/>
          <w:b/>
          <w:noProof/>
          <w:color w:val="4F868E"/>
          <w:sz w:val="22"/>
          <w:szCs w:val="22"/>
        </w:rPr>
      </w:pPr>
      <w:r w:rsidRPr="000C7B15">
        <w:rPr>
          <w:rFonts w:asciiTheme="minorHAnsi" w:hAnsiTheme="minorHAnsi"/>
          <w:sz w:val="22"/>
          <w:szCs w:val="22"/>
        </w:rPr>
        <w:br w:type="page"/>
      </w:r>
    </w:p>
    <w:p w14:paraId="254AA925" w14:textId="77777777" w:rsidR="00C96955" w:rsidRDefault="002B0C16" w:rsidP="00B6094B">
      <w:pPr>
        <w:pStyle w:val="Heading1"/>
      </w:pPr>
      <w:bookmarkStart w:id="817" w:name="_Toc137370379"/>
      <w:r w:rsidRPr="000C7B15">
        <w:lastRenderedPageBreak/>
        <w:t>Chapter Ten</w:t>
      </w:r>
      <w:bookmarkEnd w:id="812"/>
      <w:bookmarkEnd w:id="813"/>
      <w:bookmarkEnd w:id="814"/>
      <w:r w:rsidR="00DF2819">
        <w:t xml:space="preserve"> – </w:t>
      </w:r>
      <w:r w:rsidR="00DF2819" w:rsidRPr="000C7B15">
        <w:t>Graduation</w:t>
      </w:r>
      <w:bookmarkEnd w:id="817"/>
      <w:r w:rsidR="00DF2819">
        <w:t xml:space="preserve"> </w:t>
      </w:r>
      <w:bookmarkStart w:id="818" w:name="_Toc422210525"/>
      <w:bookmarkStart w:id="819" w:name="GraduationRequirements"/>
      <w:bookmarkEnd w:id="815"/>
    </w:p>
    <w:p w14:paraId="0372F964" w14:textId="46AE41F3" w:rsidR="00D91D4B" w:rsidRPr="000C7B15" w:rsidRDefault="002B0C16" w:rsidP="00B0632B">
      <w:pPr>
        <w:pStyle w:val="Heading2"/>
      </w:pPr>
      <w:bookmarkStart w:id="820" w:name="_Toc137370380"/>
      <w:r w:rsidRPr="000C7B15">
        <w:t xml:space="preserve">A. </w:t>
      </w:r>
      <w:r w:rsidR="00D91D4B" w:rsidRPr="00AE5794">
        <w:t>Graduation Requirements</w:t>
      </w:r>
      <w:bookmarkEnd w:id="818"/>
      <w:bookmarkEnd w:id="820"/>
      <w:r w:rsidR="00D91D4B" w:rsidRPr="000C7B15">
        <w:t xml:space="preserve"> </w:t>
      </w:r>
      <w:bookmarkEnd w:id="819"/>
    </w:p>
    <w:p w14:paraId="6CD622EE" w14:textId="7475828E" w:rsidR="00D91D4B" w:rsidRPr="000C7B15" w:rsidRDefault="1D822C7C" w:rsidP="4D6DB34F">
      <w:pPr>
        <w:rPr>
          <w:rFonts w:asciiTheme="minorHAnsi" w:hAnsiTheme="minorHAnsi"/>
          <w:sz w:val="22"/>
          <w:szCs w:val="22"/>
        </w:rPr>
      </w:pPr>
      <w:r w:rsidRPr="00AE5794">
        <w:rPr>
          <w:rFonts w:asciiTheme="minorHAnsi" w:hAnsiTheme="minorHAnsi"/>
          <w:sz w:val="22"/>
          <w:szCs w:val="22"/>
        </w:rPr>
        <w:t>Students who wish to graduate must complete an Application for Degree in myWSU</w:t>
      </w:r>
      <w:r w:rsidR="072D3642" w:rsidRPr="00AE5794">
        <w:rPr>
          <w:rFonts w:asciiTheme="minorHAnsi" w:hAnsiTheme="minorHAnsi"/>
          <w:sz w:val="22"/>
          <w:szCs w:val="22"/>
        </w:rPr>
        <w:t xml:space="preserve"> </w:t>
      </w:r>
      <w:r w:rsidR="6DEFDCE4" w:rsidRPr="00AE5794">
        <w:rPr>
          <w:rFonts w:asciiTheme="minorHAnsi" w:hAnsiTheme="minorHAnsi"/>
          <w:sz w:val="22"/>
          <w:szCs w:val="22"/>
        </w:rPr>
        <w:t xml:space="preserve">by the </w:t>
      </w:r>
      <w:r w:rsidR="430B4D1D" w:rsidRPr="00AE5794">
        <w:rPr>
          <w:rFonts w:asciiTheme="minorHAnsi" w:hAnsiTheme="minorHAnsi"/>
          <w:sz w:val="22"/>
          <w:szCs w:val="22"/>
        </w:rPr>
        <w:t>deadline</w:t>
      </w:r>
      <w:r w:rsidR="6DEFDCE4" w:rsidRPr="00AE5794">
        <w:rPr>
          <w:rFonts w:asciiTheme="minorHAnsi" w:hAnsiTheme="minorHAnsi"/>
          <w:sz w:val="22"/>
          <w:szCs w:val="22"/>
        </w:rPr>
        <w:t xml:space="preserve"> of the semester in which they </w:t>
      </w:r>
      <w:r w:rsidR="00CB5B5D" w:rsidRPr="00AE5794">
        <w:rPr>
          <w:rFonts w:asciiTheme="minorHAnsi" w:hAnsiTheme="minorHAnsi"/>
          <w:sz w:val="22"/>
          <w:szCs w:val="22"/>
        </w:rPr>
        <w:t>p</w:t>
      </w:r>
      <w:r w:rsidR="00AE5794" w:rsidRPr="00AE5794">
        <w:rPr>
          <w:rFonts w:asciiTheme="minorHAnsi" w:hAnsiTheme="minorHAnsi"/>
          <w:sz w:val="22"/>
          <w:szCs w:val="22"/>
        </w:rPr>
        <w:t>lan</w:t>
      </w:r>
      <w:r w:rsidR="6DEFDCE4" w:rsidRPr="00AE5794">
        <w:rPr>
          <w:rFonts w:asciiTheme="minorHAnsi" w:hAnsiTheme="minorHAnsi"/>
          <w:sz w:val="22"/>
          <w:szCs w:val="22"/>
        </w:rPr>
        <w:t xml:space="preserve"> to graduate.</w:t>
      </w:r>
      <w:r w:rsidR="258EFF0D" w:rsidRPr="00AE5794">
        <w:rPr>
          <w:rFonts w:asciiTheme="minorHAnsi" w:hAnsiTheme="minorHAnsi"/>
          <w:sz w:val="22"/>
          <w:szCs w:val="22"/>
        </w:rPr>
        <w:t xml:space="preserve"> </w:t>
      </w:r>
      <w:r w:rsidR="5013FDAD" w:rsidRPr="00AE5794">
        <w:rPr>
          <w:rFonts w:asciiTheme="minorHAnsi" w:hAnsiTheme="minorHAnsi"/>
          <w:sz w:val="22"/>
          <w:szCs w:val="22"/>
        </w:rPr>
        <w:t>This application must be completed before a final examination can be scheduled.</w:t>
      </w:r>
      <w:r w:rsidR="29E0B77E" w:rsidRPr="00AE5794">
        <w:rPr>
          <w:rFonts w:asciiTheme="minorHAnsi" w:hAnsiTheme="minorHAnsi"/>
          <w:sz w:val="22"/>
          <w:szCs w:val="22"/>
        </w:rPr>
        <w:t xml:space="preserve"> </w:t>
      </w:r>
      <w:r w:rsidR="091674D1" w:rsidRPr="00AE5794">
        <w:rPr>
          <w:rFonts w:asciiTheme="minorHAnsi" w:hAnsiTheme="minorHAnsi"/>
          <w:sz w:val="22"/>
          <w:szCs w:val="22"/>
        </w:rPr>
        <w:t xml:space="preserve">The graduation requirements of the Graduate School </w:t>
      </w:r>
      <w:r w:rsidR="6DAAB133" w:rsidRPr="66F73F96">
        <w:rPr>
          <w:rFonts w:asciiTheme="minorHAnsi" w:hAnsiTheme="minorHAnsi"/>
          <w:sz w:val="22"/>
          <w:szCs w:val="22"/>
        </w:rPr>
        <w:t>and the graduate program</w:t>
      </w:r>
      <w:r w:rsidR="091674D1" w:rsidRPr="66F73F96">
        <w:rPr>
          <w:rFonts w:asciiTheme="minorHAnsi" w:hAnsiTheme="minorHAnsi"/>
          <w:sz w:val="22"/>
          <w:szCs w:val="22"/>
        </w:rPr>
        <w:t xml:space="preserve"> </w:t>
      </w:r>
      <w:r w:rsidR="091674D1" w:rsidRPr="00AE5794">
        <w:rPr>
          <w:rFonts w:asciiTheme="minorHAnsi" w:hAnsiTheme="minorHAnsi"/>
          <w:sz w:val="22"/>
          <w:szCs w:val="22"/>
        </w:rPr>
        <w:t>in effect at the time of the student's initial admission as a regular or provisional graduate student must be met for completion of a graduate program</w:t>
      </w:r>
      <w:r w:rsidR="00AE5794" w:rsidRPr="00AE5794">
        <w:rPr>
          <w:rFonts w:asciiTheme="minorHAnsi" w:hAnsiTheme="minorHAnsi"/>
          <w:sz w:val="22"/>
          <w:szCs w:val="22"/>
        </w:rPr>
        <w:t xml:space="preserve"> and conferment of a </w:t>
      </w:r>
      <w:r w:rsidR="091674D1" w:rsidRPr="00AE5794">
        <w:rPr>
          <w:rFonts w:asciiTheme="minorHAnsi" w:hAnsiTheme="minorHAnsi"/>
          <w:sz w:val="22"/>
          <w:szCs w:val="22"/>
        </w:rPr>
        <w:t xml:space="preserve">degree. </w:t>
      </w:r>
      <w:r w:rsidR="083AD4DB" w:rsidRPr="00AE5794">
        <w:rPr>
          <w:rFonts w:asciiTheme="minorHAnsi" w:hAnsiTheme="minorHAnsi"/>
          <w:sz w:val="22"/>
          <w:szCs w:val="22"/>
        </w:rPr>
        <w:t>Graduate program requirements</w:t>
      </w:r>
      <w:r w:rsidR="091674D1" w:rsidRPr="00AE5794">
        <w:rPr>
          <w:rFonts w:asciiTheme="minorHAnsi" w:hAnsiTheme="minorHAnsi"/>
          <w:sz w:val="22"/>
          <w:szCs w:val="22"/>
        </w:rPr>
        <w:t xml:space="preserve"> for graduation are those in effect at the time the student files a </w:t>
      </w:r>
      <w:r w:rsidR="091674D1" w:rsidRPr="00AE5794">
        <w:rPr>
          <w:rFonts w:asciiTheme="minorHAnsi" w:hAnsiTheme="minorHAnsi"/>
          <w:i/>
          <w:sz w:val="22"/>
          <w:szCs w:val="22"/>
        </w:rPr>
        <w:t>Program of Study</w:t>
      </w:r>
      <w:r w:rsidR="091674D1" w:rsidRPr="00AE5794">
        <w:rPr>
          <w:rFonts w:asciiTheme="minorHAnsi" w:hAnsiTheme="minorHAnsi"/>
          <w:sz w:val="22"/>
          <w:szCs w:val="22"/>
        </w:rPr>
        <w:t>.</w:t>
      </w:r>
      <w:r w:rsidR="091674D1" w:rsidRPr="4D6DB34F">
        <w:rPr>
          <w:rFonts w:asciiTheme="minorHAnsi" w:hAnsiTheme="minorHAnsi"/>
          <w:sz w:val="22"/>
          <w:szCs w:val="22"/>
        </w:rPr>
        <w:t xml:space="preserve"> </w:t>
      </w:r>
    </w:p>
    <w:p w14:paraId="6E06E7BD" w14:textId="77777777" w:rsidR="00D91D4B" w:rsidRPr="000C7B15" w:rsidRDefault="00D91D4B" w:rsidP="00505DB6">
      <w:pPr>
        <w:rPr>
          <w:rFonts w:asciiTheme="minorHAnsi" w:hAnsiTheme="minorHAnsi"/>
          <w:sz w:val="22"/>
          <w:szCs w:val="22"/>
        </w:rPr>
      </w:pPr>
    </w:p>
    <w:p w14:paraId="19F5316D" w14:textId="2433B910"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Subsequent changes in degree requirements of the Graduate School or in </w:t>
      </w:r>
      <w:r w:rsidR="00F23018">
        <w:rPr>
          <w:rFonts w:asciiTheme="minorHAnsi" w:hAnsiTheme="minorHAnsi"/>
          <w:sz w:val="22"/>
          <w:szCs w:val="22"/>
        </w:rPr>
        <w:t xml:space="preserve">graduate program </w:t>
      </w:r>
      <w:r w:rsidRPr="000C7B15">
        <w:rPr>
          <w:rFonts w:asciiTheme="minorHAnsi" w:hAnsiTheme="minorHAnsi"/>
          <w:sz w:val="22"/>
          <w:szCs w:val="22"/>
        </w:rPr>
        <w:t>requirements may be substituted at the option of the student upon approval by the master's or doctoral</w:t>
      </w:r>
      <w:r w:rsidR="00F204C3">
        <w:rPr>
          <w:rFonts w:asciiTheme="minorHAnsi" w:hAnsiTheme="minorHAnsi"/>
          <w:sz w:val="22"/>
          <w:szCs w:val="22"/>
        </w:rPr>
        <w:t xml:space="preserve"> advisory</w:t>
      </w:r>
      <w:r w:rsidRPr="000C7B15">
        <w:rPr>
          <w:rFonts w:asciiTheme="minorHAnsi" w:hAnsiTheme="minorHAnsi"/>
          <w:sz w:val="22"/>
          <w:szCs w:val="22"/>
        </w:rPr>
        <w:t xml:space="preserve"> committee, by the department chair</w:t>
      </w:r>
      <w:r w:rsidR="00E32766" w:rsidRPr="000C7B15">
        <w:rPr>
          <w:rFonts w:asciiTheme="minorHAnsi" w:hAnsiTheme="minorHAnsi"/>
          <w:sz w:val="22"/>
          <w:szCs w:val="22"/>
        </w:rPr>
        <w:t>/program director</w:t>
      </w:r>
      <w:r w:rsidRPr="000C7B15">
        <w:rPr>
          <w:rFonts w:asciiTheme="minorHAnsi" w:hAnsiTheme="minorHAnsi"/>
          <w:sz w:val="22"/>
          <w:szCs w:val="22"/>
        </w:rPr>
        <w:t xml:space="preserve">, and by the </w:t>
      </w:r>
      <w:r w:rsidR="00F677C5">
        <w:rPr>
          <w:rFonts w:asciiTheme="minorHAnsi" w:hAnsiTheme="minorHAnsi"/>
          <w:sz w:val="22"/>
          <w:szCs w:val="22"/>
        </w:rPr>
        <w:t>vice provost for graduate and professional education</w:t>
      </w:r>
      <w:r w:rsidRPr="000C7B15">
        <w:rPr>
          <w:rFonts w:asciiTheme="minorHAnsi" w:hAnsiTheme="minorHAnsi"/>
          <w:sz w:val="22"/>
          <w:szCs w:val="22"/>
        </w:rPr>
        <w:t xml:space="preserve">. </w:t>
      </w:r>
    </w:p>
    <w:p w14:paraId="6E75EE7F" w14:textId="77777777" w:rsidR="00D91D4B" w:rsidRPr="000C7B15" w:rsidRDefault="00D91D4B" w:rsidP="00505DB6">
      <w:pPr>
        <w:rPr>
          <w:rFonts w:asciiTheme="minorHAnsi" w:hAnsiTheme="minorHAnsi"/>
          <w:sz w:val="22"/>
          <w:szCs w:val="22"/>
        </w:rPr>
      </w:pPr>
    </w:p>
    <w:p w14:paraId="3D4B7E6A" w14:textId="06168971"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If a student is dropped from the </w:t>
      </w:r>
      <w:r w:rsidR="002B0F8C">
        <w:rPr>
          <w:rFonts w:asciiTheme="minorHAnsi" w:hAnsiTheme="minorHAnsi"/>
          <w:sz w:val="22"/>
          <w:szCs w:val="22"/>
        </w:rPr>
        <w:t>university</w:t>
      </w:r>
      <w:r w:rsidRPr="000C7B15">
        <w:rPr>
          <w:rFonts w:asciiTheme="minorHAnsi" w:hAnsiTheme="minorHAnsi"/>
          <w:sz w:val="22"/>
          <w:szCs w:val="22"/>
        </w:rPr>
        <w:t xml:space="preserve"> for failure to maintain continuous enrollment, the graduation requirements of the Graduate School are those in effect at the time of readmission to the Graduate School. </w:t>
      </w:r>
    </w:p>
    <w:p w14:paraId="143D8127" w14:textId="77777777" w:rsidR="00D91D4B" w:rsidRPr="000C7B15" w:rsidRDefault="00D91D4B" w:rsidP="00505DB6">
      <w:pPr>
        <w:rPr>
          <w:rFonts w:asciiTheme="minorHAnsi" w:hAnsiTheme="minorHAnsi"/>
          <w:sz w:val="22"/>
          <w:szCs w:val="22"/>
        </w:rPr>
      </w:pPr>
    </w:p>
    <w:p w14:paraId="16906413" w14:textId="77777777"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The time limit for the use of graduate credits toward a master's degree </w:t>
      </w:r>
      <w:r w:rsidR="00134A15" w:rsidRPr="000C7B15">
        <w:rPr>
          <w:rFonts w:asciiTheme="minorHAnsi" w:hAnsiTheme="minorHAnsi"/>
          <w:sz w:val="22"/>
          <w:szCs w:val="22"/>
        </w:rPr>
        <w:t xml:space="preserve">or a graduate certificate </w:t>
      </w:r>
      <w:r w:rsidRPr="000C7B15">
        <w:rPr>
          <w:rFonts w:asciiTheme="minorHAnsi" w:hAnsiTheme="minorHAnsi"/>
          <w:sz w:val="22"/>
          <w:szCs w:val="22"/>
        </w:rPr>
        <w:t>is six years from the beginning date of the earliest course applied toward the degree</w:t>
      </w:r>
      <w:r w:rsidR="00C23772" w:rsidRPr="000C7B15">
        <w:rPr>
          <w:rFonts w:asciiTheme="minorHAnsi" w:hAnsiTheme="minorHAnsi"/>
          <w:sz w:val="22"/>
          <w:szCs w:val="22"/>
        </w:rPr>
        <w:t xml:space="preserve"> or certificate</w:t>
      </w:r>
      <w:r w:rsidRPr="000C7B15">
        <w:rPr>
          <w:rFonts w:asciiTheme="minorHAnsi" w:hAnsiTheme="minorHAnsi"/>
          <w:sz w:val="22"/>
          <w:szCs w:val="22"/>
        </w:rPr>
        <w:t xml:space="preserve">. </w:t>
      </w:r>
    </w:p>
    <w:p w14:paraId="3C5BFB81" w14:textId="77777777" w:rsidR="00D91D4B" w:rsidRPr="000C7B15" w:rsidRDefault="00D91D4B" w:rsidP="00505DB6">
      <w:pPr>
        <w:rPr>
          <w:rFonts w:asciiTheme="minorHAnsi" w:hAnsiTheme="minorHAnsi"/>
          <w:sz w:val="22"/>
          <w:szCs w:val="22"/>
        </w:rPr>
      </w:pPr>
    </w:p>
    <w:p w14:paraId="2FCC4C18" w14:textId="0FBB349C" w:rsidR="00D91D4B" w:rsidRPr="000C7B15" w:rsidRDefault="5220EB0F" w:rsidP="4D6DB34F">
      <w:pPr>
        <w:rPr>
          <w:rFonts w:asciiTheme="minorHAnsi" w:hAnsiTheme="minorHAnsi"/>
          <w:sz w:val="22"/>
          <w:szCs w:val="22"/>
        </w:rPr>
      </w:pPr>
      <w:r w:rsidRPr="4D6DB34F">
        <w:rPr>
          <w:rFonts w:asciiTheme="minorHAnsi" w:hAnsiTheme="minorHAnsi"/>
          <w:sz w:val="22"/>
          <w:szCs w:val="22"/>
        </w:rPr>
        <w:t xml:space="preserve">The time limit for the use of graduate credits toward a doctoral degree is </w:t>
      </w:r>
      <w:r w:rsidR="0061148D">
        <w:rPr>
          <w:rFonts w:asciiTheme="minorHAnsi" w:hAnsiTheme="minorHAnsi"/>
          <w:sz w:val="22"/>
          <w:szCs w:val="22"/>
        </w:rPr>
        <w:t>10</w:t>
      </w:r>
      <w:r w:rsidRPr="4D6DB34F">
        <w:rPr>
          <w:rFonts w:asciiTheme="minorHAnsi" w:hAnsiTheme="minorHAnsi"/>
          <w:sz w:val="22"/>
          <w:szCs w:val="22"/>
        </w:rPr>
        <w:t xml:space="preserve"> years from the beginning date of the earliest course applied toward the degree. </w:t>
      </w:r>
      <w:r w:rsidR="091674D1" w:rsidRPr="4D6DB34F">
        <w:rPr>
          <w:rFonts w:asciiTheme="minorHAnsi" w:hAnsiTheme="minorHAnsi"/>
          <w:sz w:val="22"/>
          <w:szCs w:val="22"/>
        </w:rPr>
        <w:t xml:space="preserve">In all cases, work for the degree must be completed within </w:t>
      </w:r>
      <w:r w:rsidR="36E9178D" w:rsidRPr="4D6DB34F">
        <w:rPr>
          <w:rFonts w:asciiTheme="minorHAnsi" w:hAnsiTheme="minorHAnsi"/>
          <w:sz w:val="22"/>
          <w:szCs w:val="22"/>
        </w:rPr>
        <w:t>four</w:t>
      </w:r>
      <w:r w:rsidR="091674D1" w:rsidRPr="4D6DB34F">
        <w:rPr>
          <w:rFonts w:asciiTheme="minorHAnsi" w:hAnsiTheme="minorHAnsi"/>
          <w:sz w:val="22"/>
          <w:szCs w:val="22"/>
        </w:rPr>
        <w:t xml:space="preserve"> years of the date of the satisfactory completion of the preliminary examination. At least four months must elapse between preliminary and final examinations for doctoral degrees. </w:t>
      </w:r>
    </w:p>
    <w:p w14:paraId="7120CEE5" w14:textId="77777777" w:rsidR="00D91D4B" w:rsidRPr="000C7B15" w:rsidRDefault="00D91D4B" w:rsidP="00505DB6">
      <w:pPr>
        <w:rPr>
          <w:rFonts w:asciiTheme="minorHAnsi" w:hAnsiTheme="minorHAnsi"/>
          <w:sz w:val="22"/>
          <w:szCs w:val="22"/>
        </w:rPr>
      </w:pPr>
    </w:p>
    <w:p w14:paraId="12AE1078" w14:textId="1838CB1F" w:rsidR="00D91D4B" w:rsidRPr="000C7B15" w:rsidRDefault="002B0C16" w:rsidP="00B0632B">
      <w:pPr>
        <w:pStyle w:val="Heading2"/>
      </w:pPr>
      <w:bookmarkStart w:id="821" w:name="CandidacyCert"/>
      <w:bookmarkStart w:id="822" w:name="_Toc422210526"/>
      <w:bookmarkStart w:id="823" w:name="_Toc137370381"/>
      <w:r w:rsidRPr="000C7B15">
        <w:t xml:space="preserve">B. </w:t>
      </w:r>
      <w:r w:rsidR="00D91D4B" w:rsidRPr="000C7B15">
        <w:t>Certification of Candidacy</w:t>
      </w:r>
      <w:r w:rsidR="00283805" w:rsidRPr="000C7B15">
        <w:t xml:space="preserve"> for Doctoral Students</w:t>
      </w:r>
      <w:bookmarkEnd w:id="821"/>
      <w:bookmarkEnd w:id="822"/>
      <w:bookmarkEnd w:id="823"/>
    </w:p>
    <w:p w14:paraId="20940D2D" w14:textId="58151184" w:rsidR="007C1D0E" w:rsidRDefault="00D91D4B" w:rsidP="003568FA">
      <w:pPr>
        <w:pStyle w:val="Heading3"/>
        <w:numPr>
          <w:ilvl w:val="0"/>
          <w:numId w:val="129"/>
        </w:numPr>
      </w:pPr>
      <w:bookmarkStart w:id="824" w:name="PrelimExamPhd"/>
      <w:bookmarkStart w:id="825" w:name="_Toc137370382"/>
      <w:r w:rsidRPr="000C7B15">
        <w:t>Preliminary Examination</w:t>
      </w:r>
      <w:bookmarkEnd w:id="824"/>
      <w:bookmarkEnd w:id="825"/>
      <w:r w:rsidRPr="000C7B15">
        <w:t xml:space="preserve"> </w:t>
      </w:r>
    </w:p>
    <w:p w14:paraId="20DA5981" w14:textId="479DC5B0" w:rsidR="00D91D4B" w:rsidRPr="000C7B15" w:rsidRDefault="00D91D4B" w:rsidP="007C1D0E">
      <w:pPr>
        <w:pStyle w:val="NormalWeb2"/>
        <w:spacing w:line="240" w:lineRule="auto"/>
        <w:ind w:left="288"/>
        <w:rPr>
          <w:rFonts w:asciiTheme="minorHAnsi" w:hAnsiTheme="minorHAnsi"/>
          <w:sz w:val="22"/>
          <w:szCs w:val="22"/>
        </w:rPr>
      </w:pPr>
      <w:r w:rsidRPr="000C7B15">
        <w:rPr>
          <w:rFonts w:asciiTheme="minorHAnsi" w:hAnsiTheme="minorHAnsi"/>
          <w:sz w:val="22"/>
          <w:szCs w:val="22"/>
        </w:rPr>
        <w:t>A preliminary examination is required of each doctoral student</w:t>
      </w:r>
      <w:r w:rsidR="00E32766" w:rsidRPr="000C7B15">
        <w:rPr>
          <w:rFonts w:asciiTheme="minorHAnsi" w:hAnsiTheme="minorHAnsi"/>
          <w:sz w:val="22"/>
          <w:szCs w:val="22"/>
        </w:rPr>
        <w:t xml:space="preserve"> (Ph.D. and Ed.D</w:t>
      </w:r>
      <w:r w:rsidR="00B31D44">
        <w:rPr>
          <w:rFonts w:asciiTheme="minorHAnsi" w:hAnsiTheme="minorHAnsi"/>
          <w:sz w:val="22"/>
          <w:szCs w:val="22"/>
        </w:rPr>
        <w:t>.</w:t>
      </w:r>
      <w:r w:rsidR="00E32766" w:rsidRPr="000C7B15">
        <w:rPr>
          <w:rFonts w:asciiTheme="minorHAnsi" w:hAnsiTheme="minorHAnsi"/>
          <w:sz w:val="22"/>
          <w:szCs w:val="22"/>
        </w:rPr>
        <w:t xml:space="preserve">) </w:t>
      </w:r>
      <w:r w:rsidRPr="000C7B15">
        <w:rPr>
          <w:rFonts w:asciiTheme="minorHAnsi" w:hAnsiTheme="minorHAnsi"/>
          <w:sz w:val="22"/>
          <w:szCs w:val="22"/>
        </w:rPr>
        <w:t xml:space="preserve">for advancement to candidacy for the </w:t>
      </w:r>
      <w:r w:rsidR="00551095">
        <w:rPr>
          <w:rFonts w:asciiTheme="minorHAnsi" w:hAnsiTheme="minorHAnsi"/>
          <w:sz w:val="22"/>
          <w:szCs w:val="22"/>
        </w:rPr>
        <w:t>doctoral degree. See Chapter 8.D</w:t>
      </w:r>
      <w:r w:rsidRPr="000C7B15">
        <w:rPr>
          <w:rFonts w:asciiTheme="minorHAnsi" w:hAnsiTheme="minorHAnsi"/>
          <w:sz w:val="22"/>
          <w:szCs w:val="22"/>
        </w:rPr>
        <w:t xml:space="preserve"> for more information regarding the preliminary examination process.</w:t>
      </w:r>
      <w:r w:rsidR="00C84CA1" w:rsidRPr="000C7B15">
        <w:rPr>
          <w:rFonts w:asciiTheme="minorHAnsi" w:hAnsiTheme="minorHAnsi"/>
          <w:sz w:val="22"/>
          <w:szCs w:val="22"/>
        </w:rPr>
        <w:t xml:space="preserve"> </w:t>
      </w:r>
    </w:p>
    <w:p w14:paraId="73A8746A" w14:textId="77777777" w:rsidR="00D91D4B" w:rsidRPr="000C7B15" w:rsidRDefault="00D91D4B" w:rsidP="002B0C16">
      <w:pPr>
        <w:pStyle w:val="NormalWeb2"/>
        <w:spacing w:line="240" w:lineRule="auto"/>
        <w:ind w:left="360"/>
        <w:rPr>
          <w:rFonts w:asciiTheme="minorHAnsi" w:hAnsiTheme="minorHAnsi"/>
          <w:sz w:val="22"/>
          <w:szCs w:val="22"/>
        </w:rPr>
      </w:pPr>
    </w:p>
    <w:p w14:paraId="5F0CA839" w14:textId="46738A03" w:rsidR="007C1D0E" w:rsidRDefault="007C1D0E" w:rsidP="003568FA">
      <w:pPr>
        <w:pStyle w:val="Heading3"/>
        <w:numPr>
          <w:ilvl w:val="0"/>
          <w:numId w:val="129"/>
        </w:numPr>
      </w:pPr>
      <w:bookmarkStart w:id="826" w:name="_Toc137370383"/>
      <w:r>
        <w:t>Certification of Candidacy</w:t>
      </w:r>
      <w:bookmarkEnd w:id="826"/>
      <w:r w:rsidR="00C84CA1" w:rsidRPr="000C7B15">
        <w:t xml:space="preserve"> </w:t>
      </w:r>
    </w:p>
    <w:p w14:paraId="2086FC72" w14:textId="75768657" w:rsidR="0016667C" w:rsidRPr="000C7B15" w:rsidRDefault="00C40866" w:rsidP="007C1D0E">
      <w:pPr>
        <w:ind w:left="288"/>
        <w:rPr>
          <w:rFonts w:asciiTheme="minorHAnsi" w:hAnsiTheme="minorHAnsi"/>
          <w:sz w:val="22"/>
          <w:szCs w:val="22"/>
        </w:rPr>
      </w:pPr>
      <w:r w:rsidRPr="000C7B15">
        <w:rPr>
          <w:rFonts w:asciiTheme="minorHAnsi" w:hAnsiTheme="minorHAnsi"/>
          <w:sz w:val="22"/>
          <w:szCs w:val="22"/>
        </w:rPr>
        <w:t>Once the student has passed the preliminary examination, the Graduate School notifies the student</w:t>
      </w:r>
      <w:r w:rsidR="00FB603E" w:rsidRPr="000C7B15">
        <w:rPr>
          <w:rFonts w:asciiTheme="minorHAnsi" w:hAnsiTheme="minorHAnsi"/>
          <w:sz w:val="22"/>
          <w:szCs w:val="22"/>
        </w:rPr>
        <w:t xml:space="preserve"> of </w:t>
      </w:r>
      <w:r w:rsidR="006927C7">
        <w:rPr>
          <w:rFonts w:asciiTheme="minorHAnsi" w:hAnsiTheme="minorHAnsi"/>
          <w:sz w:val="22"/>
          <w:szCs w:val="22"/>
        </w:rPr>
        <w:t>the official doctoral candidacy and the degree</w:t>
      </w:r>
      <w:r w:rsidR="00FB603E" w:rsidRPr="000C7B15">
        <w:rPr>
          <w:rFonts w:asciiTheme="minorHAnsi" w:hAnsiTheme="minorHAnsi"/>
          <w:sz w:val="22"/>
          <w:szCs w:val="22"/>
        </w:rPr>
        <w:t xml:space="preserve"> completion deadline.</w:t>
      </w:r>
    </w:p>
    <w:p w14:paraId="1BEE447F" w14:textId="77777777" w:rsidR="0016667C" w:rsidRPr="000C7B15" w:rsidRDefault="0016667C" w:rsidP="00505DB6">
      <w:pPr>
        <w:rPr>
          <w:rFonts w:asciiTheme="minorHAnsi" w:hAnsiTheme="minorHAnsi"/>
          <w:sz w:val="22"/>
          <w:szCs w:val="22"/>
        </w:rPr>
      </w:pPr>
    </w:p>
    <w:p w14:paraId="1EC6754F" w14:textId="55A948EF" w:rsidR="00283805" w:rsidRPr="000C7B15" w:rsidRDefault="00283805" w:rsidP="00B0632B">
      <w:pPr>
        <w:pStyle w:val="Heading2"/>
      </w:pPr>
      <w:bookmarkStart w:id="827" w:name="_Toc422210527"/>
      <w:bookmarkStart w:id="828" w:name="_Toc137370384"/>
      <w:r w:rsidRPr="000C7B15">
        <w:t>C.</w:t>
      </w:r>
      <w:r w:rsidR="002B0C16" w:rsidRPr="000C7B15">
        <w:t xml:space="preserve"> </w:t>
      </w:r>
      <w:r w:rsidR="00D91D4B" w:rsidRPr="000C7B15">
        <w:t>Degree Audit</w:t>
      </w:r>
      <w:bookmarkEnd w:id="827"/>
      <w:bookmarkEnd w:id="828"/>
    </w:p>
    <w:p w14:paraId="3E8F21E1" w14:textId="247D1D59" w:rsidR="00D91D4B" w:rsidRPr="000C7B15" w:rsidRDefault="00D91D4B" w:rsidP="00505DB6">
      <w:pPr>
        <w:rPr>
          <w:rFonts w:asciiTheme="minorHAnsi" w:hAnsiTheme="minorHAnsi"/>
          <w:sz w:val="22"/>
          <w:szCs w:val="22"/>
        </w:rPr>
      </w:pPr>
      <w:r w:rsidRPr="000C7B15">
        <w:rPr>
          <w:rFonts w:asciiTheme="minorHAnsi" w:hAnsiTheme="minorHAnsi"/>
          <w:sz w:val="22"/>
          <w:szCs w:val="22"/>
        </w:rPr>
        <w:t xml:space="preserve">A degree audit is performed after the student submits an </w:t>
      </w:r>
      <w:r w:rsidRPr="000C7B15">
        <w:rPr>
          <w:rFonts w:asciiTheme="minorHAnsi" w:hAnsiTheme="minorHAnsi"/>
          <w:i/>
          <w:sz w:val="22"/>
          <w:szCs w:val="22"/>
        </w:rPr>
        <w:t>Application for Degree</w:t>
      </w:r>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audit process involves checking the student’s </w:t>
      </w:r>
      <w:r w:rsidRPr="001B605B">
        <w:rPr>
          <w:rFonts w:asciiTheme="minorHAnsi" w:hAnsiTheme="minorHAnsi"/>
          <w:i/>
          <w:sz w:val="22"/>
          <w:szCs w:val="22"/>
        </w:rPr>
        <w:t>Program of Study</w:t>
      </w:r>
      <w:r w:rsidRPr="000C7B15">
        <w:rPr>
          <w:rFonts w:asciiTheme="minorHAnsi" w:hAnsiTheme="minorHAnsi"/>
          <w:sz w:val="22"/>
          <w:szCs w:val="22"/>
        </w:rPr>
        <w:t xml:space="preserve"> and current transcripts to ensure that all academic requirements have been met.</w:t>
      </w:r>
      <w:r w:rsidR="00C84CA1" w:rsidRPr="000C7B15">
        <w:rPr>
          <w:rFonts w:asciiTheme="minorHAnsi" w:hAnsiTheme="minorHAnsi"/>
          <w:sz w:val="22"/>
          <w:szCs w:val="22"/>
        </w:rPr>
        <w:t xml:space="preserve"> </w:t>
      </w:r>
      <w:r w:rsidRPr="000C7B15">
        <w:rPr>
          <w:rFonts w:asciiTheme="minorHAnsi" w:hAnsiTheme="minorHAnsi"/>
          <w:sz w:val="22"/>
          <w:szCs w:val="22"/>
        </w:rPr>
        <w:t xml:space="preserve">If there are changes that are not reflected on the </w:t>
      </w:r>
      <w:r w:rsidRPr="001B605B">
        <w:rPr>
          <w:rFonts w:asciiTheme="minorHAnsi" w:hAnsiTheme="minorHAnsi"/>
          <w:i/>
          <w:sz w:val="22"/>
          <w:szCs w:val="22"/>
        </w:rPr>
        <w:t>Program of Study</w:t>
      </w:r>
      <w:r w:rsidRPr="000C7B15">
        <w:rPr>
          <w:rFonts w:asciiTheme="minorHAnsi" w:hAnsiTheme="minorHAnsi"/>
          <w:sz w:val="22"/>
          <w:szCs w:val="22"/>
        </w:rPr>
        <w:t xml:space="preserve">, the student will be </w:t>
      </w:r>
      <w:r w:rsidR="00F37F3D">
        <w:rPr>
          <w:rFonts w:asciiTheme="minorHAnsi" w:hAnsiTheme="minorHAnsi"/>
          <w:sz w:val="22"/>
          <w:szCs w:val="22"/>
        </w:rPr>
        <w:t>notified</w:t>
      </w:r>
      <w:r w:rsidR="00966151" w:rsidRPr="000C7B15">
        <w:rPr>
          <w:rFonts w:asciiTheme="minorHAnsi" w:hAnsiTheme="minorHAnsi"/>
          <w:sz w:val="22"/>
          <w:szCs w:val="22"/>
        </w:rPr>
        <w:t xml:space="preserve"> </w:t>
      </w:r>
      <w:r w:rsidR="00F37F3D">
        <w:rPr>
          <w:rFonts w:asciiTheme="minorHAnsi" w:hAnsiTheme="minorHAnsi"/>
          <w:sz w:val="22"/>
          <w:szCs w:val="22"/>
        </w:rPr>
        <w:t xml:space="preserve">of </w:t>
      </w:r>
      <w:r w:rsidR="00966151" w:rsidRPr="000C7B15">
        <w:rPr>
          <w:rFonts w:asciiTheme="minorHAnsi" w:hAnsiTheme="minorHAnsi"/>
          <w:sz w:val="22"/>
          <w:szCs w:val="22"/>
        </w:rPr>
        <w:t>the discrepancies.</w:t>
      </w:r>
      <w:r w:rsidR="00C84CA1" w:rsidRPr="000C7B15">
        <w:rPr>
          <w:rFonts w:asciiTheme="minorHAnsi" w:hAnsiTheme="minorHAnsi"/>
          <w:sz w:val="22"/>
          <w:szCs w:val="22"/>
        </w:rPr>
        <w:t xml:space="preserve"> </w:t>
      </w:r>
      <w:r w:rsidR="00966151" w:rsidRPr="000C7B15">
        <w:rPr>
          <w:rFonts w:asciiTheme="minorHAnsi" w:hAnsiTheme="minorHAnsi"/>
          <w:sz w:val="22"/>
          <w:szCs w:val="22"/>
        </w:rPr>
        <w:t xml:space="preserve">To correct the discrepancies, the student will be </w:t>
      </w:r>
      <w:r w:rsidRPr="000C7B15">
        <w:rPr>
          <w:rFonts w:asciiTheme="minorHAnsi" w:hAnsiTheme="minorHAnsi"/>
          <w:sz w:val="22"/>
          <w:szCs w:val="22"/>
        </w:rPr>
        <w:t xml:space="preserve">required to submit a signed </w:t>
      </w:r>
      <w:r w:rsidR="009056CC">
        <w:rPr>
          <w:rFonts w:asciiTheme="minorHAnsi" w:hAnsiTheme="minorHAnsi"/>
          <w:i/>
          <w:sz w:val="22"/>
          <w:szCs w:val="22"/>
        </w:rPr>
        <w:t>Program Change</w:t>
      </w:r>
      <w:r w:rsidRPr="000C7B15">
        <w:rPr>
          <w:rFonts w:asciiTheme="minorHAnsi" w:hAnsiTheme="minorHAnsi"/>
          <w:sz w:val="22"/>
          <w:szCs w:val="22"/>
        </w:rPr>
        <w:t xml:space="preserve"> form.</w:t>
      </w:r>
    </w:p>
    <w:p w14:paraId="4C4EE114" w14:textId="77777777" w:rsidR="00D91D4B" w:rsidRPr="000C7B15" w:rsidRDefault="00D91D4B" w:rsidP="00505DB6">
      <w:pPr>
        <w:rPr>
          <w:rFonts w:asciiTheme="minorHAnsi" w:hAnsiTheme="minorHAnsi"/>
          <w:sz w:val="22"/>
          <w:szCs w:val="22"/>
        </w:rPr>
      </w:pPr>
    </w:p>
    <w:p w14:paraId="091D88EC" w14:textId="73046A96" w:rsidR="00D91D4B" w:rsidRPr="000C7B15" w:rsidRDefault="00283805" w:rsidP="00DD634F">
      <w:pPr>
        <w:pStyle w:val="Heading2"/>
      </w:pPr>
      <w:bookmarkStart w:id="829" w:name="_Toc422210528"/>
      <w:bookmarkStart w:id="830" w:name="_Toc137370385"/>
      <w:r w:rsidRPr="000C7B15">
        <w:t>D</w:t>
      </w:r>
      <w:bookmarkStart w:id="831" w:name="ReportGradResults"/>
      <w:r w:rsidR="002B0C16" w:rsidRPr="000C7B15">
        <w:t xml:space="preserve">. </w:t>
      </w:r>
      <w:bookmarkEnd w:id="829"/>
      <w:bookmarkEnd w:id="831"/>
      <w:r w:rsidR="007F3425">
        <w:t>Degree Clearance</w:t>
      </w:r>
      <w:bookmarkEnd w:id="830"/>
    </w:p>
    <w:p w14:paraId="2C9755D0" w14:textId="6E30BDBB" w:rsidR="001E3373" w:rsidRDefault="001E3373" w:rsidP="4D6DB34F">
      <w:pPr>
        <w:rPr>
          <w:rFonts w:asciiTheme="minorHAnsi" w:hAnsiTheme="minorHAnsi"/>
          <w:sz w:val="22"/>
          <w:szCs w:val="22"/>
        </w:rPr>
      </w:pPr>
    </w:p>
    <w:p w14:paraId="1129466B" w14:textId="5EA2F4D4" w:rsidR="00E32766" w:rsidRPr="000C7B15" w:rsidRDefault="30378462" w:rsidP="4D6DB34F">
      <w:pPr>
        <w:rPr>
          <w:rFonts w:asciiTheme="minorHAnsi" w:hAnsiTheme="minorHAnsi"/>
          <w:sz w:val="22"/>
          <w:szCs w:val="22"/>
        </w:rPr>
      </w:pPr>
      <w:r w:rsidRPr="4D6DB34F">
        <w:rPr>
          <w:rFonts w:asciiTheme="minorHAnsi" w:hAnsiTheme="minorHAnsi"/>
          <w:sz w:val="22"/>
          <w:szCs w:val="22"/>
        </w:rPr>
        <w:lastRenderedPageBreak/>
        <w:t xml:space="preserve">Degree clearance begins once final grades for a semester post to students’ transcripts. </w:t>
      </w:r>
      <w:r w:rsidR="019AA847" w:rsidRPr="4D6DB34F">
        <w:rPr>
          <w:rFonts w:asciiTheme="minorHAnsi" w:hAnsiTheme="minorHAnsi"/>
          <w:sz w:val="22"/>
          <w:szCs w:val="22"/>
        </w:rPr>
        <w:t>Results are compiled by clearing students who have met every Graduate School requirement identified in their degree audit and listed on the student’s official To-Do list.</w:t>
      </w:r>
      <w:r w:rsidR="0E526B97" w:rsidRPr="4D6DB34F">
        <w:rPr>
          <w:rFonts w:asciiTheme="minorHAnsi" w:hAnsiTheme="minorHAnsi"/>
          <w:sz w:val="22"/>
          <w:szCs w:val="22"/>
        </w:rPr>
        <w:t xml:space="preserve"> Degrees are posted on the WSU transcript and diplomas are ordered throughout the degree clearance process. Once clearance is completed, a list is provided to the </w:t>
      </w:r>
      <w:r w:rsidR="001E3373">
        <w:rPr>
          <w:rFonts w:asciiTheme="minorHAnsi" w:hAnsiTheme="minorHAnsi"/>
          <w:sz w:val="22"/>
          <w:szCs w:val="22"/>
        </w:rPr>
        <w:t>vice provost for graduate and professional education</w:t>
      </w:r>
      <w:r w:rsidR="001E3373" w:rsidRPr="4D6DB34F">
        <w:rPr>
          <w:rFonts w:asciiTheme="minorHAnsi" w:hAnsiTheme="minorHAnsi"/>
          <w:sz w:val="22"/>
          <w:szCs w:val="22"/>
        </w:rPr>
        <w:t xml:space="preserve"> </w:t>
      </w:r>
      <w:r w:rsidR="5F381928" w:rsidRPr="4D6DB34F">
        <w:rPr>
          <w:rFonts w:asciiTheme="minorHAnsi" w:hAnsiTheme="minorHAnsi"/>
          <w:sz w:val="22"/>
          <w:szCs w:val="22"/>
        </w:rPr>
        <w:t>for official signature approval.</w:t>
      </w:r>
    </w:p>
    <w:p w14:paraId="58D01E70" w14:textId="3F5DEBBB" w:rsidR="00D91D4B" w:rsidRPr="000C7B15" w:rsidRDefault="00D91D4B" w:rsidP="00505DB6">
      <w:pPr>
        <w:rPr>
          <w:rFonts w:asciiTheme="minorHAnsi" w:hAnsiTheme="minorHAnsi"/>
          <w:sz w:val="22"/>
          <w:szCs w:val="22"/>
        </w:rPr>
      </w:pPr>
    </w:p>
    <w:p w14:paraId="432CA6CC" w14:textId="2572889F" w:rsidR="00D91D4B" w:rsidRPr="000C7B15" w:rsidRDefault="00283805" w:rsidP="00B0632B">
      <w:pPr>
        <w:pStyle w:val="Heading2"/>
      </w:pPr>
      <w:bookmarkStart w:id="832" w:name="_Toc422210529"/>
      <w:bookmarkStart w:id="833" w:name="_Toc137370386"/>
      <w:r w:rsidRPr="000C7B15">
        <w:t>E</w:t>
      </w:r>
      <w:bookmarkStart w:id="834" w:name="CommencementPhD"/>
      <w:r w:rsidR="002B0C16" w:rsidRPr="000C7B15">
        <w:t xml:space="preserve">. </w:t>
      </w:r>
      <w:r w:rsidR="00D91D4B" w:rsidRPr="000C7B15">
        <w:t>Commencement Participation and Receipt of Degree</w:t>
      </w:r>
      <w:bookmarkEnd w:id="832"/>
      <w:bookmarkEnd w:id="833"/>
      <w:bookmarkEnd w:id="834"/>
    </w:p>
    <w:p w14:paraId="2307C078" w14:textId="705E8EF6" w:rsidR="00D91D4B" w:rsidRPr="000C7B15" w:rsidRDefault="161FA880" w:rsidP="4D6DB34F">
      <w:pPr>
        <w:pStyle w:val="NormalWeb2"/>
        <w:spacing w:line="240" w:lineRule="auto"/>
        <w:rPr>
          <w:rFonts w:asciiTheme="minorHAnsi" w:hAnsiTheme="minorHAnsi"/>
          <w:sz w:val="22"/>
          <w:szCs w:val="22"/>
        </w:rPr>
      </w:pPr>
      <w:r w:rsidRPr="4D6DB34F">
        <w:rPr>
          <w:rFonts w:asciiTheme="minorHAnsi" w:hAnsiTheme="minorHAnsi"/>
          <w:sz w:val="22"/>
          <w:szCs w:val="22"/>
        </w:rPr>
        <w:t>.</w:t>
      </w:r>
    </w:p>
    <w:p w14:paraId="7B6F85B2" w14:textId="3A8F2ECF" w:rsidR="004B5133" w:rsidRDefault="00080707" w:rsidP="002B0C16">
      <w:pPr>
        <w:pStyle w:val="NormalWeb2"/>
        <w:spacing w:line="240" w:lineRule="auto"/>
        <w:rPr>
          <w:rFonts w:asciiTheme="minorHAnsi" w:hAnsiTheme="minorHAnsi"/>
          <w:sz w:val="22"/>
          <w:szCs w:val="22"/>
        </w:rPr>
      </w:pPr>
      <w:r w:rsidRPr="4D6DB34F">
        <w:rPr>
          <w:rFonts w:asciiTheme="minorHAnsi" w:hAnsiTheme="minorHAnsi"/>
          <w:sz w:val="22"/>
          <w:szCs w:val="22"/>
        </w:rPr>
        <w:t>Commencement on the Pullman campus is held every December and May; commencement on the other campuses is held in May only. Master’s candidates</w:t>
      </w:r>
      <w:r>
        <w:rPr>
          <w:rFonts w:asciiTheme="minorHAnsi" w:hAnsiTheme="minorHAnsi"/>
          <w:sz w:val="22"/>
          <w:szCs w:val="22"/>
        </w:rPr>
        <w:t xml:space="preserve"> </w:t>
      </w:r>
      <w:r w:rsidRPr="4D6DB34F">
        <w:rPr>
          <w:rFonts w:asciiTheme="minorHAnsi" w:hAnsiTheme="minorHAnsi"/>
          <w:sz w:val="22"/>
          <w:szCs w:val="22"/>
        </w:rPr>
        <w:t xml:space="preserve">must have an approved </w:t>
      </w:r>
      <w:r w:rsidRPr="4D6DB34F">
        <w:rPr>
          <w:rFonts w:asciiTheme="minorHAnsi" w:hAnsiTheme="minorHAnsi"/>
          <w:i/>
          <w:iCs/>
          <w:sz w:val="22"/>
          <w:szCs w:val="22"/>
        </w:rPr>
        <w:t xml:space="preserve">Program of Study </w:t>
      </w:r>
      <w:r w:rsidRPr="4D6DB34F">
        <w:rPr>
          <w:rFonts w:asciiTheme="minorHAnsi" w:hAnsiTheme="minorHAnsi"/>
          <w:sz w:val="22"/>
          <w:szCs w:val="22"/>
        </w:rPr>
        <w:t xml:space="preserve">on file with the Graduate School, </w:t>
      </w:r>
      <w:r>
        <w:rPr>
          <w:rFonts w:asciiTheme="minorHAnsi" w:hAnsiTheme="minorHAnsi"/>
          <w:sz w:val="22"/>
          <w:szCs w:val="22"/>
        </w:rPr>
        <w:t>as well as</w:t>
      </w:r>
      <w:r w:rsidRPr="4D6DB34F">
        <w:rPr>
          <w:rFonts w:asciiTheme="minorHAnsi" w:hAnsiTheme="minorHAnsi"/>
          <w:sz w:val="22"/>
          <w:szCs w:val="22"/>
        </w:rPr>
        <w:t xml:space="preserve"> a current </w:t>
      </w:r>
      <w:r w:rsidRPr="00895CEE">
        <w:rPr>
          <w:rFonts w:asciiTheme="minorHAnsi" w:hAnsiTheme="minorHAnsi"/>
          <w:i/>
          <w:iCs/>
          <w:sz w:val="22"/>
          <w:szCs w:val="22"/>
        </w:rPr>
        <w:t>Application for Graduation</w:t>
      </w:r>
      <w:r w:rsidRPr="4D6DB34F">
        <w:rPr>
          <w:rFonts w:asciiTheme="minorHAnsi" w:hAnsiTheme="minorHAnsi"/>
          <w:sz w:val="22"/>
          <w:szCs w:val="22"/>
        </w:rPr>
        <w:t xml:space="preserve"> on file, to participate in commencement. In addition to the master’s requirements, doctoral candidates must also have passed their preliminary examination to be eligible to participate. All graduates are welcome to return to WSU and participate in a later commencement ceremony if they wish</w:t>
      </w:r>
      <w:r w:rsidR="006F6626">
        <w:rPr>
          <w:rFonts w:asciiTheme="minorHAnsi" w:hAnsiTheme="minorHAnsi"/>
          <w:sz w:val="22"/>
          <w:szCs w:val="22"/>
        </w:rPr>
        <w:t>.</w:t>
      </w:r>
    </w:p>
    <w:p w14:paraId="1A868A83" w14:textId="77777777" w:rsidR="006F6626" w:rsidRPr="000C7B15" w:rsidRDefault="006F6626" w:rsidP="002B0C16">
      <w:pPr>
        <w:pStyle w:val="NormalWeb2"/>
        <w:spacing w:line="240" w:lineRule="auto"/>
        <w:rPr>
          <w:rFonts w:asciiTheme="minorHAnsi" w:hAnsiTheme="minorHAnsi"/>
          <w:sz w:val="22"/>
          <w:szCs w:val="22"/>
        </w:rPr>
      </w:pPr>
    </w:p>
    <w:p w14:paraId="0068F029" w14:textId="175AE8C5" w:rsidR="00D91D4B" w:rsidRPr="000C7B15" w:rsidRDefault="009D682D" w:rsidP="00B0632B">
      <w:pPr>
        <w:pStyle w:val="Heading2"/>
      </w:pPr>
      <w:bookmarkStart w:id="835" w:name="_Toc422210530"/>
      <w:bookmarkStart w:id="836" w:name="_Toc137370387"/>
      <w:r w:rsidRPr="000C7B15">
        <w:t>F</w:t>
      </w:r>
      <w:bookmarkStart w:id="837" w:name="DiplomasPhD"/>
      <w:r w:rsidR="002B0C16" w:rsidRPr="000C7B15">
        <w:t xml:space="preserve">. </w:t>
      </w:r>
      <w:r w:rsidR="00D91D4B" w:rsidRPr="000C7B15">
        <w:t>Diplomas</w:t>
      </w:r>
      <w:bookmarkEnd w:id="835"/>
      <w:bookmarkEnd w:id="836"/>
      <w:bookmarkEnd w:id="837"/>
    </w:p>
    <w:p w14:paraId="54D1F6FC" w14:textId="4E7D7990" w:rsidR="00D91D4B" w:rsidRPr="000C7B15" w:rsidRDefault="430B4D1D" w:rsidP="4D6DB34F">
      <w:pPr>
        <w:pStyle w:val="NormalWeb2"/>
        <w:spacing w:line="240" w:lineRule="auto"/>
        <w:rPr>
          <w:rFonts w:asciiTheme="minorHAnsi" w:hAnsiTheme="minorHAnsi"/>
          <w:sz w:val="22"/>
          <w:szCs w:val="22"/>
        </w:rPr>
      </w:pPr>
      <w:r w:rsidRPr="4D6DB34F">
        <w:rPr>
          <w:rFonts w:asciiTheme="minorHAnsi" w:hAnsiTheme="minorHAnsi"/>
          <w:sz w:val="22"/>
          <w:szCs w:val="22"/>
        </w:rPr>
        <w:t xml:space="preserve">The Graduate School </w:t>
      </w:r>
      <w:r w:rsidR="7D4229DC" w:rsidRPr="4D6DB34F">
        <w:rPr>
          <w:rFonts w:asciiTheme="minorHAnsi" w:hAnsiTheme="minorHAnsi"/>
          <w:sz w:val="22"/>
          <w:szCs w:val="22"/>
        </w:rPr>
        <w:t xml:space="preserve">orders diplomas </w:t>
      </w:r>
      <w:r w:rsidR="5FB03212" w:rsidRPr="4D6DB34F">
        <w:rPr>
          <w:rFonts w:asciiTheme="minorHAnsi" w:hAnsiTheme="minorHAnsi"/>
          <w:sz w:val="22"/>
          <w:szCs w:val="22"/>
        </w:rPr>
        <w:t xml:space="preserve">using a student’s primary name as </w:t>
      </w:r>
      <w:r w:rsidRPr="4D6DB34F">
        <w:rPr>
          <w:rFonts w:asciiTheme="minorHAnsi" w:hAnsiTheme="minorHAnsi"/>
          <w:sz w:val="22"/>
          <w:szCs w:val="22"/>
        </w:rPr>
        <w:t>listed in the WSU system (in the format</w:t>
      </w:r>
      <w:r w:rsidR="22C1849F" w:rsidRPr="4D6DB34F">
        <w:rPr>
          <w:rFonts w:asciiTheme="minorHAnsi" w:hAnsiTheme="minorHAnsi"/>
          <w:sz w:val="22"/>
          <w:szCs w:val="22"/>
        </w:rPr>
        <w:t>:</w:t>
      </w:r>
      <w:r w:rsidRPr="4D6DB34F">
        <w:rPr>
          <w:rFonts w:asciiTheme="minorHAnsi" w:hAnsiTheme="minorHAnsi"/>
          <w:sz w:val="22"/>
          <w:szCs w:val="22"/>
        </w:rPr>
        <w:t xml:space="preserve"> </w:t>
      </w:r>
      <w:r w:rsidR="3F5E7334" w:rsidRPr="4D6DB34F">
        <w:rPr>
          <w:rFonts w:asciiTheme="minorHAnsi" w:hAnsiTheme="minorHAnsi"/>
          <w:sz w:val="22"/>
          <w:szCs w:val="22"/>
        </w:rPr>
        <w:t>F</w:t>
      </w:r>
      <w:r w:rsidRPr="4D6DB34F">
        <w:rPr>
          <w:rFonts w:asciiTheme="minorHAnsi" w:hAnsiTheme="minorHAnsi"/>
          <w:sz w:val="22"/>
          <w:szCs w:val="22"/>
        </w:rPr>
        <w:t xml:space="preserve">irst </w:t>
      </w:r>
      <w:r w:rsidR="0716A616" w:rsidRPr="4D6DB34F">
        <w:rPr>
          <w:rFonts w:asciiTheme="minorHAnsi" w:hAnsiTheme="minorHAnsi"/>
          <w:sz w:val="22"/>
          <w:szCs w:val="22"/>
        </w:rPr>
        <w:t>M</w:t>
      </w:r>
      <w:r w:rsidRPr="4D6DB34F">
        <w:rPr>
          <w:rFonts w:asciiTheme="minorHAnsi" w:hAnsiTheme="minorHAnsi"/>
          <w:sz w:val="22"/>
          <w:szCs w:val="22"/>
        </w:rPr>
        <w:t xml:space="preserve">iddle </w:t>
      </w:r>
      <w:r w:rsidR="677F8FB0" w:rsidRPr="4D6DB34F">
        <w:rPr>
          <w:rFonts w:asciiTheme="minorHAnsi" w:hAnsiTheme="minorHAnsi"/>
          <w:sz w:val="22"/>
          <w:szCs w:val="22"/>
        </w:rPr>
        <w:t>L</w:t>
      </w:r>
      <w:r w:rsidRPr="4D6DB34F">
        <w:rPr>
          <w:rFonts w:asciiTheme="minorHAnsi" w:hAnsiTheme="minorHAnsi"/>
          <w:sz w:val="22"/>
          <w:szCs w:val="22"/>
        </w:rPr>
        <w:t>ast</w:t>
      </w:r>
      <w:r w:rsidR="77CF9DB1" w:rsidRPr="4D6DB34F">
        <w:rPr>
          <w:rFonts w:asciiTheme="minorHAnsi" w:hAnsiTheme="minorHAnsi"/>
          <w:sz w:val="22"/>
          <w:szCs w:val="22"/>
        </w:rPr>
        <w:t xml:space="preserve">, </w:t>
      </w:r>
      <w:r w:rsidR="24990D12" w:rsidRPr="4D6DB34F">
        <w:rPr>
          <w:rFonts w:asciiTheme="minorHAnsi" w:hAnsiTheme="minorHAnsi"/>
          <w:sz w:val="22"/>
          <w:szCs w:val="22"/>
        </w:rPr>
        <w:t>S</w:t>
      </w:r>
      <w:r w:rsidR="77CF9DB1" w:rsidRPr="4D6DB34F">
        <w:rPr>
          <w:rFonts w:asciiTheme="minorHAnsi" w:hAnsiTheme="minorHAnsi"/>
          <w:sz w:val="22"/>
          <w:szCs w:val="22"/>
        </w:rPr>
        <w:t>uffix</w:t>
      </w:r>
      <w:r w:rsidRPr="4D6DB34F">
        <w:rPr>
          <w:rFonts w:asciiTheme="minorHAnsi" w:hAnsiTheme="minorHAnsi"/>
          <w:sz w:val="22"/>
          <w:szCs w:val="22"/>
        </w:rPr>
        <w:t xml:space="preserve">). Students may choose to have or not have their middle names on the diploma. If a student wants a different name listed on the diploma, the student </w:t>
      </w:r>
      <w:r w:rsidR="0213F738" w:rsidRPr="4D6DB34F">
        <w:rPr>
          <w:rFonts w:asciiTheme="minorHAnsi" w:hAnsiTheme="minorHAnsi"/>
          <w:sz w:val="22"/>
          <w:szCs w:val="22"/>
        </w:rPr>
        <w:t>should</w:t>
      </w:r>
      <w:r w:rsidRPr="4D6DB34F">
        <w:rPr>
          <w:rFonts w:asciiTheme="minorHAnsi" w:hAnsiTheme="minorHAnsi"/>
          <w:sz w:val="22"/>
          <w:szCs w:val="22"/>
        </w:rPr>
        <w:t xml:space="preserve"> submit an official name change</w:t>
      </w:r>
      <w:r w:rsidR="20455D51" w:rsidRPr="4D6DB34F">
        <w:rPr>
          <w:rFonts w:asciiTheme="minorHAnsi" w:hAnsiTheme="minorHAnsi"/>
          <w:sz w:val="22"/>
          <w:szCs w:val="22"/>
        </w:rPr>
        <w:t xml:space="preserve"> to</w:t>
      </w:r>
      <w:r w:rsidR="5B84058E" w:rsidRPr="4D6DB34F">
        <w:rPr>
          <w:rFonts w:asciiTheme="minorHAnsi" w:hAnsiTheme="minorHAnsi"/>
          <w:sz w:val="22"/>
          <w:szCs w:val="22"/>
        </w:rPr>
        <w:t xml:space="preserve"> the</w:t>
      </w:r>
      <w:r w:rsidR="20455D51" w:rsidRPr="4D6DB34F">
        <w:rPr>
          <w:rFonts w:asciiTheme="minorHAnsi" w:hAnsiTheme="minorHAnsi"/>
          <w:sz w:val="22"/>
          <w:szCs w:val="22"/>
        </w:rPr>
        <w:t xml:space="preserve"> WSU Payroll Office,</w:t>
      </w:r>
      <w:r w:rsidRPr="4D6DB34F">
        <w:rPr>
          <w:rFonts w:asciiTheme="minorHAnsi" w:hAnsiTheme="minorHAnsi"/>
          <w:sz w:val="22"/>
          <w:szCs w:val="22"/>
        </w:rPr>
        <w:t xml:space="preserve"> along with the appropriate documentation.</w:t>
      </w:r>
      <w:r w:rsidR="29E0B77E" w:rsidRPr="4D6DB34F">
        <w:rPr>
          <w:rFonts w:asciiTheme="minorHAnsi" w:hAnsiTheme="minorHAnsi"/>
          <w:color w:val="000080"/>
          <w:sz w:val="22"/>
          <w:szCs w:val="22"/>
        </w:rPr>
        <w:t xml:space="preserve"> </w:t>
      </w:r>
      <w:r w:rsidR="7D248DC1" w:rsidRPr="4D6DB34F">
        <w:rPr>
          <w:rFonts w:asciiTheme="minorHAnsi" w:hAnsiTheme="minorHAnsi"/>
          <w:color w:val="000080"/>
          <w:sz w:val="22"/>
          <w:szCs w:val="22"/>
        </w:rPr>
        <w:t xml:space="preserve">Alternatively, students may contact the Graduate School for assistance. </w:t>
      </w:r>
      <w:r w:rsidR="091674D1" w:rsidRPr="4D6DB34F">
        <w:rPr>
          <w:rFonts w:asciiTheme="minorHAnsi" w:hAnsiTheme="minorHAnsi"/>
          <w:sz w:val="22"/>
          <w:szCs w:val="22"/>
        </w:rPr>
        <w:t xml:space="preserve">Diplomas are </w:t>
      </w:r>
      <w:r w:rsidR="7E5B81E3" w:rsidRPr="4D6DB34F">
        <w:rPr>
          <w:rFonts w:asciiTheme="minorHAnsi" w:hAnsiTheme="minorHAnsi"/>
          <w:sz w:val="22"/>
          <w:szCs w:val="22"/>
        </w:rPr>
        <w:t>ordered throughout the degree clearance process.</w:t>
      </w:r>
      <w:r w:rsidR="29E0B77E" w:rsidRPr="4D6DB34F">
        <w:rPr>
          <w:rFonts w:asciiTheme="minorHAnsi" w:hAnsiTheme="minorHAnsi"/>
          <w:sz w:val="22"/>
          <w:szCs w:val="22"/>
        </w:rPr>
        <w:t xml:space="preserve"> </w:t>
      </w:r>
      <w:r w:rsidR="091674D1" w:rsidRPr="4D6DB34F">
        <w:rPr>
          <w:rFonts w:asciiTheme="minorHAnsi" w:hAnsiTheme="minorHAnsi"/>
          <w:sz w:val="22"/>
          <w:szCs w:val="22"/>
        </w:rPr>
        <w:t>All requirements listed on a student’s To</w:t>
      </w:r>
      <w:r w:rsidR="5528B469" w:rsidRPr="4D6DB34F">
        <w:rPr>
          <w:rFonts w:asciiTheme="minorHAnsi" w:hAnsiTheme="minorHAnsi"/>
          <w:sz w:val="22"/>
          <w:szCs w:val="22"/>
        </w:rPr>
        <w:t>-</w:t>
      </w:r>
      <w:r w:rsidR="091674D1" w:rsidRPr="4D6DB34F">
        <w:rPr>
          <w:rFonts w:asciiTheme="minorHAnsi" w:hAnsiTheme="minorHAnsi"/>
          <w:sz w:val="22"/>
          <w:szCs w:val="22"/>
        </w:rPr>
        <w:t>Do list must be received by the Graduate School before diplomas are released.</w:t>
      </w:r>
      <w:r w:rsidR="29E0B77E" w:rsidRPr="4D6DB34F">
        <w:rPr>
          <w:rFonts w:asciiTheme="minorHAnsi" w:hAnsiTheme="minorHAnsi"/>
          <w:sz w:val="22"/>
          <w:szCs w:val="22"/>
        </w:rPr>
        <w:t xml:space="preserve"> </w:t>
      </w:r>
      <w:r w:rsidR="091674D1" w:rsidRPr="4D6DB34F">
        <w:rPr>
          <w:rFonts w:asciiTheme="minorHAnsi" w:hAnsiTheme="minorHAnsi"/>
          <w:sz w:val="22"/>
          <w:szCs w:val="22"/>
        </w:rPr>
        <w:t xml:space="preserve">Degrees are </w:t>
      </w:r>
      <w:r w:rsidR="5C05F134" w:rsidRPr="4D6DB34F">
        <w:rPr>
          <w:rFonts w:asciiTheme="minorHAnsi" w:hAnsiTheme="minorHAnsi"/>
          <w:sz w:val="22"/>
          <w:szCs w:val="22"/>
        </w:rPr>
        <w:t xml:space="preserve">also </w:t>
      </w:r>
      <w:r w:rsidR="091674D1" w:rsidRPr="4D6DB34F">
        <w:rPr>
          <w:rFonts w:asciiTheme="minorHAnsi" w:hAnsiTheme="minorHAnsi"/>
          <w:sz w:val="22"/>
          <w:szCs w:val="22"/>
        </w:rPr>
        <w:t>posted to transcripts</w:t>
      </w:r>
      <w:r w:rsidR="28F1A6E2" w:rsidRPr="4D6DB34F">
        <w:rPr>
          <w:rFonts w:asciiTheme="minorHAnsi" w:hAnsiTheme="minorHAnsi"/>
          <w:sz w:val="22"/>
          <w:szCs w:val="22"/>
        </w:rPr>
        <w:t xml:space="preserve"> throughout the degree clearance process.</w:t>
      </w:r>
      <w:r w:rsidR="091674D1" w:rsidRPr="4D6DB34F">
        <w:rPr>
          <w:rFonts w:asciiTheme="minorHAnsi" w:hAnsiTheme="minorHAnsi"/>
          <w:sz w:val="22"/>
          <w:szCs w:val="22"/>
        </w:rPr>
        <w:t xml:space="preserve"> </w:t>
      </w:r>
      <w:r w:rsidR="0B277401" w:rsidRPr="4D6DB34F">
        <w:rPr>
          <w:rFonts w:asciiTheme="minorHAnsi" w:hAnsiTheme="minorHAnsi"/>
          <w:sz w:val="22"/>
          <w:szCs w:val="22"/>
        </w:rPr>
        <w:t xml:space="preserve">If a student has met all degree requirements, </w:t>
      </w:r>
      <w:r w:rsidR="620B32B6" w:rsidRPr="4D6DB34F">
        <w:rPr>
          <w:rFonts w:asciiTheme="minorHAnsi" w:hAnsiTheme="minorHAnsi"/>
          <w:sz w:val="22"/>
          <w:szCs w:val="22"/>
        </w:rPr>
        <w:t>a</w:t>
      </w:r>
      <w:r w:rsidR="091674D1" w:rsidRPr="4D6DB34F">
        <w:rPr>
          <w:rFonts w:asciiTheme="minorHAnsi" w:hAnsiTheme="minorHAnsi"/>
          <w:sz w:val="22"/>
          <w:szCs w:val="22"/>
        </w:rPr>
        <w:t xml:space="preserve"> letter verifying that the degree requirements are complete can be provided by the Graduate School</w:t>
      </w:r>
      <w:r w:rsidR="091674D1" w:rsidRPr="4D6DB34F">
        <w:rPr>
          <w:rFonts w:asciiTheme="minorHAnsi" w:hAnsiTheme="minorHAnsi" w:cs="Arial"/>
          <w:sz w:val="22"/>
          <w:szCs w:val="22"/>
        </w:rPr>
        <w:t xml:space="preserve"> </w:t>
      </w:r>
      <w:r w:rsidR="091674D1" w:rsidRPr="4D6DB34F">
        <w:rPr>
          <w:rFonts w:asciiTheme="minorHAnsi" w:hAnsiTheme="minorHAnsi"/>
          <w:sz w:val="22"/>
          <w:szCs w:val="22"/>
        </w:rPr>
        <w:t xml:space="preserve">before </w:t>
      </w:r>
      <w:r w:rsidR="208D3AA8" w:rsidRPr="4D6DB34F">
        <w:rPr>
          <w:rFonts w:asciiTheme="minorHAnsi" w:hAnsiTheme="minorHAnsi"/>
          <w:sz w:val="22"/>
          <w:szCs w:val="22"/>
        </w:rPr>
        <w:t xml:space="preserve">a diploma is ordered or </w:t>
      </w:r>
      <w:r w:rsidR="5F321FD9" w:rsidRPr="4D6DB34F">
        <w:rPr>
          <w:rFonts w:asciiTheme="minorHAnsi" w:hAnsiTheme="minorHAnsi"/>
          <w:sz w:val="22"/>
          <w:szCs w:val="22"/>
        </w:rPr>
        <w:t xml:space="preserve">before </w:t>
      </w:r>
      <w:r w:rsidR="091674D1" w:rsidRPr="4D6DB34F">
        <w:rPr>
          <w:rFonts w:asciiTheme="minorHAnsi" w:hAnsiTheme="minorHAnsi"/>
          <w:sz w:val="22"/>
          <w:szCs w:val="22"/>
        </w:rPr>
        <w:t>the degree is posted on the student’s transcript.</w:t>
      </w:r>
      <w:r w:rsidR="00663446">
        <w:tab/>
      </w:r>
    </w:p>
    <w:p w14:paraId="15FD1431" w14:textId="77777777" w:rsidR="00D91D4B" w:rsidRPr="000C7B15" w:rsidRDefault="00D91D4B" w:rsidP="002B0C16">
      <w:pPr>
        <w:pStyle w:val="NormalWeb2"/>
        <w:spacing w:line="240" w:lineRule="auto"/>
        <w:rPr>
          <w:rFonts w:asciiTheme="minorHAnsi" w:hAnsiTheme="minorHAnsi"/>
          <w:sz w:val="22"/>
          <w:szCs w:val="22"/>
        </w:rPr>
      </w:pPr>
    </w:p>
    <w:p w14:paraId="28FC5A38" w14:textId="26A45B69" w:rsidR="00D91D4B" w:rsidRPr="000C7B15" w:rsidRDefault="009D682D" w:rsidP="00B0632B">
      <w:pPr>
        <w:pStyle w:val="Heading2"/>
      </w:pPr>
      <w:bookmarkStart w:id="838" w:name="_Toc422210531"/>
      <w:bookmarkStart w:id="839" w:name="_Toc137370388"/>
      <w:r w:rsidRPr="000C7B15">
        <w:t>G</w:t>
      </w:r>
      <w:r w:rsidR="002B0C16" w:rsidRPr="000C7B15">
        <w:t xml:space="preserve">. </w:t>
      </w:r>
      <w:r w:rsidR="00D91D4B" w:rsidRPr="000C7B15">
        <w:t>Applying for Graduation for a Graduate Certificate</w:t>
      </w:r>
      <w:bookmarkEnd w:id="838"/>
      <w:bookmarkEnd w:id="839"/>
    </w:p>
    <w:p w14:paraId="741DD595" w14:textId="7F35A0D1" w:rsidR="00D91D4B" w:rsidRPr="000C7B15" w:rsidRDefault="0055488C" w:rsidP="002B0C16">
      <w:pPr>
        <w:pStyle w:val="NormalWeb2"/>
        <w:spacing w:line="240" w:lineRule="auto"/>
        <w:rPr>
          <w:rFonts w:asciiTheme="minorHAnsi" w:hAnsiTheme="minorHAnsi"/>
          <w:sz w:val="22"/>
          <w:szCs w:val="22"/>
        </w:rPr>
      </w:pPr>
      <w:r w:rsidRPr="000C7B15">
        <w:rPr>
          <w:rFonts w:asciiTheme="minorHAnsi" w:hAnsiTheme="minorHAnsi"/>
          <w:sz w:val="22"/>
          <w:szCs w:val="22"/>
        </w:rPr>
        <w:t>During the final semester in which the</w:t>
      </w:r>
      <w:r w:rsidR="00D91D4B" w:rsidRPr="000C7B15">
        <w:rPr>
          <w:rFonts w:asciiTheme="minorHAnsi" w:hAnsiTheme="minorHAnsi"/>
          <w:sz w:val="22"/>
          <w:szCs w:val="22"/>
        </w:rPr>
        <w:t xml:space="preserve"> </w:t>
      </w:r>
      <w:r w:rsidRPr="000C7B15">
        <w:rPr>
          <w:rFonts w:asciiTheme="minorHAnsi" w:hAnsiTheme="minorHAnsi"/>
          <w:sz w:val="22"/>
          <w:szCs w:val="22"/>
        </w:rPr>
        <w:t xml:space="preserve">certificate </w:t>
      </w:r>
      <w:r w:rsidR="00D91D4B" w:rsidRPr="000C7B15">
        <w:rPr>
          <w:rFonts w:asciiTheme="minorHAnsi" w:hAnsiTheme="minorHAnsi"/>
          <w:sz w:val="22"/>
          <w:szCs w:val="22"/>
        </w:rPr>
        <w:t xml:space="preserve">coursework is </w:t>
      </w:r>
      <w:r w:rsidRPr="000C7B15">
        <w:rPr>
          <w:rFonts w:asciiTheme="minorHAnsi" w:hAnsiTheme="minorHAnsi"/>
          <w:sz w:val="22"/>
          <w:szCs w:val="22"/>
        </w:rPr>
        <w:t xml:space="preserve">being </w:t>
      </w:r>
      <w:r w:rsidR="00D91D4B" w:rsidRPr="000C7B15">
        <w:rPr>
          <w:rFonts w:asciiTheme="minorHAnsi" w:hAnsiTheme="minorHAnsi"/>
          <w:sz w:val="22"/>
          <w:szCs w:val="22"/>
        </w:rPr>
        <w:t xml:space="preserve">completed, students must submit to the Graduate School an </w:t>
      </w:r>
      <w:r w:rsidR="00C23772" w:rsidRPr="00FB67D6">
        <w:rPr>
          <w:rFonts w:asciiTheme="minorHAnsi" w:hAnsiTheme="minorHAnsi"/>
          <w:i/>
          <w:sz w:val="22"/>
          <w:szCs w:val="22"/>
        </w:rPr>
        <w:t xml:space="preserve">Application </w:t>
      </w:r>
      <w:r w:rsidR="00D91D4B" w:rsidRPr="00FB67D6">
        <w:rPr>
          <w:rFonts w:asciiTheme="minorHAnsi" w:hAnsiTheme="minorHAnsi"/>
          <w:i/>
          <w:sz w:val="22"/>
          <w:szCs w:val="22"/>
        </w:rPr>
        <w:t xml:space="preserve">for </w:t>
      </w:r>
      <w:r w:rsidR="00C23772" w:rsidRPr="00FB67D6">
        <w:rPr>
          <w:rFonts w:asciiTheme="minorHAnsi" w:hAnsiTheme="minorHAnsi"/>
          <w:i/>
          <w:sz w:val="22"/>
          <w:szCs w:val="22"/>
        </w:rPr>
        <w:t xml:space="preserve">a </w:t>
      </w:r>
      <w:r w:rsidR="00D91D4B" w:rsidRPr="00FB67D6">
        <w:rPr>
          <w:rFonts w:asciiTheme="minorHAnsi" w:hAnsiTheme="minorHAnsi"/>
          <w:i/>
          <w:sz w:val="22"/>
          <w:szCs w:val="22"/>
        </w:rPr>
        <w:t>Graduate Certificate</w:t>
      </w:r>
      <w:r w:rsidR="00D91D4B" w:rsidRPr="000C7B15">
        <w:rPr>
          <w:rFonts w:asciiTheme="minorHAnsi" w:hAnsiTheme="minorHAnsi"/>
          <w:sz w:val="22"/>
          <w:szCs w:val="22"/>
        </w:rPr>
        <w:t xml:space="preserve"> with the appropriate departmental signatures by the application for degree deadline.</w:t>
      </w:r>
      <w:r w:rsidR="00C84CA1" w:rsidRPr="000C7B15">
        <w:rPr>
          <w:rFonts w:asciiTheme="minorHAnsi" w:hAnsiTheme="minorHAnsi"/>
          <w:sz w:val="22"/>
          <w:szCs w:val="22"/>
        </w:rPr>
        <w:t xml:space="preserve"> </w:t>
      </w:r>
      <w:r w:rsidR="00D91D4B" w:rsidRPr="000C7B15">
        <w:rPr>
          <w:rFonts w:asciiTheme="minorHAnsi" w:hAnsiTheme="minorHAnsi"/>
          <w:sz w:val="22"/>
          <w:szCs w:val="22"/>
        </w:rPr>
        <w:t>A processing fee is required with the application.</w:t>
      </w:r>
    </w:p>
    <w:p w14:paraId="37979AA8" w14:textId="77777777" w:rsidR="00D91D4B" w:rsidRPr="000C7B15" w:rsidRDefault="00D91D4B" w:rsidP="00505DB6">
      <w:pPr>
        <w:rPr>
          <w:rFonts w:asciiTheme="minorHAnsi" w:hAnsiTheme="minorHAnsi"/>
          <w:sz w:val="22"/>
          <w:szCs w:val="22"/>
        </w:rPr>
      </w:pPr>
      <w:r w:rsidRPr="000C7B15">
        <w:rPr>
          <w:rFonts w:asciiTheme="minorHAnsi" w:hAnsiTheme="minorHAnsi"/>
          <w:sz w:val="22"/>
          <w:szCs w:val="22"/>
        </w:rPr>
        <w:br w:type="page"/>
      </w:r>
    </w:p>
    <w:p w14:paraId="25E55CEF" w14:textId="142A0E48" w:rsidR="00D91D4B" w:rsidRPr="000C7B15" w:rsidRDefault="002B0C16" w:rsidP="00B6094B">
      <w:pPr>
        <w:pStyle w:val="Heading1"/>
        <w:rPr>
          <w:rFonts w:asciiTheme="minorHAnsi" w:hAnsiTheme="minorHAnsi"/>
          <w:sz w:val="22"/>
          <w:szCs w:val="22"/>
        </w:rPr>
      </w:pPr>
      <w:bookmarkStart w:id="840" w:name="_Toc422210532"/>
      <w:bookmarkStart w:id="841" w:name="_Toc422213189"/>
      <w:bookmarkStart w:id="842" w:name="_Toc422214788"/>
      <w:bookmarkStart w:id="843" w:name="Eleven"/>
      <w:bookmarkStart w:id="844" w:name="_Toc137370389"/>
      <w:r w:rsidRPr="000C7B15">
        <w:lastRenderedPageBreak/>
        <w:t>Chapter Eleven</w:t>
      </w:r>
      <w:bookmarkEnd w:id="840"/>
      <w:bookmarkEnd w:id="841"/>
      <w:bookmarkEnd w:id="842"/>
      <w:r w:rsidR="00DF2819">
        <w:t xml:space="preserve"> - </w:t>
      </w:r>
      <w:r w:rsidR="00DF2819" w:rsidRPr="000C7B15">
        <w:t>Special Issues Concerning Research</w:t>
      </w:r>
      <w:bookmarkEnd w:id="843"/>
      <w:bookmarkEnd w:id="844"/>
    </w:p>
    <w:p w14:paraId="6B2B0D5F" w14:textId="6FB39CFC" w:rsidR="00D91D4B" w:rsidRDefault="00D91D4B" w:rsidP="00505DB6">
      <w:pPr>
        <w:rPr>
          <w:rFonts w:asciiTheme="minorHAnsi" w:hAnsiTheme="minorHAnsi"/>
          <w:sz w:val="22"/>
          <w:szCs w:val="22"/>
        </w:rPr>
      </w:pPr>
      <w:r w:rsidRPr="000C7B15">
        <w:rPr>
          <w:rFonts w:asciiTheme="minorHAnsi" w:hAnsiTheme="minorHAnsi"/>
          <w:sz w:val="22"/>
          <w:szCs w:val="22"/>
        </w:rPr>
        <w:t>Research is an integral part of graduate student training. The Graduate School promotes high ethical standards among graduate students engaged in research activities and supports faculty in their efforts to educate students in the responsible conduct of research.</w:t>
      </w:r>
      <w:r w:rsidR="00C84CA1" w:rsidRPr="000C7B15">
        <w:rPr>
          <w:rFonts w:asciiTheme="minorHAnsi" w:hAnsiTheme="minorHAnsi"/>
          <w:sz w:val="22"/>
          <w:szCs w:val="22"/>
        </w:rPr>
        <w:t xml:space="preserve"> </w:t>
      </w:r>
      <w:r w:rsidRPr="000C7B15">
        <w:rPr>
          <w:rFonts w:asciiTheme="minorHAnsi" w:hAnsiTheme="minorHAnsi"/>
          <w:sz w:val="22"/>
          <w:szCs w:val="22"/>
        </w:rPr>
        <w:t>Responsible research involves establishing an environment that fosters open communications, promotes best practices, and establishes a culture of integrity and scholarship.</w:t>
      </w:r>
      <w:r w:rsidR="00C84CA1" w:rsidRPr="000C7B15">
        <w:rPr>
          <w:rFonts w:asciiTheme="minorHAnsi" w:hAnsiTheme="minorHAnsi"/>
          <w:sz w:val="22"/>
          <w:szCs w:val="22"/>
        </w:rPr>
        <w:t xml:space="preserve"> </w:t>
      </w:r>
      <w:r w:rsidRPr="000C7B15">
        <w:rPr>
          <w:rFonts w:asciiTheme="minorHAnsi" w:hAnsiTheme="minorHAnsi"/>
          <w:sz w:val="22"/>
          <w:szCs w:val="22"/>
        </w:rPr>
        <w:t>Information on human subjects; animal welfare; conflicts of interest; data acquisition, management, sharing and ownership; and publication practices and responsible authorship provide guidance to graduate students as they learn to become responsible researchers.</w:t>
      </w:r>
      <w:r w:rsidR="00C84CA1" w:rsidRPr="000C7B15">
        <w:rPr>
          <w:rFonts w:asciiTheme="minorHAnsi" w:hAnsiTheme="minorHAnsi"/>
          <w:sz w:val="22"/>
          <w:szCs w:val="22"/>
        </w:rPr>
        <w:t xml:space="preserve"> </w:t>
      </w:r>
      <w:r w:rsidRPr="000C7B15">
        <w:rPr>
          <w:rFonts w:asciiTheme="minorHAnsi" w:hAnsiTheme="minorHAnsi"/>
          <w:sz w:val="22"/>
          <w:szCs w:val="22"/>
        </w:rPr>
        <w:t>This section of the policies and procedures manual provides an overview of links to policies, procedures, and resources that graduate students should access to be responsible researchers at WSU.</w:t>
      </w:r>
    </w:p>
    <w:p w14:paraId="589A74D8" w14:textId="77777777" w:rsidR="00D64FA5" w:rsidRPr="000C7B15" w:rsidRDefault="00D64FA5" w:rsidP="00505DB6">
      <w:pPr>
        <w:rPr>
          <w:rFonts w:asciiTheme="minorHAnsi" w:hAnsiTheme="minorHAnsi"/>
          <w:sz w:val="22"/>
          <w:szCs w:val="22"/>
        </w:rPr>
      </w:pPr>
    </w:p>
    <w:p w14:paraId="1B1F9010" w14:textId="6CE904F7" w:rsidR="00D91D4B" w:rsidRPr="000C7B15" w:rsidRDefault="00D91D4B" w:rsidP="00B0632B">
      <w:pPr>
        <w:pStyle w:val="Heading2"/>
      </w:pPr>
      <w:bookmarkStart w:id="845" w:name="_Toc422210534"/>
      <w:bookmarkStart w:id="846" w:name="_Toc137370390"/>
      <w:r w:rsidRPr="000C7B15">
        <w:t>A.</w:t>
      </w:r>
      <w:r w:rsidR="00C84CA1" w:rsidRPr="000C7B15">
        <w:t xml:space="preserve"> </w:t>
      </w:r>
      <w:bookmarkStart w:id="847" w:name="ResearchConduct"/>
      <w:r w:rsidRPr="000C7B15">
        <w:t>Research Conduct</w:t>
      </w:r>
      <w:bookmarkEnd w:id="845"/>
      <w:bookmarkEnd w:id="846"/>
      <w:bookmarkEnd w:id="847"/>
    </w:p>
    <w:p w14:paraId="083DA34F" w14:textId="0F8AF836" w:rsidR="00D95BA9" w:rsidRPr="000C7B15" w:rsidRDefault="00D91D4B" w:rsidP="00505DB6">
      <w:pPr>
        <w:rPr>
          <w:rFonts w:asciiTheme="minorHAnsi" w:hAnsiTheme="minorHAnsi"/>
          <w:sz w:val="22"/>
          <w:szCs w:val="22"/>
        </w:rPr>
      </w:pPr>
      <w:r w:rsidRPr="000C7B15">
        <w:rPr>
          <w:rFonts w:asciiTheme="minorHAnsi" w:hAnsiTheme="minorHAnsi"/>
          <w:sz w:val="22"/>
          <w:szCs w:val="22"/>
        </w:rPr>
        <w:t>All graduate students are required to complete training on Responsible Conduct of Research during their first semester as a graduate student</w:t>
      </w:r>
      <w:r w:rsidR="00966151" w:rsidRPr="000C7B15">
        <w:rPr>
          <w:rFonts w:asciiTheme="minorHAnsi" w:hAnsiTheme="minorHAnsi"/>
          <w:sz w:val="22"/>
          <w:szCs w:val="22"/>
        </w:rPr>
        <w:t>; the training</w:t>
      </w:r>
      <w:r w:rsidR="00966151" w:rsidRPr="000C7B15">
        <w:rPr>
          <w:rFonts w:asciiTheme="minorHAnsi" w:hAnsiTheme="minorHAnsi"/>
          <w:color w:val="000000"/>
          <w:sz w:val="22"/>
          <w:szCs w:val="22"/>
        </w:rPr>
        <w:t xml:space="preserve"> is </w:t>
      </w:r>
      <w:r w:rsidR="00A649FC" w:rsidRPr="000C7B15">
        <w:rPr>
          <w:rFonts w:asciiTheme="minorHAnsi" w:hAnsiTheme="minorHAnsi"/>
          <w:color w:val="000000"/>
          <w:sz w:val="22"/>
          <w:szCs w:val="22"/>
        </w:rPr>
        <w:t>a</w:t>
      </w:r>
      <w:r w:rsidR="00966151" w:rsidRPr="000C7B15">
        <w:rPr>
          <w:rFonts w:asciiTheme="minorHAnsi" w:hAnsiTheme="minorHAnsi"/>
          <w:color w:val="000000"/>
          <w:sz w:val="22"/>
          <w:szCs w:val="22"/>
        </w:rPr>
        <w:t xml:space="preserve"> requirement for graduate assistants.</w:t>
      </w:r>
      <w:r w:rsidR="00C84CA1" w:rsidRPr="000C7B15">
        <w:rPr>
          <w:rFonts w:asciiTheme="minorHAnsi" w:hAnsiTheme="minorHAnsi"/>
          <w:color w:val="000000"/>
          <w:sz w:val="22"/>
          <w:szCs w:val="22"/>
        </w:rPr>
        <w:t xml:space="preserve"> </w:t>
      </w:r>
      <w:r w:rsidR="00966151" w:rsidRPr="000C7B15">
        <w:rPr>
          <w:rFonts w:asciiTheme="minorHAnsi" w:hAnsiTheme="minorHAnsi"/>
          <w:color w:val="000000"/>
          <w:sz w:val="22"/>
          <w:szCs w:val="22"/>
        </w:rPr>
        <w:t xml:space="preserve">Students should take this training </w:t>
      </w:r>
      <w:r w:rsidR="00C96F93" w:rsidRPr="000C7B15">
        <w:rPr>
          <w:rFonts w:asciiTheme="minorHAnsi" w:hAnsiTheme="minorHAnsi"/>
          <w:color w:val="000000"/>
          <w:sz w:val="22"/>
          <w:szCs w:val="22"/>
        </w:rPr>
        <w:t>as soon as possible and</w:t>
      </w:r>
      <w:r w:rsidR="00966151" w:rsidRPr="000C7B15">
        <w:rPr>
          <w:rFonts w:asciiTheme="minorHAnsi" w:hAnsiTheme="minorHAnsi"/>
          <w:color w:val="000000"/>
          <w:sz w:val="22"/>
          <w:szCs w:val="22"/>
        </w:rPr>
        <w:t xml:space="preserve"> will need to retake it after a five-year period.</w:t>
      </w:r>
      <w:r w:rsidR="00C84CA1" w:rsidRPr="000C7B15">
        <w:rPr>
          <w:rFonts w:asciiTheme="minorHAnsi" w:hAnsiTheme="minorHAnsi"/>
          <w:color w:val="000000"/>
          <w:sz w:val="22"/>
          <w:szCs w:val="22"/>
        </w:rPr>
        <w:t xml:space="preserve"> </w:t>
      </w:r>
      <w:r w:rsidRPr="000C7B15">
        <w:rPr>
          <w:rFonts w:asciiTheme="minorHAnsi" w:hAnsiTheme="minorHAnsi"/>
          <w:sz w:val="22"/>
          <w:szCs w:val="22"/>
        </w:rPr>
        <w:t xml:space="preserve">This web-based training is located at </w:t>
      </w:r>
      <w:hyperlink r:id="rId64" w:history="1">
        <w:r w:rsidRPr="000C7B15">
          <w:rPr>
            <w:rStyle w:val="Hyperlink"/>
            <w:rFonts w:asciiTheme="minorHAnsi" w:hAnsiTheme="minorHAnsi"/>
            <w:sz w:val="22"/>
            <w:szCs w:val="22"/>
          </w:rPr>
          <w:t>https://myresearch.wsu.edu/login.aspx?ReturnUrl=%2fdefault.aspx</w:t>
        </w:r>
      </w:hyperlink>
      <w:r w:rsidRPr="000C7B15">
        <w:rPr>
          <w:rFonts w:asciiTheme="minorHAnsi" w:hAnsiTheme="minorHAnsi"/>
          <w:sz w:val="22"/>
          <w:szCs w:val="22"/>
        </w:rPr>
        <w:t>.</w:t>
      </w:r>
      <w:r w:rsidR="00C84CA1" w:rsidRPr="000C7B15">
        <w:rPr>
          <w:rFonts w:asciiTheme="minorHAnsi" w:hAnsiTheme="minorHAnsi"/>
          <w:sz w:val="22"/>
          <w:szCs w:val="22"/>
        </w:rPr>
        <w:t xml:space="preserve"> </w:t>
      </w:r>
      <w:r w:rsidRPr="000C7B15">
        <w:rPr>
          <w:rFonts w:asciiTheme="minorHAnsi" w:hAnsiTheme="minorHAnsi"/>
          <w:sz w:val="22"/>
          <w:szCs w:val="22"/>
        </w:rPr>
        <w:t>Additional information regarding research ethics may be found at the following sites.</w:t>
      </w:r>
    </w:p>
    <w:p w14:paraId="3FAEB603" w14:textId="77777777" w:rsidR="00D95BA9" w:rsidRPr="000C7B15" w:rsidRDefault="00D95BA9" w:rsidP="00505DB6">
      <w:pPr>
        <w:rPr>
          <w:rFonts w:asciiTheme="minorHAnsi" w:hAnsiTheme="minorHAnsi"/>
          <w:sz w:val="22"/>
          <w:szCs w:val="22"/>
        </w:rPr>
      </w:pPr>
    </w:p>
    <w:p w14:paraId="3B0FA33B" w14:textId="45CE1271" w:rsidR="00062458" w:rsidRPr="000C7B15" w:rsidRDefault="00D91D4B" w:rsidP="00C26B6B">
      <w:pPr>
        <w:rPr>
          <w:rFonts w:asciiTheme="minorHAnsi" w:hAnsiTheme="minorHAnsi"/>
          <w:sz w:val="22"/>
          <w:szCs w:val="22"/>
        </w:rPr>
      </w:pPr>
      <w:r w:rsidRPr="000C7B15">
        <w:rPr>
          <w:rFonts w:asciiTheme="minorHAnsi" w:hAnsiTheme="minorHAnsi"/>
          <w:sz w:val="22"/>
          <w:szCs w:val="22"/>
        </w:rPr>
        <w:t>Online training for</w:t>
      </w:r>
      <w:r w:rsidR="003A105F">
        <w:rPr>
          <w:rFonts w:asciiTheme="minorHAnsi" w:hAnsiTheme="minorHAnsi"/>
          <w:sz w:val="22"/>
          <w:szCs w:val="22"/>
        </w:rPr>
        <w:t xml:space="preserve"> Collaborative Institutional Training Initiative</w:t>
      </w:r>
      <w:r w:rsidRPr="000C7B15">
        <w:rPr>
          <w:rFonts w:asciiTheme="minorHAnsi" w:hAnsiTheme="minorHAnsi"/>
          <w:sz w:val="22"/>
          <w:szCs w:val="22"/>
        </w:rPr>
        <w:t xml:space="preserve"> </w:t>
      </w:r>
      <w:r w:rsidR="003A105F">
        <w:rPr>
          <w:rFonts w:asciiTheme="minorHAnsi" w:hAnsiTheme="minorHAnsi"/>
          <w:sz w:val="22"/>
          <w:szCs w:val="22"/>
        </w:rPr>
        <w:t xml:space="preserve">(CITI) </w:t>
      </w:r>
      <w:r w:rsidRPr="000C7B15">
        <w:rPr>
          <w:rFonts w:asciiTheme="minorHAnsi" w:hAnsiTheme="minorHAnsi"/>
          <w:sz w:val="22"/>
          <w:szCs w:val="22"/>
        </w:rPr>
        <w:t>Responsible Conduct of Research:</w:t>
      </w:r>
      <w:r w:rsidR="00C84CA1" w:rsidRPr="000C7B15">
        <w:rPr>
          <w:rFonts w:asciiTheme="minorHAnsi" w:hAnsiTheme="minorHAnsi"/>
          <w:sz w:val="22"/>
          <w:szCs w:val="22"/>
        </w:rPr>
        <w:t xml:space="preserve"> </w:t>
      </w:r>
      <w:hyperlink r:id="rId65" w:history="1">
        <w:r w:rsidR="000725FF" w:rsidRPr="000C7B15">
          <w:rPr>
            <w:rStyle w:val="Hyperlink"/>
            <w:rFonts w:asciiTheme="minorHAnsi" w:hAnsiTheme="minorHAnsi"/>
            <w:sz w:val="22"/>
            <w:szCs w:val="22"/>
          </w:rPr>
          <w:t>https://myresearch.wsu.edu/login.aspx?ReturnUrl=%2fdefault.aspx</w:t>
        </w:r>
      </w:hyperlink>
    </w:p>
    <w:p w14:paraId="17EDE9A0" w14:textId="223E3DE6" w:rsidR="00D91D4B" w:rsidRPr="000C7B15" w:rsidRDefault="00D91D4B" w:rsidP="00B1201C">
      <w:pPr>
        <w:pStyle w:val="ListParagraph"/>
        <w:numPr>
          <w:ilvl w:val="0"/>
          <w:numId w:val="29"/>
        </w:numPr>
        <w:rPr>
          <w:rFonts w:asciiTheme="minorHAnsi" w:hAnsiTheme="minorHAnsi"/>
          <w:sz w:val="22"/>
          <w:szCs w:val="22"/>
        </w:rPr>
      </w:pPr>
      <w:r w:rsidRPr="000C7B15">
        <w:rPr>
          <w:rFonts w:asciiTheme="minorHAnsi" w:hAnsiTheme="minorHAnsi"/>
          <w:sz w:val="22"/>
          <w:szCs w:val="22"/>
        </w:rPr>
        <w:t>Data management and laboratory ethics:</w:t>
      </w:r>
      <w:r w:rsidR="00482A52">
        <w:rPr>
          <w:rFonts w:asciiTheme="minorHAnsi" w:hAnsiTheme="minorHAnsi"/>
          <w:sz w:val="22"/>
          <w:szCs w:val="22"/>
        </w:rPr>
        <w:t xml:space="preserve"> </w:t>
      </w:r>
      <w:hyperlink r:id="rId66" w:history="1">
        <w:r w:rsidR="00482A52" w:rsidRPr="00B92DF1">
          <w:rPr>
            <w:rStyle w:val="Hyperlink"/>
            <w:rFonts w:asciiTheme="minorHAnsi" w:hAnsiTheme="minorHAnsi"/>
            <w:sz w:val="22"/>
            <w:szCs w:val="22"/>
          </w:rPr>
          <w:t>https://orso.wsu.edu/</w:t>
        </w:r>
      </w:hyperlink>
      <w:r w:rsidR="00C84CA1" w:rsidRPr="000C7B15">
        <w:rPr>
          <w:rFonts w:asciiTheme="minorHAnsi" w:hAnsiTheme="minorHAnsi"/>
          <w:sz w:val="22"/>
          <w:szCs w:val="22"/>
        </w:rPr>
        <w:t xml:space="preserve"> </w:t>
      </w:r>
    </w:p>
    <w:p w14:paraId="60EF3354" w14:textId="42FF52D5" w:rsidR="00D91D4B" w:rsidRPr="000C7B15" w:rsidRDefault="00D91D4B" w:rsidP="00B1201C">
      <w:pPr>
        <w:pStyle w:val="ListParagraph"/>
        <w:numPr>
          <w:ilvl w:val="0"/>
          <w:numId w:val="29"/>
        </w:numPr>
        <w:rPr>
          <w:rFonts w:asciiTheme="minorHAnsi" w:hAnsiTheme="minorHAnsi"/>
          <w:sz w:val="22"/>
          <w:szCs w:val="22"/>
        </w:rPr>
      </w:pPr>
      <w:r w:rsidRPr="000C7B15">
        <w:rPr>
          <w:rFonts w:asciiTheme="minorHAnsi" w:hAnsiTheme="minorHAnsi"/>
          <w:sz w:val="22"/>
          <w:szCs w:val="22"/>
        </w:rPr>
        <w:t>Managing conflict of interest in research and scholarship:</w:t>
      </w:r>
      <w:r w:rsidR="00C84CA1" w:rsidRPr="000C7B15">
        <w:rPr>
          <w:rFonts w:asciiTheme="minorHAnsi" w:hAnsiTheme="minorHAnsi"/>
          <w:sz w:val="22"/>
          <w:szCs w:val="22"/>
        </w:rPr>
        <w:t xml:space="preserve"> </w:t>
      </w:r>
      <w:hyperlink r:id="rId67" w:history="1">
        <w:r w:rsidR="00482A52" w:rsidRPr="00B92DF1">
          <w:rPr>
            <w:rStyle w:val="Hyperlink"/>
            <w:rFonts w:asciiTheme="minorHAnsi" w:hAnsiTheme="minorHAnsi"/>
            <w:sz w:val="22"/>
            <w:szCs w:val="22"/>
          </w:rPr>
          <w:t>https://orso.wsu.edu/</w:t>
        </w:r>
      </w:hyperlink>
    </w:p>
    <w:p w14:paraId="5390F9AD" w14:textId="32440B79" w:rsidR="00D91D4B" w:rsidRPr="000C7B15" w:rsidRDefault="00D91D4B" w:rsidP="00B1201C">
      <w:pPr>
        <w:pStyle w:val="ListParagraph"/>
        <w:numPr>
          <w:ilvl w:val="0"/>
          <w:numId w:val="29"/>
        </w:numPr>
        <w:rPr>
          <w:rFonts w:asciiTheme="minorHAnsi" w:hAnsiTheme="minorHAnsi"/>
          <w:sz w:val="22"/>
          <w:szCs w:val="22"/>
        </w:rPr>
      </w:pPr>
      <w:r w:rsidRPr="000C7B15">
        <w:rPr>
          <w:rFonts w:asciiTheme="minorHAnsi" w:hAnsiTheme="minorHAnsi"/>
          <w:sz w:val="22"/>
          <w:szCs w:val="22"/>
        </w:rPr>
        <w:t>Policy for responding to allegations of scientific misconduct</w:t>
      </w:r>
      <w:r w:rsidR="004A06E6" w:rsidRPr="000C7B15">
        <w:rPr>
          <w:rFonts w:asciiTheme="minorHAnsi" w:hAnsiTheme="minorHAnsi"/>
          <w:sz w:val="22"/>
          <w:szCs w:val="22"/>
        </w:rPr>
        <w:t xml:space="preserve"> can be found at</w:t>
      </w:r>
      <w:r w:rsidRPr="000C7B15">
        <w:rPr>
          <w:rFonts w:asciiTheme="minorHAnsi" w:hAnsiTheme="minorHAnsi"/>
          <w:sz w:val="22"/>
          <w:szCs w:val="22"/>
        </w:rPr>
        <w:t>:</w:t>
      </w:r>
      <w:r w:rsidR="00C84CA1" w:rsidRPr="000C7B15">
        <w:rPr>
          <w:rFonts w:asciiTheme="minorHAnsi" w:hAnsiTheme="minorHAnsi"/>
          <w:sz w:val="22"/>
          <w:szCs w:val="22"/>
        </w:rPr>
        <w:t xml:space="preserve"> </w:t>
      </w:r>
      <w:hyperlink r:id="rId68" w:history="1">
        <w:r w:rsidR="004A06E6" w:rsidRPr="000C7B15">
          <w:rPr>
            <w:rStyle w:val="Hyperlink"/>
            <w:rFonts w:asciiTheme="minorHAnsi" w:hAnsiTheme="minorHAnsi"/>
            <w:sz w:val="22"/>
            <w:szCs w:val="22"/>
          </w:rPr>
          <w:t>https://research.wsu.edu/office-research/policies/ethics/</w:t>
        </w:r>
      </w:hyperlink>
    </w:p>
    <w:p w14:paraId="27B0C4EF" w14:textId="1AE45340" w:rsidR="00D91D4B" w:rsidRPr="000C7B15" w:rsidRDefault="00D91D4B" w:rsidP="00B1201C">
      <w:pPr>
        <w:pStyle w:val="ListParagraph"/>
        <w:numPr>
          <w:ilvl w:val="0"/>
          <w:numId w:val="29"/>
        </w:numPr>
        <w:rPr>
          <w:rFonts w:asciiTheme="minorHAnsi" w:hAnsiTheme="minorHAnsi"/>
          <w:sz w:val="22"/>
          <w:szCs w:val="22"/>
        </w:rPr>
      </w:pPr>
      <w:r w:rsidRPr="000C7B15">
        <w:rPr>
          <w:rFonts w:asciiTheme="minorHAnsi" w:hAnsiTheme="minorHAnsi"/>
          <w:sz w:val="22"/>
          <w:szCs w:val="22"/>
        </w:rPr>
        <w:t>State of Washington ethics policies:</w:t>
      </w:r>
      <w:r w:rsidR="00C84CA1" w:rsidRPr="000C7B15">
        <w:rPr>
          <w:rFonts w:asciiTheme="minorHAnsi" w:hAnsiTheme="minorHAnsi"/>
          <w:sz w:val="22"/>
          <w:szCs w:val="22"/>
        </w:rPr>
        <w:t xml:space="preserve"> </w:t>
      </w:r>
      <w:hyperlink r:id="rId69" w:history="1">
        <w:r w:rsidRPr="000C7B15">
          <w:rPr>
            <w:rStyle w:val="Hyperlink"/>
            <w:rFonts w:asciiTheme="minorHAnsi" w:hAnsiTheme="minorHAnsi"/>
            <w:sz w:val="22"/>
            <w:szCs w:val="22"/>
          </w:rPr>
          <w:t>http://ethics.wa.gov/</w:t>
        </w:r>
      </w:hyperlink>
    </w:p>
    <w:p w14:paraId="2324F8BB" w14:textId="77777777" w:rsidR="00AC0336" w:rsidRPr="00AC0336" w:rsidRDefault="00D91D4B" w:rsidP="00B1201C">
      <w:pPr>
        <w:pStyle w:val="ListParagraph"/>
        <w:numPr>
          <w:ilvl w:val="0"/>
          <w:numId w:val="29"/>
        </w:numPr>
        <w:rPr>
          <w:rStyle w:val="Hyperlink"/>
          <w:rFonts w:asciiTheme="minorHAnsi" w:hAnsiTheme="minorHAnsi"/>
          <w:color w:val="auto"/>
          <w:sz w:val="22"/>
          <w:szCs w:val="22"/>
          <w:u w:val="none"/>
        </w:rPr>
      </w:pPr>
      <w:r w:rsidRPr="000C7B15">
        <w:rPr>
          <w:rFonts w:asciiTheme="minorHAnsi" w:hAnsiTheme="minorHAnsi"/>
          <w:sz w:val="22"/>
          <w:szCs w:val="22"/>
        </w:rPr>
        <w:t>Office of Research Integrity, U.S. Department of Health and Human Services:</w:t>
      </w:r>
      <w:r w:rsidR="00C84CA1" w:rsidRPr="000C7B15">
        <w:rPr>
          <w:rFonts w:asciiTheme="minorHAnsi" w:hAnsiTheme="minorHAnsi"/>
          <w:sz w:val="22"/>
          <w:szCs w:val="22"/>
        </w:rPr>
        <w:t xml:space="preserve"> </w:t>
      </w:r>
      <w:hyperlink r:id="rId70" w:history="1">
        <w:r w:rsidRPr="000C7B15">
          <w:rPr>
            <w:rStyle w:val="Hyperlink"/>
            <w:rFonts w:asciiTheme="minorHAnsi" w:hAnsiTheme="minorHAnsi"/>
            <w:sz w:val="22"/>
            <w:szCs w:val="22"/>
          </w:rPr>
          <w:t>http://ori.hhs.gov/</w:t>
        </w:r>
      </w:hyperlink>
    </w:p>
    <w:p w14:paraId="1B8DF16F" w14:textId="06AC82DC" w:rsidR="00D91D4B" w:rsidRPr="00AC0336" w:rsidRDefault="00D91D4B" w:rsidP="00AC0336">
      <w:pPr>
        <w:rPr>
          <w:rFonts w:asciiTheme="minorHAnsi" w:hAnsiTheme="minorHAnsi"/>
          <w:sz w:val="22"/>
          <w:szCs w:val="22"/>
        </w:rPr>
      </w:pPr>
      <w:r w:rsidRPr="00AC0336">
        <w:rPr>
          <w:rFonts w:asciiTheme="minorHAnsi" w:hAnsiTheme="minorHAnsi"/>
          <w:sz w:val="22"/>
          <w:szCs w:val="22"/>
        </w:rPr>
        <w:t xml:space="preserve"> </w:t>
      </w:r>
    </w:p>
    <w:p w14:paraId="446F3D57" w14:textId="002FCF76" w:rsidR="00D91D4B" w:rsidRPr="000C7B15" w:rsidRDefault="00D91D4B" w:rsidP="00B0632B">
      <w:pPr>
        <w:pStyle w:val="Heading2"/>
      </w:pPr>
      <w:bookmarkStart w:id="848" w:name="_Toc422210535"/>
      <w:bookmarkStart w:id="849" w:name="_Toc137370391"/>
      <w:r w:rsidRPr="000C7B15">
        <w:t>B.</w:t>
      </w:r>
      <w:r w:rsidR="00C84CA1" w:rsidRPr="000C7B15">
        <w:t xml:space="preserve"> </w:t>
      </w:r>
      <w:bookmarkStart w:id="850" w:name="Grants"/>
      <w:r w:rsidRPr="000C7B15">
        <w:t>Grants to Graduate Students</w:t>
      </w:r>
      <w:bookmarkEnd w:id="848"/>
      <w:bookmarkEnd w:id="849"/>
      <w:bookmarkEnd w:id="850"/>
    </w:p>
    <w:p w14:paraId="71FFBAA0" w14:textId="5BF4FA2B" w:rsidR="00684F67" w:rsidRPr="000C7B15" w:rsidRDefault="00D91D4B" w:rsidP="00505DB6">
      <w:pPr>
        <w:rPr>
          <w:rFonts w:asciiTheme="minorHAnsi" w:hAnsiTheme="minorHAnsi"/>
          <w:sz w:val="22"/>
          <w:szCs w:val="22"/>
        </w:rPr>
      </w:pPr>
      <w:r w:rsidRPr="000C7B15">
        <w:rPr>
          <w:rFonts w:asciiTheme="minorHAnsi" w:hAnsiTheme="minorHAnsi"/>
          <w:sz w:val="22"/>
          <w:szCs w:val="22"/>
        </w:rPr>
        <w:t>The WSU Policy Statement for graduate students seeking support from foundations, federal agencies, or other sources outside the university can be found at:</w:t>
      </w:r>
      <w:r w:rsidR="00CA3CBC">
        <w:rPr>
          <w:rFonts w:asciiTheme="minorHAnsi" w:hAnsiTheme="minorHAnsi"/>
          <w:sz w:val="22"/>
          <w:szCs w:val="22"/>
        </w:rPr>
        <w:t xml:space="preserve"> </w:t>
      </w:r>
      <w:hyperlink r:id="rId71" w:history="1">
        <w:r w:rsidR="00482A52" w:rsidRPr="00B92DF1">
          <w:rPr>
            <w:rStyle w:val="Hyperlink"/>
            <w:rFonts w:asciiTheme="minorHAnsi" w:hAnsiTheme="minorHAnsi"/>
            <w:sz w:val="22"/>
            <w:szCs w:val="22"/>
          </w:rPr>
          <w:t>https://orso.wsu.edu/</w:t>
        </w:r>
      </w:hyperlink>
      <w:r w:rsidRPr="000C7B15">
        <w:rPr>
          <w:rFonts w:asciiTheme="minorHAnsi" w:hAnsiTheme="minorHAnsi"/>
          <w:sz w:val="22"/>
          <w:szCs w:val="22"/>
        </w:rPr>
        <w:t>.</w:t>
      </w:r>
      <w:r w:rsidR="00C84CA1" w:rsidRPr="000C7B15">
        <w:rPr>
          <w:rFonts w:asciiTheme="minorHAnsi" w:hAnsiTheme="minorHAnsi"/>
          <w:sz w:val="22"/>
          <w:szCs w:val="22"/>
        </w:rPr>
        <w:t xml:space="preserve"> </w:t>
      </w:r>
    </w:p>
    <w:p w14:paraId="7AA77090" w14:textId="77777777" w:rsidR="00684F67" w:rsidRPr="000C7B15" w:rsidRDefault="00684F67" w:rsidP="00505DB6">
      <w:pPr>
        <w:rPr>
          <w:rFonts w:asciiTheme="minorHAnsi" w:hAnsiTheme="minorHAnsi"/>
          <w:sz w:val="22"/>
          <w:szCs w:val="22"/>
        </w:rPr>
      </w:pPr>
    </w:p>
    <w:p w14:paraId="1CFAB1C1" w14:textId="7E514413" w:rsidR="00D91D4B" w:rsidRPr="000C7B15" w:rsidRDefault="00D91D4B" w:rsidP="00B0632B">
      <w:pPr>
        <w:pStyle w:val="Heading2"/>
      </w:pPr>
      <w:bookmarkStart w:id="851" w:name="_Toc422210536"/>
      <w:bookmarkStart w:id="852" w:name="_Toc137370392"/>
      <w:r w:rsidRPr="000C7B15">
        <w:t>C.</w:t>
      </w:r>
      <w:r w:rsidR="00C84CA1" w:rsidRPr="000C7B15">
        <w:t xml:space="preserve"> </w:t>
      </w:r>
      <w:bookmarkStart w:id="853" w:name="Patents"/>
      <w:r w:rsidRPr="000C7B15">
        <w:t>Patents and Copyrights</w:t>
      </w:r>
      <w:bookmarkEnd w:id="851"/>
      <w:bookmarkEnd w:id="852"/>
      <w:bookmarkEnd w:id="853"/>
    </w:p>
    <w:p w14:paraId="0EDF062E" w14:textId="4774B02A" w:rsidR="00D91D4B" w:rsidRPr="000C7B15" w:rsidRDefault="00D91D4B" w:rsidP="00505DB6">
      <w:pPr>
        <w:rPr>
          <w:rFonts w:asciiTheme="minorHAnsi" w:hAnsiTheme="minorHAnsi"/>
          <w:sz w:val="22"/>
          <w:szCs w:val="22"/>
        </w:rPr>
      </w:pPr>
      <w:r w:rsidRPr="000C7B15">
        <w:rPr>
          <w:rFonts w:asciiTheme="minorHAnsi" w:hAnsiTheme="minorHAnsi"/>
          <w:sz w:val="22"/>
          <w:szCs w:val="22"/>
        </w:rPr>
        <w:t>Graduate students should expect that advisors and mentors will acknowledge student contributions to research presented at conferences, in professional publications, or in applications for copyrights and patents.</w:t>
      </w:r>
      <w:r w:rsidR="00C84CA1" w:rsidRPr="000C7B15">
        <w:rPr>
          <w:rFonts w:asciiTheme="minorHAnsi" w:hAnsiTheme="minorHAnsi"/>
          <w:sz w:val="22"/>
          <w:szCs w:val="22"/>
        </w:rPr>
        <w:t xml:space="preserve"> </w:t>
      </w:r>
      <w:r w:rsidRPr="000C7B15">
        <w:rPr>
          <w:rFonts w:asciiTheme="minorHAnsi" w:hAnsiTheme="minorHAnsi"/>
          <w:sz w:val="22"/>
          <w:szCs w:val="22"/>
        </w:rPr>
        <w:t>State and university policy and other information regarding patents and copyrights may be found at the following sites.</w:t>
      </w:r>
    </w:p>
    <w:p w14:paraId="2B91E54B" w14:textId="77777777" w:rsidR="00D64FA5" w:rsidRPr="00D64FA5" w:rsidRDefault="00D91D4B" w:rsidP="00B1201C">
      <w:pPr>
        <w:pStyle w:val="ListParagraph"/>
        <w:numPr>
          <w:ilvl w:val="0"/>
          <w:numId w:val="27"/>
        </w:numPr>
        <w:tabs>
          <w:tab w:val="clear" w:pos="1080"/>
        </w:tabs>
        <w:ind w:left="720"/>
        <w:rPr>
          <w:rStyle w:val="Hyperlink"/>
          <w:rFonts w:asciiTheme="minorHAnsi" w:hAnsiTheme="minorHAnsi"/>
          <w:color w:val="auto"/>
          <w:sz w:val="22"/>
          <w:szCs w:val="22"/>
          <w:u w:val="none"/>
        </w:rPr>
      </w:pPr>
      <w:r w:rsidRPr="000C7B15">
        <w:rPr>
          <w:rFonts w:asciiTheme="minorHAnsi" w:hAnsiTheme="minorHAnsi"/>
          <w:sz w:val="22"/>
          <w:szCs w:val="22"/>
        </w:rPr>
        <w:t xml:space="preserve">Office of </w:t>
      </w:r>
      <w:r w:rsidR="000725FF" w:rsidRPr="000C7B15">
        <w:rPr>
          <w:rFonts w:asciiTheme="minorHAnsi" w:hAnsiTheme="minorHAnsi"/>
          <w:sz w:val="22"/>
          <w:szCs w:val="22"/>
        </w:rPr>
        <w:t>Commercialization</w:t>
      </w:r>
      <w:r w:rsidRPr="000C7B15">
        <w:rPr>
          <w:rFonts w:asciiTheme="minorHAnsi" w:hAnsiTheme="minorHAnsi"/>
          <w:sz w:val="22"/>
          <w:szCs w:val="22"/>
        </w:rPr>
        <w:t>:</w:t>
      </w:r>
      <w:r w:rsidR="00C84CA1" w:rsidRPr="000C7B15">
        <w:rPr>
          <w:rFonts w:asciiTheme="minorHAnsi" w:hAnsiTheme="minorHAnsi"/>
          <w:sz w:val="22"/>
          <w:szCs w:val="22"/>
        </w:rPr>
        <w:t xml:space="preserve"> </w:t>
      </w:r>
      <w:hyperlink r:id="rId72" w:history="1">
        <w:r w:rsidR="000725FF" w:rsidRPr="000C7B15">
          <w:rPr>
            <w:rStyle w:val="Hyperlink"/>
            <w:rFonts w:asciiTheme="minorHAnsi" w:hAnsiTheme="minorHAnsi"/>
            <w:sz w:val="22"/>
            <w:szCs w:val="22"/>
          </w:rPr>
          <w:t>http://commercialization.wsu.edu/</w:t>
        </w:r>
      </w:hyperlink>
    </w:p>
    <w:p w14:paraId="0F956D86" w14:textId="54EF39A8" w:rsidR="00D64FA5" w:rsidRDefault="00D91D4B" w:rsidP="00B1201C">
      <w:pPr>
        <w:pStyle w:val="ListParagraph"/>
        <w:numPr>
          <w:ilvl w:val="0"/>
          <w:numId w:val="27"/>
        </w:numPr>
        <w:tabs>
          <w:tab w:val="clear" w:pos="1080"/>
        </w:tabs>
        <w:ind w:left="720"/>
        <w:rPr>
          <w:rFonts w:asciiTheme="minorHAnsi" w:hAnsiTheme="minorHAnsi"/>
          <w:sz w:val="22"/>
          <w:szCs w:val="22"/>
        </w:rPr>
      </w:pPr>
      <w:r w:rsidRPr="00D64FA5">
        <w:rPr>
          <w:rFonts w:asciiTheme="minorHAnsi" w:hAnsiTheme="minorHAnsi"/>
          <w:sz w:val="22"/>
          <w:szCs w:val="22"/>
        </w:rPr>
        <w:t>General information related to copyrights:</w:t>
      </w:r>
      <w:r w:rsidR="00482A52" w:rsidRPr="00D64FA5">
        <w:rPr>
          <w:rFonts w:asciiTheme="minorHAnsi" w:hAnsiTheme="minorHAnsi"/>
          <w:sz w:val="22"/>
          <w:szCs w:val="22"/>
        </w:rPr>
        <w:t xml:space="preserve"> </w:t>
      </w:r>
      <w:hyperlink r:id="rId73" w:history="1">
        <w:r w:rsidR="00482A52" w:rsidRPr="00D64FA5">
          <w:rPr>
            <w:rStyle w:val="Hyperlink"/>
            <w:rFonts w:asciiTheme="minorHAnsi" w:hAnsiTheme="minorHAnsi"/>
            <w:sz w:val="22"/>
            <w:szCs w:val="22"/>
          </w:rPr>
          <w:t>https://printing.wsu.edu/copyright/</w:t>
        </w:r>
      </w:hyperlink>
    </w:p>
    <w:p w14:paraId="2450F6CB" w14:textId="0BC4D3CF" w:rsidR="00D64FA5" w:rsidRDefault="00D91D4B" w:rsidP="00B1201C">
      <w:pPr>
        <w:pStyle w:val="ListParagraph"/>
        <w:numPr>
          <w:ilvl w:val="0"/>
          <w:numId w:val="27"/>
        </w:numPr>
        <w:tabs>
          <w:tab w:val="clear" w:pos="1080"/>
        </w:tabs>
        <w:ind w:left="720"/>
        <w:rPr>
          <w:rFonts w:asciiTheme="minorHAnsi" w:hAnsiTheme="minorHAnsi"/>
          <w:sz w:val="22"/>
          <w:szCs w:val="22"/>
        </w:rPr>
      </w:pPr>
      <w:r w:rsidRPr="00D64FA5">
        <w:rPr>
          <w:rFonts w:asciiTheme="minorHAnsi" w:hAnsiTheme="minorHAnsi"/>
          <w:sz w:val="22"/>
          <w:szCs w:val="22"/>
        </w:rPr>
        <w:t>Patent/copyright obligations from employee to employer:</w:t>
      </w:r>
      <w:r w:rsidR="00482A52" w:rsidRPr="00D64FA5">
        <w:rPr>
          <w:rFonts w:asciiTheme="minorHAnsi" w:hAnsiTheme="minorHAnsi"/>
          <w:sz w:val="22"/>
          <w:szCs w:val="22"/>
        </w:rPr>
        <w:t xml:space="preserve"> </w:t>
      </w:r>
      <w:hyperlink r:id="rId74" w:history="1">
        <w:r w:rsidR="00482A52" w:rsidRPr="00D64FA5">
          <w:rPr>
            <w:rStyle w:val="Hyperlink"/>
            <w:rFonts w:asciiTheme="minorHAnsi" w:hAnsiTheme="minorHAnsi"/>
            <w:sz w:val="22"/>
            <w:szCs w:val="22"/>
          </w:rPr>
          <w:t>https://orso.wsu.edu/</w:t>
        </w:r>
      </w:hyperlink>
    </w:p>
    <w:p w14:paraId="2EBD23D6" w14:textId="40FC8526" w:rsidR="00D91D4B" w:rsidRPr="00D64FA5" w:rsidRDefault="00D95BA9" w:rsidP="00B1201C">
      <w:pPr>
        <w:pStyle w:val="ListParagraph"/>
        <w:numPr>
          <w:ilvl w:val="0"/>
          <w:numId w:val="27"/>
        </w:numPr>
        <w:tabs>
          <w:tab w:val="clear" w:pos="1080"/>
        </w:tabs>
        <w:ind w:left="720"/>
        <w:rPr>
          <w:rFonts w:asciiTheme="minorHAnsi" w:hAnsiTheme="minorHAnsi"/>
          <w:sz w:val="22"/>
          <w:szCs w:val="22"/>
        </w:rPr>
      </w:pPr>
      <w:r w:rsidRPr="00D64FA5">
        <w:rPr>
          <w:rFonts w:asciiTheme="minorHAnsi" w:hAnsiTheme="minorHAnsi"/>
          <w:sz w:val="22"/>
          <w:szCs w:val="22"/>
        </w:rPr>
        <w:t>Faculty Manual:</w:t>
      </w:r>
      <w:r w:rsidR="00482A52" w:rsidRPr="00D64FA5">
        <w:rPr>
          <w:rFonts w:asciiTheme="minorHAnsi" w:hAnsiTheme="minorHAnsi"/>
          <w:sz w:val="22"/>
          <w:szCs w:val="22"/>
        </w:rPr>
        <w:t xml:space="preserve"> </w:t>
      </w:r>
      <w:hyperlink r:id="rId75" w:history="1">
        <w:r w:rsidR="00482A52" w:rsidRPr="00D64FA5">
          <w:rPr>
            <w:rStyle w:val="Hyperlink"/>
            <w:rFonts w:asciiTheme="minorHAnsi" w:hAnsiTheme="minorHAnsi"/>
            <w:sz w:val="22"/>
            <w:szCs w:val="22"/>
          </w:rPr>
          <w:t>https://facsen.wsu.edu</w:t>
        </w:r>
      </w:hyperlink>
      <w:r w:rsidR="00482A52" w:rsidRPr="00D64FA5">
        <w:rPr>
          <w:rFonts w:asciiTheme="minorHAnsi" w:hAnsiTheme="minorHAnsi"/>
          <w:sz w:val="22"/>
          <w:szCs w:val="22"/>
        </w:rPr>
        <w:t xml:space="preserve"> </w:t>
      </w:r>
    </w:p>
    <w:p w14:paraId="1809FBAA" w14:textId="77777777" w:rsidR="00D91D4B" w:rsidRPr="000C7B15" w:rsidRDefault="00D91D4B" w:rsidP="00505DB6">
      <w:pPr>
        <w:rPr>
          <w:rFonts w:asciiTheme="minorHAnsi" w:hAnsiTheme="minorHAnsi"/>
          <w:sz w:val="22"/>
          <w:szCs w:val="22"/>
        </w:rPr>
      </w:pPr>
    </w:p>
    <w:p w14:paraId="5208715D" w14:textId="73B428D5" w:rsidR="00D91D4B" w:rsidRPr="000C7B15" w:rsidRDefault="00D91D4B" w:rsidP="00B0632B">
      <w:pPr>
        <w:pStyle w:val="Heading2"/>
      </w:pPr>
      <w:bookmarkStart w:id="854" w:name="_Toc137370393"/>
      <w:bookmarkStart w:id="855" w:name="_Toc422210537"/>
      <w:r w:rsidRPr="000C7B15">
        <w:t>D.</w:t>
      </w:r>
      <w:r w:rsidR="00C84CA1" w:rsidRPr="000C7B15">
        <w:t xml:space="preserve"> </w:t>
      </w:r>
      <w:bookmarkStart w:id="856" w:name="AnimalSubjects"/>
      <w:r w:rsidR="00A649FC" w:rsidRPr="000C7B15">
        <w:t xml:space="preserve">Research Involving </w:t>
      </w:r>
      <w:r w:rsidRPr="000C7B15">
        <w:t>Animal Subjects</w:t>
      </w:r>
      <w:bookmarkEnd w:id="854"/>
      <w:r w:rsidRPr="000C7B15">
        <w:t xml:space="preserve"> </w:t>
      </w:r>
      <w:bookmarkEnd w:id="855"/>
      <w:bookmarkEnd w:id="856"/>
    </w:p>
    <w:p w14:paraId="08F0FDBE" w14:textId="39E32A06" w:rsidR="00D91D4B" w:rsidRPr="000C7B15" w:rsidRDefault="00D91D4B" w:rsidP="008561BB">
      <w:pPr>
        <w:pStyle w:val="BodyTextIndent"/>
        <w:rPr>
          <w:rFonts w:asciiTheme="minorHAnsi" w:hAnsiTheme="minorHAnsi"/>
          <w:sz w:val="22"/>
          <w:szCs w:val="22"/>
        </w:rPr>
      </w:pPr>
      <w:r w:rsidRPr="000C7B15">
        <w:rPr>
          <w:rFonts w:asciiTheme="minorHAnsi" w:hAnsiTheme="minorHAnsi"/>
          <w:sz w:val="22"/>
          <w:szCs w:val="22"/>
        </w:rPr>
        <w:t xml:space="preserve">All </w:t>
      </w:r>
      <w:r w:rsidR="000725FF" w:rsidRPr="000C7B15">
        <w:rPr>
          <w:rFonts w:asciiTheme="minorHAnsi" w:hAnsiTheme="minorHAnsi"/>
          <w:sz w:val="22"/>
          <w:szCs w:val="22"/>
        </w:rPr>
        <w:t xml:space="preserve">vertebrate </w:t>
      </w:r>
      <w:r w:rsidRPr="000C7B15">
        <w:rPr>
          <w:rFonts w:asciiTheme="minorHAnsi" w:hAnsiTheme="minorHAnsi"/>
          <w:sz w:val="22"/>
          <w:szCs w:val="22"/>
        </w:rPr>
        <w:t>animal use in research</w:t>
      </w:r>
      <w:r w:rsidR="000725FF" w:rsidRPr="000C7B15">
        <w:rPr>
          <w:rFonts w:asciiTheme="minorHAnsi" w:hAnsiTheme="minorHAnsi"/>
          <w:sz w:val="22"/>
          <w:szCs w:val="22"/>
        </w:rPr>
        <w:t>, teaching and testing</w:t>
      </w:r>
      <w:r w:rsidRPr="000C7B15">
        <w:rPr>
          <w:rFonts w:asciiTheme="minorHAnsi" w:hAnsiTheme="minorHAnsi"/>
          <w:sz w:val="22"/>
          <w:szCs w:val="22"/>
        </w:rPr>
        <w:t xml:space="preserve"> must comply with all university, state, and federal requirements as stated by the university Institutional Animal Care and Use Committee (IACUC).</w:t>
      </w:r>
      <w:r w:rsidR="00C84CA1" w:rsidRPr="000C7B15">
        <w:rPr>
          <w:rFonts w:asciiTheme="minorHAnsi" w:hAnsiTheme="minorHAnsi"/>
          <w:sz w:val="22"/>
          <w:szCs w:val="22"/>
        </w:rPr>
        <w:t xml:space="preserve"> </w:t>
      </w:r>
      <w:r w:rsidR="000725FF" w:rsidRPr="000C7B15">
        <w:rPr>
          <w:rFonts w:asciiTheme="minorHAnsi" w:hAnsiTheme="minorHAnsi"/>
          <w:sz w:val="22"/>
          <w:szCs w:val="22"/>
        </w:rPr>
        <w:t xml:space="preserve">Faculty and </w:t>
      </w:r>
      <w:r w:rsidR="000725FF" w:rsidRPr="000C7B15">
        <w:rPr>
          <w:rFonts w:asciiTheme="minorHAnsi" w:hAnsiTheme="minorHAnsi"/>
          <w:sz w:val="22"/>
          <w:szCs w:val="22"/>
        </w:rPr>
        <w:lastRenderedPageBreak/>
        <w:t>g</w:t>
      </w:r>
      <w:r w:rsidRPr="000C7B15">
        <w:rPr>
          <w:rFonts w:asciiTheme="minorHAnsi" w:hAnsiTheme="minorHAnsi"/>
          <w:sz w:val="22"/>
          <w:szCs w:val="22"/>
        </w:rPr>
        <w:t>raduate students can find additional information regarding these obligations and req</w:t>
      </w:r>
      <w:r w:rsidR="008561BB" w:rsidRPr="000C7B15">
        <w:rPr>
          <w:rFonts w:asciiTheme="minorHAnsi" w:hAnsiTheme="minorHAnsi"/>
          <w:sz w:val="22"/>
          <w:szCs w:val="22"/>
        </w:rPr>
        <w:t xml:space="preserve">uirements at </w:t>
      </w:r>
      <w:hyperlink r:id="rId76" w:history="1">
        <w:r w:rsidR="000725FF" w:rsidRPr="000C7B15">
          <w:rPr>
            <w:rStyle w:val="Hyperlink"/>
            <w:rFonts w:asciiTheme="minorHAnsi" w:hAnsiTheme="minorHAnsi"/>
            <w:sz w:val="22"/>
            <w:szCs w:val="22"/>
          </w:rPr>
          <w:t>http://www.iacuc.wsu.edu</w:t>
        </w:r>
      </w:hyperlink>
      <w:r w:rsidR="00AC0336">
        <w:rPr>
          <w:rStyle w:val="Hyperlink"/>
          <w:rFonts w:asciiTheme="minorHAnsi" w:hAnsiTheme="minorHAnsi"/>
          <w:sz w:val="22"/>
          <w:szCs w:val="22"/>
        </w:rPr>
        <w:t>.</w:t>
      </w:r>
      <w:r w:rsidR="00C84CA1" w:rsidRPr="000C7B15">
        <w:rPr>
          <w:rFonts w:asciiTheme="minorHAnsi" w:hAnsiTheme="minorHAnsi"/>
          <w:sz w:val="22"/>
          <w:szCs w:val="22"/>
        </w:rPr>
        <w:t xml:space="preserve"> </w:t>
      </w:r>
    </w:p>
    <w:p w14:paraId="20431C3F" w14:textId="77777777" w:rsidR="00D91D4B" w:rsidRPr="000C7B15" w:rsidRDefault="00D91D4B" w:rsidP="00505DB6">
      <w:pPr>
        <w:rPr>
          <w:rFonts w:asciiTheme="minorHAnsi" w:hAnsiTheme="minorHAnsi"/>
          <w:sz w:val="22"/>
          <w:szCs w:val="22"/>
        </w:rPr>
      </w:pPr>
    </w:p>
    <w:p w14:paraId="10346D8D" w14:textId="666F6D12" w:rsidR="00D91D4B" w:rsidRPr="000C7B15" w:rsidRDefault="00D91D4B" w:rsidP="00B0632B">
      <w:pPr>
        <w:pStyle w:val="Heading2"/>
      </w:pPr>
      <w:bookmarkStart w:id="857" w:name="_Toc422210538"/>
      <w:bookmarkStart w:id="858" w:name="_Toc137370394"/>
      <w:r w:rsidRPr="000C7B15">
        <w:t>E.</w:t>
      </w:r>
      <w:r w:rsidR="00C84CA1" w:rsidRPr="000C7B15">
        <w:t xml:space="preserve"> </w:t>
      </w:r>
      <w:bookmarkStart w:id="859" w:name="HumanSubjects"/>
      <w:r w:rsidRPr="000C7B15">
        <w:t>Research Involving Human Subjects</w:t>
      </w:r>
      <w:bookmarkEnd w:id="857"/>
      <w:bookmarkEnd w:id="858"/>
      <w:bookmarkEnd w:id="859"/>
    </w:p>
    <w:p w14:paraId="1AB95D0A" w14:textId="5DCCF20B" w:rsidR="00D91D4B" w:rsidRPr="000C7B15" w:rsidRDefault="00D91D4B" w:rsidP="008561BB">
      <w:pPr>
        <w:pStyle w:val="BodyTextIndent"/>
        <w:rPr>
          <w:rFonts w:asciiTheme="minorHAnsi" w:hAnsiTheme="minorHAnsi"/>
          <w:sz w:val="22"/>
          <w:szCs w:val="22"/>
        </w:rPr>
      </w:pPr>
      <w:r w:rsidRPr="000C7B15">
        <w:rPr>
          <w:rFonts w:asciiTheme="minorHAnsi" w:hAnsiTheme="minorHAnsi"/>
          <w:sz w:val="22"/>
          <w:szCs w:val="22"/>
        </w:rPr>
        <w:t>All research involving human subjects must be approved by the Institutional Review Board</w:t>
      </w:r>
      <w:r w:rsidR="00EC2D0D" w:rsidRPr="000C7B15">
        <w:rPr>
          <w:rFonts w:asciiTheme="minorHAnsi" w:hAnsiTheme="minorHAnsi"/>
          <w:sz w:val="22"/>
          <w:szCs w:val="22"/>
        </w:rPr>
        <w:t xml:space="preserve"> (IRB)</w:t>
      </w:r>
      <w:r w:rsidRPr="000C7B15">
        <w:rPr>
          <w:rFonts w:asciiTheme="minorHAnsi" w:hAnsiTheme="minorHAnsi"/>
          <w:sz w:val="22"/>
          <w:szCs w:val="22"/>
        </w:rPr>
        <w:t>, a Presidential committee within the Office of Research Compliance. Additional information regarding these obligations and requirements may b</w:t>
      </w:r>
      <w:r w:rsidR="008561BB" w:rsidRPr="000C7B15">
        <w:rPr>
          <w:rFonts w:asciiTheme="minorHAnsi" w:hAnsiTheme="minorHAnsi"/>
          <w:sz w:val="22"/>
          <w:szCs w:val="22"/>
        </w:rPr>
        <w:t xml:space="preserve">e found </w:t>
      </w:r>
      <w:r w:rsidR="00DB3A53" w:rsidRPr="000C7B15">
        <w:rPr>
          <w:rFonts w:asciiTheme="minorHAnsi" w:hAnsiTheme="minorHAnsi"/>
          <w:sz w:val="22"/>
          <w:szCs w:val="22"/>
        </w:rPr>
        <w:t>at</w:t>
      </w:r>
      <w:r w:rsidRPr="000C7B15">
        <w:rPr>
          <w:rFonts w:asciiTheme="minorHAnsi" w:hAnsiTheme="minorHAnsi"/>
          <w:sz w:val="22"/>
          <w:szCs w:val="22"/>
        </w:rPr>
        <w:t xml:space="preserve"> </w:t>
      </w:r>
      <w:hyperlink r:id="rId77" w:history="1">
        <w:r w:rsidR="000725FF" w:rsidRPr="000C7B15">
          <w:rPr>
            <w:rStyle w:val="Hyperlink"/>
            <w:rFonts w:asciiTheme="minorHAnsi" w:hAnsiTheme="minorHAnsi"/>
            <w:sz w:val="22"/>
            <w:szCs w:val="22"/>
          </w:rPr>
          <w:t>http://www.irb.wsu.edu/</w:t>
        </w:r>
      </w:hyperlink>
      <w:r w:rsidR="000725FF" w:rsidRPr="000C7B15">
        <w:rPr>
          <w:rFonts w:asciiTheme="minorHAnsi" w:hAnsiTheme="minorHAnsi"/>
          <w:sz w:val="22"/>
          <w:szCs w:val="22"/>
        </w:rPr>
        <w:t xml:space="preserve"> </w:t>
      </w:r>
    </w:p>
    <w:p w14:paraId="54330BEB" w14:textId="77777777" w:rsidR="00D91D4B" w:rsidRPr="000C7B15" w:rsidRDefault="00D91D4B" w:rsidP="00505DB6">
      <w:pPr>
        <w:rPr>
          <w:rFonts w:asciiTheme="minorHAnsi" w:hAnsiTheme="minorHAnsi"/>
          <w:sz w:val="22"/>
          <w:szCs w:val="22"/>
        </w:rPr>
      </w:pPr>
    </w:p>
    <w:p w14:paraId="6505102F" w14:textId="0D98BCE3" w:rsidR="00D91D4B" w:rsidRPr="000C7B15" w:rsidRDefault="00D91D4B" w:rsidP="00B0632B">
      <w:pPr>
        <w:pStyle w:val="Heading2"/>
      </w:pPr>
      <w:bookmarkStart w:id="860" w:name="_Toc422210539"/>
      <w:bookmarkStart w:id="861" w:name="_Toc137370395"/>
      <w:r w:rsidRPr="000C7B15">
        <w:t>F.</w:t>
      </w:r>
      <w:r w:rsidR="00C84CA1" w:rsidRPr="000C7B15">
        <w:t xml:space="preserve"> </w:t>
      </w:r>
      <w:bookmarkStart w:id="862" w:name="Biohazards"/>
      <w:r w:rsidRPr="000C7B15">
        <w:t>Research Involving the Use of Biohazards</w:t>
      </w:r>
      <w:bookmarkEnd w:id="860"/>
      <w:bookmarkEnd w:id="861"/>
      <w:bookmarkEnd w:id="862"/>
    </w:p>
    <w:p w14:paraId="65D7067A" w14:textId="796A9FD3" w:rsidR="00D91D4B" w:rsidRPr="000C7B15" w:rsidRDefault="000725FF" w:rsidP="00505DB6">
      <w:pPr>
        <w:pStyle w:val="BodyTextIndent"/>
        <w:rPr>
          <w:rFonts w:asciiTheme="minorHAnsi" w:hAnsiTheme="minorHAnsi"/>
          <w:sz w:val="22"/>
          <w:szCs w:val="22"/>
        </w:rPr>
      </w:pPr>
      <w:r w:rsidRPr="000C7B15">
        <w:rPr>
          <w:rFonts w:asciiTheme="minorHAnsi" w:hAnsiTheme="minorHAnsi"/>
          <w:sz w:val="22"/>
          <w:szCs w:val="22"/>
        </w:rPr>
        <w:t xml:space="preserve">Potentially </w:t>
      </w:r>
      <w:r w:rsidR="00253201" w:rsidRPr="000C7B15">
        <w:rPr>
          <w:rFonts w:asciiTheme="minorHAnsi" w:hAnsiTheme="minorHAnsi"/>
          <w:sz w:val="22"/>
          <w:szCs w:val="22"/>
        </w:rPr>
        <w:t>biohazardous</w:t>
      </w:r>
      <w:r w:rsidRPr="000C7B15">
        <w:rPr>
          <w:rFonts w:asciiTheme="minorHAnsi" w:hAnsiTheme="minorHAnsi"/>
          <w:sz w:val="22"/>
          <w:szCs w:val="22"/>
        </w:rPr>
        <w:t xml:space="preserve"> materials include (but are not limited to) recombinant DNA, genetically modified organisms, </w:t>
      </w:r>
      <w:r w:rsidR="00E80BC2" w:rsidRPr="000C7B15">
        <w:rPr>
          <w:rFonts w:asciiTheme="minorHAnsi" w:hAnsiTheme="minorHAnsi"/>
          <w:sz w:val="22"/>
          <w:szCs w:val="22"/>
        </w:rPr>
        <w:t xml:space="preserve">select biological agents and toxins </w:t>
      </w:r>
      <w:r w:rsidRPr="000C7B15">
        <w:rPr>
          <w:rFonts w:asciiTheme="minorHAnsi" w:hAnsiTheme="minorHAnsi"/>
          <w:sz w:val="22"/>
          <w:szCs w:val="22"/>
        </w:rPr>
        <w:t>as well as infectious agents or pathogens (human, animals, or plant).</w:t>
      </w:r>
      <w:r w:rsidR="00C84CA1" w:rsidRPr="000C7B15">
        <w:rPr>
          <w:rFonts w:asciiTheme="minorHAnsi" w:hAnsiTheme="minorHAnsi"/>
          <w:sz w:val="22"/>
          <w:szCs w:val="22"/>
        </w:rPr>
        <w:t xml:space="preserve"> </w:t>
      </w:r>
      <w:r w:rsidR="00D91D4B" w:rsidRPr="000C7B15">
        <w:rPr>
          <w:rFonts w:asciiTheme="minorHAnsi" w:hAnsiTheme="minorHAnsi"/>
          <w:sz w:val="22"/>
          <w:szCs w:val="22"/>
        </w:rPr>
        <w:t xml:space="preserve">Information regarding biosafety </w:t>
      </w:r>
      <w:r w:rsidRPr="000C7B15">
        <w:rPr>
          <w:rFonts w:asciiTheme="minorHAnsi" w:hAnsiTheme="minorHAnsi"/>
          <w:sz w:val="22"/>
          <w:szCs w:val="22"/>
        </w:rPr>
        <w:t xml:space="preserve">requirements for use of biohazards </w:t>
      </w:r>
      <w:r w:rsidR="00D91D4B" w:rsidRPr="000C7B15">
        <w:rPr>
          <w:rFonts w:asciiTheme="minorHAnsi" w:hAnsiTheme="minorHAnsi"/>
          <w:sz w:val="22"/>
          <w:szCs w:val="22"/>
        </w:rPr>
        <w:t xml:space="preserve">in research may be obtained at the following sites. </w:t>
      </w:r>
    </w:p>
    <w:p w14:paraId="41E45D57" w14:textId="3B720C90" w:rsidR="00D91D4B" w:rsidRPr="000C7B15" w:rsidRDefault="00D91D4B" w:rsidP="00B1201C">
      <w:pPr>
        <w:pStyle w:val="ListParagraph"/>
        <w:numPr>
          <w:ilvl w:val="0"/>
          <w:numId w:val="28"/>
        </w:numPr>
        <w:rPr>
          <w:rFonts w:asciiTheme="minorHAnsi" w:hAnsiTheme="minorHAnsi"/>
          <w:sz w:val="22"/>
          <w:szCs w:val="22"/>
        </w:rPr>
      </w:pPr>
      <w:r w:rsidRPr="000C7B15">
        <w:rPr>
          <w:rFonts w:asciiTheme="minorHAnsi" w:hAnsiTheme="minorHAnsi"/>
          <w:sz w:val="22"/>
          <w:szCs w:val="22"/>
        </w:rPr>
        <w:t>Institutional Biosafety Committee:</w:t>
      </w:r>
      <w:r w:rsidR="00C84CA1" w:rsidRPr="000C7B15">
        <w:rPr>
          <w:rFonts w:asciiTheme="minorHAnsi" w:hAnsiTheme="minorHAnsi"/>
          <w:sz w:val="22"/>
          <w:szCs w:val="22"/>
        </w:rPr>
        <w:t xml:space="preserve"> </w:t>
      </w:r>
      <w:hyperlink r:id="rId78" w:history="1">
        <w:r w:rsidRPr="000C7B15">
          <w:rPr>
            <w:rStyle w:val="Hyperlink"/>
            <w:rFonts w:asciiTheme="minorHAnsi" w:hAnsiTheme="minorHAnsi"/>
            <w:sz w:val="22"/>
            <w:szCs w:val="22"/>
          </w:rPr>
          <w:t>http://www.bio-safety.wsu.edu/</w:t>
        </w:r>
      </w:hyperlink>
      <w:r w:rsidRPr="000C7B15">
        <w:rPr>
          <w:rFonts w:asciiTheme="minorHAnsi" w:hAnsiTheme="minorHAnsi"/>
          <w:sz w:val="22"/>
          <w:szCs w:val="22"/>
        </w:rPr>
        <w:t xml:space="preserve"> </w:t>
      </w:r>
    </w:p>
    <w:p w14:paraId="05246C75" w14:textId="15482390" w:rsidR="00D91D4B" w:rsidRPr="000C7B15" w:rsidRDefault="00D91D4B" w:rsidP="00B1201C">
      <w:pPr>
        <w:pStyle w:val="ListParagraph"/>
        <w:numPr>
          <w:ilvl w:val="0"/>
          <w:numId w:val="28"/>
        </w:numPr>
        <w:rPr>
          <w:rFonts w:asciiTheme="minorHAnsi" w:hAnsiTheme="minorHAnsi"/>
          <w:sz w:val="22"/>
          <w:szCs w:val="22"/>
        </w:rPr>
      </w:pPr>
      <w:r w:rsidRPr="000C7B15">
        <w:rPr>
          <w:rFonts w:asciiTheme="minorHAnsi" w:hAnsiTheme="minorHAnsi"/>
          <w:sz w:val="22"/>
          <w:szCs w:val="22"/>
        </w:rPr>
        <w:t>WSU Biosafety web site:</w:t>
      </w:r>
      <w:r w:rsidR="00C84CA1" w:rsidRPr="000C7B15">
        <w:rPr>
          <w:rFonts w:asciiTheme="minorHAnsi" w:hAnsiTheme="minorHAnsi"/>
          <w:sz w:val="22"/>
          <w:szCs w:val="22"/>
        </w:rPr>
        <w:t xml:space="preserve"> </w:t>
      </w:r>
      <w:hyperlink r:id="rId79" w:history="1">
        <w:r w:rsidRPr="000C7B15">
          <w:rPr>
            <w:rStyle w:val="Hyperlink"/>
            <w:rFonts w:asciiTheme="minorHAnsi" w:hAnsiTheme="minorHAnsi"/>
            <w:sz w:val="22"/>
            <w:szCs w:val="22"/>
          </w:rPr>
          <w:t>http://www.bio-safety.wsu.edu/biosafety/</w:t>
        </w:r>
      </w:hyperlink>
      <w:r w:rsidRPr="000C7B15">
        <w:rPr>
          <w:rFonts w:asciiTheme="minorHAnsi" w:hAnsiTheme="minorHAnsi"/>
          <w:sz w:val="22"/>
          <w:szCs w:val="22"/>
        </w:rPr>
        <w:t xml:space="preserve"> </w:t>
      </w:r>
    </w:p>
    <w:p w14:paraId="61617F52" w14:textId="77777777" w:rsidR="00D91D4B" w:rsidRPr="000C7B15" w:rsidRDefault="00D91D4B" w:rsidP="00505DB6">
      <w:pPr>
        <w:rPr>
          <w:rFonts w:asciiTheme="minorHAnsi" w:hAnsiTheme="minorHAnsi"/>
          <w:sz w:val="22"/>
          <w:szCs w:val="22"/>
        </w:rPr>
      </w:pPr>
    </w:p>
    <w:p w14:paraId="5E1683D4" w14:textId="252154D6" w:rsidR="00D91D4B" w:rsidRPr="000C7B15" w:rsidRDefault="00D91D4B" w:rsidP="00B0632B">
      <w:pPr>
        <w:pStyle w:val="Heading2"/>
      </w:pPr>
      <w:bookmarkStart w:id="863" w:name="_Toc422210540"/>
      <w:bookmarkStart w:id="864" w:name="_Toc137370396"/>
      <w:bookmarkStart w:id="865" w:name="HazardousChemicals"/>
      <w:r w:rsidRPr="000C7B15">
        <w:t>G.</w:t>
      </w:r>
      <w:r w:rsidR="00C84CA1" w:rsidRPr="000C7B15">
        <w:t xml:space="preserve"> </w:t>
      </w:r>
      <w:r w:rsidRPr="000C7B15">
        <w:t>Research Involving the Use of Hazardous Chemicals</w:t>
      </w:r>
      <w:bookmarkEnd w:id="863"/>
      <w:bookmarkEnd w:id="864"/>
    </w:p>
    <w:bookmarkEnd w:id="865"/>
    <w:p w14:paraId="4940814F" w14:textId="02E79611" w:rsidR="00D91D4B" w:rsidRPr="000C7B15" w:rsidRDefault="00D91D4B" w:rsidP="002D7CD5">
      <w:pPr>
        <w:pStyle w:val="BodyTextIndent"/>
        <w:rPr>
          <w:rFonts w:asciiTheme="minorHAnsi" w:hAnsiTheme="minorHAnsi"/>
          <w:sz w:val="22"/>
          <w:szCs w:val="22"/>
        </w:rPr>
      </w:pPr>
      <w:r w:rsidRPr="000C7B15">
        <w:rPr>
          <w:rFonts w:asciiTheme="minorHAnsi" w:hAnsiTheme="minorHAnsi"/>
          <w:sz w:val="22"/>
          <w:szCs w:val="22"/>
        </w:rPr>
        <w:t>Information regarding the use of hazardous chemicals (</w:t>
      </w:r>
      <w:r w:rsidR="003164A5">
        <w:rPr>
          <w:rFonts w:asciiTheme="minorHAnsi" w:hAnsiTheme="minorHAnsi"/>
          <w:sz w:val="22"/>
          <w:szCs w:val="22"/>
        </w:rPr>
        <w:t>e.g.,</w:t>
      </w:r>
      <w:r w:rsidRPr="000C7B15">
        <w:rPr>
          <w:rFonts w:asciiTheme="minorHAnsi" w:hAnsiTheme="minorHAnsi"/>
          <w:sz w:val="22"/>
          <w:szCs w:val="22"/>
        </w:rPr>
        <w:t xml:space="preserve"> chemicals that may be carcinogens, teratogens, mutagens, flammable, corrosive, explosive) in research may be obtained at the website of the </w:t>
      </w:r>
      <w:hyperlink r:id="rId80" w:history="1">
        <w:r w:rsidRPr="002D7CD5">
          <w:rPr>
            <w:rStyle w:val="Hyperlink"/>
            <w:rFonts w:asciiTheme="minorHAnsi" w:hAnsiTheme="minorHAnsi"/>
            <w:sz w:val="22"/>
            <w:szCs w:val="22"/>
          </w:rPr>
          <w:t>Environmental Health and Safety, Laboratory Safety</w:t>
        </w:r>
      </w:hyperlink>
      <w:r w:rsidR="002D7CD5">
        <w:rPr>
          <w:rFonts w:asciiTheme="minorHAnsi" w:hAnsiTheme="minorHAnsi"/>
          <w:sz w:val="22"/>
          <w:szCs w:val="22"/>
        </w:rPr>
        <w:t>.</w:t>
      </w:r>
    </w:p>
    <w:p w14:paraId="32AE7A32" w14:textId="0054D8BD" w:rsidR="00253201" w:rsidRPr="000C7B15" w:rsidRDefault="00253201" w:rsidP="00254062">
      <w:pPr>
        <w:ind w:left="360"/>
        <w:rPr>
          <w:rFonts w:asciiTheme="minorHAnsi" w:hAnsiTheme="minorHAnsi"/>
          <w:sz w:val="22"/>
          <w:szCs w:val="22"/>
        </w:rPr>
      </w:pPr>
      <w:r w:rsidRPr="000C7B15">
        <w:rPr>
          <w:rFonts w:asciiTheme="minorHAnsi" w:hAnsiTheme="minorHAnsi"/>
          <w:sz w:val="22"/>
          <w:szCs w:val="22"/>
        </w:rPr>
        <w:t xml:space="preserve">If you need to ship hazardous chemicals, or chemicals that you think may be hazardous, refer to the </w:t>
      </w:r>
      <w:hyperlink r:id="rId81" w:history="1">
        <w:r w:rsidRPr="009C6A43">
          <w:rPr>
            <w:rStyle w:val="Hyperlink"/>
            <w:rFonts w:asciiTheme="minorHAnsi" w:hAnsiTheme="minorHAnsi"/>
            <w:sz w:val="22"/>
            <w:szCs w:val="22"/>
          </w:rPr>
          <w:t>Hazardous Materials Shipping</w:t>
        </w:r>
      </w:hyperlink>
      <w:r w:rsidRPr="000C7B15">
        <w:rPr>
          <w:rFonts w:asciiTheme="minorHAnsi" w:hAnsiTheme="minorHAnsi"/>
          <w:sz w:val="22"/>
          <w:szCs w:val="22"/>
        </w:rPr>
        <w:t xml:space="preserve"> website or call the shipping cell number (509) 432-3869 to reach a coordinator.</w:t>
      </w:r>
    </w:p>
    <w:p w14:paraId="5B03C8D8" w14:textId="77777777" w:rsidR="00253201" w:rsidRPr="00BB1DF8" w:rsidRDefault="00253201" w:rsidP="00505DB6">
      <w:pPr>
        <w:rPr>
          <w:rFonts w:asciiTheme="minorHAnsi" w:hAnsiTheme="minorHAnsi"/>
          <w:sz w:val="22"/>
          <w:szCs w:val="22"/>
          <w:lang w:val="fr-FR"/>
        </w:rPr>
      </w:pPr>
    </w:p>
    <w:p w14:paraId="3B3CF48A" w14:textId="0D42DEBE" w:rsidR="00253201" w:rsidRPr="000C7B15" w:rsidRDefault="00253201" w:rsidP="00B0632B">
      <w:pPr>
        <w:pStyle w:val="Heading2"/>
      </w:pPr>
      <w:bookmarkStart w:id="866" w:name="_Toc422210541"/>
      <w:bookmarkStart w:id="867" w:name="_Toc137370397"/>
      <w:r w:rsidRPr="000C7B15">
        <w:t>H. Research Involving the Use of Ionizing Radiation</w:t>
      </w:r>
      <w:bookmarkEnd w:id="866"/>
      <w:bookmarkEnd w:id="867"/>
      <w:r w:rsidRPr="000C7B15">
        <w:t xml:space="preserve"> </w:t>
      </w:r>
    </w:p>
    <w:p w14:paraId="7E6FAC60" w14:textId="49143097" w:rsidR="00253201" w:rsidRPr="000C7B15" w:rsidRDefault="00253201" w:rsidP="00505DB6">
      <w:pPr>
        <w:rPr>
          <w:rFonts w:asciiTheme="minorHAnsi" w:hAnsiTheme="minorHAnsi"/>
          <w:sz w:val="22"/>
          <w:szCs w:val="22"/>
        </w:rPr>
      </w:pPr>
      <w:r w:rsidRPr="000C7B15">
        <w:rPr>
          <w:rFonts w:asciiTheme="minorHAnsi" w:hAnsiTheme="minorHAnsi"/>
          <w:sz w:val="22"/>
          <w:szCs w:val="22"/>
        </w:rPr>
        <w:t>Information regarding possession and use of sources of ionizing radiation, including materials or machines, for research, teaching</w:t>
      </w:r>
      <w:r w:rsidR="00796868" w:rsidRPr="000C7B15">
        <w:rPr>
          <w:rFonts w:asciiTheme="minorHAnsi" w:hAnsiTheme="minorHAnsi"/>
          <w:sz w:val="22"/>
          <w:szCs w:val="22"/>
        </w:rPr>
        <w:t>,</w:t>
      </w:r>
      <w:r w:rsidRPr="000C7B15">
        <w:rPr>
          <w:rFonts w:asciiTheme="minorHAnsi" w:hAnsiTheme="minorHAnsi"/>
          <w:sz w:val="22"/>
          <w:szCs w:val="22"/>
        </w:rPr>
        <w:t xml:space="preserve"> or service under the authority of the </w:t>
      </w:r>
      <w:r w:rsidR="002B0F8C">
        <w:rPr>
          <w:rFonts w:asciiTheme="minorHAnsi" w:hAnsiTheme="minorHAnsi"/>
          <w:sz w:val="22"/>
          <w:szCs w:val="22"/>
        </w:rPr>
        <w:t>university</w:t>
      </w:r>
      <w:r w:rsidRPr="000C7B15">
        <w:rPr>
          <w:rFonts w:asciiTheme="minorHAnsi" w:hAnsiTheme="minorHAnsi"/>
          <w:sz w:val="22"/>
          <w:szCs w:val="22"/>
        </w:rPr>
        <w:t xml:space="preserve"> may be obtained at the following sites:</w:t>
      </w:r>
    </w:p>
    <w:p w14:paraId="124A5DFA" w14:textId="0E6B4642" w:rsidR="00253201" w:rsidRPr="000C7B15" w:rsidRDefault="00253201" w:rsidP="00F33289">
      <w:pPr>
        <w:pStyle w:val="ListParagraph"/>
        <w:numPr>
          <w:ilvl w:val="0"/>
          <w:numId w:val="52"/>
        </w:numPr>
        <w:rPr>
          <w:rFonts w:asciiTheme="minorHAnsi" w:hAnsiTheme="minorHAnsi"/>
          <w:sz w:val="22"/>
          <w:szCs w:val="22"/>
        </w:rPr>
      </w:pPr>
      <w:r w:rsidRPr="000C7B15">
        <w:rPr>
          <w:rFonts w:asciiTheme="minorHAnsi" w:hAnsiTheme="minorHAnsi"/>
          <w:sz w:val="22"/>
          <w:szCs w:val="22"/>
        </w:rPr>
        <w:t xml:space="preserve">Safety Policies and Procedures Manual, Chapter 9.0, </w:t>
      </w:r>
      <w:hyperlink r:id="rId82" w:history="1">
        <w:r w:rsidRPr="00B825AF">
          <w:rPr>
            <w:rStyle w:val="Hyperlink"/>
            <w:rFonts w:asciiTheme="minorHAnsi" w:hAnsiTheme="minorHAnsi"/>
            <w:sz w:val="22"/>
            <w:szCs w:val="22"/>
          </w:rPr>
          <w:t>Radiation Safety</w:t>
        </w:r>
      </w:hyperlink>
      <w:r w:rsidRPr="000C7B15">
        <w:rPr>
          <w:rFonts w:asciiTheme="minorHAnsi" w:hAnsiTheme="minorHAnsi"/>
          <w:sz w:val="22"/>
          <w:szCs w:val="22"/>
        </w:rPr>
        <w:t xml:space="preserve"> </w:t>
      </w:r>
    </w:p>
    <w:p w14:paraId="7EC7F687" w14:textId="77777777" w:rsidR="00253201" w:rsidRPr="000C7B15" w:rsidRDefault="00253201" w:rsidP="00F33289">
      <w:pPr>
        <w:pStyle w:val="ListParagraph"/>
        <w:numPr>
          <w:ilvl w:val="0"/>
          <w:numId w:val="52"/>
        </w:numPr>
        <w:rPr>
          <w:rFonts w:asciiTheme="minorHAnsi" w:hAnsiTheme="minorHAnsi"/>
          <w:sz w:val="22"/>
          <w:szCs w:val="22"/>
        </w:rPr>
      </w:pPr>
      <w:r w:rsidRPr="000C7B15">
        <w:rPr>
          <w:rFonts w:asciiTheme="minorHAnsi" w:hAnsiTheme="minorHAnsi"/>
          <w:sz w:val="22"/>
          <w:szCs w:val="22"/>
        </w:rPr>
        <w:t>Radiation Safety Office (</w:t>
      </w:r>
      <w:hyperlink r:id="rId83" w:history="1">
        <w:r w:rsidRPr="000C7B15">
          <w:rPr>
            <w:rStyle w:val="Hyperlink"/>
            <w:rFonts w:asciiTheme="minorHAnsi" w:hAnsiTheme="minorHAnsi"/>
            <w:sz w:val="22"/>
            <w:szCs w:val="22"/>
          </w:rPr>
          <w:t>www.rso.wsu.edu</w:t>
        </w:r>
      </w:hyperlink>
      <w:r w:rsidRPr="000C7B15">
        <w:rPr>
          <w:rFonts w:asciiTheme="minorHAnsi" w:hAnsiTheme="minorHAnsi"/>
          <w:sz w:val="22"/>
          <w:szCs w:val="22"/>
        </w:rPr>
        <w:t>)</w:t>
      </w:r>
    </w:p>
    <w:p w14:paraId="58498A42" w14:textId="77777777" w:rsidR="00253201" w:rsidRPr="000C7B15" w:rsidRDefault="00253201" w:rsidP="00505DB6">
      <w:pPr>
        <w:rPr>
          <w:rFonts w:asciiTheme="minorHAnsi" w:hAnsiTheme="minorHAnsi"/>
          <w:sz w:val="22"/>
          <w:szCs w:val="22"/>
        </w:rPr>
      </w:pPr>
    </w:p>
    <w:p w14:paraId="1849F180" w14:textId="0B90D238" w:rsidR="00253201" w:rsidRPr="000C7B15" w:rsidRDefault="00253201" w:rsidP="00B0632B">
      <w:pPr>
        <w:pStyle w:val="Heading2"/>
      </w:pPr>
      <w:bookmarkStart w:id="868" w:name="_Toc422210542"/>
      <w:bookmarkStart w:id="869" w:name="_Toc137370398"/>
      <w:r w:rsidRPr="000C7B15">
        <w:t>I. Conflict of Interest</w:t>
      </w:r>
      <w:bookmarkEnd w:id="868"/>
      <w:bookmarkEnd w:id="869"/>
    </w:p>
    <w:p w14:paraId="2CEB332B" w14:textId="32C761C4" w:rsidR="00253201" w:rsidRPr="000C7B15" w:rsidRDefault="00253201" w:rsidP="00505DB6">
      <w:pPr>
        <w:rPr>
          <w:rFonts w:asciiTheme="minorHAnsi" w:hAnsiTheme="minorHAnsi"/>
          <w:sz w:val="22"/>
          <w:szCs w:val="22"/>
        </w:rPr>
      </w:pPr>
      <w:r w:rsidRPr="000C7B15">
        <w:rPr>
          <w:rFonts w:asciiTheme="minorHAnsi" w:hAnsiTheme="minorHAnsi"/>
          <w:sz w:val="22"/>
          <w:szCs w:val="22"/>
        </w:rPr>
        <w:t>Conflicts of Interest (COI) and Commitment Conflicts of Interest are not necessarily good or bad. What is important is how they are managed, and such conflicts must be acknowledged. A COI occurs when the personal and professional interests of a researcher, trainees, and collaborators conflict in certain areas. For example, these areas may include financial gain, work commitments, intellectual property, and personal matters.</w:t>
      </w:r>
      <w:r w:rsidR="00C84CA1" w:rsidRPr="000C7B15">
        <w:rPr>
          <w:rFonts w:asciiTheme="minorHAnsi" w:hAnsiTheme="minorHAnsi"/>
          <w:sz w:val="22"/>
          <w:szCs w:val="22"/>
        </w:rPr>
        <w:t xml:space="preserve"> </w:t>
      </w:r>
      <w:r w:rsidRPr="000C7B15">
        <w:rPr>
          <w:rFonts w:asciiTheme="minorHAnsi" w:hAnsiTheme="minorHAnsi"/>
          <w:sz w:val="22"/>
          <w:szCs w:val="22"/>
        </w:rPr>
        <w:t>The Conflict of Interest Committee reviews conflicts and helps researchers devise plans to manage or eliminate conflicts.</w:t>
      </w:r>
      <w:r w:rsidR="00C84CA1" w:rsidRPr="000C7B15">
        <w:rPr>
          <w:rFonts w:asciiTheme="minorHAnsi" w:hAnsiTheme="minorHAnsi"/>
          <w:sz w:val="22"/>
          <w:szCs w:val="22"/>
        </w:rPr>
        <w:t xml:space="preserve"> </w:t>
      </w:r>
      <w:r w:rsidR="002536C1">
        <w:rPr>
          <w:rFonts w:asciiTheme="minorHAnsi" w:hAnsiTheme="minorHAnsi"/>
          <w:sz w:val="22"/>
          <w:szCs w:val="22"/>
        </w:rPr>
        <w:t>Conflict of Interest are addressed in a presidential Committee, WSU Research</w:t>
      </w:r>
      <w:r w:rsidR="007A6515">
        <w:rPr>
          <w:rFonts w:asciiTheme="minorHAnsi" w:hAnsiTheme="minorHAnsi"/>
          <w:sz w:val="22"/>
          <w:szCs w:val="22"/>
        </w:rPr>
        <w:t xml:space="preserve">, and </w:t>
      </w:r>
      <w:r w:rsidRPr="000C7B15">
        <w:rPr>
          <w:rFonts w:asciiTheme="minorHAnsi" w:hAnsiTheme="minorHAnsi"/>
          <w:sz w:val="22"/>
          <w:szCs w:val="22"/>
        </w:rPr>
        <w:t>Executive Policy 27</w:t>
      </w:r>
      <w:r w:rsidR="007A6515">
        <w:rPr>
          <w:rFonts w:asciiTheme="minorHAnsi" w:hAnsiTheme="minorHAnsi"/>
          <w:sz w:val="22"/>
          <w:szCs w:val="22"/>
        </w:rPr>
        <w:t xml:space="preserve"> linked below.</w:t>
      </w:r>
    </w:p>
    <w:p w14:paraId="3D6DBD51" w14:textId="0DBD1A5C" w:rsidR="002D7DF6" w:rsidRDefault="002D7DF6" w:rsidP="00F33289">
      <w:pPr>
        <w:pStyle w:val="ListParagraph"/>
        <w:numPr>
          <w:ilvl w:val="0"/>
          <w:numId w:val="53"/>
        </w:numPr>
        <w:rPr>
          <w:rFonts w:asciiTheme="minorHAnsi" w:hAnsiTheme="minorHAnsi"/>
          <w:sz w:val="22"/>
          <w:szCs w:val="22"/>
        </w:rPr>
      </w:pPr>
      <w:r>
        <w:rPr>
          <w:rFonts w:asciiTheme="minorHAnsi" w:hAnsiTheme="minorHAnsi"/>
          <w:sz w:val="22"/>
          <w:szCs w:val="22"/>
        </w:rPr>
        <w:t xml:space="preserve">Office of the President </w:t>
      </w:r>
      <w:hyperlink r:id="rId84" w:history="1">
        <w:r w:rsidRPr="002D7DF6">
          <w:rPr>
            <w:rStyle w:val="Hyperlink"/>
            <w:rFonts w:asciiTheme="minorHAnsi" w:hAnsiTheme="minorHAnsi"/>
            <w:sz w:val="22"/>
            <w:szCs w:val="22"/>
          </w:rPr>
          <w:t>Conflict of Interest Review Committee</w:t>
        </w:r>
      </w:hyperlink>
    </w:p>
    <w:p w14:paraId="0E9D7A33" w14:textId="6F3468D1" w:rsidR="00D64FA5" w:rsidRPr="00D64FA5" w:rsidRDefault="00EE53C2" w:rsidP="00F33289">
      <w:pPr>
        <w:pStyle w:val="ListParagraph"/>
        <w:numPr>
          <w:ilvl w:val="0"/>
          <w:numId w:val="53"/>
        </w:numPr>
        <w:rPr>
          <w:rFonts w:asciiTheme="minorHAnsi" w:hAnsiTheme="minorHAnsi"/>
          <w:sz w:val="22"/>
          <w:szCs w:val="22"/>
        </w:rPr>
      </w:pPr>
      <w:r>
        <w:rPr>
          <w:rFonts w:asciiTheme="minorHAnsi" w:hAnsiTheme="minorHAnsi"/>
          <w:sz w:val="22"/>
          <w:szCs w:val="22"/>
        </w:rPr>
        <w:t xml:space="preserve">WSU Research: </w:t>
      </w:r>
      <w:hyperlink r:id="rId85" w:history="1">
        <w:r w:rsidRPr="00EE53C2">
          <w:rPr>
            <w:rStyle w:val="Hyperlink"/>
            <w:rFonts w:asciiTheme="minorHAnsi" w:hAnsiTheme="minorHAnsi"/>
            <w:sz w:val="22"/>
            <w:szCs w:val="22"/>
          </w:rPr>
          <w:t>Financial Conflict of Interest</w:t>
        </w:r>
      </w:hyperlink>
    </w:p>
    <w:p w14:paraId="5B99D81B" w14:textId="32E13816" w:rsidR="00253201" w:rsidRPr="00D64FA5" w:rsidRDefault="00033280" w:rsidP="00F33289">
      <w:pPr>
        <w:pStyle w:val="ListParagraph"/>
        <w:numPr>
          <w:ilvl w:val="0"/>
          <w:numId w:val="52"/>
        </w:numPr>
        <w:rPr>
          <w:rFonts w:asciiTheme="minorHAnsi" w:hAnsiTheme="minorHAnsi"/>
          <w:sz w:val="22"/>
          <w:szCs w:val="22"/>
        </w:rPr>
      </w:pPr>
      <w:hyperlink r:id="rId86" w:history="1">
        <w:r w:rsidR="00253201" w:rsidRPr="00422185">
          <w:rPr>
            <w:rStyle w:val="Hyperlink"/>
            <w:rFonts w:asciiTheme="minorHAnsi" w:hAnsiTheme="minorHAnsi"/>
            <w:sz w:val="22"/>
            <w:szCs w:val="22"/>
          </w:rPr>
          <w:t>Executive Policy 27</w:t>
        </w:r>
      </w:hyperlink>
      <w:r w:rsidR="00253201" w:rsidRPr="00D64FA5">
        <w:rPr>
          <w:rFonts w:asciiTheme="minorHAnsi" w:hAnsiTheme="minorHAnsi"/>
          <w:sz w:val="22"/>
          <w:szCs w:val="22"/>
        </w:rPr>
        <w:t>.</w:t>
      </w:r>
      <w:r w:rsidR="00C84CA1" w:rsidRPr="00D64FA5">
        <w:rPr>
          <w:rFonts w:asciiTheme="minorHAnsi" w:hAnsiTheme="minorHAnsi"/>
          <w:sz w:val="22"/>
          <w:szCs w:val="22"/>
        </w:rPr>
        <w:t xml:space="preserve"> </w:t>
      </w:r>
      <w:r w:rsidR="00320E43" w:rsidRPr="00320E43">
        <w:rPr>
          <w:rFonts w:asciiTheme="minorHAnsi" w:hAnsiTheme="minorHAnsi"/>
          <w:sz w:val="22"/>
          <w:szCs w:val="22"/>
        </w:rPr>
        <w:t>University Research Personnel Conflict of Interest, Technology Transfer, and State Ethics Requirements</w:t>
      </w:r>
    </w:p>
    <w:p w14:paraId="38047267" w14:textId="77777777" w:rsidR="00253201" w:rsidRPr="000C7B15" w:rsidRDefault="00253201" w:rsidP="00505DB6">
      <w:pPr>
        <w:rPr>
          <w:rFonts w:asciiTheme="minorHAnsi" w:hAnsiTheme="minorHAnsi"/>
          <w:sz w:val="22"/>
          <w:szCs w:val="22"/>
        </w:rPr>
      </w:pPr>
    </w:p>
    <w:p w14:paraId="1DA5B728" w14:textId="357EA67D" w:rsidR="00253201" w:rsidRPr="000C7B15" w:rsidRDefault="00253201" w:rsidP="00B0632B">
      <w:pPr>
        <w:pStyle w:val="Heading2"/>
      </w:pPr>
      <w:bookmarkStart w:id="870" w:name="_Toc422210543"/>
      <w:bookmarkStart w:id="871" w:name="_Toc137370399"/>
      <w:r w:rsidRPr="000C7B15">
        <w:t>J. Export Controls</w:t>
      </w:r>
      <w:bookmarkEnd w:id="870"/>
      <w:bookmarkEnd w:id="871"/>
    </w:p>
    <w:p w14:paraId="11A9D4A4" w14:textId="69E7B4E8" w:rsidR="00253201" w:rsidRPr="000C7B15" w:rsidRDefault="00253201" w:rsidP="008561BB">
      <w:pPr>
        <w:rPr>
          <w:rFonts w:asciiTheme="minorHAnsi" w:hAnsiTheme="minorHAnsi"/>
          <w:sz w:val="22"/>
          <w:szCs w:val="22"/>
        </w:rPr>
      </w:pPr>
      <w:r w:rsidRPr="000C7B15">
        <w:rPr>
          <w:rFonts w:asciiTheme="minorHAnsi" w:hAnsiTheme="minorHAnsi"/>
          <w:sz w:val="22"/>
          <w:szCs w:val="22"/>
        </w:rPr>
        <w:lastRenderedPageBreak/>
        <w:t>The U.S. export control laws and associated regulations govern release of technology, technical data, software, and information to foreign nationals within or outside the U.S., and the ability to export or otherwise transact with certain individuals, entities and countries.</w:t>
      </w:r>
      <w:r w:rsidR="00C84CA1" w:rsidRPr="000C7B15">
        <w:rPr>
          <w:rFonts w:asciiTheme="minorHAnsi" w:hAnsiTheme="minorHAnsi"/>
          <w:sz w:val="22"/>
          <w:szCs w:val="22"/>
        </w:rPr>
        <w:t xml:space="preserve"> </w:t>
      </w:r>
      <w:r w:rsidRPr="000C7B15">
        <w:rPr>
          <w:rFonts w:asciiTheme="minorHAnsi" w:hAnsiTheme="minorHAnsi"/>
          <w:sz w:val="22"/>
          <w:szCs w:val="22"/>
        </w:rPr>
        <w:t>Most projects at WSU are covered under a Fundamental Research Exemption, but research that has been limited by publication restrictions or foreign national exclusions is not exempted.</w:t>
      </w:r>
      <w:r w:rsidR="00C84CA1" w:rsidRPr="000C7B15">
        <w:rPr>
          <w:rFonts w:asciiTheme="minorHAnsi" w:hAnsiTheme="minorHAnsi"/>
          <w:sz w:val="22"/>
          <w:szCs w:val="22"/>
        </w:rPr>
        <w:t xml:space="preserve"> </w:t>
      </w:r>
      <w:r w:rsidRPr="000C7B15">
        <w:rPr>
          <w:rFonts w:asciiTheme="minorHAnsi" w:hAnsiTheme="minorHAnsi"/>
          <w:sz w:val="22"/>
          <w:szCs w:val="22"/>
        </w:rPr>
        <w:t>Instruments and software are not exempted, even if the research that they are used to carry out is exempted.</w:t>
      </w:r>
      <w:r w:rsidR="00C84CA1" w:rsidRPr="000C7B15">
        <w:rPr>
          <w:rFonts w:asciiTheme="minorHAnsi" w:hAnsiTheme="minorHAnsi"/>
          <w:sz w:val="22"/>
          <w:szCs w:val="22"/>
        </w:rPr>
        <w:t xml:space="preserve"> </w:t>
      </w:r>
      <w:r w:rsidRPr="000C7B15">
        <w:rPr>
          <w:rFonts w:asciiTheme="minorHAnsi" w:hAnsiTheme="minorHAnsi"/>
          <w:sz w:val="22"/>
          <w:szCs w:val="22"/>
        </w:rPr>
        <w:t>Please read the guidance offered at the link below to l</w:t>
      </w:r>
      <w:r w:rsidR="008561BB" w:rsidRPr="000C7B15">
        <w:rPr>
          <w:rFonts w:asciiTheme="minorHAnsi" w:hAnsiTheme="minorHAnsi"/>
          <w:sz w:val="22"/>
          <w:szCs w:val="22"/>
        </w:rPr>
        <w:t>earn more about Export Controls</w:t>
      </w:r>
      <w:r w:rsidRPr="000C7B15">
        <w:rPr>
          <w:rFonts w:asciiTheme="minorHAnsi" w:hAnsiTheme="minorHAnsi"/>
          <w:sz w:val="22"/>
          <w:szCs w:val="22"/>
        </w:rPr>
        <w:t>:</w:t>
      </w:r>
      <w:r w:rsidR="00027C62">
        <w:rPr>
          <w:rFonts w:asciiTheme="minorHAnsi" w:hAnsiTheme="minorHAnsi"/>
          <w:sz w:val="22"/>
          <w:szCs w:val="22"/>
        </w:rPr>
        <w:t xml:space="preserve"> </w:t>
      </w:r>
      <w:hyperlink r:id="rId87" w:history="1">
        <w:r w:rsidR="00027C62" w:rsidRPr="00B92DF1">
          <w:rPr>
            <w:rStyle w:val="Hyperlink"/>
            <w:rFonts w:asciiTheme="minorHAnsi" w:hAnsiTheme="minorHAnsi"/>
            <w:sz w:val="22"/>
            <w:szCs w:val="22"/>
          </w:rPr>
          <w:t>https://orso.wsu.edu/</w:t>
        </w:r>
      </w:hyperlink>
      <w:r w:rsidR="00AC0336">
        <w:rPr>
          <w:rFonts w:asciiTheme="minorHAnsi" w:hAnsiTheme="minorHAnsi"/>
          <w:sz w:val="22"/>
          <w:szCs w:val="22"/>
        </w:rPr>
        <w:t>.</w:t>
      </w:r>
    </w:p>
    <w:p w14:paraId="4AADA285" w14:textId="77777777" w:rsidR="00D91D4B" w:rsidRPr="000C7B15" w:rsidRDefault="00D91D4B" w:rsidP="00505DB6">
      <w:pPr>
        <w:rPr>
          <w:rFonts w:asciiTheme="minorHAnsi" w:hAnsiTheme="minorHAnsi"/>
          <w:sz w:val="22"/>
          <w:szCs w:val="22"/>
        </w:rPr>
      </w:pPr>
    </w:p>
    <w:p w14:paraId="02409499" w14:textId="77777777" w:rsidR="00D91D4B" w:rsidRPr="000C7B15" w:rsidRDefault="00D91D4B" w:rsidP="00505DB6">
      <w:pPr>
        <w:rPr>
          <w:rFonts w:asciiTheme="minorHAnsi" w:hAnsiTheme="minorHAnsi"/>
          <w:sz w:val="22"/>
          <w:szCs w:val="22"/>
        </w:rPr>
      </w:pPr>
    </w:p>
    <w:p w14:paraId="0291619D" w14:textId="77777777" w:rsidR="00D91D4B" w:rsidRPr="000C7B15" w:rsidRDefault="00D91D4B" w:rsidP="00505DB6">
      <w:pPr>
        <w:rPr>
          <w:rFonts w:asciiTheme="minorHAnsi" w:hAnsiTheme="minorHAnsi"/>
          <w:sz w:val="22"/>
          <w:szCs w:val="22"/>
        </w:rPr>
      </w:pPr>
      <w:r w:rsidRPr="000C7B15">
        <w:rPr>
          <w:rFonts w:asciiTheme="minorHAnsi" w:hAnsiTheme="minorHAnsi"/>
          <w:sz w:val="22"/>
          <w:szCs w:val="22"/>
        </w:rPr>
        <w:br w:type="page"/>
      </w:r>
    </w:p>
    <w:p w14:paraId="50B631CF" w14:textId="57EF0B00" w:rsidR="00730D0B" w:rsidRDefault="00CB2679" w:rsidP="00B6094B">
      <w:pPr>
        <w:pStyle w:val="Heading1"/>
        <w:rPr>
          <w:rFonts w:asciiTheme="minorHAnsi" w:hAnsiTheme="minorHAnsi"/>
          <w:sz w:val="22"/>
          <w:szCs w:val="22"/>
        </w:rPr>
      </w:pPr>
      <w:bookmarkStart w:id="872" w:name="_Toc422210544"/>
      <w:bookmarkStart w:id="873" w:name="_Toc422213201"/>
      <w:bookmarkStart w:id="874" w:name="_Toc422214800"/>
      <w:bookmarkStart w:id="875" w:name="Twelve"/>
      <w:bookmarkStart w:id="876" w:name="_Toc137370400"/>
      <w:r w:rsidRPr="000C7B15">
        <w:lastRenderedPageBreak/>
        <w:t>Chapter Twelve</w:t>
      </w:r>
      <w:bookmarkEnd w:id="872"/>
      <w:bookmarkEnd w:id="873"/>
      <w:bookmarkEnd w:id="874"/>
      <w:r w:rsidR="00DF2819">
        <w:t xml:space="preserve"> - </w:t>
      </w:r>
      <w:r w:rsidR="00DF2819" w:rsidRPr="000C7B15">
        <w:t>Graduate Student Rights and Responsibilities</w:t>
      </w:r>
      <w:bookmarkEnd w:id="875"/>
      <w:bookmarkEnd w:id="876"/>
    </w:p>
    <w:p w14:paraId="10385703" w14:textId="6FACADE8" w:rsidR="00B07081" w:rsidRDefault="00B07081" w:rsidP="00505DB6">
      <w:pPr>
        <w:rPr>
          <w:rFonts w:asciiTheme="minorHAnsi" w:hAnsiTheme="minorHAnsi"/>
          <w:sz w:val="22"/>
          <w:szCs w:val="22"/>
        </w:rPr>
      </w:pPr>
      <w:r w:rsidRPr="000C7B15">
        <w:rPr>
          <w:rFonts w:asciiTheme="minorHAnsi" w:hAnsiTheme="minorHAnsi"/>
          <w:sz w:val="22"/>
          <w:szCs w:val="22"/>
        </w:rPr>
        <w:t xml:space="preserve">The </w:t>
      </w:r>
      <w:r w:rsidR="002B0F8C">
        <w:rPr>
          <w:rFonts w:asciiTheme="minorHAnsi" w:hAnsiTheme="minorHAnsi"/>
          <w:sz w:val="22"/>
          <w:szCs w:val="22"/>
        </w:rPr>
        <w:t>university</w:t>
      </w:r>
      <w:r w:rsidRPr="000C7B15">
        <w:rPr>
          <w:rFonts w:asciiTheme="minorHAnsi" w:hAnsiTheme="minorHAnsi"/>
          <w:sz w:val="22"/>
          <w:szCs w:val="22"/>
        </w:rPr>
        <w:t xml:space="preserve"> seeks fair and expeditious action on academic and conduct issues. Resolutions must uphold the highest standards of academic freedom and integrity, while honoring the rights and dignity of all individuals in the </w:t>
      </w:r>
      <w:r w:rsidR="002B0F8C">
        <w:rPr>
          <w:rFonts w:asciiTheme="minorHAnsi" w:hAnsiTheme="minorHAnsi"/>
          <w:sz w:val="22"/>
          <w:szCs w:val="22"/>
        </w:rPr>
        <w:t>university</w:t>
      </w:r>
      <w:r w:rsidRPr="000C7B15">
        <w:rPr>
          <w:rFonts w:asciiTheme="minorHAnsi" w:hAnsiTheme="minorHAnsi"/>
          <w:sz w:val="22"/>
          <w:szCs w:val="22"/>
        </w:rPr>
        <w:t xml:space="preserve"> community. </w:t>
      </w:r>
      <w:r>
        <w:rPr>
          <w:rFonts w:asciiTheme="minorHAnsi" w:hAnsiTheme="minorHAnsi"/>
          <w:sz w:val="22"/>
          <w:szCs w:val="22"/>
        </w:rPr>
        <w:t xml:space="preserve">This chapter </w:t>
      </w:r>
      <w:r w:rsidRPr="000C7B15">
        <w:rPr>
          <w:rFonts w:asciiTheme="minorHAnsi" w:hAnsiTheme="minorHAnsi"/>
          <w:sz w:val="22"/>
          <w:szCs w:val="22"/>
        </w:rPr>
        <w:t>describes policies and guidelines pertaining to academic advancement and related grievance procedures, and provides links to important resources regarding student conduct, academic dishonesty, discrimination, sexual harassment, and drug and alcohol policies.</w:t>
      </w:r>
    </w:p>
    <w:p w14:paraId="0A69ABFF" w14:textId="77777777" w:rsidR="00D64FA5" w:rsidRDefault="00D64FA5" w:rsidP="00505DB6">
      <w:pPr>
        <w:rPr>
          <w:rFonts w:asciiTheme="minorHAnsi" w:hAnsiTheme="minorHAnsi"/>
          <w:sz w:val="22"/>
          <w:szCs w:val="22"/>
        </w:rPr>
      </w:pPr>
    </w:p>
    <w:p w14:paraId="78A1B793" w14:textId="38075AD5" w:rsidR="00730D0B" w:rsidRPr="000C7B15" w:rsidRDefault="00730D0B" w:rsidP="00B0632B">
      <w:pPr>
        <w:pStyle w:val="Heading2"/>
      </w:pPr>
      <w:bookmarkStart w:id="877" w:name="_Toc422210546"/>
      <w:bookmarkStart w:id="878" w:name="_Toc137370401"/>
      <w:r w:rsidRPr="000C7B15">
        <w:t>A.</w:t>
      </w:r>
      <w:r w:rsidR="00C84CA1" w:rsidRPr="000C7B15">
        <w:t xml:space="preserve"> </w:t>
      </w:r>
      <w:bookmarkStart w:id="879" w:name="Ombudsman"/>
      <w:r w:rsidRPr="000C7B15">
        <w:t>Office of the University Ombudsman</w:t>
      </w:r>
      <w:bookmarkEnd w:id="877"/>
      <w:bookmarkEnd w:id="878"/>
      <w:r w:rsidR="00C84CA1" w:rsidRPr="000C7B15">
        <w:t xml:space="preserve"> </w:t>
      </w:r>
      <w:bookmarkEnd w:id="879"/>
    </w:p>
    <w:p w14:paraId="33F81F39" w14:textId="7B3C38E1" w:rsidR="00D64FA5" w:rsidRDefault="00730D0B" w:rsidP="00505DB6">
      <w:pPr>
        <w:rPr>
          <w:rFonts w:asciiTheme="minorHAnsi" w:hAnsiTheme="minorHAnsi"/>
          <w:sz w:val="22"/>
          <w:szCs w:val="22"/>
        </w:rPr>
      </w:pPr>
      <w:r w:rsidRPr="000C7B15">
        <w:rPr>
          <w:rFonts w:asciiTheme="minorHAnsi" w:hAnsiTheme="minorHAnsi"/>
          <w:sz w:val="22"/>
          <w:szCs w:val="22"/>
        </w:rPr>
        <w:t>The ombudsman is designated by the university to function as an impartial and neutral resource to assist all members of the university community.</w:t>
      </w:r>
      <w:r w:rsidR="00C84CA1" w:rsidRPr="000C7B15">
        <w:rPr>
          <w:rFonts w:asciiTheme="minorHAnsi" w:hAnsiTheme="minorHAnsi"/>
          <w:sz w:val="22"/>
          <w:szCs w:val="22"/>
        </w:rPr>
        <w:t xml:space="preserve"> </w:t>
      </w:r>
      <w:r w:rsidRPr="000C7B15">
        <w:rPr>
          <w:rFonts w:asciiTheme="minorHAnsi" w:hAnsiTheme="minorHAnsi"/>
          <w:sz w:val="22"/>
          <w:szCs w:val="22"/>
        </w:rPr>
        <w:t>The ombudsman provides information relating to university policies and procedures and facilitates the resolution of problems and grievances through informal investigation and mediation.</w:t>
      </w:r>
      <w:r w:rsidR="00C84CA1" w:rsidRPr="000C7B15">
        <w:rPr>
          <w:rFonts w:asciiTheme="minorHAnsi" w:hAnsiTheme="minorHAnsi"/>
          <w:sz w:val="22"/>
          <w:szCs w:val="22"/>
        </w:rPr>
        <w:t xml:space="preserve"> </w:t>
      </w:r>
      <w:r w:rsidRPr="000C7B15">
        <w:rPr>
          <w:rFonts w:asciiTheme="minorHAnsi" w:hAnsiTheme="minorHAnsi"/>
          <w:sz w:val="22"/>
          <w:szCs w:val="22"/>
        </w:rPr>
        <w:t>The office does not replace or supersede other university grievances, complaint or appeal procedures but is another avenue available to graduate students who wish to seek assistance in resolving concerns related to their graduate program. The contact information for the University Ombudsman’s Office can be found at</w:t>
      </w:r>
      <w:r w:rsidR="00B07081">
        <w:rPr>
          <w:rFonts w:asciiTheme="minorHAnsi" w:hAnsiTheme="minorHAnsi"/>
          <w:sz w:val="22"/>
          <w:szCs w:val="22"/>
        </w:rPr>
        <w:t xml:space="preserve"> </w:t>
      </w:r>
      <w:hyperlink r:id="rId88" w:history="1">
        <w:r w:rsidR="00B07081" w:rsidRPr="00B07081">
          <w:rPr>
            <w:rStyle w:val="Hyperlink"/>
            <w:rFonts w:asciiTheme="minorHAnsi" w:hAnsiTheme="minorHAnsi"/>
            <w:sz w:val="22"/>
            <w:szCs w:val="22"/>
          </w:rPr>
          <w:t>http://ombudsman.wsu.edu</w:t>
        </w:r>
      </w:hyperlink>
      <w:r w:rsidR="00B07081">
        <w:rPr>
          <w:rFonts w:asciiTheme="minorHAnsi" w:hAnsiTheme="minorHAnsi"/>
          <w:sz w:val="22"/>
          <w:szCs w:val="22"/>
        </w:rPr>
        <w:t>.</w:t>
      </w:r>
    </w:p>
    <w:p w14:paraId="4C99B5E3" w14:textId="46D83A7A" w:rsidR="00730D0B" w:rsidRPr="000C7B15" w:rsidRDefault="00730D0B" w:rsidP="00505DB6">
      <w:pPr>
        <w:rPr>
          <w:rFonts w:asciiTheme="minorHAnsi" w:hAnsiTheme="minorHAnsi"/>
          <w:sz w:val="22"/>
          <w:szCs w:val="22"/>
        </w:rPr>
      </w:pPr>
    </w:p>
    <w:p w14:paraId="1B8E378F" w14:textId="0DA64675" w:rsidR="00730D0B" w:rsidRPr="000C7B15" w:rsidRDefault="00730D0B" w:rsidP="00B0632B">
      <w:pPr>
        <w:pStyle w:val="Heading2"/>
      </w:pPr>
      <w:bookmarkStart w:id="880" w:name="_Toc422210547"/>
      <w:bookmarkStart w:id="881" w:name="_Toc137370402"/>
      <w:r w:rsidRPr="000C7B15">
        <w:t>B.</w:t>
      </w:r>
      <w:r w:rsidR="00C84CA1" w:rsidRPr="000C7B15">
        <w:t xml:space="preserve"> </w:t>
      </w:r>
      <w:bookmarkStart w:id="882" w:name="StudentConduct"/>
      <w:r w:rsidR="00E21BCA">
        <w:t xml:space="preserve">Standards of </w:t>
      </w:r>
      <w:r w:rsidRPr="000C7B15">
        <w:t>Conduct</w:t>
      </w:r>
      <w:bookmarkEnd w:id="880"/>
      <w:r w:rsidR="00E21BCA">
        <w:t xml:space="preserve"> for Students</w:t>
      </w:r>
      <w:bookmarkEnd w:id="881"/>
      <w:r w:rsidRPr="000C7B15">
        <w:t xml:space="preserve"> </w:t>
      </w:r>
      <w:bookmarkEnd w:id="882"/>
    </w:p>
    <w:p w14:paraId="2469716B" w14:textId="15FF34F4" w:rsidR="00B07081" w:rsidRPr="00FB4D30" w:rsidRDefault="00730D0B" w:rsidP="00B07081">
      <w:pPr>
        <w:rPr>
          <w:rFonts w:asciiTheme="minorHAnsi" w:hAnsiTheme="minorHAnsi" w:cstheme="minorHAnsi"/>
          <w:sz w:val="22"/>
          <w:szCs w:val="22"/>
        </w:rPr>
      </w:pPr>
      <w:r w:rsidRPr="000C7B15">
        <w:rPr>
          <w:rFonts w:asciiTheme="minorHAnsi" w:hAnsiTheme="minorHAnsi"/>
          <w:sz w:val="22"/>
          <w:szCs w:val="22"/>
        </w:rPr>
        <w:t xml:space="preserve">Student disciplinary proceedings for misconduct, including plagiarism and cheating, are covered by the policies and procedures in the </w:t>
      </w:r>
      <w:r w:rsidR="005A5029" w:rsidRPr="000C7B15">
        <w:rPr>
          <w:rFonts w:asciiTheme="minorHAnsi" w:hAnsiTheme="minorHAnsi"/>
          <w:i/>
          <w:sz w:val="22"/>
          <w:szCs w:val="22"/>
        </w:rPr>
        <w:t>Standards of Conduct for Students</w:t>
      </w:r>
      <w:r w:rsidR="005A5029" w:rsidRPr="000C7B15">
        <w:rPr>
          <w:rFonts w:asciiTheme="minorHAnsi" w:hAnsiTheme="minorHAnsi"/>
          <w:sz w:val="22"/>
          <w:szCs w:val="22"/>
        </w:rPr>
        <w:t xml:space="preserve">, WAC 504-26, </w:t>
      </w:r>
      <w:r w:rsidR="004D35B2">
        <w:rPr>
          <w:rFonts w:asciiTheme="minorHAnsi" w:hAnsiTheme="minorHAnsi"/>
          <w:sz w:val="22"/>
          <w:szCs w:val="22"/>
        </w:rPr>
        <w:t xml:space="preserve">which </w:t>
      </w:r>
      <w:r w:rsidR="005A5029" w:rsidRPr="000C7B15">
        <w:rPr>
          <w:rFonts w:asciiTheme="minorHAnsi" w:hAnsiTheme="minorHAnsi"/>
          <w:sz w:val="22"/>
          <w:szCs w:val="22"/>
        </w:rPr>
        <w:t xml:space="preserve">can be downloaded at the </w:t>
      </w:r>
      <w:r w:rsidR="00A4314C">
        <w:rPr>
          <w:rFonts w:asciiTheme="minorHAnsi" w:hAnsiTheme="minorHAnsi"/>
          <w:sz w:val="22"/>
          <w:szCs w:val="22"/>
        </w:rPr>
        <w:t>Center for Community Standards</w:t>
      </w:r>
      <w:r w:rsidR="005A5029" w:rsidRPr="000C7B15">
        <w:rPr>
          <w:rFonts w:asciiTheme="minorHAnsi" w:hAnsiTheme="minorHAnsi"/>
          <w:sz w:val="22"/>
          <w:szCs w:val="22"/>
        </w:rPr>
        <w:t xml:space="preserve"> websi</w:t>
      </w:r>
      <w:r w:rsidR="005A5029" w:rsidRPr="00FB4D30">
        <w:rPr>
          <w:rFonts w:asciiTheme="minorHAnsi" w:hAnsiTheme="minorHAnsi" w:cstheme="minorHAnsi"/>
          <w:sz w:val="22"/>
          <w:szCs w:val="22"/>
        </w:rPr>
        <w:t xml:space="preserve">te: </w:t>
      </w:r>
      <w:hyperlink r:id="rId89" w:history="1">
        <w:r w:rsidR="00B07081" w:rsidRPr="00FB4D30">
          <w:rPr>
            <w:rStyle w:val="Hyperlink"/>
            <w:rFonts w:asciiTheme="minorHAnsi" w:hAnsiTheme="minorHAnsi" w:cstheme="minorHAnsi"/>
            <w:sz w:val="22"/>
            <w:szCs w:val="22"/>
          </w:rPr>
          <w:t>https://communitystandards.wsu.edu/</w:t>
        </w:r>
      </w:hyperlink>
      <w:r w:rsidR="00B07081" w:rsidRPr="00FB4D30">
        <w:rPr>
          <w:rFonts w:asciiTheme="minorHAnsi" w:hAnsiTheme="minorHAnsi" w:cstheme="minorHAnsi"/>
          <w:sz w:val="22"/>
          <w:szCs w:val="22"/>
        </w:rPr>
        <w:t xml:space="preserve">. Further information regarding academic dishonesty is in </w:t>
      </w:r>
      <w:r w:rsidR="00E5310C">
        <w:rPr>
          <w:rFonts w:asciiTheme="minorHAnsi" w:hAnsiTheme="minorHAnsi" w:cstheme="minorHAnsi"/>
          <w:sz w:val="22"/>
          <w:szCs w:val="22"/>
        </w:rPr>
        <w:t>Chapter</w:t>
      </w:r>
      <w:r w:rsidR="00B07081" w:rsidRPr="00FB4D30">
        <w:rPr>
          <w:rFonts w:asciiTheme="minorHAnsi" w:hAnsiTheme="minorHAnsi" w:cstheme="minorHAnsi"/>
          <w:sz w:val="22"/>
          <w:szCs w:val="22"/>
        </w:rPr>
        <w:t xml:space="preserve"> </w:t>
      </w:r>
      <w:r w:rsidR="00FB4D30">
        <w:rPr>
          <w:rFonts w:asciiTheme="minorHAnsi" w:hAnsiTheme="minorHAnsi" w:cstheme="minorHAnsi"/>
          <w:sz w:val="22"/>
          <w:szCs w:val="22"/>
        </w:rPr>
        <w:t>12.</w:t>
      </w:r>
      <w:r w:rsidR="00B07081" w:rsidRPr="00FB4D30">
        <w:rPr>
          <w:rFonts w:asciiTheme="minorHAnsi" w:hAnsiTheme="minorHAnsi" w:cstheme="minorHAnsi"/>
          <w:sz w:val="22"/>
          <w:szCs w:val="22"/>
        </w:rPr>
        <w:t>E.2.</w:t>
      </w:r>
    </w:p>
    <w:p w14:paraId="3A9E14CF" w14:textId="42A8C4BE" w:rsidR="005A5029" w:rsidRPr="0065131D" w:rsidRDefault="005A5029" w:rsidP="007711FD">
      <w:pPr>
        <w:rPr>
          <w:rFonts w:asciiTheme="minorHAnsi" w:hAnsiTheme="minorHAnsi"/>
          <w:sz w:val="22"/>
          <w:szCs w:val="22"/>
        </w:rPr>
      </w:pPr>
    </w:p>
    <w:p w14:paraId="4F971FAF" w14:textId="15837648" w:rsidR="00730D0B" w:rsidRPr="000C7B15" w:rsidRDefault="00730D0B" w:rsidP="00B0632B">
      <w:pPr>
        <w:pStyle w:val="Heading2"/>
      </w:pPr>
      <w:bookmarkStart w:id="883" w:name="_Toc422210548"/>
      <w:bookmarkStart w:id="884" w:name="_Toc137370403"/>
      <w:bookmarkStart w:id="885" w:name="RightsofAppeal"/>
      <w:r w:rsidRPr="000C7B15">
        <w:t>C.</w:t>
      </w:r>
      <w:r w:rsidR="00C84CA1" w:rsidRPr="000C7B15">
        <w:t xml:space="preserve"> </w:t>
      </w:r>
      <w:r w:rsidRPr="000C7B15">
        <w:t>Student Rights of Appeal Related to Academic Work</w:t>
      </w:r>
      <w:bookmarkEnd w:id="883"/>
      <w:bookmarkEnd w:id="884"/>
      <w:r w:rsidRPr="000C7B15">
        <w:t xml:space="preserve"> </w:t>
      </w:r>
    </w:p>
    <w:p w14:paraId="432471F3" w14:textId="77777777" w:rsidR="007C1D0E" w:rsidRPr="007C1D0E" w:rsidRDefault="00730D0B" w:rsidP="003568FA">
      <w:pPr>
        <w:pStyle w:val="Heading3"/>
        <w:numPr>
          <w:ilvl w:val="0"/>
          <w:numId w:val="130"/>
        </w:numPr>
      </w:pPr>
      <w:bookmarkStart w:id="886" w:name="AppealCourseGrade"/>
      <w:bookmarkStart w:id="887" w:name="_Toc137370404"/>
      <w:bookmarkEnd w:id="885"/>
      <w:r w:rsidRPr="007C1D0E">
        <w:t>Appeal of Course Grades</w:t>
      </w:r>
      <w:bookmarkEnd w:id="886"/>
      <w:bookmarkEnd w:id="887"/>
    </w:p>
    <w:p w14:paraId="7790BC52" w14:textId="3EB5FFF6" w:rsidR="00730D0B" w:rsidRPr="000C7B15" w:rsidRDefault="00730D0B" w:rsidP="007C1D0E">
      <w:pPr>
        <w:pStyle w:val="ListParagraph"/>
        <w:ind w:left="288"/>
        <w:rPr>
          <w:rFonts w:asciiTheme="minorHAnsi" w:hAnsiTheme="minorHAnsi"/>
          <w:b/>
          <w:sz w:val="22"/>
          <w:szCs w:val="22"/>
        </w:rPr>
      </w:pPr>
      <w:r w:rsidRPr="000C7B15">
        <w:rPr>
          <w:rFonts w:asciiTheme="minorHAnsi" w:hAnsiTheme="minorHAnsi"/>
          <w:sz w:val="22"/>
          <w:szCs w:val="22"/>
        </w:rPr>
        <w:t xml:space="preserve">Graduate students should refer to the </w:t>
      </w:r>
      <w:r w:rsidR="001F5470" w:rsidRPr="000C7B15">
        <w:rPr>
          <w:rFonts w:asciiTheme="minorHAnsi" w:hAnsiTheme="minorHAnsi"/>
          <w:sz w:val="22"/>
          <w:szCs w:val="22"/>
        </w:rPr>
        <w:t>WSU Academic Regulations, Rule</w:t>
      </w:r>
      <w:r w:rsidR="000B45E7" w:rsidRPr="000C7B15">
        <w:rPr>
          <w:rFonts w:asciiTheme="minorHAnsi" w:hAnsiTheme="minorHAnsi"/>
          <w:sz w:val="22"/>
          <w:szCs w:val="22"/>
        </w:rPr>
        <w:t>s 104 and</w:t>
      </w:r>
      <w:r w:rsidR="003111E0" w:rsidRPr="000C7B15">
        <w:rPr>
          <w:rFonts w:asciiTheme="minorHAnsi" w:hAnsiTheme="minorHAnsi"/>
          <w:sz w:val="22"/>
          <w:szCs w:val="22"/>
        </w:rPr>
        <w:t xml:space="preserve"> </w:t>
      </w:r>
      <w:r w:rsidR="00BC51C0" w:rsidRPr="000C7B15">
        <w:rPr>
          <w:rFonts w:asciiTheme="minorHAnsi" w:hAnsiTheme="minorHAnsi"/>
          <w:sz w:val="22"/>
          <w:szCs w:val="22"/>
        </w:rPr>
        <w:t xml:space="preserve">105 </w:t>
      </w:r>
      <w:r w:rsidRPr="000C7B15">
        <w:rPr>
          <w:rFonts w:asciiTheme="minorHAnsi" w:hAnsiTheme="minorHAnsi"/>
          <w:sz w:val="22"/>
          <w:szCs w:val="22"/>
        </w:rPr>
        <w:t>if they have a complaint about instruction or grading.</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This document can be found at </w:t>
      </w:r>
      <w:hyperlink r:id="rId90" w:history="1">
        <w:r w:rsidR="00BC51C0" w:rsidRPr="000C7B15">
          <w:rPr>
            <w:rStyle w:val="Hyperlink"/>
            <w:rFonts w:asciiTheme="minorHAnsi" w:hAnsiTheme="minorHAnsi"/>
            <w:sz w:val="22"/>
            <w:szCs w:val="22"/>
          </w:rPr>
          <w:t>http://registrar.wsu.edu/academic-regulations/</w:t>
        </w:r>
      </w:hyperlink>
      <w:r w:rsidR="006B614C" w:rsidRPr="000C7B15">
        <w:rPr>
          <w:rFonts w:asciiTheme="minorHAnsi" w:hAnsiTheme="minorHAnsi"/>
          <w:sz w:val="22"/>
          <w:szCs w:val="22"/>
        </w:rPr>
        <w:t>.</w:t>
      </w:r>
      <w:r w:rsidR="00BC51C0" w:rsidRPr="000C7B15">
        <w:rPr>
          <w:rFonts w:asciiTheme="minorHAnsi" w:hAnsiTheme="minorHAnsi"/>
          <w:sz w:val="22"/>
          <w:szCs w:val="22"/>
        </w:rPr>
        <w:t xml:space="preserve"> </w:t>
      </w:r>
      <w:r w:rsidR="00FA2FBF" w:rsidRPr="000C7B15">
        <w:rPr>
          <w:rFonts w:asciiTheme="minorHAnsi" w:hAnsiTheme="minorHAnsi"/>
          <w:sz w:val="22"/>
          <w:szCs w:val="22"/>
        </w:rPr>
        <w:t xml:space="preserve">If the student wishes to appeal a grade that has led to </w:t>
      </w:r>
      <w:r w:rsidR="006A4463" w:rsidRPr="000C7B15">
        <w:rPr>
          <w:rFonts w:asciiTheme="minorHAnsi" w:hAnsiTheme="minorHAnsi"/>
          <w:sz w:val="22"/>
          <w:szCs w:val="22"/>
        </w:rPr>
        <w:t>a decision</w:t>
      </w:r>
      <w:r w:rsidR="00FA2FBF" w:rsidRPr="000C7B15">
        <w:rPr>
          <w:rFonts w:asciiTheme="minorHAnsi" w:hAnsiTheme="minorHAnsi"/>
          <w:sz w:val="22"/>
          <w:szCs w:val="22"/>
        </w:rPr>
        <w:t xml:space="preserve"> that the student be </w:t>
      </w:r>
      <w:r w:rsidR="006A4463" w:rsidRPr="000C7B15">
        <w:rPr>
          <w:rFonts w:asciiTheme="minorHAnsi" w:hAnsiTheme="minorHAnsi"/>
          <w:sz w:val="22"/>
          <w:szCs w:val="22"/>
        </w:rPr>
        <w:t>dismissed</w:t>
      </w:r>
      <w:r w:rsidR="00FA2FBF" w:rsidRPr="000C7B15">
        <w:rPr>
          <w:rFonts w:asciiTheme="minorHAnsi" w:hAnsiTheme="minorHAnsi"/>
          <w:sz w:val="22"/>
          <w:szCs w:val="22"/>
        </w:rPr>
        <w:t xml:space="preserve"> from the Graduate School (for academic deficiency or examination failure, for example), the student should make every effort to file </w:t>
      </w:r>
      <w:r w:rsidR="000169C8">
        <w:rPr>
          <w:rFonts w:asciiTheme="minorHAnsi" w:hAnsiTheme="minorHAnsi"/>
          <w:sz w:val="22"/>
          <w:szCs w:val="22"/>
        </w:rPr>
        <w:t>the</w:t>
      </w:r>
      <w:r w:rsidR="00FA2FBF" w:rsidRPr="000C7B15">
        <w:rPr>
          <w:rFonts w:asciiTheme="minorHAnsi" w:hAnsiTheme="minorHAnsi"/>
          <w:sz w:val="22"/>
          <w:szCs w:val="22"/>
        </w:rPr>
        <w:t xml:space="preserve"> appeal as soon as possible and to work through the grade appeal process in a timely manner.</w:t>
      </w:r>
      <w:r w:rsidR="00C84CA1" w:rsidRPr="000C7B15">
        <w:rPr>
          <w:rFonts w:asciiTheme="minorHAnsi" w:hAnsiTheme="minorHAnsi"/>
          <w:sz w:val="22"/>
          <w:szCs w:val="22"/>
        </w:rPr>
        <w:t xml:space="preserve"> </w:t>
      </w:r>
      <w:r w:rsidR="00FA2FBF" w:rsidRPr="000C7B15">
        <w:rPr>
          <w:rFonts w:asciiTheme="minorHAnsi" w:hAnsiTheme="minorHAnsi"/>
          <w:sz w:val="22"/>
          <w:szCs w:val="22"/>
        </w:rPr>
        <w:t>Formal grievances</w:t>
      </w:r>
      <w:r w:rsidR="006A4463" w:rsidRPr="000C7B15">
        <w:rPr>
          <w:rFonts w:asciiTheme="minorHAnsi" w:hAnsiTheme="minorHAnsi"/>
          <w:sz w:val="22"/>
          <w:szCs w:val="22"/>
        </w:rPr>
        <w:t xml:space="preserve"> submitted to the Graduate School</w:t>
      </w:r>
      <w:r w:rsidR="00FA2FBF" w:rsidRPr="000C7B15">
        <w:rPr>
          <w:rFonts w:asciiTheme="minorHAnsi" w:hAnsiTheme="minorHAnsi"/>
          <w:sz w:val="22"/>
          <w:szCs w:val="22"/>
        </w:rPr>
        <w:t xml:space="preserve"> regarding dismissal due to a failed examination or academic deficiency will not be delayed due to the grade appeal process</w:t>
      </w:r>
      <w:r w:rsidR="005A5029" w:rsidRPr="000C7B15">
        <w:rPr>
          <w:rFonts w:asciiTheme="minorHAnsi" w:hAnsiTheme="minorHAnsi"/>
          <w:sz w:val="22"/>
          <w:szCs w:val="22"/>
        </w:rPr>
        <w:t>. F</w:t>
      </w:r>
      <w:r w:rsidR="0053283E" w:rsidRPr="000C7B15">
        <w:rPr>
          <w:rFonts w:asciiTheme="minorHAnsi" w:hAnsiTheme="minorHAnsi"/>
          <w:sz w:val="22"/>
          <w:szCs w:val="22"/>
        </w:rPr>
        <w:t xml:space="preserve">ormal grievance </w:t>
      </w:r>
      <w:r w:rsidR="00FA2FBF" w:rsidRPr="000C7B15">
        <w:rPr>
          <w:rFonts w:asciiTheme="minorHAnsi" w:hAnsiTheme="minorHAnsi"/>
          <w:sz w:val="22"/>
          <w:szCs w:val="22"/>
        </w:rPr>
        <w:t xml:space="preserve">decisions </w:t>
      </w:r>
      <w:r w:rsidR="0053283E" w:rsidRPr="000C7B15">
        <w:rPr>
          <w:rFonts w:asciiTheme="minorHAnsi" w:hAnsiTheme="minorHAnsi"/>
          <w:sz w:val="22"/>
          <w:szCs w:val="22"/>
        </w:rPr>
        <w:t xml:space="preserve">made by the </w:t>
      </w:r>
      <w:r w:rsidR="00F677C5">
        <w:rPr>
          <w:rFonts w:asciiTheme="minorHAnsi" w:hAnsiTheme="minorHAnsi"/>
          <w:sz w:val="22"/>
          <w:szCs w:val="22"/>
        </w:rPr>
        <w:t>vice provost for graduate and professional education</w:t>
      </w:r>
      <w:r w:rsidR="0053283E" w:rsidRPr="000C7B15">
        <w:rPr>
          <w:rFonts w:asciiTheme="minorHAnsi" w:hAnsiTheme="minorHAnsi"/>
          <w:sz w:val="22"/>
          <w:szCs w:val="22"/>
        </w:rPr>
        <w:t xml:space="preserve"> </w:t>
      </w:r>
      <w:r w:rsidR="00FA2FBF" w:rsidRPr="000C7B15">
        <w:rPr>
          <w:rFonts w:asciiTheme="minorHAnsi" w:hAnsiTheme="minorHAnsi"/>
          <w:sz w:val="22"/>
          <w:szCs w:val="22"/>
        </w:rPr>
        <w:t>will be based on the grades officially listed on the student’s transcript</w:t>
      </w:r>
      <w:r w:rsidR="0053283E" w:rsidRPr="000C7B15">
        <w:rPr>
          <w:rFonts w:asciiTheme="minorHAnsi" w:hAnsiTheme="minorHAnsi"/>
          <w:sz w:val="22"/>
          <w:szCs w:val="22"/>
        </w:rPr>
        <w:t>.</w:t>
      </w:r>
      <w:r w:rsidR="00C84CA1" w:rsidRPr="000C7B15">
        <w:rPr>
          <w:rFonts w:asciiTheme="minorHAnsi" w:hAnsiTheme="minorHAnsi"/>
          <w:sz w:val="22"/>
          <w:szCs w:val="22"/>
        </w:rPr>
        <w:t xml:space="preserve"> </w:t>
      </w:r>
      <w:r w:rsidR="0053283E" w:rsidRPr="000C7B15">
        <w:rPr>
          <w:rFonts w:asciiTheme="minorHAnsi" w:hAnsiTheme="minorHAnsi"/>
          <w:sz w:val="22"/>
          <w:szCs w:val="22"/>
        </w:rPr>
        <w:t>I</w:t>
      </w:r>
      <w:r w:rsidR="006A4463" w:rsidRPr="000C7B15">
        <w:rPr>
          <w:rFonts w:asciiTheme="minorHAnsi" w:hAnsiTheme="minorHAnsi"/>
          <w:sz w:val="22"/>
          <w:szCs w:val="22"/>
        </w:rPr>
        <w:t xml:space="preserve">f </w:t>
      </w:r>
      <w:r w:rsidR="0053283E" w:rsidRPr="000C7B15">
        <w:rPr>
          <w:rFonts w:asciiTheme="minorHAnsi" w:hAnsiTheme="minorHAnsi"/>
          <w:sz w:val="22"/>
          <w:szCs w:val="22"/>
        </w:rPr>
        <w:t>the student’s</w:t>
      </w:r>
      <w:r w:rsidR="006A4463" w:rsidRPr="000C7B15">
        <w:rPr>
          <w:rFonts w:asciiTheme="minorHAnsi" w:hAnsiTheme="minorHAnsi"/>
          <w:sz w:val="22"/>
          <w:szCs w:val="22"/>
        </w:rPr>
        <w:t xml:space="preserve"> grade is changed </w:t>
      </w:r>
      <w:r w:rsidR="0053283E" w:rsidRPr="000C7B15">
        <w:rPr>
          <w:rFonts w:asciiTheme="minorHAnsi" w:hAnsiTheme="minorHAnsi"/>
          <w:sz w:val="22"/>
          <w:szCs w:val="22"/>
        </w:rPr>
        <w:t>due to a grade appeal decision made after the formal grievance</w:t>
      </w:r>
      <w:r w:rsidR="006A4463" w:rsidRPr="000C7B15">
        <w:rPr>
          <w:rFonts w:asciiTheme="minorHAnsi" w:hAnsiTheme="minorHAnsi"/>
          <w:sz w:val="22"/>
          <w:szCs w:val="22"/>
        </w:rPr>
        <w:t xml:space="preserve"> process</w:t>
      </w:r>
      <w:r w:rsidR="0053283E" w:rsidRPr="000C7B15">
        <w:rPr>
          <w:rFonts w:asciiTheme="minorHAnsi" w:hAnsiTheme="minorHAnsi"/>
          <w:sz w:val="22"/>
          <w:szCs w:val="22"/>
        </w:rPr>
        <w:t xml:space="preserve"> has been completed</w:t>
      </w:r>
      <w:r w:rsidR="006A4463" w:rsidRPr="000C7B15">
        <w:rPr>
          <w:rFonts w:asciiTheme="minorHAnsi" w:hAnsiTheme="minorHAnsi"/>
          <w:sz w:val="22"/>
          <w:szCs w:val="22"/>
        </w:rPr>
        <w:t>, then the</w:t>
      </w:r>
      <w:r w:rsidR="00A56A27" w:rsidRPr="00A56A27">
        <w:rPr>
          <w:rFonts w:asciiTheme="minorHAnsi" w:hAnsiTheme="minorHAnsi"/>
          <w:sz w:val="22"/>
          <w:szCs w:val="22"/>
        </w:rPr>
        <w:t xml:space="preserve"> chair or director </w:t>
      </w:r>
      <w:r w:rsidR="00F411D5">
        <w:rPr>
          <w:rFonts w:asciiTheme="minorHAnsi" w:hAnsiTheme="minorHAnsi"/>
          <w:sz w:val="22"/>
          <w:szCs w:val="22"/>
        </w:rPr>
        <w:t>(</w:t>
      </w:r>
      <w:r w:rsidR="00A56A27" w:rsidRPr="00A56A27">
        <w:rPr>
          <w:rFonts w:asciiTheme="minorHAnsi" w:hAnsiTheme="minorHAnsi"/>
          <w:sz w:val="22"/>
          <w:szCs w:val="22"/>
        </w:rPr>
        <w:t>in the academic program, department, or school</w:t>
      </w:r>
      <w:r w:rsidR="00F411D5">
        <w:rPr>
          <w:rFonts w:asciiTheme="minorHAnsi" w:hAnsiTheme="minorHAnsi"/>
          <w:sz w:val="22"/>
          <w:szCs w:val="22"/>
        </w:rPr>
        <w:t>)</w:t>
      </w:r>
      <w:r w:rsidR="0053283E" w:rsidRPr="000C7B15">
        <w:rPr>
          <w:rFonts w:asciiTheme="minorHAnsi" w:hAnsiTheme="minorHAnsi"/>
          <w:sz w:val="22"/>
          <w:szCs w:val="22"/>
        </w:rPr>
        <w:t xml:space="preserve"> may request that the </w:t>
      </w:r>
      <w:r w:rsidR="00C63A08">
        <w:rPr>
          <w:rFonts w:asciiTheme="minorHAnsi" w:hAnsiTheme="minorHAnsi"/>
          <w:sz w:val="22"/>
          <w:szCs w:val="22"/>
        </w:rPr>
        <w:t>vice provost</w:t>
      </w:r>
      <w:r w:rsidR="006A4463" w:rsidRPr="000C7B15">
        <w:rPr>
          <w:rFonts w:asciiTheme="minorHAnsi" w:hAnsiTheme="minorHAnsi"/>
          <w:sz w:val="22"/>
          <w:szCs w:val="22"/>
        </w:rPr>
        <w:t xml:space="preserve"> review the case</w:t>
      </w:r>
      <w:r w:rsidR="0053283E" w:rsidRPr="000C7B15">
        <w:rPr>
          <w:rFonts w:asciiTheme="minorHAnsi" w:hAnsiTheme="minorHAnsi"/>
          <w:sz w:val="22"/>
          <w:szCs w:val="22"/>
        </w:rPr>
        <w:t xml:space="preserve"> </w:t>
      </w:r>
      <w:r w:rsidR="00945558" w:rsidRPr="000C7B15">
        <w:rPr>
          <w:rFonts w:asciiTheme="minorHAnsi" w:hAnsiTheme="minorHAnsi"/>
          <w:sz w:val="22"/>
          <w:szCs w:val="22"/>
        </w:rPr>
        <w:t xml:space="preserve">based on the grade change </w:t>
      </w:r>
      <w:r w:rsidR="006A4463" w:rsidRPr="000C7B15">
        <w:rPr>
          <w:rFonts w:asciiTheme="minorHAnsi" w:hAnsiTheme="minorHAnsi"/>
          <w:sz w:val="22"/>
          <w:szCs w:val="22"/>
        </w:rPr>
        <w:t>and make a determination regarding</w:t>
      </w:r>
      <w:r w:rsidR="0053283E" w:rsidRPr="000C7B15">
        <w:rPr>
          <w:rFonts w:asciiTheme="minorHAnsi" w:hAnsiTheme="minorHAnsi"/>
          <w:sz w:val="22"/>
          <w:szCs w:val="22"/>
        </w:rPr>
        <w:t xml:space="preserve"> </w:t>
      </w:r>
      <w:r w:rsidR="006A4463" w:rsidRPr="000C7B15">
        <w:rPr>
          <w:rFonts w:asciiTheme="minorHAnsi" w:hAnsiTheme="minorHAnsi"/>
          <w:sz w:val="22"/>
          <w:szCs w:val="22"/>
        </w:rPr>
        <w:t>reinstatement.</w:t>
      </w:r>
    </w:p>
    <w:p w14:paraId="06958FB4" w14:textId="77777777" w:rsidR="006B614C" w:rsidRPr="000C7B15" w:rsidRDefault="006B614C" w:rsidP="002962E4">
      <w:pPr>
        <w:ind w:left="630"/>
        <w:rPr>
          <w:rFonts w:asciiTheme="minorHAnsi" w:hAnsiTheme="minorHAnsi"/>
          <w:sz w:val="22"/>
          <w:szCs w:val="22"/>
        </w:rPr>
      </w:pPr>
    </w:p>
    <w:p w14:paraId="709FE38D" w14:textId="153ECA6C" w:rsidR="007C1D0E" w:rsidRPr="007C1D0E" w:rsidRDefault="00F364A4" w:rsidP="003568FA">
      <w:pPr>
        <w:pStyle w:val="Heading3"/>
        <w:numPr>
          <w:ilvl w:val="0"/>
          <w:numId w:val="130"/>
        </w:numPr>
        <w:rPr>
          <w:rStyle w:val="Strong"/>
          <w:rFonts w:ascii="ITC Stone Sans Std Medium" w:hAnsi="ITC Stone Sans Std Medium"/>
          <w:b/>
          <w:bCs w:val="0"/>
          <w:iCs w:val="0"/>
          <w:color w:val="auto"/>
          <w:sz w:val="20"/>
        </w:rPr>
      </w:pPr>
      <w:bookmarkStart w:id="888" w:name="GradeAppealsBoard"/>
      <w:bookmarkStart w:id="889" w:name="_Toc137370405"/>
      <w:r w:rsidRPr="007C1D0E">
        <w:rPr>
          <w:rStyle w:val="Strong"/>
          <w:b/>
          <w:bCs w:val="0"/>
        </w:rPr>
        <w:t>University Grade Appeals Board</w:t>
      </w:r>
      <w:bookmarkEnd w:id="888"/>
      <w:bookmarkEnd w:id="889"/>
    </w:p>
    <w:p w14:paraId="2F87A77D" w14:textId="1953C426" w:rsidR="00D745B1" w:rsidRPr="007C1D0E" w:rsidRDefault="00730D0B" w:rsidP="007C1D0E">
      <w:pPr>
        <w:ind w:left="288"/>
        <w:rPr>
          <w:rStyle w:val="Strong"/>
          <w:rFonts w:asciiTheme="minorHAnsi" w:hAnsiTheme="minorHAnsi"/>
          <w:b w:val="0"/>
          <w:bCs w:val="0"/>
          <w:sz w:val="22"/>
          <w:szCs w:val="22"/>
        </w:rPr>
      </w:pPr>
      <w:r w:rsidRPr="007C1D0E">
        <w:rPr>
          <w:rStyle w:val="Strong"/>
          <w:rFonts w:asciiTheme="minorHAnsi" w:hAnsiTheme="minorHAnsi"/>
          <w:b w:val="0"/>
          <w:sz w:val="22"/>
          <w:szCs w:val="22"/>
        </w:rPr>
        <w:t xml:space="preserve">The University Grade Appeals Board, an official committee of the </w:t>
      </w:r>
      <w:r w:rsidR="00FB4D30" w:rsidRPr="007C1D0E">
        <w:rPr>
          <w:rStyle w:val="Strong"/>
          <w:rFonts w:asciiTheme="minorHAnsi" w:hAnsiTheme="minorHAnsi"/>
          <w:b w:val="0"/>
          <w:sz w:val="22"/>
          <w:szCs w:val="22"/>
        </w:rPr>
        <w:t xml:space="preserve">president of the </w:t>
      </w:r>
      <w:r w:rsidR="002B0F8C">
        <w:rPr>
          <w:rStyle w:val="Strong"/>
          <w:rFonts w:asciiTheme="minorHAnsi" w:hAnsiTheme="minorHAnsi"/>
          <w:b w:val="0"/>
          <w:sz w:val="22"/>
          <w:szCs w:val="22"/>
        </w:rPr>
        <w:t>university</w:t>
      </w:r>
      <w:r w:rsidRPr="007C1D0E">
        <w:rPr>
          <w:rStyle w:val="Strong"/>
          <w:rFonts w:asciiTheme="minorHAnsi" w:hAnsiTheme="minorHAnsi"/>
          <w:b w:val="0"/>
          <w:sz w:val="22"/>
          <w:szCs w:val="22"/>
        </w:rPr>
        <w:t>, functions to review academic grade appeals forwarded by any departmental chair,</w:t>
      </w:r>
      <w:r w:rsidR="004D35B2" w:rsidRPr="007C1D0E">
        <w:rPr>
          <w:rStyle w:val="Strong"/>
          <w:rFonts w:asciiTheme="minorHAnsi" w:hAnsiTheme="minorHAnsi"/>
          <w:b w:val="0"/>
          <w:sz w:val="22"/>
          <w:szCs w:val="22"/>
        </w:rPr>
        <w:t xml:space="preserve"> </w:t>
      </w:r>
      <w:r w:rsidRPr="007C1D0E">
        <w:rPr>
          <w:rStyle w:val="Strong"/>
          <w:rFonts w:asciiTheme="minorHAnsi" w:hAnsiTheme="minorHAnsi"/>
          <w:b w:val="0"/>
          <w:sz w:val="22"/>
          <w:szCs w:val="22"/>
        </w:rPr>
        <w:t xml:space="preserve">dean, </w:t>
      </w:r>
      <w:r w:rsidR="00F677C5">
        <w:rPr>
          <w:rStyle w:val="Strong"/>
          <w:rFonts w:asciiTheme="minorHAnsi" w:hAnsiTheme="minorHAnsi"/>
          <w:b w:val="0"/>
          <w:sz w:val="22"/>
          <w:szCs w:val="22"/>
        </w:rPr>
        <w:t>vice provost for graduate and professional education</w:t>
      </w:r>
      <w:r w:rsidRPr="007C1D0E">
        <w:rPr>
          <w:rStyle w:val="Strong"/>
          <w:rFonts w:asciiTheme="minorHAnsi" w:hAnsiTheme="minorHAnsi"/>
          <w:b w:val="0"/>
          <w:sz w:val="22"/>
          <w:szCs w:val="22"/>
        </w:rPr>
        <w:t xml:space="preserve">, </w:t>
      </w:r>
      <w:r w:rsidR="004D35B2" w:rsidRPr="007C1D0E">
        <w:rPr>
          <w:rStyle w:val="Strong"/>
          <w:rFonts w:asciiTheme="minorHAnsi" w:hAnsiTheme="minorHAnsi"/>
          <w:b w:val="0"/>
          <w:sz w:val="22"/>
          <w:szCs w:val="22"/>
        </w:rPr>
        <w:t xml:space="preserve">vice chancellor for academic affairs, </w:t>
      </w:r>
      <w:r w:rsidRPr="007C1D0E">
        <w:rPr>
          <w:rStyle w:val="Strong"/>
          <w:rFonts w:asciiTheme="minorHAnsi" w:hAnsiTheme="minorHAnsi"/>
          <w:b w:val="0"/>
          <w:sz w:val="22"/>
          <w:szCs w:val="22"/>
        </w:rPr>
        <w:t>or university ombudsman.</w:t>
      </w:r>
      <w:r w:rsidR="00C84CA1" w:rsidRPr="007C1D0E">
        <w:rPr>
          <w:rStyle w:val="Strong"/>
          <w:rFonts w:asciiTheme="minorHAnsi" w:hAnsiTheme="minorHAnsi"/>
          <w:b w:val="0"/>
          <w:sz w:val="22"/>
          <w:szCs w:val="22"/>
        </w:rPr>
        <w:t xml:space="preserve"> </w:t>
      </w:r>
    </w:p>
    <w:p w14:paraId="374F5F5A" w14:textId="77777777" w:rsidR="00D745B1" w:rsidRPr="000C7B15" w:rsidRDefault="00D745B1" w:rsidP="0083014D">
      <w:pPr>
        <w:pStyle w:val="ListParagraph"/>
        <w:rPr>
          <w:rStyle w:val="Strong"/>
          <w:rFonts w:asciiTheme="minorHAnsi" w:hAnsiTheme="minorHAnsi"/>
          <w:b w:val="0"/>
          <w:sz w:val="22"/>
          <w:szCs w:val="22"/>
        </w:rPr>
      </w:pPr>
    </w:p>
    <w:p w14:paraId="69A65CFA" w14:textId="6BEEB69B" w:rsidR="007C1D0E" w:rsidRPr="007C1D0E" w:rsidRDefault="00730D0B" w:rsidP="003568FA">
      <w:pPr>
        <w:pStyle w:val="Heading3"/>
        <w:numPr>
          <w:ilvl w:val="0"/>
          <w:numId w:val="130"/>
        </w:numPr>
      </w:pPr>
      <w:bookmarkStart w:id="890" w:name="AppealCommitteeDecision"/>
      <w:bookmarkStart w:id="891" w:name="_Toc137370406"/>
      <w:r w:rsidRPr="007C1D0E">
        <w:t>Preliminary and Final Examination Committee Decisions</w:t>
      </w:r>
      <w:bookmarkEnd w:id="890"/>
      <w:bookmarkEnd w:id="891"/>
    </w:p>
    <w:p w14:paraId="67DB7F0F" w14:textId="26143210" w:rsidR="00E46EB1" w:rsidRPr="007C1D0E" w:rsidRDefault="00BB349B" w:rsidP="007C1D0E">
      <w:pPr>
        <w:ind w:left="288"/>
        <w:rPr>
          <w:rFonts w:asciiTheme="minorHAnsi" w:hAnsiTheme="minorHAnsi"/>
          <w:sz w:val="22"/>
          <w:szCs w:val="22"/>
        </w:rPr>
      </w:pPr>
      <w:bookmarkStart w:id="892" w:name="_Hlk127273569"/>
      <w:r>
        <w:rPr>
          <w:rFonts w:asciiTheme="minorHAnsi" w:hAnsiTheme="minorHAnsi"/>
          <w:sz w:val="22"/>
          <w:szCs w:val="22"/>
        </w:rPr>
        <w:lastRenderedPageBreak/>
        <w:t>If the first examinatio</w:t>
      </w:r>
      <w:r w:rsidR="00505C30">
        <w:rPr>
          <w:rFonts w:asciiTheme="minorHAnsi" w:hAnsiTheme="minorHAnsi"/>
          <w:sz w:val="22"/>
          <w:szCs w:val="22"/>
        </w:rPr>
        <w:t>n is failed</w:t>
      </w:r>
      <w:r>
        <w:rPr>
          <w:rFonts w:asciiTheme="minorHAnsi" w:hAnsiTheme="minorHAnsi"/>
          <w:sz w:val="22"/>
          <w:szCs w:val="22"/>
        </w:rPr>
        <w:t>, the student may take a second and final examination</w:t>
      </w:r>
      <w:r w:rsidR="001466DD">
        <w:rPr>
          <w:rFonts w:asciiTheme="minorHAnsi" w:hAnsiTheme="minorHAnsi"/>
          <w:sz w:val="22"/>
          <w:szCs w:val="22"/>
        </w:rPr>
        <w:t xml:space="preserve"> without petition</w:t>
      </w:r>
      <w:r>
        <w:rPr>
          <w:rFonts w:asciiTheme="minorHAnsi" w:hAnsiTheme="minorHAnsi"/>
          <w:sz w:val="22"/>
          <w:szCs w:val="22"/>
        </w:rPr>
        <w:t xml:space="preserve">. </w:t>
      </w:r>
      <w:bookmarkEnd w:id="892"/>
      <w:r w:rsidR="004D35B2" w:rsidRPr="007C1D0E">
        <w:rPr>
          <w:rFonts w:asciiTheme="minorHAnsi" w:hAnsiTheme="minorHAnsi"/>
          <w:sz w:val="22"/>
          <w:szCs w:val="22"/>
        </w:rPr>
        <w:t>T</w:t>
      </w:r>
      <w:r w:rsidR="00730D0B" w:rsidRPr="007C1D0E">
        <w:rPr>
          <w:rFonts w:asciiTheme="minorHAnsi" w:hAnsiTheme="minorHAnsi"/>
          <w:sz w:val="22"/>
          <w:szCs w:val="22"/>
        </w:rPr>
        <w:t>he Graduate School will send an official representative to preside over the second examination to protect the rights of the student, faculty, and program.</w:t>
      </w:r>
      <w:r w:rsidR="00C84CA1" w:rsidRPr="007C1D0E">
        <w:rPr>
          <w:rFonts w:asciiTheme="minorHAnsi" w:hAnsiTheme="minorHAnsi"/>
          <w:sz w:val="22"/>
          <w:szCs w:val="22"/>
        </w:rPr>
        <w:t xml:space="preserve"> </w:t>
      </w:r>
      <w:r w:rsidR="00730D0B" w:rsidRPr="007C1D0E">
        <w:rPr>
          <w:rFonts w:asciiTheme="minorHAnsi" w:hAnsiTheme="minorHAnsi"/>
          <w:sz w:val="22"/>
          <w:szCs w:val="22"/>
        </w:rPr>
        <w:t>The Graduate School has trained a group of willing faculty members (Graduate Mentor Academy) in the appropriate procedures to be followed for a second examination.</w:t>
      </w:r>
      <w:r w:rsidR="00C84CA1" w:rsidRPr="007C1D0E">
        <w:rPr>
          <w:rFonts w:asciiTheme="minorHAnsi" w:hAnsiTheme="minorHAnsi"/>
          <w:sz w:val="22"/>
          <w:szCs w:val="22"/>
        </w:rPr>
        <w:t xml:space="preserve"> </w:t>
      </w:r>
      <w:r w:rsidR="00730D0B" w:rsidRPr="007C1D0E">
        <w:rPr>
          <w:rFonts w:asciiTheme="minorHAnsi" w:hAnsiTheme="minorHAnsi"/>
          <w:sz w:val="22"/>
          <w:szCs w:val="22"/>
        </w:rPr>
        <w:t>The Graduate School’s examination procedures must be followed to schedule the second examination. These procedures are outlined in Chapters 7 and 8 of this manual. If the student fails the exam</w:t>
      </w:r>
      <w:r w:rsidR="00FA2FBF" w:rsidRPr="007C1D0E">
        <w:rPr>
          <w:rFonts w:asciiTheme="minorHAnsi" w:hAnsiTheme="minorHAnsi"/>
          <w:sz w:val="22"/>
          <w:szCs w:val="22"/>
        </w:rPr>
        <w:t>ination</w:t>
      </w:r>
      <w:r w:rsidR="00730D0B" w:rsidRPr="007C1D0E">
        <w:rPr>
          <w:rFonts w:asciiTheme="minorHAnsi" w:hAnsiTheme="minorHAnsi"/>
          <w:sz w:val="22"/>
          <w:szCs w:val="22"/>
        </w:rPr>
        <w:t xml:space="preserve"> a second time, </w:t>
      </w:r>
      <w:r w:rsidR="006927C7" w:rsidRPr="007C1D0E">
        <w:rPr>
          <w:rFonts w:asciiTheme="minorHAnsi" w:hAnsiTheme="minorHAnsi"/>
          <w:sz w:val="22"/>
          <w:szCs w:val="22"/>
        </w:rPr>
        <w:t>the student</w:t>
      </w:r>
      <w:r w:rsidR="00730D0B" w:rsidRPr="007C1D0E">
        <w:rPr>
          <w:rFonts w:asciiTheme="minorHAnsi" w:hAnsiTheme="minorHAnsi"/>
          <w:sz w:val="22"/>
          <w:szCs w:val="22"/>
        </w:rPr>
        <w:t xml:space="preserve"> </w:t>
      </w:r>
      <w:r w:rsidR="00967DB9" w:rsidRPr="007C1D0E">
        <w:rPr>
          <w:rFonts w:asciiTheme="minorHAnsi" w:hAnsiTheme="minorHAnsi"/>
          <w:sz w:val="22"/>
          <w:szCs w:val="22"/>
        </w:rPr>
        <w:t xml:space="preserve">will be dismissed from the Graduate School. The student </w:t>
      </w:r>
      <w:r w:rsidR="00730D0B" w:rsidRPr="007C1D0E">
        <w:rPr>
          <w:rFonts w:asciiTheme="minorHAnsi" w:hAnsiTheme="minorHAnsi"/>
          <w:sz w:val="22"/>
          <w:szCs w:val="22"/>
        </w:rPr>
        <w:t xml:space="preserve">may appeal the decision by filing a formal </w:t>
      </w:r>
      <w:r w:rsidR="00687C9B">
        <w:rPr>
          <w:rFonts w:asciiTheme="minorHAnsi" w:hAnsiTheme="minorHAnsi"/>
          <w:sz w:val="22"/>
          <w:szCs w:val="22"/>
        </w:rPr>
        <w:t>x</w:t>
      </w:r>
      <w:r w:rsidR="00730D0B" w:rsidRPr="007C1D0E">
        <w:rPr>
          <w:rFonts w:asciiTheme="minorHAnsi" w:hAnsiTheme="minorHAnsi"/>
          <w:sz w:val="22"/>
          <w:szCs w:val="22"/>
        </w:rPr>
        <w:t>e with the Graduate School.</w:t>
      </w:r>
      <w:r w:rsidR="00C84CA1" w:rsidRPr="007C1D0E">
        <w:rPr>
          <w:rFonts w:asciiTheme="minorHAnsi" w:hAnsiTheme="minorHAnsi"/>
          <w:sz w:val="22"/>
          <w:szCs w:val="22"/>
        </w:rPr>
        <w:t xml:space="preserve"> </w:t>
      </w:r>
      <w:r w:rsidR="00730D0B" w:rsidRPr="007C1D0E">
        <w:rPr>
          <w:rFonts w:asciiTheme="minorHAnsi" w:hAnsiTheme="minorHAnsi"/>
          <w:sz w:val="22"/>
          <w:szCs w:val="22"/>
        </w:rPr>
        <w:t xml:space="preserve">For details, see </w:t>
      </w:r>
      <w:r w:rsidR="00551095">
        <w:rPr>
          <w:rFonts w:asciiTheme="minorHAnsi" w:hAnsiTheme="minorHAnsi"/>
          <w:sz w:val="22"/>
          <w:szCs w:val="22"/>
        </w:rPr>
        <w:t>Chapter 12.</w:t>
      </w:r>
      <w:r w:rsidR="00730D0B" w:rsidRPr="007C1D0E">
        <w:rPr>
          <w:rFonts w:asciiTheme="minorHAnsi" w:hAnsiTheme="minorHAnsi"/>
          <w:sz w:val="22"/>
          <w:szCs w:val="22"/>
        </w:rPr>
        <w:t>E</w:t>
      </w:r>
      <w:r w:rsidR="00551095">
        <w:rPr>
          <w:rFonts w:asciiTheme="minorHAnsi" w:hAnsiTheme="minorHAnsi"/>
          <w:sz w:val="22"/>
          <w:szCs w:val="22"/>
        </w:rPr>
        <w:t>.</w:t>
      </w:r>
      <w:r w:rsidR="00F364A4" w:rsidRPr="007C1D0E">
        <w:rPr>
          <w:rFonts w:asciiTheme="minorHAnsi" w:hAnsiTheme="minorHAnsi"/>
          <w:sz w:val="22"/>
          <w:szCs w:val="22"/>
        </w:rPr>
        <w:t>3</w:t>
      </w:r>
      <w:r w:rsidR="00730D0B" w:rsidRPr="007C1D0E">
        <w:rPr>
          <w:rFonts w:asciiTheme="minorHAnsi" w:hAnsiTheme="minorHAnsi"/>
          <w:sz w:val="22"/>
          <w:szCs w:val="22"/>
        </w:rPr>
        <w:t>.</w:t>
      </w:r>
    </w:p>
    <w:p w14:paraId="0AC1E240" w14:textId="77777777" w:rsidR="00E46EB1" w:rsidRPr="000C7B15" w:rsidRDefault="00E46EB1" w:rsidP="002962E4">
      <w:pPr>
        <w:pStyle w:val="ListParagraph"/>
        <w:ind w:left="630"/>
        <w:rPr>
          <w:rFonts w:asciiTheme="minorHAnsi" w:hAnsiTheme="minorHAnsi"/>
          <w:sz w:val="22"/>
          <w:szCs w:val="22"/>
        </w:rPr>
      </w:pPr>
    </w:p>
    <w:p w14:paraId="05B53C63" w14:textId="157BD949" w:rsidR="00730D0B" w:rsidRPr="000C7B15" w:rsidRDefault="00730D0B" w:rsidP="00B0632B">
      <w:pPr>
        <w:pStyle w:val="Heading2"/>
      </w:pPr>
      <w:bookmarkStart w:id="893" w:name="_Toc137370407"/>
      <w:r w:rsidRPr="000C7B15">
        <w:t>D.</w:t>
      </w:r>
      <w:r w:rsidR="00C84CA1" w:rsidRPr="000C7B15">
        <w:t xml:space="preserve"> </w:t>
      </w:r>
      <w:bookmarkStart w:id="894" w:name="RightPrivacy"/>
      <w:r w:rsidRPr="000C7B15">
        <w:t>Student Rights to Privacy</w:t>
      </w:r>
      <w:bookmarkEnd w:id="893"/>
      <w:bookmarkEnd w:id="894"/>
    </w:p>
    <w:p w14:paraId="146EDFDC" w14:textId="4D98395C" w:rsidR="00730D0B" w:rsidRDefault="00730D0B" w:rsidP="00DF75FE">
      <w:pPr>
        <w:rPr>
          <w:rFonts w:asciiTheme="minorHAnsi" w:hAnsiTheme="minorHAnsi"/>
          <w:sz w:val="22"/>
          <w:szCs w:val="22"/>
        </w:rPr>
      </w:pPr>
      <w:r w:rsidRPr="000C7B15">
        <w:rPr>
          <w:rFonts w:asciiTheme="minorHAnsi" w:hAnsiTheme="minorHAnsi"/>
          <w:sz w:val="22"/>
          <w:szCs w:val="22"/>
        </w:rPr>
        <w:t>Information specific to students’ rights and protections under the Federal Education</w:t>
      </w:r>
      <w:r w:rsidR="00222160" w:rsidRPr="000C7B15">
        <w:rPr>
          <w:rFonts w:asciiTheme="minorHAnsi" w:hAnsiTheme="minorHAnsi"/>
          <w:sz w:val="22"/>
          <w:szCs w:val="22"/>
        </w:rPr>
        <w:t>al</w:t>
      </w:r>
      <w:r w:rsidRPr="000C7B15">
        <w:rPr>
          <w:rFonts w:asciiTheme="minorHAnsi" w:hAnsiTheme="minorHAnsi"/>
          <w:sz w:val="22"/>
          <w:szCs w:val="22"/>
        </w:rPr>
        <w:t xml:space="preserve"> Right</w:t>
      </w:r>
      <w:r w:rsidR="00222160" w:rsidRPr="000C7B15">
        <w:rPr>
          <w:rFonts w:asciiTheme="minorHAnsi" w:hAnsiTheme="minorHAnsi"/>
          <w:sz w:val="22"/>
          <w:szCs w:val="22"/>
        </w:rPr>
        <w:t>s</w:t>
      </w:r>
      <w:r w:rsidRPr="000C7B15">
        <w:rPr>
          <w:rFonts w:asciiTheme="minorHAnsi" w:hAnsiTheme="minorHAnsi"/>
          <w:sz w:val="22"/>
          <w:szCs w:val="22"/>
        </w:rPr>
        <w:t xml:space="preserve"> </w:t>
      </w:r>
      <w:r w:rsidR="00222160" w:rsidRPr="000C7B15">
        <w:rPr>
          <w:rFonts w:asciiTheme="minorHAnsi" w:hAnsiTheme="minorHAnsi"/>
          <w:sz w:val="22"/>
          <w:szCs w:val="22"/>
        </w:rPr>
        <w:t xml:space="preserve">and </w:t>
      </w:r>
      <w:r w:rsidRPr="000C7B15">
        <w:rPr>
          <w:rFonts w:asciiTheme="minorHAnsi" w:hAnsiTheme="minorHAnsi"/>
          <w:sz w:val="22"/>
          <w:szCs w:val="22"/>
        </w:rPr>
        <w:t>Privacy Act</w:t>
      </w:r>
      <w:r w:rsidR="00222160" w:rsidRPr="000C7B15">
        <w:rPr>
          <w:rFonts w:asciiTheme="minorHAnsi" w:hAnsiTheme="minorHAnsi"/>
          <w:sz w:val="22"/>
          <w:szCs w:val="22"/>
        </w:rPr>
        <w:t xml:space="preserve"> (FERPA)</w:t>
      </w:r>
      <w:r w:rsidRPr="000C7B15">
        <w:rPr>
          <w:rFonts w:asciiTheme="minorHAnsi" w:hAnsiTheme="minorHAnsi"/>
          <w:sz w:val="22"/>
          <w:szCs w:val="22"/>
        </w:rPr>
        <w:t xml:space="preserve">, as implemented by </w:t>
      </w:r>
      <w:r w:rsidR="001E2B16">
        <w:rPr>
          <w:rFonts w:asciiTheme="minorHAnsi" w:hAnsiTheme="minorHAnsi"/>
          <w:sz w:val="22"/>
          <w:szCs w:val="22"/>
        </w:rPr>
        <w:t>WSU</w:t>
      </w:r>
      <w:r w:rsidR="0013168D">
        <w:rPr>
          <w:rFonts w:asciiTheme="minorHAnsi" w:hAnsiTheme="minorHAnsi"/>
          <w:sz w:val="22"/>
          <w:szCs w:val="22"/>
        </w:rPr>
        <w:t>,</w:t>
      </w:r>
      <w:r w:rsidRPr="000C7B15">
        <w:rPr>
          <w:rFonts w:asciiTheme="minorHAnsi" w:hAnsiTheme="minorHAnsi"/>
          <w:sz w:val="22"/>
          <w:szCs w:val="22"/>
        </w:rPr>
        <w:t xml:space="preserve"> may be found at </w:t>
      </w:r>
      <w:hyperlink r:id="rId91" w:history="1">
        <w:r w:rsidR="00BC51C0" w:rsidRPr="000C7B15">
          <w:rPr>
            <w:rStyle w:val="Hyperlink"/>
            <w:rFonts w:asciiTheme="minorHAnsi" w:hAnsiTheme="minorHAnsi"/>
            <w:sz w:val="22"/>
            <w:szCs w:val="22"/>
          </w:rPr>
          <w:t>https://www.ronet.wsu.edu/Main/Apps/FerpaInfo.ASP</w:t>
        </w:r>
      </w:hyperlink>
      <w:r w:rsidR="00BC51C0" w:rsidRPr="000C7B15">
        <w:rPr>
          <w:rFonts w:asciiTheme="minorHAnsi" w:hAnsiTheme="minorHAnsi"/>
          <w:sz w:val="22"/>
          <w:szCs w:val="22"/>
        </w:rPr>
        <w:t xml:space="preserve">. </w:t>
      </w:r>
    </w:p>
    <w:p w14:paraId="6F97CD05" w14:textId="77777777" w:rsidR="00D64FA5" w:rsidRPr="000C7B15" w:rsidRDefault="00D64FA5" w:rsidP="00D64FA5">
      <w:pPr>
        <w:rPr>
          <w:rFonts w:asciiTheme="minorHAnsi" w:hAnsiTheme="minorHAnsi"/>
          <w:sz w:val="22"/>
          <w:szCs w:val="22"/>
        </w:rPr>
      </w:pPr>
    </w:p>
    <w:p w14:paraId="08DF2F91" w14:textId="204979F7" w:rsidR="00730D0B" w:rsidRPr="000C7B15" w:rsidRDefault="00730D0B" w:rsidP="00B0632B">
      <w:pPr>
        <w:pStyle w:val="Heading2"/>
      </w:pPr>
      <w:bookmarkStart w:id="895" w:name="_Toc422210549"/>
      <w:bookmarkStart w:id="896" w:name="_Toc137370408"/>
      <w:r w:rsidRPr="000C7B15">
        <w:t>E.</w:t>
      </w:r>
      <w:r w:rsidR="00C84CA1" w:rsidRPr="000C7B15">
        <w:t xml:space="preserve"> </w:t>
      </w:r>
      <w:bookmarkStart w:id="897" w:name="StudentCode"/>
      <w:r w:rsidRPr="000C7B15">
        <w:t>Graduate Student Rights and Responsibilities</w:t>
      </w:r>
      <w:bookmarkEnd w:id="895"/>
      <w:bookmarkEnd w:id="896"/>
      <w:bookmarkEnd w:id="897"/>
    </w:p>
    <w:p w14:paraId="60FA0549" w14:textId="3B4BA17D" w:rsidR="00730D0B" w:rsidRPr="000C7B15" w:rsidRDefault="0013168D" w:rsidP="00505DB6">
      <w:pPr>
        <w:rPr>
          <w:rFonts w:asciiTheme="minorHAnsi" w:hAnsiTheme="minorHAnsi"/>
          <w:sz w:val="22"/>
          <w:szCs w:val="22"/>
        </w:rPr>
      </w:pPr>
      <w:r>
        <w:rPr>
          <w:rFonts w:asciiTheme="minorHAnsi" w:hAnsiTheme="minorHAnsi"/>
          <w:sz w:val="22"/>
          <w:szCs w:val="22"/>
        </w:rPr>
        <w:t xml:space="preserve">This section </w:t>
      </w:r>
      <w:r w:rsidR="00EB57F8" w:rsidRPr="000C7B15">
        <w:rPr>
          <w:rFonts w:asciiTheme="minorHAnsi" w:hAnsiTheme="minorHAnsi"/>
          <w:sz w:val="22"/>
          <w:szCs w:val="22"/>
        </w:rPr>
        <w:t>describes</w:t>
      </w:r>
      <w:r w:rsidR="00730D0B" w:rsidRPr="000C7B15">
        <w:rPr>
          <w:rFonts w:asciiTheme="minorHAnsi" w:hAnsiTheme="minorHAnsi"/>
          <w:sz w:val="22"/>
          <w:szCs w:val="22"/>
        </w:rPr>
        <w:t xml:space="preserve"> procedures for</w:t>
      </w:r>
      <w:r>
        <w:rPr>
          <w:rFonts w:asciiTheme="minorHAnsi" w:hAnsiTheme="minorHAnsi"/>
          <w:sz w:val="22"/>
          <w:szCs w:val="22"/>
        </w:rPr>
        <w:t xml:space="preserve"> directing</w:t>
      </w:r>
      <w:r w:rsidRPr="000C7B15">
        <w:rPr>
          <w:rFonts w:asciiTheme="minorHAnsi" w:hAnsiTheme="minorHAnsi"/>
          <w:sz w:val="22"/>
          <w:szCs w:val="22"/>
        </w:rPr>
        <w:t xml:space="preserve"> </w:t>
      </w:r>
      <w:r w:rsidR="00730D0B" w:rsidRPr="000C7B15">
        <w:rPr>
          <w:rFonts w:asciiTheme="minorHAnsi" w:hAnsiTheme="minorHAnsi"/>
          <w:sz w:val="22"/>
          <w:szCs w:val="22"/>
        </w:rPr>
        <w:t xml:space="preserve">graduate student complaints, grievances, and concerns to </w:t>
      </w:r>
      <w:r>
        <w:rPr>
          <w:rFonts w:asciiTheme="minorHAnsi" w:hAnsiTheme="minorHAnsi"/>
          <w:sz w:val="22"/>
          <w:szCs w:val="22"/>
        </w:rPr>
        <w:t xml:space="preserve">the appropriate </w:t>
      </w:r>
      <w:r w:rsidR="00730D0B" w:rsidRPr="000C7B15">
        <w:rPr>
          <w:rFonts w:asciiTheme="minorHAnsi" w:hAnsiTheme="minorHAnsi"/>
          <w:sz w:val="22"/>
          <w:szCs w:val="22"/>
        </w:rPr>
        <w:t>faculty, staff and administrators for action.</w:t>
      </w:r>
      <w:r w:rsidR="00C84CA1" w:rsidRPr="000C7B15">
        <w:rPr>
          <w:rFonts w:asciiTheme="minorHAnsi" w:hAnsiTheme="minorHAnsi"/>
          <w:sz w:val="22"/>
          <w:szCs w:val="22"/>
        </w:rPr>
        <w:t xml:space="preserve"> </w:t>
      </w:r>
      <w:r>
        <w:rPr>
          <w:rFonts w:asciiTheme="minorHAnsi" w:hAnsiTheme="minorHAnsi"/>
          <w:sz w:val="22"/>
          <w:szCs w:val="22"/>
        </w:rPr>
        <w:t>Whereas this section</w:t>
      </w:r>
      <w:r w:rsidR="00EB57F8" w:rsidRPr="000C7B15">
        <w:rPr>
          <w:rFonts w:asciiTheme="minorHAnsi" w:hAnsiTheme="minorHAnsi"/>
          <w:sz w:val="22"/>
          <w:szCs w:val="22"/>
        </w:rPr>
        <w:t xml:space="preserve"> outline</w:t>
      </w:r>
      <w:r>
        <w:rPr>
          <w:rFonts w:asciiTheme="minorHAnsi" w:hAnsiTheme="minorHAnsi"/>
          <w:sz w:val="22"/>
          <w:szCs w:val="22"/>
        </w:rPr>
        <w:t>s</w:t>
      </w:r>
      <w:r w:rsidR="00730D0B" w:rsidRPr="000C7B15">
        <w:rPr>
          <w:rFonts w:asciiTheme="minorHAnsi" w:hAnsiTheme="minorHAnsi"/>
          <w:sz w:val="22"/>
          <w:szCs w:val="22"/>
        </w:rPr>
        <w:t xml:space="preserve"> the complaint process, students are encouraged to </w:t>
      </w:r>
      <w:r w:rsidR="003232A1" w:rsidRPr="000C7B15">
        <w:rPr>
          <w:rFonts w:asciiTheme="minorHAnsi" w:hAnsiTheme="minorHAnsi"/>
          <w:sz w:val="22"/>
          <w:szCs w:val="22"/>
        </w:rPr>
        <w:t xml:space="preserve">seek guidance and advice from </w:t>
      </w:r>
      <w:r w:rsidR="00730D0B" w:rsidRPr="000C7B15">
        <w:rPr>
          <w:rFonts w:asciiTheme="minorHAnsi" w:hAnsiTheme="minorHAnsi"/>
          <w:sz w:val="22"/>
          <w:szCs w:val="22"/>
        </w:rPr>
        <w:t xml:space="preserve">the Graduate School </w:t>
      </w:r>
      <w:r w:rsidR="00E33F59">
        <w:rPr>
          <w:rFonts w:asciiTheme="minorHAnsi" w:hAnsiTheme="minorHAnsi"/>
          <w:sz w:val="22"/>
          <w:szCs w:val="22"/>
        </w:rPr>
        <w:t xml:space="preserve">staff and leadership </w:t>
      </w:r>
      <w:r w:rsidR="00730D0B" w:rsidRPr="000C7B15">
        <w:rPr>
          <w:rFonts w:asciiTheme="minorHAnsi" w:hAnsiTheme="minorHAnsi"/>
          <w:sz w:val="22"/>
          <w:szCs w:val="22"/>
        </w:rPr>
        <w:t xml:space="preserve">on </w:t>
      </w:r>
      <w:r w:rsidR="00E33F59">
        <w:rPr>
          <w:rFonts w:asciiTheme="minorHAnsi" w:hAnsiTheme="minorHAnsi"/>
          <w:sz w:val="22"/>
          <w:szCs w:val="22"/>
        </w:rPr>
        <w:t>academic advancement and grievances</w:t>
      </w:r>
      <w:r w:rsidR="00730D0B" w:rsidRPr="000C7B15">
        <w:rPr>
          <w:rFonts w:asciiTheme="minorHAnsi" w:hAnsiTheme="minorHAnsi"/>
          <w:sz w:val="22"/>
          <w:szCs w:val="22"/>
        </w:rPr>
        <w:t xml:space="preserve"> that may arise at any point during their course of study at the </w:t>
      </w:r>
      <w:r w:rsidR="002B0F8C">
        <w:rPr>
          <w:rFonts w:asciiTheme="minorHAnsi" w:hAnsiTheme="minorHAnsi"/>
          <w:sz w:val="22"/>
          <w:szCs w:val="22"/>
        </w:rPr>
        <w:t>university</w:t>
      </w:r>
      <w:r w:rsidR="00730D0B" w:rsidRPr="000C7B15">
        <w:rPr>
          <w:rFonts w:asciiTheme="minorHAnsi" w:hAnsiTheme="minorHAnsi"/>
          <w:sz w:val="22"/>
          <w:szCs w:val="22"/>
        </w:rPr>
        <w:t>.</w:t>
      </w:r>
    </w:p>
    <w:p w14:paraId="72A9B654" w14:textId="77777777" w:rsidR="00730D0B" w:rsidRPr="000C7B15" w:rsidRDefault="00730D0B" w:rsidP="00505DB6">
      <w:pPr>
        <w:rPr>
          <w:rFonts w:asciiTheme="minorHAnsi" w:hAnsiTheme="minorHAnsi"/>
          <w:sz w:val="22"/>
          <w:szCs w:val="22"/>
        </w:rPr>
      </w:pPr>
    </w:p>
    <w:p w14:paraId="34B05006" w14:textId="070FDED4" w:rsidR="00D458C9" w:rsidRPr="000C7B15" w:rsidRDefault="00730D0B" w:rsidP="00505DB6">
      <w:pPr>
        <w:rPr>
          <w:rFonts w:asciiTheme="minorHAnsi" w:hAnsiTheme="minorHAnsi"/>
          <w:sz w:val="22"/>
          <w:szCs w:val="22"/>
        </w:rPr>
      </w:pPr>
      <w:r w:rsidRPr="000C7B15">
        <w:rPr>
          <w:rFonts w:asciiTheme="minorHAnsi" w:hAnsiTheme="minorHAnsi"/>
          <w:sz w:val="22"/>
          <w:szCs w:val="22"/>
        </w:rPr>
        <w:t>Student disciplinary proceedings for misconduct including plagiarism and cheating are covered by the policies and procedures</w:t>
      </w:r>
      <w:r w:rsidR="00D458C9" w:rsidRPr="000C7B15">
        <w:rPr>
          <w:rFonts w:asciiTheme="minorHAnsi" w:hAnsiTheme="minorHAnsi"/>
          <w:sz w:val="22"/>
          <w:szCs w:val="22"/>
        </w:rPr>
        <w:t xml:space="preserve"> in </w:t>
      </w:r>
      <w:hyperlink r:id="rId92" w:history="1">
        <w:r w:rsidR="00D458C9" w:rsidRPr="000C7B15">
          <w:rPr>
            <w:rStyle w:val="Hyperlink"/>
            <w:rFonts w:asciiTheme="minorHAnsi" w:hAnsiTheme="minorHAnsi"/>
            <w:sz w:val="22"/>
            <w:szCs w:val="22"/>
          </w:rPr>
          <w:t>WAC 504-26</w:t>
        </w:r>
      </w:hyperlink>
      <w:r w:rsidR="004D35B2">
        <w:rPr>
          <w:rStyle w:val="Hyperlink"/>
          <w:rFonts w:asciiTheme="minorHAnsi" w:hAnsiTheme="minorHAnsi"/>
          <w:sz w:val="22"/>
          <w:szCs w:val="22"/>
        </w:rPr>
        <w:t>-415</w:t>
      </w:r>
      <w:r w:rsidR="00D458C9" w:rsidRPr="000C7B15">
        <w:rPr>
          <w:rFonts w:asciiTheme="minorHAnsi" w:hAnsiTheme="minorHAnsi"/>
          <w:sz w:val="22"/>
          <w:szCs w:val="22"/>
        </w:rPr>
        <w:t>.</w:t>
      </w:r>
      <w:r w:rsidR="00C84CA1" w:rsidRPr="000C7B15">
        <w:rPr>
          <w:rFonts w:asciiTheme="minorHAnsi" w:hAnsiTheme="minorHAnsi"/>
          <w:sz w:val="22"/>
          <w:szCs w:val="22"/>
        </w:rPr>
        <w:t xml:space="preserve"> </w:t>
      </w:r>
      <w:r w:rsidR="00D458C9" w:rsidRPr="000C7B15">
        <w:rPr>
          <w:rFonts w:asciiTheme="minorHAnsi" w:hAnsiTheme="minorHAnsi"/>
          <w:sz w:val="22"/>
          <w:szCs w:val="22"/>
        </w:rPr>
        <w:t xml:space="preserve">For disciplinary matters, please view the information at the following links: </w:t>
      </w:r>
    </w:p>
    <w:p w14:paraId="2C80B38E" w14:textId="422445A8" w:rsidR="00350179" w:rsidRPr="00D64FA5" w:rsidRDefault="00350179" w:rsidP="00F33289">
      <w:pPr>
        <w:pStyle w:val="ListParagraph"/>
        <w:numPr>
          <w:ilvl w:val="0"/>
          <w:numId w:val="52"/>
        </w:numPr>
        <w:rPr>
          <w:rFonts w:asciiTheme="minorHAnsi" w:hAnsiTheme="minorHAnsi" w:cstheme="minorHAnsi"/>
          <w:sz w:val="22"/>
          <w:szCs w:val="22"/>
        </w:rPr>
      </w:pPr>
      <w:r w:rsidRPr="00D64FA5">
        <w:rPr>
          <w:rFonts w:asciiTheme="minorHAnsi" w:hAnsiTheme="minorHAnsi" w:cstheme="minorHAnsi"/>
          <w:sz w:val="22"/>
          <w:szCs w:val="22"/>
        </w:rPr>
        <w:t>Center for Community Standards website:</w:t>
      </w:r>
      <w:r w:rsidR="00D64FA5">
        <w:rPr>
          <w:rFonts w:asciiTheme="minorHAnsi" w:hAnsiTheme="minorHAnsi" w:cstheme="minorHAnsi"/>
          <w:sz w:val="22"/>
          <w:szCs w:val="22"/>
        </w:rPr>
        <w:t xml:space="preserve"> </w:t>
      </w:r>
      <w:hyperlink r:id="rId93" w:history="1">
        <w:r w:rsidRPr="00D64FA5">
          <w:rPr>
            <w:rStyle w:val="Hyperlink"/>
            <w:rFonts w:asciiTheme="minorHAnsi" w:hAnsiTheme="minorHAnsi" w:cstheme="minorHAnsi"/>
            <w:sz w:val="22"/>
            <w:szCs w:val="22"/>
          </w:rPr>
          <w:t>https://communitystandards.wsu.edu/</w:t>
        </w:r>
      </w:hyperlink>
    </w:p>
    <w:p w14:paraId="07E68D40" w14:textId="079481B1" w:rsidR="00A717F6" w:rsidRPr="00D64FA5" w:rsidRDefault="00A717F6" w:rsidP="00F33289">
      <w:pPr>
        <w:pStyle w:val="ListParagraph"/>
        <w:numPr>
          <w:ilvl w:val="0"/>
          <w:numId w:val="52"/>
        </w:numPr>
        <w:rPr>
          <w:rFonts w:asciiTheme="minorHAnsi" w:hAnsiTheme="minorHAnsi" w:cstheme="minorHAnsi"/>
          <w:bCs/>
          <w:sz w:val="22"/>
          <w:szCs w:val="22"/>
        </w:rPr>
      </w:pPr>
      <w:r w:rsidRPr="00D64FA5">
        <w:rPr>
          <w:rFonts w:asciiTheme="minorHAnsi" w:hAnsiTheme="minorHAnsi" w:cstheme="minorHAnsi"/>
          <w:bCs/>
          <w:sz w:val="22"/>
          <w:szCs w:val="22"/>
        </w:rPr>
        <w:t xml:space="preserve">Office of </w:t>
      </w:r>
      <w:r w:rsidR="002F13D7" w:rsidRPr="00D64FA5">
        <w:rPr>
          <w:rFonts w:asciiTheme="minorHAnsi" w:hAnsiTheme="minorHAnsi" w:cstheme="minorHAnsi"/>
          <w:bCs/>
          <w:sz w:val="22"/>
          <w:szCs w:val="22"/>
        </w:rPr>
        <w:t xml:space="preserve">Compliance </w:t>
      </w:r>
      <w:r w:rsidR="00D3087B">
        <w:rPr>
          <w:rFonts w:asciiTheme="minorHAnsi" w:hAnsiTheme="minorHAnsi" w:cstheme="minorHAnsi"/>
          <w:bCs/>
          <w:sz w:val="22"/>
          <w:szCs w:val="22"/>
        </w:rPr>
        <w:t>and</w:t>
      </w:r>
      <w:r w:rsidR="002F13D7" w:rsidRPr="00D64FA5">
        <w:rPr>
          <w:rFonts w:asciiTheme="minorHAnsi" w:hAnsiTheme="minorHAnsi" w:cstheme="minorHAnsi"/>
          <w:bCs/>
          <w:sz w:val="22"/>
          <w:szCs w:val="22"/>
        </w:rPr>
        <w:t xml:space="preserve"> </w:t>
      </w:r>
      <w:r w:rsidRPr="00D64FA5">
        <w:rPr>
          <w:rFonts w:asciiTheme="minorHAnsi" w:hAnsiTheme="minorHAnsi" w:cstheme="minorHAnsi"/>
          <w:bCs/>
          <w:sz w:val="22"/>
          <w:szCs w:val="22"/>
        </w:rPr>
        <w:t>Civil Rights:</w:t>
      </w:r>
      <w:r w:rsidR="00D64FA5">
        <w:rPr>
          <w:rFonts w:asciiTheme="minorHAnsi" w:hAnsiTheme="minorHAnsi" w:cstheme="minorHAnsi"/>
          <w:bCs/>
          <w:sz w:val="22"/>
          <w:szCs w:val="22"/>
        </w:rPr>
        <w:t xml:space="preserve"> </w:t>
      </w:r>
      <w:hyperlink r:id="rId94" w:history="1">
        <w:r w:rsidR="002F13D7" w:rsidRPr="002F13D7">
          <w:rPr>
            <w:rStyle w:val="Hyperlink"/>
            <w:rFonts w:asciiTheme="minorHAnsi" w:hAnsiTheme="minorHAnsi" w:cstheme="minorHAnsi"/>
            <w:sz w:val="22"/>
            <w:szCs w:val="22"/>
          </w:rPr>
          <w:t>https://cc</w:t>
        </w:r>
        <w:r w:rsidR="002F13D7" w:rsidRPr="00D3087B">
          <w:rPr>
            <w:rStyle w:val="Hyperlink"/>
            <w:rFonts w:asciiTheme="minorHAnsi" w:hAnsiTheme="minorHAnsi" w:cstheme="minorHAnsi"/>
            <w:sz w:val="22"/>
            <w:szCs w:val="22"/>
          </w:rPr>
          <w:t>r</w:t>
        </w:r>
        <w:r w:rsidR="002F13D7" w:rsidRPr="009D44B4">
          <w:rPr>
            <w:rStyle w:val="Hyperlink"/>
            <w:rFonts w:asciiTheme="minorHAnsi" w:hAnsiTheme="minorHAnsi" w:cstheme="minorHAnsi"/>
            <w:sz w:val="22"/>
            <w:szCs w:val="22"/>
          </w:rPr>
          <w:t>.wsu.edu/</w:t>
        </w:r>
      </w:hyperlink>
    </w:p>
    <w:p w14:paraId="43D6FAEC" w14:textId="77777777" w:rsidR="00D64FA5" w:rsidRDefault="00D64FA5" w:rsidP="00505DB6"/>
    <w:p w14:paraId="3A11A38F" w14:textId="0D3B726A" w:rsidR="00663446" w:rsidRPr="000C7B15" w:rsidRDefault="00762151" w:rsidP="003568FA">
      <w:pPr>
        <w:pStyle w:val="Heading3"/>
        <w:numPr>
          <w:ilvl w:val="0"/>
          <w:numId w:val="131"/>
        </w:numPr>
      </w:pPr>
      <w:bookmarkStart w:id="898" w:name="_Toc422210550"/>
      <w:bookmarkStart w:id="899" w:name="_Toc137370409"/>
      <w:r w:rsidRPr="000C7B15">
        <w:t>Students with Disabilities</w:t>
      </w:r>
      <w:bookmarkEnd w:id="898"/>
      <w:bookmarkEnd w:id="899"/>
    </w:p>
    <w:p w14:paraId="299C14FA" w14:textId="33EAE7F5" w:rsidR="007F7819" w:rsidRPr="000C7B15" w:rsidRDefault="00663446" w:rsidP="007C1D0E">
      <w:pPr>
        <w:pStyle w:val="BodyTextIndent"/>
        <w:tabs>
          <w:tab w:val="clear" w:pos="360"/>
        </w:tabs>
        <w:ind w:left="288"/>
        <w:rPr>
          <w:rFonts w:asciiTheme="minorHAnsi" w:hAnsiTheme="minorHAnsi"/>
          <w:sz w:val="22"/>
          <w:szCs w:val="22"/>
        </w:rPr>
      </w:pPr>
      <w:r w:rsidRPr="000C7B15">
        <w:rPr>
          <w:rFonts w:asciiTheme="minorHAnsi" w:hAnsiTheme="minorHAnsi"/>
          <w:sz w:val="22"/>
          <w:szCs w:val="22"/>
        </w:rPr>
        <w:t>The Graduate School is committed to providing equal opportunity in its services, programs, and employment for individuals with disabilities. </w:t>
      </w:r>
      <w:r w:rsidR="007F7819" w:rsidRPr="000C7B15">
        <w:rPr>
          <w:rFonts w:asciiTheme="minorHAnsi" w:hAnsiTheme="minorHAnsi"/>
          <w:sz w:val="22"/>
          <w:szCs w:val="22"/>
        </w:rPr>
        <w:t>Reasonable accommodations are available for students with a documented disability. Students are responsible for initiating requests for reasonable accommodations and services that they need.</w:t>
      </w:r>
    </w:p>
    <w:p w14:paraId="63DD7DE1" w14:textId="77777777" w:rsidR="007F7819" w:rsidRPr="000C7B15" w:rsidRDefault="007F7819" w:rsidP="002962E4">
      <w:pPr>
        <w:pStyle w:val="BodyTextIndent"/>
        <w:tabs>
          <w:tab w:val="clear" w:pos="360"/>
        </w:tabs>
        <w:rPr>
          <w:rFonts w:asciiTheme="minorHAnsi" w:hAnsiTheme="minorHAnsi"/>
          <w:sz w:val="22"/>
          <w:szCs w:val="22"/>
        </w:rPr>
      </w:pPr>
    </w:p>
    <w:p w14:paraId="43331062" w14:textId="59B96029" w:rsidR="00663446" w:rsidRPr="000C7B15" w:rsidRDefault="00663446" w:rsidP="00311E65">
      <w:pPr>
        <w:pStyle w:val="BodyTextIndent"/>
        <w:keepNext/>
        <w:numPr>
          <w:ilvl w:val="2"/>
          <w:numId w:val="137"/>
        </w:numPr>
        <w:tabs>
          <w:tab w:val="clear" w:pos="360"/>
        </w:tabs>
        <w:ind w:left="936"/>
        <w:rPr>
          <w:rFonts w:asciiTheme="minorHAnsi" w:hAnsiTheme="minorHAnsi"/>
          <w:b/>
          <w:sz w:val="22"/>
          <w:szCs w:val="22"/>
        </w:rPr>
      </w:pPr>
      <w:r w:rsidRPr="000C7B15">
        <w:rPr>
          <w:rFonts w:asciiTheme="minorHAnsi" w:hAnsiTheme="minorHAnsi"/>
          <w:b/>
          <w:sz w:val="22"/>
          <w:szCs w:val="22"/>
        </w:rPr>
        <w:t>Requesting Reasonable Accommodations</w:t>
      </w:r>
    </w:p>
    <w:p w14:paraId="3994AD02" w14:textId="60803F87" w:rsidR="00D458C9" w:rsidRPr="000C7B15" w:rsidRDefault="007F7819" w:rsidP="007C1D0E">
      <w:pPr>
        <w:ind w:left="576"/>
        <w:rPr>
          <w:rFonts w:asciiTheme="minorHAnsi" w:hAnsiTheme="minorHAnsi"/>
          <w:sz w:val="22"/>
          <w:szCs w:val="22"/>
        </w:rPr>
      </w:pPr>
      <w:r w:rsidRPr="000C7B15">
        <w:rPr>
          <w:rFonts w:asciiTheme="minorHAnsi" w:hAnsiTheme="minorHAnsi"/>
          <w:sz w:val="22"/>
          <w:szCs w:val="22"/>
        </w:rPr>
        <w:t xml:space="preserve">Graduate students with identified disabilities should contact the </w:t>
      </w:r>
      <w:r w:rsidR="001F5470" w:rsidRPr="000C7B15">
        <w:rPr>
          <w:rFonts w:asciiTheme="minorHAnsi" w:hAnsiTheme="minorHAnsi"/>
          <w:sz w:val="22"/>
          <w:szCs w:val="22"/>
        </w:rPr>
        <w:t>Access</w:t>
      </w:r>
      <w:r w:rsidRPr="000C7B15">
        <w:rPr>
          <w:rFonts w:asciiTheme="minorHAnsi" w:hAnsiTheme="minorHAnsi"/>
          <w:sz w:val="22"/>
          <w:szCs w:val="22"/>
        </w:rPr>
        <w:t xml:space="preserve"> Center before the semester that they plan to attend </w:t>
      </w:r>
      <w:r w:rsidR="003111E0" w:rsidRPr="000C7B15">
        <w:rPr>
          <w:rFonts w:asciiTheme="minorHAnsi" w:hAnsiTheme="minorHAnsi"/>
          <w:sz w:val="22"/>
          <w:szCs w:val="22"/>
        </w:rPr>
        <w:t>and</w:t>
      </w:r>
      <w:r w:rsidRPr="000C7B15">
        <w:rPr>
          <w:rFonts w:asciiTheme="minorHAnsi" w:hAnsiTheme="minorHAnsi"/>
          <w:sz w:val="22"/>
          <w:szCs w:val="22"/>
        </w:rPr>
        <w:t xml:space="preserve"> initiate the accommodations process.</w:t>
      </w:r>
      <w:r w:rsidR="00C84CA1" w:rsidRPr="000C7B15">
        <w:rPr>
          <w:rFonts w:asciiTheme="minorHAnsi" w:hAnsiTheme="minorHAnsi"/>
          <w:sz w:val="22"/>
          <w:szCs w:val="22"/>
        </w:rPr>
        <w:t xml:space="preserve"> </w:t>
      </w:r>
      <w:r w:rsidRPr="000C7B15">
        <w:rPr>
          <w:rFonts w:asciiTheme="minorHAnsi" w:hAnsiTheme="minorHAnsi"/>
          <w:sz w:val="22"/>
          <w:szCs w:val="22"/>
        </w:rPr>
        <w:t xml:space="preserve">Accommodations are unique for each individual and some require a significant amount of time to prepare for, so it is essential that students notify the </w:t>
      </w:r>
      <w:r w:rsidR="001F5470" w:rsidRPr="000C7B15">
        <w:rPr>
          <w:rFonts w:asciiTheme="minorHAnsi" w:hAnsiTheme="minorHAnsi"/>
          <w:sz w:val="22"/>
          <w:szCs w:val="22"/>
        </w:rPr>
        <w:t xml:space="preserve">Access Center </w:t>
      </w:r>
      <w:r w:rsidRPr="000C7B15">
        <w:rPr>
          <w:rFonts w:asciiTheme="minorHAnsi" w:hAnsiTheme="minorHAnsi"/>
          <w:sz w:val="22"/>
          <w:szCs w:val="22"/>
        </w:rPr>
        <w:t>as far in advance as possible.</w:t>
      </w:r>
      <w:r w:rsidR="00C84CA1" w:rsidRPr="000C7B15">
        <w:rPr>
          <w:rFonts w:asciiTheme="minorHAnsi" w:hAnsiTheme="minorHAnsi"/>
          <w:sz w:val="22"/>
          <w:szCs w:val="22"/>
        </w:rPr>
        <w:t xml:space="preserve"> </w:t>
      </w:r>
      <w:r w:rsidRPr="000C7B15">
        <w:rPr>
          <w:rFonts w:asciiTheme="minorHAnsi" w:hAnsiTheme="minorHAnsi"/>
          <w:sz w:val="22"/>
          <w:szCs w:val="22"/>
        </w:rPr>
        <w:t xml:space="preserve">Students with a disability that is identified during the semester should contact the </w:t>
      </w:r>
      <w:r w:rsidR="001F5470" w:rsidRPr="000C7B15">
        <w:rPr>
          <w:rFonts w:asciiTheme="minorHAnsi" w:hAnsiTheme="minorHAnsi"/>
          <w:sz w:val="22"/>
          <w:szCs w:val="22"/>
        </w:rPr>
        <w:t xml:space="preserve">Access Center </w:t>
      </w:r>
      <w:r w:rsidRPr="000C7B15">
        <w:rPr>
          <w:rFonts w:asciiTheme="minorHAnsi" w:hAnsiTheme="minorHAnsi"/>
          <w:sz w:val="22"/>
          <w:szCs w:val="22"/>
        </w:rPr>
        <w:t>as soon as possible to arrange for an appointment and a review of their documentation by a</w:t>
      </w:r>
      <w:r w:rsidR="009451D0" w:rsidRPr="000C7B15">
        <w:rPr>
          <w:rFonts w:asciiTheme="minorHAnsi" w:hAnsiTheme="minorHAnsi"/>
          <w:sz w:val="22"/>
          <w:szCs w:val="22"/>
        </w:rPr>
        <w:t>n</w:t>
      </w:r>
      <w:r w:rsidRPr="000C7B15">
        <w:rPr>
          <w:rFonts w:asciiTheme="minorHAnsi" w:hAnsiTheme="minorHAnsi"/>
          <w:sz w:val="22"/>
          <w:szCs w:val="22"/>
        </w:rPr>
        <w:t xml:space="preserve"> </w:t>
      </w:r>
      <w:r w:rsidR="001F5470" w:rsidRPr="000C7B15">
        <w:rPr>
          <w:rFonts w:asciiTheme="minorHAnsi" w:hAnsiTheme="minorHAnsi"/>
          <w:sz w:val="22"/>
          <w:szCs w:val="22"/>
        </w:rPr>
        <w:t>Access advisor</w:t>
      </w:r>
      <w:r w:rsidRPr="000C7B15">
        <w:rPr>
          <w:rFonts w:asciiTheme="minorHAnsi" w:hAnsiTheme="minorHAnsi"/>
          <w:sz w:val="22"/>
          <w:szCs w:val="22"/>
        </w:rPr>
        <w:t xml:space="preserve">. </w:t>
      </w:r>
      <w:r w:rsidR="00D458C9" w:rsidRPr="000C7B15">
        <w:rPr>
          <w:rFonts w:asciiTheme="minorHAnsi" w:hAnsiTheme="minorHAnsi"/>
          <w:sz w:val="22"/>
          <w:szCs w:val="22"/>
        </w:rPr>
        <w:t>All accommodations must be approved through the Access Center located on each campus.</w:t>
      </w:r>
      <w:r w:rsidR="00C84CA1" w:rsidRPr="000C7B15">
        <w:rPr>
          <w:rFonts w:asciiTheme="minorHAnsi" w:hAnsiTheme="minorHAnsi"/>
          <w:sz w:val="22"/>
          <w:szCs w:val="22"/>
        </w:rPr>
        <w:t xml:space="preserve"> </w:t>
      </w:r>
      <w:r w:rsidR="00D458C9" w:rsidRPr="000C7B15">
        <w:rPr>
          <w:rFonts w:asciiTheme="minorHAnsi" w:hAnsiTheme="minorHAnsi"/>
          <w:sz w:val="22"/>
          <w:szCs w:val="22"/>
        </w:rPr>
        <w:t>Contact information for the Access Center at each campus can be found at the following websites:</w:t>
      </w:r>
      <w:r w:rsidR="00C84CA1" w:rsidRPr="000C7B15">
        <w:rPr>
          <w:rFonts w:asciiTheme="minorHAnsi" w:hAnsiTheme="minorHAnsi"/>
          <w:sz w:val="22"/>
          <w:szCs w:val="22"/>
        </w:rPr>
        <w:t xml:space="preserve"> </w:t>
      </w:r>
    </w:p>
    <w:p w14:paraId="17BE02CA" w14:textId="132EE32A" w:rsidR="00D458C9" w:rsidRPr="000C7B15" w:rsidRDefault="00D458C9" w:rsidP="00F33289">
      <w:pPr>
        <w:pStyle w:val="ListParagraph"/>
        <w:numPr>
          <w:ilvl w:val="0"/>
          <w:numId w:val="54"/>
        </w:numPr>
        <w:ind w:left="1368"/>
        <w:rPr>
          <w:rFonts w:asciiTheme="minorHAnsi" w:hAnsiTheme="minorHAnsi"/>
          <w:sz w:val="22"/>
          <w:szCs w:val="22"/>
        </w:rPr>
      </w:pPr>
      <w:r w:rsidRPr="000C7B15">
        <w:rPr>
          <w:rFonts w:asciiTheme="minorHAnsi" w:hAnsiTheme="minorHAnsi"/>
          <w:sz w:val="22"/>
          <w:szCs w:val="22"/>
        </w:rPr>
        <w:t>Pullman:</w:t>
      </w:r>
      <w:r w:rsidR="00C84CA1" w:rsidRPr="000C7B15">
        <w:rPr>
          <w:rFonts w:asciiTheme="minorHAnsi" w:hAnsiTheme="minorHAnsi"/>
          <w:sz w:val="22"/>
          <w:szCs w:val="22"/>
        </w:rPr>
        <w:t xml:space="preserve"> </w:t>
      </w:r>
      <w:hyperlink r:id="rId95" w:history="1">
        <w:r w:rsidRPr="000C7B15">
          <w:rPr>
            <w:rStyle w:val="Hyperlink"/>
            <w:rFonts w:asciiTheme="minorHAnsi" w:hAnsiTheme="minorHAnsi"/>
            <w:sz w:val="22"/>
            <w:szCs w:val="22"/>
          </w:rPr>
          <w:t>http://accesscenter.wsu.edu/</w:t>
        </w:r>
      </w:hyperlink>
      <w:r w:rsidRPr="000C7B15">
        <w:rPr>
          <w:rFonts w:asciiTheme="minorHAnsi" w:hAnsiTheme="minorHAnsi"/>
          <w:sz w:val="22"/>
          <w:szCs w:val="22"/>
        </w:rPr>
        <w:t xml:space="preserve"> </w:t>
      </w:r>
    </w:p>
    <w:p w14:paraId="3D89C68E" w14:textId="6B102408" w:rsidR="00067872" w:rsidRDefault="00D458C9" w:rsidP="00F33289">
      <w:pPr>
        <w:pStyle w:val="ListParagraph"/>
        <w:numPr>
          <w:ilvl w:val="0"/>
          <w:numId w:val="54"/>
        </w:numPr>
        <w:ind w:left="1368"/>
        <w:rPr>
          <w:rFonts w:asciiTheme="minorHAnsi" w:hAnsiTheme="minorHAnsi"/>
          <w:sz w:val="22"/>
          <w:szCs w:val="22"/>
        </w:rPr>
      </w:pPr>
      <w:r w:rsidRPr="000C7B15">
        <w:rPr>
          <w:rFonts w:asciiTheme="minorHAnsi" w:hAnsiTheme="minorHAnsi"/>
          <w:sz w:val="22"/>
          <w:szCs w:val="22"/>
        </w:rPr>
        <w:t xml:space="preserve">Spokane: </w:t>
      </w:r>
      <w:hyperlink r:id="rId96" w:history="1">
        <w:r w:rsidR="00067872" w:rsidRPr="00067872">
          <w:rPr>
            <w:rStyle w:val="Hyperlink"/>
            <w:rFonts w:asciiTheme="minorHAnsi" w:hAnsiTheme="minorHAnsi"/>
            <w:sz w:val="22"/>
            <w:szCs w:val="22"/>
          </w:rPr>
          <w:t>https://spokane.wsu.edu/studentaffairs/access-resources/</w:t>
        </w:r>
      </w:hyperlink>
    </w:p>
    <w:p w14:paraId="47B30C05" w14:textId="6E5E9512" w:rsidR="00D458C9" w:rsidRPr="000C7B15" w:rsidRDefault="00D458C9" w:rsidP="00F33289">
      <w:pPr>
        <w:pStyle w:val="ListParagraph"/>
        <w:numPr>
          <w:ilvl w:val="0"/>
          <w:numId w:val="54"/>
        </w:numPr>
        <w:ind w:left="1368"/>
        <w:rPr>
          <w:rFonts w:asciiTheme="minorHAnsi" w:hAnsiTheme="minorHAnsi"/>
          <w:sz w:val="22"/>
          <w:szCs w:val="22"/>
        </w:rPr>
      </w:pPr>
      <w:r w:rsidRPr="000C7B15">
        <w:rPr>
          <w:rFonts w:asciiTheme="minorHAnsi" w:hAnsiTheme="minorHAnsi"/>
          <w:sz w:val="22"/>
          <w:szCs w:val="22"/>
        </w:rPr>
        <w:t xml:space="preserve">Tri-Cities: </w:t>
      </w:r>
      <w:hyperlink r:id="rId97" w:history="1">
        <w:r w:rsidRPr="000C7B15">
          <w:rPr>
            <w:rStyle w:val="Hyperlink"/>
            <w:rFonts w:asciiTheme="minorHAnsi" w:hAnsiTheme="minorHAnsi"/>
            <w:sz w:val="22"/>
            <w:szCs w:val="22"/>
          </w:rPr>
          <w:t>http://www.tricity.wsu.edu/disability/</w:t>
        </w:r>
      </w:hyperlink>
    </w:p>
    <w:p w14:paraId="3AE0FA27" w14:textId="20CFB2F1" w:rsidR="00D458C9" w:rsidRDefault="00D458C9" w:rsidP="00F33289">
      <w:pPr>
        <w:pStyle w:val="ListParagraph"/>
        <w:numPr>
          <w:ilvl w:val="0"/>
          <w:numId w:val="54"/>
        </w:numPr>
        <w:ind w:left="1368"/>
        <w:rPr>
          <w:rFonts w:asciiTheme="minorHAnsi" w:hAnsiTheme="minorHAnsi"/>
          <w:sz w:val="22"/>
          <w:szCs w:val="22"/>
          <w:lang w:val="fr-FR"/>
        </w:rPr>
      </w:pPr>
      <w:r w:rsidRPr="00C22479">
        <w:rPr>
          <w:rFonts w:asciiTheme="minorHAnsi" w:hAnsiTheme="minorHAnsi"/>
          <w:sz w:val="22"/>
          <w:szCs w:val="22"/>
          <w:lang w:val="fr-FR"/>
        </w:rPr>
        <w:t>Vancouver:</w:t>
      </w:r>
      <w:r w:rsidR="00986466">
        <w:rPr>
          <w:rFonts w:asciiTheme="minorHAnsi" w:hAnsiTheme="minorHAnsi"/>
          <w:sz w:val="22"/>
          <w:szCs w:val="22"/>
          <w:lang w:val="fr-FR"/>
        </w:rPr>
        <w:t xml:space="preserve"> </w:t>
      </w:r>
      <w:hyperlink r:id="rId98" w:history="1">
        <w:r w:rsidR="00986466" w:rsidRPr="00986466">
          <w:rPr>
            <w:rStyle w:val="Hyperlink"/>
            <w:rFonts w:asciiTheme="minorHAnsi" w:hAnsiTheme="minorHAnsi"/>
            <w:sz w:val="22"/>
            <w:szCs w:val="22"/>
            <w:lang w:val="fr-FR"/>
          </w:rPr>
          <w:t>http://studentaffairs.vancouver.wsu.edu/access-center/</w:t>
        </w:r>
      </w:hyperlink>
      <w:r w:rsidR="00986466">
        <w:rPr>
          <w:rFonts w:asciiTheme="minorHAnsi" w:hAnsiTheme="minorHAnsi"/>
          <w:sz w:val="22"/>
          <w:szCs w:val="22"/>
          <w:lang w:val="fr-FR"/>
        </w:rPr>
        <w:t xml:space="preserve"> </w:t>
      </w:r>
      <w:r w:rsidRPr="00C22479">
        <w:rPr>
          <w:rFonts w:asciiTheme="minorHAnsi" w:hAnsiTheme="minorHAnsi"/>
          <w:sz w:val="22"/>
          <w:szCs w:val="22"/>
          <w:lang w:val="fr-FR"/>
        </w:rPr>
        <w:t xml:space="preserve"> </w:t>
      </w:r>
    </w:p>
    <w:p w14:paraId="0B3739DA" w14:textId="3B1CF62F" w:rsidR="00634362" w:rsidRPr="00C22479" w:rsidRDefault="00634362" w:rsidP="00F33289">
      <w:pPr>
        <w:pStyle w:val="ListParagraph"/>
        <w:numPr>
          <w:ilvl w:val="0"/>
          <w:numId w:val="54"/>
        </w:numPr>
        <w:ind w:left="1368"/>
        <w:rPr>
          <w:rFonts w:asciiTheme="minorHAnsi" w:hAnsiTheme="minorHAnsi"/>
          <w:sz w:val="22"/>
          <w:szCs w:val="22"/>
        </w:rPr>
      </w:pPr>
      <w:r w:rsidRPr="00C22479">
        <w:rPr>
          <w:rFonts w:asciiTheme="minorHAnsi" w:hAnsiTheme="minorHAnsi"/>
          <w:sz w:val="22"/>
          <w:szCs w:val="22"/>
        </w:rPr>
        <w:t>Students</w:t>
      </w:r>
      <w:r w:rsidR="00C22479" w:rsidRPr="00C22479">
        <w:rPr>
          <w:rFonts w:asciiTheme="minorHAnsi" w:hAnsiTheme="minorHAnsi"/>
          <w:sz w:val="22"/>
          <w:szCs w:val="22"/>
        </w:rPr>
        <w:t xml:space="preserve"> not on one o</w:t>
      </w:r>
      <w:r w:rsidR="00C22479">
        <w:rPr>
          <w:rFonts w:asciiTheme="minorHAnsi" w:hAnsiTheme="minorHAnsi"/>
          <w:sz w:val="22"/>
          <w:szCs w:val="22"/>
        </w:rPr>
        <w:t xml:space="preserve">f these campuses should contact the Access Center in Pullman for more information. </w:t>
      </w:r>
    </w:p>
    <w:p w14:paraId="0EAB4739" w14:textId="77777777" w:rsidR="00D458C9" w:rsidRPr="00C22479" w:rsidRDefault="00D458C9" w:rsidP="002962E4">
      <w:pPr>
        <w:ind w:left="360"/>
        <w:rPr>
          <w:rFonts w:asciiTheme="minorHAnsi" w:hAnsiTheme="minorHAnsi"/>
          <w:sz w:val="22"/>
          <w:szCs w:val="22"/>
        </w:rPr>
      </w:pPr>
    </w:p>
    <w:p w14:paraId="19084BCE" w14:textId="024D1AAB" w:rsidR="007F7819" w:rsidRDefault="007F7819" w:rsidP="007C1D0E">
      <w:pPr>
        <w:ind w:left="576"/>
        <w:rPr>
          <w:rFonts w:asciiTheme="minorHAnsi" w:hAnsiTheme="minorHAnsi"/>
          <w:sz w:val="22"/>
          <w:szCs w:val="22"/>
        </w:rPr>
      </w:pPr>
      <w:r w:rsidRPr="000C7B15">
        <w:rPr>
          <w:rFonts w:asciiTheme="minorHAnsi" w:hAnsiTheme="minorHAnsi"/>
          <w:sz w:val="22"/>
          <w:szCs w:val="22"/>
        </w:rPr>
        <w:lastRenderedPageBreak/>
        <w:t>All students requesting reasonable accommodation must meet with the instructor prior to or during the first week of the course to review all proposed accommodations in relation to course content and requirements.</w:t>
      </w:r>
      <w:r w:rsidR="00C84CA1" w:rsidRPr="000C7B15">
        <w:rPr>
          <w:rFonts w:asciiTheme="minorHAnsi" w:hAnsiTheme="minorHAnsi"/>
          <w:sz w:val="22"/>
          <w:szCs w:val="22"/>
        </w:rPr>
        <w:t xml:space="preserve"> </w:t>
      </w:r>
      <w:r w:rsidRPr="000C7B15">
        <w:rPr>
          <w:rFonts w:asciiTheme="minorHAnsi" w:hAnsiTheme="minorHAnsi"/>
          <w:sz w:val="22"/>
          <w:szCs w:val="22"/>
        </w:rPr>
        <w:t>Exceptions to this timeframe will be granted only upon a showing of good cause.</w:t>
      </w:r>
    </w:p>
    <w:p w14:paraId="6304BCD4" w14:textId="77777777" w:rsidR="00D64FA5" w:rsidRPr="000C7B15" w:rsidRDefault="00D64FA5" w:rsidP="002962E4">
      <w:pPr>
        <w:ind w:left="360"/>
        <w:rPr>
          <w:rFonts w:asciiTheme="minorHAnsi" w:hAnsiTheme="minorHAnsi"/>
          <w:sz w:val="22"/>
          <w:szCs w:val="22"/>
        </w:rPr>
      </w:pPr>
    </w:p>
    <w:p w14:paraId="31AAEB7F" w14:textId="10D62F68" w:rsidR="007F7819" w:rsidRPr="00792990" w:rsidRDefault="007F7819" w:rsidP="00F33289">
      <w:pPr>
        <w:pStyle w:val="ListParagraph"/>
        <w:numPr>
          <w:ilvl w:val="0"/>
          <w:numId w:val="132"/>
        </w:numPr>
        <w:ind w:left="936"/>
        <w:rPr>
          <w:rFonts w:asciiTheme="minorHAnsi" w:hAnsiTheme="minorHAnsi"/>
          <w:b/>
          <w:sz w:val="22"/>
          <w:szCs w:val="22"/>
        </w:rPr>
      </w:pPr>
      <w:r w:rsidRPr="00792990">
        <w:rPr>
          <w:rFonts w:asciiTheme="minorHAnsi" w:hAnsiTheme="minorHAnsi"/>
          <w:b/>
          <w:sz w:val="22"/>
          <w:szCs w:val="22"/>
        </w:rPr>
        <w:t xml:space="preserve">Working with the </w:t>
      </w:r>
      <w:r w:rsidR="00821518" w:rsidRPr="00792990">
        <w:rPr>
          <w:rFonts w:asciiTheme="minorHAnsi" w:hAnsiTheme="minorHAnsi"/>
          <w:b/>
          <w:sz w:val="22"/>
          <w:szCs w:val="22"/>
        </w:rPr>
        <w:t>Access</w:t>
      </w:r>
      <w:r w:rsidRPr="00792990">
        <w:rPr>
          <w:rFonts w:asciiTheme="minorHAnsi" w:hAnsiTheme="minorHAnsi"/>
          <w:b/>
          <w:sz w:val="22"/>
          <w:szCs w:val="22"/>
        </w:rPr>
        <w:t xml:space="preserve"> Center</w:t>
      </w:r>
      <w:r w:rsidR="00534B07">
        <w:rPr>
          <w:rFonts w:asciiTheme="minorHAnsi" w:hAnsiTheme="minorHAnsi"/>
          <w:b/>
          <w:sz w:val="22"/>
          <w:szCs w:val="22"/>
        </w:rPr>
        <w:t>s</w:t>
      </w:r>
    </w:p>
    <w:p w14:paraId="547501C6" w14:textId="0C18F0D6" w:rsidR="0031743B" w:rsidRPr="00F5429E" w:rsidRDefault="00F5429E" w:rsidP="0031743B">
      <w:pPr>
        <w:ind w:left="936"/>
        <w:rPr>
          <w:rFonts w:asciiTheme="minorHAnsi" w:hAnsiTheme="minorHAnsi"/>
          <w:sz w:val="22"/>
          <w:szCs w:val="22"/>
        </w:rPr>
      </w:pPr>
      <w:r>
        <w:rPr>
          <w:rFonts w:asciiTheme="minorHAnsi" w:hAnsiTheme="minorHAnsi"/>
          <w:sz w:val="22"/>
          <w:szCs w:val="22"/>
        </w:rPr>
        <w:t>The process for working with the Access Center is as follows:</w:t>
      </w:r>
    </w:p>
    <w:p w14:paraId="05193DFC" w14:textId="1B2779B6" w:rsidR="007F7819" w:rsidRPr="000C7B15" w:rsidRDefault="002E0C88" w:rsidP="00B1201C">
      <w:pPr>
        <w:pStyle w:val="ListParagraph"/>
        <w:numPr>
          <w:ilvl w:val="0"/>
          <w:numId w:val="35"/>
        </w:numPr>
        <w:ind w:left="1368"/>
        <w:rPr>
          <w:rFonts w:asciiTheme="minorHAnsi" w:hAnsiTheme="minorHAnsi"/>
          <w:sz w:val="22"/>
          <w:szCs w:val="22"/>
        </w:rPr>
      </w:pPr>
      <w:r w:rsidRPr="000C7B15">
        <w:rPr>
          <w:rFonts w:asciiTheme="minorHAnsi" w:hAnsiTheme="minorHAnsi"/>
          <w:sz w:val="22"/>
          <w:szCs w:val="22"/>
        </w:rPr>
        <w:t>Submit documentation of disability</w:t>
      </w:r>
      <w:r w:rsidR="00534B07">
        <w:rPr>
          <w:rFonts w:asciiTheme="minorHAnsi" w:hAnsiTheme="minorHAnsi"/>
          <w:sz w:val="22"/>
          <w:szCs w:val="22"/>
        </w:rPr>
        <w:t xml:space="preserve"> online</w:t>
      </w:r>
      <w:r w:rsidRPr="000C7B15">
        <w:rPr>
          <w:rFonts w:asciiTheme="minorHAnsi" w:hAnsiTheme="minorHAnsi"/>
          <w:sz w:val="22"/>
          <w:szCs w:val="22"/>
        </w:rPr>
        <w:t xml:space="preserve"> </w:t>
      </w:r>
      <w:r w:rsidR="007F7819" w:rsidRPr="000C7B15">
        <w:rPr>
          <w:rFonts w:asciiTheme="minorHAnsi" w:hAnsiTheme="minorHAnsi"/>
          <w:sz w:val="22"/>
          <w:szCs w:val="22"/>
        </w:rPr>
        <w:t xml:space="preserve">to the </w:t>
      </w:r>
      <w:r w:rsidR="00821518" w:rsidRPr="000C7B15">
        <w:rPr>
          <w:rFonts w:asciiTheme="minorHAnsi" w:hAnsiTheme="minorHAnsi"/>
          <w:sz w:val="22"/>
          <w:szCs w:val="22"/>
        </w:rPr>
        <w:t>Access Center</w:t>
      </w:r>
      <w:r w:rsidR="00534B07">
        <w:rPr>
          <w:rFonts w:asciiTheme="minorHAnsi" w:hAnsiTheme="minorHAnsi"/>
          <w:sz w:val="22"/>
          <w:szCs w:val="22"/>
        </w:rPr>
        <w:t xml:space="preserve"> on your campus</w:t>
      </w:r>
      <w:r w:rsidR="007F7819" w:rsidRPr="000C7B15">
        <w:rPr>
          <w:rFonts w:asciiTheme="minorHAnsi" w:hAnsiTheme="minorHAnsi"/>
          <w:sz w:val="22"/>
          <w:szCs w:val="22"/>
        </w:rPr>
        <w:t>; if you have questions about what type of documentation is needed, please call to speak with a</w:t>
      </w:r>
      <w:r w:rsidR="00821518" w:rsidRPr="000C7B15">
        <w:rPr>
          <w:rFonts w:asciiTheme="minorHAnsi" w:hAnsiTheme="minorHAnsi"/>
          <w:sz w:val="22"/>
          <w:szCs w:val="22"/>
        </w:rPr>
        <w:t>n Access advisor</w:t>
      </w:r>
      <w:r w:rsidR="007F7819" w:rsidRPr="000C7B15">
        <w:rPr>
          <w:rFonts w:asciiTheme="minorHAnsi" w:hAnsiTheme="minorHAnsi"/>
          <w:sz w:val="22"/>
          <w:szCs w:val="22"/>
        </w:rPr>
        <w:t>.</w:t>
      </w:r>
    </w:p>
    <w:p w14:paraId="346B8DAB" w14:textId="77777777" w:rsidR="007F7819" w:rsidRPr="000C7B15" w:rsidRDefault="007F7819" w:rsidP="00B1201C">
      <w:pPr>
        <w:pStyle w:val="ListParagraph"/>
        <w:numPr>
          <w:ilvl w:val="0"/>
          <w:numId w:val="35"/>
        </w:numPr>
        <w:ind w:left="1368"/>
        <w:rPr>
          <w:rFonts w:asciiTheme="minorHAnsi" w:hAnsiTheme="minorHAnsi"/>
          <w:sz w:val="22"/>
          <w:szCs w:val="22"/>
        </w:rPr>
      </w:pPr>
      <w:r w:rsidRPr="000C7B15">
        <w:rPr>
          <w:rFonts w:asciiTheme="minorHAnsi" w:hAnsiTheme="minorHAnsi"/>
          <w:sz w:val="22"/>
          <w:szCs w:val="22"/>
        </w:rPr>
        <w:t xml:space="preserve">Schedule an appointment with the </w:t>
      </w:r>
      <w:r w:rsidR="00821518" w:rsidRPr="000C7B15">
        <w:rPr>
          <w:rFonts w:asciiTheme="minorHAnsi" w:hAnsiTheme="minorHAnsi"/>
          <w:sz w:val="22"/>
          <w:szCs w:val="22"/>
        </w:rPr>
        <w:t>Access advisor</w:t>
      </w:r>
      <w:r w:rsidRPr="000C7B15">
        <w:rPr>
          <w:rFonts w:asciiTheme="minorHAnsi" w:hAnsiTheme="minorHAnsi"/>
          <w:sz w:val="22"/>
          <w:szCs w:val="22"/>
        </w:rPr>
        <w:t xml:space="preserve"> following the submission and review of your documentation to determine appropriate accommodations. </w:t>
      </w:r>
    </w:p>
    <w:p w14:paraId="1D26978A" w14:textId="77777777" w:rsidR="00663446" w:rsidRPr="000C7B15" w:rsidRDefault="007F7819" w:rsidP="00B1201C">
      <w:pPr>
        <w:pStyle w:val="BodyTextIndent"/>
        <w:numPr>
          <w:ilvl w:val="0"/>
          <w:numId w:val="36"/>
        </w:numPr>
        <w:ind w:left="1368"/>
        <w:rPr>
          <w:rFonts w:asciiTheme="minorHAnsi" w:hAnsiTheme="minorHAnsi"/>
          <w:sz w:val="22"/>
          <w:szCs w:val="22"/>
        </w:rPr>
      </w:pPr>
      <w:r w:rsidRPr="000C7B15">
        <w:rPr>
          <w:rFonts w:asciiTheme="minorHAnsi" w:hAnsiTheme="minorHAnsi"/>
          <w:sz w:val="22"/>
          <w:szCs w:val="22"/>
        </w:rPr>
        <w:t xml:space="preserve">Promptly notify the </w:t>
      </w:r>
      <w:r w:rsidR="00821518" w:rsidRPr="000C7B15">
        <w:rPr>
          <w:rFonts w:asciiTheme="minorHAnsi" w:hAnsiTheme="minorHAnsi"/>
          <w:sz w:val="22"/>
          <w:szCs w:val="22"/>
        </w:rPr>
        <w:t xml:space="preserve">Access Center </w:t>
      </w:r>
      <w:r w:rsidRPr="000C7B15">
        <w:rPr>
          <w:rFonts w:asciiTheme="minorHAnsi" w:hAnsiTheme="minorHAnsi"/>
          <w:sz w:val="22"/>
          <w:szCs w:val="22"/>
        </w:rPr>
        <w:t>of any problems in receiving the agreed-upon accommodations.</w:t>
      </w:r>
    </w:p>
    <w:p w14:paraId="76354A09" w14:textId="2D4403CB" w:rsidR="00663446" w:rsidRDefault="007F7819" w:rsidP="00B1201C">
      <w:pPr>
        <w:pStyle w:val="ListParagraph"/>
        <w:numPr>
          <w:ilvl w:val="0"/>
          <w:numId w:val="35"/>
        </w:numPr>
        <w:ind w:left="1368"/>
        <w:rPr>
          <w:rFonts w:asciiTheme="minorHAnsi" w:hAnsiTheme="minorHAnsi"/>
          <w:sz w:val="22"/>
          <w:szCs w:val="22"/>
        </w:rPr>
      </w:pPr>
      <w:r w:rsidRPr="000C7B15">
        <w:rPr>
          <w:rFonts w:asciiTheme="minorHAnsi" w:hAnsiTheme="minorHAnsi"/>
          <w:sz w:val="22"/>
          <w:szCs w:val="22"/>
        </w:rPr>
        <w:t xml:space="preserve">Stop by at least once each semester to keep your registration with the </w:t>
      </w:r>
      <w:r w:rsidR="00821518" w:rsidRPr="000C7B15">
        <w:rPr>
          <w:rFonts w:asciiTheme="minorHAnsi" w:hAnsiTheme="minorHAnsi"/>
          <w:sz w:val="22"/>
          <w:szCs w:val="22"/>
        </w:rPr>
        <w:t xml:space="preserve">Access Center </w:t>
      </w:r>
      <w:r w:rsidRPr="000C7B15">
        <w:rPr>
          <w:rFonts w:asciiTheme="minorHAnsi" w:hAnsiTheme="minorHAnsi"/>
          <w:sz w:val="22"/>
          <w:szCs w:val="22"/>
        </w:rPr>
        <w:t>and your accommodations current.</w:t>
      </w:r>
    </w:p>
    <w:p w14:paraId="25523B9E" w14:textId="77777777" w:rsidR="00D64FA5" w:rsidRPr="007503EB" w:rsidRDefault="00D64FA5" w:rsidP="00D64FA5">
      <w:pPr>
        <w:pStyle w:val="ListParagraph"/>
        <w:ind w:left="990"/>
        <w:rPr>
          <w:rFonts w:asciiTheme="minorHAnsi" w:hAnsiTheme="minorHAnsi"/>
          <w:sz w:val="22"/>
          <w:szCs w:val="22"/>
        </w:rPr>
      </w:pPr>
    </w:p>
    <w:p w14:paraId="4AE5ECD3" w14:textId="41F3C922" w:rsidR="00730D0B" w:rsidRPr="000C7B15" w:rsidRDefault="00663446" w:rsidP="003568FA">
      <w:pPr>
        <w:pStyle w:val="Heading3"/>
        <w:numPr>
          <w:ilvl w:val="0"/>
          <w:numId w:val="151"/>
        </w:numPr>
        <w:rPr>
          <w:bCs/>
        </w:rPr>
      </w:pPr>
      <w:bookmarkStart w:id="900" w:name="_Toc422210551"/>
      <w:bookmarkStart w:id="901" w:name="_Toc137370410"/>
      <w:r w:rsidRPr="000C7B15">
        <w:t xml:space="preserve">Complaints by </w:t>
      </w:r>
      <w:r w:rsidR="0075013C">
        <w:t>or</w:t>
      </w:r>
      <w:r w:rsidRPr="000C7B15">
        <w:t xml:space="preserve"> against Members of the </w:t>
      </w:r>
      <w:r w:rsidR="0075013C">
        <w:t>U</w:t>
      </w:r>
      <w:r w:rsidR="002B0F8C">
        <w:t>niversity</w:t>
      </w:r>
      <w:r w:rsidRPr="000C7B15">
        <w:t xml:space="preserve"> Faculty</w:t>
      </w:r>
      <w:r w:rsidR="009D682D" w:rsidRPr="000C7B15">
        <w:t>,</w:t>
      </w:r>
      <w:r w:rsidRPr="000C7B15">
        <w:t xml:space="preserve"> Administration</w:t>
      </w:r>
      <w:r w:rsidR="009D682D" w:rsidRPr="000C7B15">
        <w:t>,</w:t>
      </w:r>
      <w:r w:rsidRPr="000C7B15">
        <w:t xml:space="preserve"> or Students</w:t>
      </w:r>
      <w:bookmarkEnd w:id="900"/>
      <w:bookmarkEnd w:id="901"/>
    </w:p>
    <w:p w14:paraId="3823FD10" w14:textId="4A52DFE4" w:rsidR="00730D0B" w:rsidRPr="000C7B15" w:rsidRDefault="00730D0B" w:rsidP="00792990">
      <w:pPr>
        <w:ind w:left="288"/>
        <w:rPr>
          <w:rFonts w:asciiTheme="minorHAnsi" w:hAnsiTheme="minorHAnsi"/>
          <w:sz w:val="22"/>
          <w:szCs w:val="22"/>
        </w:rPr>
      </w:pPr>
      <w:r w:rsidRPr="000C7B15">
        <w:rPr>
          <w:rFonts w:asciiTheme="minorHAnsi" w:hAnsiTheme="minorHAnsi"/>
          <w:sz w:val="22"/>
          <w:szCs w:val="22"/>
        </w:rPr>
        <w:t>A graduate student who believes that</w:t>
      </w:r>
      <w:r w:rsidR="007F31A4">
        <w:rPr>
          <w:rFonts w:asciiTheme="minorHAnsi" w:hAnsiTheme="minorHAnsi"/>
          <w:sz w:val="22"/>
          <w:szCs w:val="22"/>
        </w:rPr>
        <w:t xml:space="preserve"> there </w:t>
      </w:r>
      <w:r w:rsidRPr="000C7B15">
        <w:rPr>
          <w:rFonts w:asciiTheme="minorHAnsi" w:hAnsiTheme="minorHAnsi"/>
          <w:sz w:val="22"/>
          <w:szCs w:val="22"/>
        </w:rPr>
        <w:t>has been unlawful discrimination, including sexual harassment, is strongly encouraged to contact the</w:t>
      </w:r>
      <w:r w:rsidR="00067872">
        <w:rPr>
          <w:rFonts w:asciiTheme="minorHAnsi" w:hAnsiTheme="minorHAnsi"/>
          <w:sz w:val="22"/>
          <w:szCs w:val="22"/>
        </w:rPr>
        <w:t xml:space="preserve"> </w:t>
      </w:r>
      <w:r w:rsidR="00067872" w:rsidRPr="00DF75FE">
        <w:rPr>
          <w:rFonts w:asciiTheme="minorHAnsi" w:hAnsiTheme="minorHAnsi"/>
          <w:bCs/>
          <w:sz w:val="22"/>
          <w:szCs w:val="22"/>
        </w:rPr>
        <w:t xml:space="preserve">Office of </w:t>
      </w:r>
      <w:r w:rsidR="002F13D7" w:rsidRPr="00DF75FE">
        <w:rPr>
          <w:rFonts w:asciiTheme="minorHAnsi" w:hAnsiTheme="minorHAnsi"/>
          <w:bCs/>
          <w:sz w:val="22"/>
          <w:szCs w:val="22"/>
        </w:rPr>
        <w:t xml:space="preserve">Compliance </w:t>
      </w:r>
      <w:r w:rsidR="00D3087B">
        <w:rPr>
          <w:rFonts w:asciiTheme="minorHAnsi" w:hAnsiTheme="minorHAnsi"/>
          <w:bCs/>
          <w:sz w:val="22"/>
          <w:szCs w:val="22"/>
        </w:rPr>
        <w:t>and</w:t>
      </w:r>
      <w:r w:rsidR="002F13D7">
        <w:rPr>
          <w:rFonts w:asciiTheme="minorHAnsi" w:hAnsiTheme="minorHAnsi"/>
          <w:bCs/>
          <w:sz w:val="22"/>
          <w:szCs w:val="22"/>
        </w:rPr>
        <w:t xml:space="preserve"> </w:t>
      </w:r>
      <w:r w:rsidR="00067872" w:rsidRPr="00DF75FE">
        <w:rPr>
          <w:rFonts w:asciiTheme="minorHAnsi" w:hAnsiTheme="minorHAnsi"/>
          <w:bCs/>
          <w:sz w:val="22"/>
          <w:szCs w:val="22"/>
        </w:rPr>
        <w:t>Civil Rights Compliance (C</w:t>
      </w:r>
      <w:r w:rsidR="002F13D7">
        <w:rPr>
          <w:rFonts w:asciiTheme="minorHAnsi" w:hAnsiTheme="minorHAnsi"/>
          <w:bCs/>
          <w:sz w:val="22"/>
          <w:szCs w:val="22"/>
        </w:rPr>
        <w:t>CR</w:t>
      </w:r>
      <w:r w:rsidR="00067872">
        <w:rPr>
          <w:rFonts w:asciiTheme="minorHAnsi" w:hAnsiTheme="minorHAnsi"/>
          <w:bCs/>
          <w:sz w:val="22"/>
          <w:szCs w:val="22"/>
        </w:rPr>
        <w:t xml:space="preserve">, </w:t>
      </w:r>
      <w:hyperlink r:id="rId99" w:history="1">
        <w:r w:rsidR="002F13D7" w:rsidRPr="002F13D7">
          <w:rPr>
            <w:rStyle w:val="Hyperlink"/>
            <w:rFonts w:asciiTheme="minorHAnsi" w:hAnsiTheme="minorHAnsi" w:cstheme="minorHAnsi"/>
            <w:sz w:val="22"/>
            <w:szCs w:val="22"/>
          </w:rPr>
          <w:t>https://ccr</w:t>
        </w:r>
        <w:r w:rsidR="002F13D7" w:rsidRPr="009D44B4">
          <w:rPr>
            <w:rStyle w:val="Hyperlink"/>
            <w:rFonts w:asciiTheme="minorHAnsi" w:hAnsiTheme="minorHAnsi" w:cstheme="minorHAnsi"/>
            <w:sz w:val="22"/>
            <w:szCs w:val="22"/>
          </w:rPr>
          <w:t>.wsu.edu/</w:t>
        </w:r>
      </w:hyperlink>
      <w:r w:rsidR="00067872" w:rsidRPr="00792990">
        <w:rPr>
          <w:rFonts w:asciiTheme="minorHAnsi" w:hAnsiTheme="minorHAnsi" w:cstheme="minorHAnsi"/>
          <w:sz w:val="22"/>
          <w:szCs w:val="22"/>
        </w:rPr>
        <w:t>)</w:t>
      </w:r>
      <w:r w:rsidRPr="00792990">
        <w:rPr>
          <w:rFonts w:asciiTheme="minorHAnsi" w:hAnsiTheme="minorHAnsi" w:cstheme="minorHAnsi"/>
          <w:sz w:val="22"/>
          <w:szCs w:val="22"/>
        </w:rPr>
        <w:t>.</w:t>
      </w:r>
      <w:r w:rsidR="00C84CA1" w:rsidRPr="00792990">
        <w:rPr>
          <w:rFonts w:asciiTheme="minorHAnsi" w:hAnsiTheme="minorHAnsi" w:cstheme="minorHAnsi"/>
          <w:sz w:val="22"/>
          <w:szCs w:val="22"/>
        </w:rPr>
        <w:t xml:space="preserve"> </w:t>
      </w:r>
      <w:r w:rsidRPr="00792990">
        <w:rPr>
          <w:rFonts w:asciiTheme="minorHAnsi" w:hAnsiTheme="minorHAnsi" w:cstheme="minorHAnsi"/>
          <w:sz w:val="22"/>
          <w:szCs w:val="22"/>
        </w:rPr>
        <w:t xml:space="preserve">If the complaint involves discrimination or harassment by a student, a complaint </w:t>
      </w:r>
      <w:r w:rsidR="009937CA" w:rsidRPr="00792990">
        <w:rPr>
          <w:rFonts w:asciiTheme="minorHAnsi" w:hAnsiTheme="minorHAnsi" w:cstheme="minorHAnsi"/>
          <w:sz w:val="22"/>
          <w:szCs w:val="22"/>
        </w:rPr>
        <w:t xml:space="preserve">may also </w:t>
      </w:r>
      <w:r w:rsidRPr="00792990">
        <w:rPr>
          <w:rFonts w:asciiTheme="minorHAnsi" w:hAnsiTheme="minorHAnsi" w:cstheme="minorHAnsi"/>
          <w:sz w:val="22"/>
          <w:szCs w:val="22"/>
        </w:rPr>
        <w:t>be filed with the</w:t>
      </w:r>
      <w:r w:rsidRPr="000C7B15">
        <w:rPr>
          <w:rFonts w:asciiTheme="minorHAnsi" w:hAnsiTheme="minorHAnsi"/>
          <w:sz w:val="22"/>
          <w:szCs w:val="22"/>
        </w:rPr>
        <w:t xml:space="preserve"> </w:t>
      </w:r>
      <w:r w:rsidR="007503EB">
        <w:rPr>
          <w:rFonts w:asciiTheme="minorHAnsi" w:hAnsiTheme="minorHAnsi"/>
          <w:sz w:val="22"/>
          <w:szCs w:val="22"/>
        </w:rPr>
        <w:t>Center for Community Standards (</w:t>
      </w:r>
      <w:r w:rsidR="007503EB" w:rsidRPr="007503EB">
        <w:rPr>
          <w:rFonts w:asciiTheme="minorHAnsi" w:hAnsiTheme="minorHAnsi"/>
          <w:sz w:val="22"/>
          <w:szCs w:val="22"/>
        </w:rPr>
        <w:t>https://communitystandards.wsu.edu/</w:t>
      </w:r>
      <w:r w:rsidRPr="000C7B15">
        <w:rPr>
          <w:rFonts w:asciiTheme="minorHAnsi" w:hAnsiTheme="minorHAnsi"/>
          <w:sz w:val="22"/>
          <w:szCs w:val="22"/>
        </w:rPr>
        <w:t>).</w:t>
      </w:r>
      <w:r w:rsidR="00C84CA1" w:rsidRPr="000C7B15">
        <w:rPr>
          <w:rFonts w:asciiTheme="minorHAnsi" w:hAnsiTheme="minorHAnsi"/>
          <w:sz w:val="22"/>
          <w:szCs w:val="22"/>
        </w:rPr>
        <w:t xml:space="preserve"> </w:t>
      </w:r>
    </w:p>
    <w:p w14:paraId="57B02BA6" w14:textId="77777777" w:rsidR="00730D0B" w:rsidRPr="000C7B15" w:rsidRDefault="00730D0B" w:rsidP="002962E4">
      <w:pPr>
        <w:ind w:left="360"/>
        <w:rPr>
          <w:rFonts w:asciiTheme="minorHAnsi" w:hAnsiTheme="minorHAnsi"/>
          <w:sz w:val="22"/>
          <w:szCs w:val="22"/>
        </w:rPr>
      </w:pPr>
    </w:p>
    <w:p w14:paraId="1C875B2B" w14:textId="3E267620" w:rsidR="00730D0B" w:rsidRDefault="00730D0B" w:rsidP="00076FFD">
      <w:pPr>
        <w:pStyle w:val="ListParagraph"/>
        <w:numPr>
          <w:ilvl w:val="0"/>
          <w:numId w:val="156"/>
        </w:numPr>
        <w:ind w:left="900"/>
        <w:rPr>
          <w:rFonts w:asciiTheme="minorHAnsi" w:hAnsiTheme="minorHAnsi"/>
          <w:b/>
          <w:sz w:val="22"/>
          <w:szCs w:val="22"/>
        </w:rPr>
      </w:pPr>
      <w:r w:rsidRPr="00792990">
        <w:rPr>
          <w:rFonts w:asciiTheme="minorHAnsi" w:hAnsiTheme="minorHAnsi"/>
          <w:b/>
          <w:sz w:val="22"/>
          <w:szCs w:val="22"/>
        </w:rPr>
        <w:t xml:space="preserve">Discrimination and Harassment </w:t>
      </w:r>
    </w:p>
    <w:p w14:paraId="648E86C2" w14:textId="73000F52" w:rsidR="00520CDF" w:rsidRDefault="00520CDF" w:rsidP="00520CDF">
      <w:pPr>
        <w:pStyle w:val="ListParagraph"/>
        <w:ind w:left="540"/>
        <w:rPr>
          <w:rFonts w:asciiTheme="minorHAnsi" w:hAnsiTheme="minorHAnsi" w:cstheme="minorHAnsi"/>
          <w:sz w:val="22"/>
          <w:szCs w:val="22"/>
        </w:rPr>
      </w:pPr>
      <w:r w:rsidRPr="00AC0336">
        <w:rPr>
          <w:rFonts w:asciiTheme="minorHAnsi" w:hAnsiTheme="minorHAnsi" w:cstheme="minorHAnsi"/>
          <w:sz w:val="22"/>
          <w:szCs w:val="22"/>
        </w:rPr>
        <w:t xml:space="preserve">Information on discrimination and harassment and the </w:t>
      </w:r>
      <w:r w:rsidR="002B0F8C">
        <w:rPr>
          <w:rFonts w:asciiTheme="minorHAnsi" w:hAnsiTheme="minorHAnsi" w:cstheme="minorHAnsi"/>
          <w:sz w:val="22"/>
          <w:szCs w:val="22"/>
        </w:rPr>
        <w:t>university</w:t>
      </w:r>
      <w:r w:rsidRPr="00AC0336">
        <w:rPr>
          <w:rFonts w:asciiTheme="minorHAnsi" w:hAnsiTheme="minorHAnsi" w:cstheme="minorHAnsi"/>
          <w:sz w:val="22"/>
          <w:szCs w:val="22"/>
        </w:rPr>
        <w:t xml:space="preserve">’s policy prohibiting discrimination and sexual harassment can be found at </w:t>
      </w:r>
      <w:hyperlink r:id="rId100" w:history="1">
        <w:r w:rsidRPr="002F13D7">
          <w:rPr>
            <w:rStyle w:val="Hyperlink"/>
            <w:rFonts w:asciiTheme="minorHAnsi" w:hAnsiTheme="minorHAnsi" w:cstheme="minorHAnsi"/>
            <w:sz w:val="22"/>
            <w:szCs w:val="22"/>
          </w:rPr>
          <w:t>https://c</w:t>
        </w:r>
        <w:r w:rsidRPr="00D3087B">
          <w:rPr>
            <w:rStyle w:val="Hyperlink"/>
            <w:rFonts w:asciiTheme="minorHAnsi" w:hAnsiTheme="minorHAnsi" w:cstheme="minorHAnsi"/>
            <w:sz w:val="22"/>
            <w:szCs w:val="22"/>
          </w:rPr>
          <w:t>cr</w:t>
        </w:r>
        <w:r w:rsidRPr="009D44B4">
          <w:rPr>
            <w:rStyle w:val="Hyperlink"/>
            <w:rFonts w:asciiTheme="minorHAnsi" w:hAnsiTheme="minorHAnsi" w:cstheme="minorHAnsi"/>
            <w:sz w:val="22"/>
            <w:szCs w:val="22"/>
          </w:rPr>
          <w:t>.wsu.edu/</w:t>
        </w:r>
      </w:hyperlink>
      <w:r w:rsidRPr="00AC0336">
        <w:rPr>
          <w:rFonts w:asciiTheme="minorHAnsi" w:hAnsiTheme="minorHAnsi" w:cstheme="minorHAnsi"/>
          <w:sz w:val="22"/>
          <w:szCs w:val="22"/>
        </w:rPr>
        <w:t>. All graduate students on assistantship are required to complete the Human Resource Services’ Discrimination, Sexual Harassment, and Sexual Misconduct Prevention Training</w:t>
      </w:r>
      <w:r>
        <w:rPr>
          <w:rFonts w:asciiTheme="minorHAnsi" w:hAnsiTheme="minorHAnsi" w:cstheme="minorHAnsi"/>
          <w:sz w:val="22"/>
          <w:szCs w:val="22"/>
        </w:rPr>
        <w:t>.</w:t>
      </w:r>
    </w:p>
    <w:p w14:paraId="751ECD8A" w14:textId="77777777" w:rsidR="00520CDF" w:rsidRDefault="00520CDF" w:rsidP="00520CDF">
      <w:pPr>
        <w:pStyle w:val="ListParagraph"/>
        <w:ind w:left="900"/>
        <w:rPr>
          <w:rFonts w:asciiTheme="minorHAnsi" w:hAnsiTheme="minorHAnsi"/>
          <w:b/>
          <w:sz w:val="22"/>
          <w:szCs w:val="22"/>
        </w:rPr>
      </w:pPr>
    </w:p>
    <w:p w14:paraId="78177DD4" w14:textId="27385080" w:rsidR="00520CDF" w:rsidRPr="00792990" w:rsidRDefault="00520CDF" w:rsidP="00076FFD">
      <w:pPr>
        <w:pStyle w:val="ListParagraph"/>
        <w:numPr>
          <w:ilvl w:val="0"/>
          <w:numId w:val="156"/>
        </w:numPr>
        <w:ind w:left="900"/>
        <w:rPr>
          <w:rFonts w:asciiTheme="minorHAnsi" w:hAnsiTheme="minorHAnsi"/>
          <w:b/>
          <w:sz w:val="22"/>
          <w:szCs w:val="22"/>
        </w:rPr>
      </w:pPr>
      <w:r>
        <w:rPr>
          <w:rFonts w:asciiTheme="minorHAnsi" w:hAnsiTheme="minorHAnsi"/>
          <w:b/>
          <w:sz w:val="22"/>
          <w:szCs w:val="22"/>
        </w:rPr>
        <w:t>Academic Integrity</w:t>
      </w:r>
    </w:p>
    <w:p w14:paraId="12E71A60" w14:textId="3075D48A" w:rsidR="004564EA" w:rsidRPr="00E21BCA" w:rsidRDefault="004564EA" w:rsidP="004564EA">
      <w:pPr>
        <w:ind w:left="576"/>
        <w:rPr>
          <w:rFonts w:asciiTheme="minorHAnsi" w:hAnsiTheme="minorHAnsi" w:cstheme="minorHAnsi"/>
          <w:sz w:val="22"/>
          <w:szCs w:val="22"/>
        </w:rPr>
      </w:pPr>
      <w:r w:rsidRPr="000C7B15">
        <w:rPr>
          <w:rFonts w:asciiTheme="minorHAnsi" w:hAnsiTheme="minorHAnsi"/>
          <w:sz w:val="22"/>
          <w:szCs w:val="22"/>
        </w:rPr>
        <w:t xml:space="preserve">Students and faculty share in the responsibility of upholding and protecting academic honesty standards within the </w:t>
      </w:r>
      <w:r w:rsidR="002B0F8C">
        <w:rPr>
          <w:rFonts w:asciiTheme="minorHAnsi" w:hAnsiTheme="minorHAnsi"/>
          <w:sz w:val="22"/>
          <w:szCs w:val="22"/>
        </w:rPr>
        <w:t>university</w:t>
      </w:r>
      <w:r w:rsidRPr="000C7B15">
        <w:rPr>
          <w:rFonts w:asciiTheme="minorHAnsi" w:hAnsiTheme="minorHAnsi"/>
          <w:sz w:val="22"/>
          <w:szCs w:val="22"/>
        </w:rPr>
        <w:t xml:space="preserve">. At </w:t>
      </w:r>
      <w:r w:rsidR="001E2B16">
        <w:rPr>
          <w:rFonts w:asciiTheme="minorHAnsi" w:hAnsiTheme="minorHAnsi"/>
          <w:sz w:val="22"/>
          <w:szCs w:val="22"/>
        </w:rPr>
        <w:t>WSU</w:t>
      </w:r>
      <w:r w:rsidRPr="000C7B15">
        <w:rPr>
          <w:rFonts w:asciiTheme="minorHAnsi" w:hAnsiTheme="minorHAnsi"/>
          <w:sz w:val="22"/>
          <w:szCs w:val="22"/>
        </w:rPr>
        <w:t xml:space="preserve">, all cases of academic dishonesty or academic misconduct, including cases of plagiarism, will be </w:t>
      </w:r>
      <w:r w:rsidRPr="00B8355F">
        <w:rPr>
          <w:rFonts w:asciiTheme="minorHAnsi" w:hAnsiTheme="minorHAnsi" w:cstheme="minorHAnsi"/>
          <w:sz w:val="22"/>
          <w:szCs w:val="22"/>
        </w:rPr>
        <w:t xml:space="preserve">handled according to the process in WAC 504-26-415. </w:t>
      </w:r>
      <w:r w:rsidRPr="00E21BCA">
        <w:rPr>
          <w:rFonts w:asciiTheme="minorHAnsi" w:hAnsiTheme="minorHAnsi" w:cstheme="minorHAnsi"/>
          <w:sz w:val="22"/>
          <w:szCs w:val="22"/>
        </w:rPr>
        <w:t>Through the academic integrity violation process (</w:t>
      </w:r>
      <w:r w:rsidRPr="00E21BCA">
        <w:rPr>
          <w:rFonts w:asciiTheme="minorHAnsi" w:hAnsiTheme="minorHAnsi" w:cstheme="minorHAnsi"/>
          <w:color w:val="464E54"/>
          <w:sz w:val="22"/>
          <w:szCs w:val="22"/>
        </w:rPr>
        <w:t>see </w:t>
      </w:r>
      <w:hyperlink r:id="rId101" w:history="1">
        <w:r w:rsidRPr="00E21BCA">
          <w:rPr>
            <w:rStyle w:val="Hyperlink"/>
            <w:rFonts w:asciiTheme="minorHAnsi" w:hAnsiTheme="minorHAnsi" w:cstheme="minorHAnsi"/>
            <w:sz w:val="22"/>
            <w:szCs w:val="22"/>
          </w:rPr>
          <w:t>https://handbook.wsu.edu/academic-integrity-process/</w:t>
        </w:r>
      </w:hyperlink>
      <w:r w:rsidRPr="00E21BCA">
        <w:rPr>
          <w:rFonts w:asciiTheme="minorHAnsi" w:hAnsiTheme="minorHAnsi" w:cstheme="minorHAnsi"/>
          <w:color w:val="464E54"/>
          <w:sz w:val="22"/>
          <w:szCs w:val="22"/>
        </w:rPr>
        <w:t>)</w:t>
      </w:r>
      <w:r w:rsidRPr="00E21BCA">
        <w:rPr>
          <w:rFonts w:asciiTheme="minorHAnsi" w:hAnsiTheme="minorHAnsi" w:cstheme="minorHAnsi"/>
          <w:sz w:val="22"/>
          <w:szCs w:val="22"/>
        </w:rPr>
        <w:t xml:space="preserve">, the reported student will receive notice of the </w:t>
      </w:r>
      <w:r w:rsidRPr="00E21BCA">
        <w:rPr>
          <w:rFonts w:asciiTheme="minorHAnsi" w:hAnsiTheme="minorHAnsi" w:cstheme="minorHAnsi"/>
          <w:color w:val="464E54"/>
          <w:sz w:val="22"/>
          <w:szCs w:val="22"/>
        </w:rPr>
        <w:t>concerning information</w:t>
      </w:r>
      <w:r w:rsidRPr="00E21BCA">
        <w:rPr>
          <w:rFonts w:asciiTheme="minorHAnsi" w:hAnsiTheme="minorHAnsi" w:cstheme="minorHAnsi"/>
          <w:sz w:val="22"/>
          <w:szCs w:val="22"/>
        </w:rPr>
        <w:t xml:space="preserve"> and will be given an opportunity to respond. The Standards of Conduct for Students covers cheating, plagiarism, or other forms of academic dishonesty including but not limited to the following:</w:t>
      </w:r>
    </w:p>
    <w:p w14:paraId="46EB90E4" w14:textId="77777777" w:rsidR="004564EA" w:rsidRPr="00E21BCA"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E21BCA">
        <w:rPr>
          <w:rFonts w:asciiTheme="minorHAnsi" w:hAnsiTheme="minorHAnsi" w:cstheme="minorHAnsi"/>
          <w:sz w:val="22"/>
          <w:szCs w:val="22"/>
        </w:rPr>
        <w:t>unauthoriz</w:t>
      </w:r>
      <w:r>
        <w:rPr>
          <w:rFonts w:asciiTheme="minorHAnsi" w:hAnsiTheme="minorHAnsi" w:cstheme="minorHAnsi"/>
          <w:sz w:val="22"/>
          <w:szCs w:val="22"/>
        </w:rPr>
        <w:t>ed collaboration on assignments;</w:t>
      </w:r>
    </w:p>
    <w:p w14:paraId="5622679F" w14:textId="77777777" w:rsidR="004564EA" w:rsidRPr="00E21BCA"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E21BCA">
        <w:rPr>
          <w:rFonts w:asciiTheme="minorHAnsi" w:hAnsiTheme="minorHAnsi" w:cstheme="minorHAnsi"/>
          <w:sz w:val="22"/>
          <w:szCs w:val="22"/>
        </w:rPr>
        <w:t xml:space="preserve">facilitation of dishonesty including not challenging academic </w:t>
      </w:r>
      <w:r>
        <w:rPr>
          <w:rFonts w:asciiTheme="minorHAnsi" w:hAnsiTheme="minorHAnsi" w:cstheme="minorHAnsi"/>
          <w:sz w:val="22"/>
          <w:szCs w:val="22"/>
        </w:rPr>
        <w:t>integrity violations by others;</w:t>
      </w:r>
    </w:p>
    <w:p w14:paraId="00EE3514" w14:textId="77777777" w:rsidR="004564EA" w:rsidRPr="00E21BCA"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E21BCA">
        <w:rPr>
          <w:rFonts w:asciiTheme="minorHAnsi" w:hAnsiTheme="minorHAnsi" w:cstheme="minorHAnsi"/>
          <w:sz w:val="22"/>
          <w:szCs w:val="22"/>
        </w:rPr>
        <w:t xml:space="preserve">obtaining unauthorized knowledge of </w:t>
      </w:r>
      <w:r>
        <w:rPr>
          <w:rFonts w:asciiTheme="minorHAnsi" w:hAnsiTheme="minorHAnsi" w:cstheme="minorHAnsi"/>
          <w:sz w:val="22"/>
          <w:szCs w:val="22"/>
        </w:rPr>
        <w:t>course assignments or exam materials;</w:t>
      </w:r>
    </w:p>
    <w:p w14:paraId="4D76EC79" w14:textId="77777777" w:rsidR="004564EA"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E21BCA">
        <w:rPr>
          <w:rFonts w:asciiTheme="minorHAnsi" w:hAnsiTheme="minorHAnsi" w:cstheme="minorHAnsi"/>
          <w:sz w:val="22"/>
          <w:szCs w:val="22"/>
        </w:rPr>
        <w:t>unauthorized multiple submissions</w:t>
      </w:r>
      <w:r w:rsidRPr="004D35B2">
        <w:rPr>
          <w:rFonts w:asciiTheme="minorHAnsi" w:hAnsiTheme="minorHAnsi" w:cstheme="minorHAnsi"/>
          <w:sz w:val="22"/>
          <w:szCs w:val="22"/>
        </w:rPr>
        <w:t xml:space="preserve"> of the same work</w:t>
      </w:r>
      <w:r>
        <w:rPr>
          <w:rFonts w:asciiTheme="minorHAnsi" w:hAnsiTheme="minorHAnsi" w:cstheme="minorHAnsi"/>
          <w:sz w:val="22"/>
          <w:szCs w:val="22"/>
        </w:rPr>
        <w:t xml:space="preserve"> for different course assignments;</w:t>
      </w:r>
    </w:p>
    <w:p w14:paraId="665ABE3D" w14:textId="77777777" w:rsidR="004564EA" w:rsidRPr="004D35B2"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4D35B2">
        <w:rPr>
          <w:rFonts w:asciiTheme="minorHAnsi" w:hAnsiTheme="minorHAnsi" w:cstheme="minorHAnsi"/>
          <w:sz w:val="22"/>
          <w:szCs w:val="22"/>
        </w:rPr>
        <w:t xml:space="preserve">sabotage of </w:t>
      </w:r>
      <w:r>
        <w:rPr>
          <w:rFonts w:asciiTheme="minorHAnsi" w:hAnsiTheme="minorHAnsi" w:cstheme="minorHAnsi"/>
          <w:sz w:val="22"/>
          <w:szCs w:val="22"/>
        </w:rPr>
        <w:t>another student’s</w:t>
      </w:r>
      <w:r w:rsidRPr="004D35B2">
        <w:rPr>
          <w:rFonts w:asciiTheme="minorHAnsi" w:hAnsiTheme="minorHAnsi" w:cstheme="minorHAnsi"/>
          <w:sz w:val="22"/>
          <w:szCs w:val="22"/>
        </w:rPr>
        <w:t xml:space="preserve"> </w:t>
      </w:r>
      <w:r>
        <w:rPr>
          <w:rFonts w:asciiTheme="minorHAnsi" w:hAnsiTheme="minorHAnsi" w:cstheme="minorHAnsi"/>
          <w:sz w:val="22"/>
          <w:szCs w:val="22"/>
        </w:rPr>
        <w:t>work;</w:t>
      </w:r>
    </w:p>
    <w:p w14:paraId="42411F20" w14:textId="1101E58C" w:rsidR="004564EA" w:rsidRPr="004D35B2"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4D35B2">
        <w:rPr>
          <w:rFonts w:asciiTheme="minorHAnsi" w:hAnsiTheme="minorHAnsi" w:cstheme="minorHAnsi"/>
          <w:sz w:val="22"/>
          <w:szCs w:val="22"/>
        </w:rPr>
        <w:t>knowingly furnishing false information</w:t>
      </w:r>
      <w:r>
        <w:rPr>
          <w:rFonts w:asciiTheme="minorHAnsi" w:hAnsiTheme="minorHAnsi" w:cstheme="minorHAnsi"/>
          <w:sz w:val="22"/>
          <w:szCs w:val="22"/>
        </w:rPr>
        <w:t xml:space="preserve"> or data</w:t>
      </w:r>
      <w:r w:rsidRPr="004D35B2">
        <w:rPr>
          <w:rFonts w:asciiTheme="minorHAnsi" w:hAnsiTheme="minorHAnsi" w:cstheme="minorHAnsi"/>
          <w:sz w:val="22"/>
          <w:szCs w:val="22"/>
        </w:rPr>
        <w:t xml:space="preserve"> to any </w:t>
      </w:r>
      <w:r w:rsidR="002B0F8C">
        <w:rPr>
          <w:rFonts w:asciiTheme="minorHAnsi" w:hAnsiTheme="minorHAnsi" w:cstheme="minorHAnsi"/>
          <w:sz w:val="22"/>
          <w:szCs w:val="22"/>
        </w:rPr>
        <w:t>university</w:t>
      </w:r>
      <w:r w:rsidRPr="004D35B2">
        <w:rPr>
          <w:rFonts w:asciiTheme="minorHAnsi" w:hAnsiTheme="minorHAnsi" w:cstheme="minorHAnsi"/>
          <w:sz w:val="22"/>
          <w:szCs w:val="22"/>
        </w:rPr>
        <w:t xml:space="preserve"> official, faculty, or </w:t>
      </w:r>
      <w:r>
        <w:rPr>
          <w:rFonts w:asciiTheme="minorHAnsi" w:hAnsiTheme="minorHAnsi" w:cstheme="minorHAnsi"/>
          <w:sz w:val="22"/>
          <w:szCs w:val="22"/>
        </w:rPr>
        <w:t>staff; and</w:t>
      </w:r>
    </w:p>
    <w:p w14:paraId="5753D6DB" w14:textId="337F9C72" w:rsidR="004564EA" w:rsidRPr="004D35B2" w:rsidRDefault="004564EA" w:rsidP="00B1201C">
      <w:pPr>
        <w:pStyle w:val="ListParagraph"/>
        <w:numPr>
          <w:ilvl w:val="0"/>
          <w:numId w:val="34"/>
        </w:numPr>
        <w:tabs>
          <w:tab w:val="clear" w:pos="1440"/>
        </w:tabs>
        <w:ind w:left="1368"/>
        <w:rPr>
          <w:rFonts w:asciiTheme="minorHAnsi" w:hAnsiTheme="minorHAnsi" w:cstheme="minorHAnsi"/>
          <w:sz w:val="22"/>
          <w:szCs w:val="22"/>
        </w:rPr>
      </w:pPr>
      <w:r w:rsidRPr="004D35B2">
        <w:rPr>
          <w:rFonts w:asciiTheme="minorHAnsi" w:hAnsiTheme="minorHAnsi" w:cstheme="minorHAnsi"/>
          <w:sz w:val="22"/>
          <w:szCs w:val="22"/>
        </w:rPr>
        <w:t xml:space="preserve">forgery, alteration, or misuse of any </w:t>
      </w:r>
      <w:r w:rsidR="002B0F8C">
        <w:rPr>
          <w:rFonts w:asciiTheme="minorHAnsi" w:hAnsiTheme="minorHAnsi" w:cstheme="minorHAnsi"/>
          <w:sz w:val="22"/>
          <w:szCs w:val="22"/>
        </w:rPr>
        <w:t>university</w:t>
      </w:r>
      <w:r w:rsidRPr="004D35B2">
        <w:rPr>
          <w:rFonts w:asciiTheme="minorHAnsi" w:hAnsiTheme="minorHAnsi" w:cstheme="minorHAnsi"/>
          <w:sz w:val="22"/>
          <w:szCs w:val="22"/>
        </w:rPr>
        <w:t xml:space="preserve"> document, record, or </w:t>
      </w:r>
      <w:r>
        <w:rPr>
          <w:rFonts w:asciiTheme="minorHAnsi" w:hAnsiTheme="minorHAnsi" w:cstheme="minorHAnsi"/>
          <w:sz w:val="22"/>
          <w:szCs w:val="22"/>
        </w:rPr>
        <w:t xml:space="preserve">form </w:t>
      </w:r>
      <w:r w:rsidRPr="004D35B2">
        <w:rPr>
          <w:rFonts w:asciiTheme="minorHAnsi" w:hAnsiTheme="minorHAnsi" w:cstheme="minorHAnsi"/>
          <w:sz w:val="22"/>
          <w:szCs w:val="22"/>
        </w:rPr>
        <w:t xml:space="preserve">of </w:t>
      </w:r>
      <w:r>
        <w:rPr>
          <w:rFonts w:asciiTheme="minorHAnsi" w:hAnsiTheme="minorHAnsi" w:cstheme="minorHAnsi"/>
          <w:sz w:val="22"/>
          <w:szCs w:val="22"/>
        </w:rPr>
        <w:t xml:space="preserve">personal </w:t>
      </w:r>
      <w:r w:rsidRPr="004D35B2">
        <w:rPr>
          <w:rFonts w:asciiTheme="minorHAnsi" w:hAnsiTheme="minorHAnsi" w:cstheme="minorHAnsi"/>
          <w:sz w:val="22"/>
          <w:szCs w:val="22"/>
        </w:rPr>
        <w:t>identification.</w:t>
      </w:r>
    </w:p>
    <w:p w14:paraId="46666D4B" w14:textId="77777777" w:rsidR="004564EA" w:rsidRPr="00350179" w:rsidRDefault="004564EA" w:rsidP="004564EA">
      <w:pPr>
        <w:ind w:left="450"/>
        <w:rPr>
          <w:rFonts w:asciiTheme="minorHAnsi" w:hAnsiTheme="minorHAnsi" w:cstheme="minorHAnsi"/>
          <w:sz w:val="22"/>
          <w:szCs w:val="22"/>
        </w:rPr>
      </w:pPr>
    </w:p>
    <w:p w14:paraId="627BB900" w14:textId="77777777" w:rsidR="004564EA" w:rsidRPr="00E21BCA" w:rsidRDefault="004564EA" w:rsidP="004564EA">
      <w:pPr>
        <w:ind w:left="576"/>
        <w:rPr>
          <w:rFonts w:asciiTheme="minorHAnsi" w:hAnsiTheme="minorHAnsi" w:cstheme="minorHAnsi"/>
          <w:sz w:val="22"/>
          <w:szCs w:val="22"/>
        </w:rPr>
      </w:pPr>
      <w:r w:rsidRPr="00350179">
        <w:rPr>
          <w:rFonts w:asciiTheme="minorHAnsi" w:hAnsiTheme="minorHAnsi" w:cstheme="minorHAnsi"/>
          <w:sz w:val="22"/>
          <w:szCs w:val="22"/>
        </w:rPr>
        <w:lastRenderedPageBreak/>
        <w:t>For a complete definition of academic dishonesty, see</w:t>
      </w:r>
      <w:r>
        <w:rPr>
          <w:rFonts w:asciiTheme="minorHAnsi" w:hAnsiTheme="minorHAnsi" w:cstheme="minorHAnsi"/>
          <w:sz w:val="22"/>
          <w:szCs w:val="22"/>
        </w:rPr>
        <w:t xml:space="preserve"> WAC 504-26-415 (</w:t>
      </w:r>
      <w:hyperlink r:id="rId102" w:history="1">
        <w:r w:rsidRPr="00E21BCA">
          <w:rPr>
            <w:rStyle w:val="Hyperlink"/>
            <w:rFonts w:asciiTheme="minorHAnsi" w:hAnsiTheme="minorHAnsi" w:cstheme="minorHAnsi"/>
            <w:sz w:val="22"/>
            <w:szCs w:val="22"/>
          </w:rPr>
          <w:t>https://apps.leg.wa.gov/WAC/default.aspx?cite=504-26-010</w:t>
        </w:r>
      </w:hyperlink>
      <w:r>
        <w:rPr>
          <w:rStyle w:val="Hyperlink"/>
          <w:rFonts w:asciiTheme="minorHAnsi" w:hAnsiTheme="minorHAnsi" w:cstheme="minorHAnsi"/>
          <w:sz w:val="22"/>
          <w:szCs w:val="22"/>
        </w:rPr>
        <w:t>)</w:t>
      </w:r>
      <w:r w:rsidRPr="00E21BCA">
        <w:rPr>
          <w:rFonts w:asciiTheme="minorHAnsi" w:hAnsiTheme="minorHAnsi" w:cstheme="minorHAnsi"/>
          <w:sz w:val="22"/>
          <w:szCs w:val="22"/>
        </w:rPr>
        <w:t xml:space="preserve">. </w:t>
      </w:r>
    </w:p>
    <w:p w14:paraId="3F751E46" w14:textId="77777777" w:rsidR="004564EA" w:rsidRPr="00E21BCA" w:rsidRDefault="004564EA" w:rsidP="004564EA">
      <w:pPr>
        <w:ind w:left="360"/>
        <w:rPr>
          <w:rFonts w:asciiTheme="minorHAnsi" w:hAnsiTheme="minorHAnsi" w:cstheme="minorHAnsi"/>
          <w:sz w:val="22"/>
          <w:szCs w:val="22"/>
        </w:rPr>
      </w:pPr>
    </w:p>
    <w:p w14:paraId="0B174524" w14:textId="77777777" w:rsidR="004564EA" w:rsidRDefault="004564EA" w:rsidP="004564EA">
      <w:pPr>
        <w:ind w:left="576"/>
        <w:rPr>
          <w:rFonts w:asciiTheme="minorHAnsi" w:hAnsiTheme="minorHAnsi" w:cstheme="minorHAnsi"/>
          <w:sz w:val="22"/>
          <w:szCs w:val="22"/>
        </w:rPr>
      </w:pPr>
      <w:r>
        <w:rPr>
          <w:rFonts w:asciiTheme="minorHAnsi" w:hAnsiTheme="minorHAnsi" w:cstheme="minorHAnsi"/>
          <w:sz w:val="22"/>
          <w:szCs w:val="22"/>
        </w:rPr>
        <w:t>Given the accessibility of</w:t>
      </w:r>
      <w:r w:rsidRPr="00E21BCA">
        <w:rPr>
          <w:rFonts w:asciiTheme="minorHAnsi" w:hAnsiTheme="minorHAnsi" w:cstheme="minorHAnsi"/>
          <w:sz w:val="22"/>
          <w:szCs w:val="22"/>
        </w:rPr>
        <w:t xml:space="preserve"> </w:t>
      </w:r>
      <w:r>
        <w:rPr>
          <w:rFonts w:asciiTheme="minorHAnsi" w:hAnsiTheme="minorHAnsi" w:cstheme="minorHAnsi"/>
          <w:sz w:val="22"/>
          <w:szCs w:val="22"/>
        </w:rPr>
        <w:t xml:space="preserve">electronic </w:t>
      </w:r>
      <w:r w:rsidRPr="00E21BCA">
        <w:rPr>
          <w:rFonts w:asciiTheme="minorHAnsi" w:hAnsiTheme="minorHAnsi" w:cstheme="minorHAnsi"/>
          <w:sz w:val="22"/>
          <w:szCs w:val="22"/>
        </w:rPr>
        <w:t xml:space="preserve">information, further discussion of </w:t>
      </w:r>
      <w:r>
        <w:rPr>
          <w:rFonts w:asciiTheme="minorHAnsi" w:hAnsiTheme="minorHAnsi" w:cstheme="minorHAnsi"/>
          <w:sz w:val="22"/>
          <w:szCs w:val="22"/>
        </w:rPr>
        <w:t xml:space="preserve">commonly observed examples of </w:t>
      </w:r>
      <w:r w:rsidRPr="00E21BCA">
        <w:rPr>
          <w:rFonts w:asciiTheme="minorHAnsi" w:hAnsiTheme="minorHAnsi" w:cstheme="minorHAnsi"/>
          <w:sz w:val="22"/>
          <w:szCs w:val="22"/>
        </w:rPr>
        <w:t>plagiarism is warranted</w:t>
      </w:r>
      <w:r>
        <w:rPr>
          <w:rFonts w:asciiTheme="minorHAnsi" w:hAnsiTheme="minorHAnsi" w:cstheme="minorHAnsi"/>
          <w:sz w:val="22"/>
          <w:szCs w:val="22"/>
        </w:rPr>
        <w:t xml:space="preserve">. Examples may include: </w:t>
      </w:r>
    </w:p>
    <w:p w14:paraId="16C42429" w14:textId="77777777" w:rsidR="004564EA" w:rsidRPr="004564EA" w:rsidRDefault="004564EA" w:rsidP="00F33289">
      <w:pPr>
        <w:pStyle w:val="ListParagraph"/>
        <w:numPr>
          <w:ilvl w:val="0"/>
          <w:numId w:val="80"/>
        </w:numPr>
        <w:ind w:left="1368"/>
        <w:rPr>
          <w:rFonts w:asciiTheme="minorHAnsi" w:hAnsiTheme="minorHAnsi" w:cstheme="minorHAnsi"/>
          <w:sz w:val="22"/>
          <w:szCs w:val="22"/>
        </w:rPr>
      </w:pPr>
      <w:r>
        <w:rPr>
          <w:rFonts w:asciiTheme="minorHAnsi" w:hAnsiTheme="minorHAnsi" w:cstheme="minorHAnsi"/>
          <w:sz w:val="22"/>
          <w:szCs w:val="22"/>
        </w:rPr>
        <w:t>c</w:t>
      </w:r>
      <w:r w:rsidRPr="00F91CB5">
        <w:rPr>
          <w:rFonts w:asciiTheme="minorHAnsi" w:hAnsiTheme="minorHAnsi" w:cstheme="minorHAnsi"/>
          <w:sz w:val="22"/>
          <w:szCs w:val="22"/>
        </w:rPr>
        <w:t>opying material (e.g.</w:t>
      </w:r>
      <w:r>
        <w:rPr>
          <w:rFonts w:asciiTheme="minorHAnsi" w:hAnsiTheme="minorHAnsi" w:cstheme="minorHAnsi"/>
          <w:sz w:val="22"/>
          <w:szCs w:val="22"/>
        </w:rPr>
        <w:t>,</w:t>
      </w:r>
      <w:r w:rsidRPr="00F91CB5">
        <w:rPr>
          <w:rFonts w:asciiTheme="minorHAnsi" w:hAnsiTheme="minorHAnsi" w:cstheme="minorHAnsi"/>
          <w:sz w:val="22"/>
          <w:szCs w:val="22"/>
        </w:rPr>
        <w:t xml:space="preserve"> </w:t>
      </w:r>
      <w:r>
        <w:rPr>
          <w:rFonts w:asciiTheme="minorHAnsi" w:hAnsiTheme="minorHAnsi" w:cstheme="minorHAnsi"/>
          <w:sz w:val="22"/>
          <w:szCs w:val="22"/>
        </w:rPr>
        <w:t>copy and paste</w:t>
      </w:r>
      <w:r w:rsidRPr="00F91CB5">
        <w:rPr>
          <w:rFonts w:asciiTheme="minorHAnsi" w:hAnsiTheme="minorHAnsi" w:cstheme="minorHAnsi"/>
          <w:sz w:val="22"/>
          <w:szCs w:val="22"/>
        </w:rPr>
        <w:t>) from any</w:t>
      </w:r>
      <w:r>
        <w:rPr>
          <w:rFonts w:asciiTheme="minorHAnsi" w:hAnsiTheme="minorHAnsi" w:cstheme="minorHAnsi"/>
          <w:sz w:val="22"/>
          <w:szCs w:val="22"/>
        </w:rPr>
        <w:t xml:space="preserve"> source without proper citation;</w:t>
      </w:r>
    </w:p>
    <w:p w14:paraId="7DAC0791" w14:textId="77777777" w:rsidR="004564EA" w:rsidRDefault="004564EA" w:rsidP="00F33289">
      <w:pPr>
        <w:pStyle w:val="ListParagraph"/>
        <w:numPr>
          <w:ilvl w:val="0"/>
          <w:numId w:val="80"/>
        </w:numPr>
        <w:ind w:left="1368"/>
        <w:rPr>
          <w:rFonts w:asciiTheme="minorHAnsi" w:hAnsiTheme="minorHAnsi" w:cstheme="minorHAnsi"/>
          <w:sz w:val="22"/>
          <w:szCs w:val="22"/>
        </w:rPr>
      </w:pPr>
      <w:r>
        <w:rPr>
          <w:rFonts w:asciiTheme="minorHAnsi" w:hAnsiTheme="minorHAnsi" w:cstheme="minorHAnsi"/>
          <w:sz w:val="22"/>
          <w:szCs w:val="22"/>
        </w:rPr>
        <w:t>c</w:t>
      </w:r>
      <w:r w:rsidRPr="004564EA">
        <w:rPr>
          <w:rFonts w:asciiTheme="minorHAnsi" w:hAnsiTheme="minorHAnsi" w:cstheme="minorHAnsi"/>
          <w:sz w:val="22"/>
          <w:szCs w:val="22"/>
        </w:rPr>
        <w:t>opying homework solutions from online sources such as CHEGG, Bartleby, StackExchange, and solutions manuals</w:t>
      </w:r>
      <w:r>
        <w:rPr>
          <w:rFonts w:asciiTheme="minorHAnsi" w:hAnsiTheme="minorHAnsi" w:cstheme="minorHAnsi"/>
          <w:sz w:val="22"/>
          <w:szCs w:val="22"/>
        </w:rPr>
        <w:t>; or</w:t>
      </w:r>
    </w:p>
    <w:p w14:paraId="4BAB3B3D" w14:textId="77777777" w:rsidR="004564EA" w:rsidRPr="004564EA" w:rsidRDefault="004564EA" w:rsidP="00F33289">
      <w:pPr>
        <w:pStyle w:val="ListParagraph"/>
        <w:numPr>
          <w:ilvl w:val="0"/>
          <w:numId w:val="80"/>
        </w:numPr>
        <w:ind w:left="1368"/>
        <w:rPr>
          <w:rFonts w:asciiTheme="minorHAnsi" w:hAnsiTheme="minorHAnsi" w:cstheme="minorHAnsi"/>
          <w:sz w:val="22"/>
          <w:szCs w:val="22"/>
        </w:rPr>
      </w:pPr>
      <w:r>
        <w:rPr>
          <w:rFonts w:asciiTheme="minorHAnsi" w:hAnsiTheme="minorHAnsi" w:cstheme="minorHAnsi"/>
          <w:sz w:val="22"/>
          <w:szCs w:val="22"/>
        </w:rPr>
        <w:t>u</w:t>
      </w:r>
      <w:r w:rsidRPr="004564EA">
        <w:rPr>
          <w:rFonts w:asciiTheme="minorHAnsi" w:hAnsiTheme="minorHAnsi" w:cstheme="minorHAnsi"/>
          <w:sz w:val="22"/>
          <w:szCs w:val="22"/>
        </w:rPr>
        <w:t>sing an essay for hire service or copying material from another student</w:t>
      </w:r>
    </w:p>
    <w:p w14:paraId="030C6CDA" w14:textId="77777777" w:rsidR="004564EA" w:rsidRDefault="004564EA" w:rsidP="004564EA">
      <w:pPr>
        <w:ind w:firstLine="360"/>
        <w:rPr>
          <w:rFonts w:asciiTheme="minorHAnsi" w:hAnsiTheme="minorHAnsi"/>
          <w:sz w:val="22"/>
          <w:szCs w:val="22"/>
        </w:rPr>
      </w:pPr>
    </w:p>
    <w:p w14:paraId="0EB8AAEF" w14:textId="77777777" w:rsidR="004564EA" w:rsidRPr="004564EA" w:rsidRDefault="004564EA" w:rsidP="004564EA">
      <w:pPr>
        <w:ind w:left="576"/>
        <w:rPr>
          <w:rFonts w:asciiTheme="minorHAnsi" w:hAnsiTheme="minorHAnsi"/>
          <w:sz w:val="22"/>
          <w:szCs w:val="22"/>
        </w:rPr>
      </w:pPr>
      <w:r>
        <w:rPr>
          <w:rFonts w:asciiTheme="minorHAnsi" w:hAnsiTheme="minorHAnsi"/>
          <w:sz w:val="22"/>
          <w:szCs w:val="22"/>
        </w:rPr>
        <w:t>When submitting</w:t>
      </w:r>
      <w:r w:rsidRPr="00A60F6A">
        <w:rPr>
          <w:rFonts w:asciiTheme="minorHAnsi" w:hAnsiTheme="minorHAnsi"/>
          <w:sz w:val="22"/>
          <w:szCs w:val="22"/>
        </w:rPr>
        <w:t xml:space="preserve"> group projects,</w:t>
      </w:r>
      <w:r>
        <w:rPr>
          <w:rFonts w:asciiTheme="minorHAnsi" w:hAnsiTheme="minorHAnsi"/>
          <w:sz w:val="22"/>
          <w:szCs w:val="22"/>
        </w:rPr>
        <w:t xml:space="preserve"> any example of plagiarism </w:t>
      </w:r>
      <w:r w:rsidRPr="00A60F6A">
        <w:rPr>
          <w:rFonts w:asciiTheme="minorHAnsi" w:hAnsiTheme="minorHAnsi"/>
          <w:sz w:val="22"/>
          <w:szCs w:val="22"/>
        </w:rPr>
        <w:t>may result in the entire group facing disciplinary action</w:t>
      </w:r>
      <w:r>
        <w:rPr>
          <w:rFonts w:asciiTheme="minorHAnsi" w:hAnsiTheme="minorHAnsi"/>
          <w:sz w:val="22"/>
          <w:szCs w:val="22"/>
        </w:rPr>
        <w:t>. It is appropriate to ask p</w:t>
      </w:r>
      <w:r w:rsidRPr="000C7B15">
        <w:rPr>
          <w:rFonts w:asciiTheme="minorHAnsi" w:hAnsiTheme="minorHAnsi"/>
          <w:sz w:val="22"/>
          <w:szCs w:val="22"/>
        </w:rPr>
        <w:t>rofessors</w:t>
      </w:r>
      <w:r>
        <w:rPr>
          <w:rFonts w:asciiTheme="minorHAnsi" w:hAnsiTheme="minorHAnsi"/>
          <w:sz w:val="22"/>
          <w:szCs w:val="22"/>
        </w:rPr>
        <w:t xml:space="preserve"> for further clarification of proper protocol. In addition to increasing the availability of information, technology also provided enhanced methods for identifying copied work. Plagiarizing another’s work denies learning opportunities and does not advance one’s academic pursuits. </w:t>
      </w:r>
    </w:p>
    <w:p w14:paraId="5D824E18" w14:textId="77777777" w:rsidR="004564EA" w:rsidRDefault="004564EA" w:rsidP="004564EA">
      <w:pPr>
        <w:ind w:left="360"/>
        <w:rPr>
          <w:rFonts w:asciiTheme="minorHAnsi" w:hAnsiTheme="minorHAnsi" w:cstheme="minorHAnsi"/>
          <w:sz w:val="22"/>
          <w:szCs w:val="22"/>
        </w:rPr>
      </w:pPr>
    </w:p>
    <w:p w14:paraId="6AFAD332" w14:textId="6FAB93E0" w:rsidR="004564EA" w:rsidRPr="00B8355F" w:rsidRDefault="00C96F93" w:rsidP="004564EA">
      <w:pPr>
        <w:ind w:left="576"/>
        <w:rPr>
          <w:rFonts w:asciiTheme="minorHAnsi" w:hAnsiTheme="minorHAnsi"/>
          <w:sz w:val="22"/>
          <w:szCs w:val="22"/>
        </w:rPr>
      </w:pPr>
      <w:r w:rsidRPr="000C7B15">
        <w:rPr>
          <w:rFonts w:asciiTheme="minorHAnsi" w:hAnsiTheme="minorHAnsi"/>
          <w:sz w:val="22"/>
          <w:szCs w:val="22"/>
        </w:rPr>
        <w:t>If</w:t>
      </w:r>
      <w:r w:rsidR="004564EA" w:rsidRPr="000C7B15">
        <w:rPr>
          <w:rFonts w:asciiTheme="minorHAnsi" w:hAnsiTheme="minorHAnsi"/>
          <w:sz w:val="22"/>
          <w:szCs w:val="22"/>
        </w:rPr>
        <w:t xml:space="preserve"> a graduate student becomes aware of any incidents of academic dishonesty, the graduate </w:t>
      </w:r>
      <w:r w:rsidR="004564EA" w:rsidRPr="004564EA">
        <w:rPr>
          <w:rFonts w:asciiTheme="minorHAnsi" w:hAnsiTheme="minorHAnsi" w:cstheme="minorHAnsi"/>
          <w:color w:val="000000" w:themeColor="text1"/>
          <w:sz w:val="22"/>
          <w:szCs w:val="22"/>
        </w:rPr>
        <w:t xml:space="preserve">student should report the incident to the appropriate faculty member. The faculty member is then </w:t>
      </w:r>
      <w:r w:rsidR="004564EA" w:rsidRPr="004564EA">
        <w:rPr>
          <w:rFonts w:asciiTheme="minorHAnsi" w:eastAsia="Calibri" w:hAnsiTheme="minorHAnsi" w:cstheme="minorHAnsi"/>
          <w:color w:val="000000" w:themeColor="text1"/>
          <w:sz w:val="22"/>
          <w:szCs w:val="22"/>
        </w:rPr>
        <w:t>responsible for contacting the reported student and for notifying the Center for Community Standards. Sanctions imposed by the faculty member</w:t>
      </w:r>
      <w:r w:rsidR="004564EA" w:rsidRPr="004564EA">
        <w:rPr>
          <w:rFonts w:asciiTheme="minorHAnsi" w:hAnsiTheme="minorHAnsi" w:cstheme="minorHAnsi"/>
          <w:color w:val="000000" w:themeColor="text1"/>
          <w:sz w:val="22"/>
          <w:szCs w:val="22"/>
        </w:rPr>
        <w:t xml:space="preserve"> may include failure of the assignment, test</w:t>
      </w:r>
      <w:r w:rsidR="004564EA">
        <w:rPr>
          <w:rFonts w:asciiTheme="minorHAnsi" w:hAnsiTheme="minorHAnsi" w:cstheme="minorHAnsi"/>
          <w:color w:val="000000" w:themeColor="text1"/>
          <w:sz w:val="22"/>
          <w:szCs w:val="22"/>
        </w:rPr>
        <w:t>,</w:t>
      </w:r>
      <w:r w:rsidR="004564EA" w:rsidRPr="004564EA">
        <w:rPr>
          <w:rFonts w:asciiTheme="minorHAnsi" w:hAnsiTheme="minorHAnsi" w:cstheme="minorHAnsi"/>
          <w:color w:val="000000" w:themeColor="text1"/>
          <w:sz w:val="22"/>
          <w:szCs w:val="22"/>
        </w:rPr>
        <w:t xml:space="preserve"> or entire course. </w:t>
      </w:r>
      <w:r w:rsidR="004564EA">
        <w:rPr>
          <w:rFonts w:asciiTheme="minorHAnsi" w:hAnsiTheme="minorHAnsi" w:cstheme="minorHAnsi"/>
          <w:color w:val="000000" w:themeColor="text1"/>
          <w:sz w:val="22"/>
          <w:szCs w:val="22"/>
        </w:rPr>
        <w:t>Sanctions</w:t>
      </w:r>
      <w:r w:rsidR="004564EA" w:rsidRPr="004564EA">
        <w:rPr>
          <w:rFonts w:asciiTheme="minorHAnsi" w:hAnsiTheme="minorHAnsi" w:cstheme="minorHAnsi"/>
          <w:color w:val="000000" w:themeColor="text1"/>
          <w:sz w:val="22"/>
          <w:szCs w:val="22"/>
        </w:rPr>
        <w:t xml:space="preserve"> may also lead to loss of one’s assistantship (see </w:t>
      </w:r>
      <w:r w:rsidR="00E5310C">
        <w:rPr>
          <w:rFonts w:asciiTheme="minorHAnsi" w:hAnsiTheme="minorHAnsi" w:cstheme="minorHAnsi"/>
          <w:color w:val="000000" w:themeColor="text1"/>
          <w:sz w:val="22"/>
          <w:szCs w:val="22"/>
        </w:rPr>
        <w:t>Chapter</w:t>
      </w:r>
      <w:r w:rsidR="004564EA" w:rsidRPr="004564EA">
        <w:rPr>
          <w:rFonts w:asciiTheme="minorHAnsi" w:hAnsiTheme="minorHAnsi" w:cstheme="minorHAnsi"/>
          <w:color w:val="000000" w:themeColor="text1"/>
          <w:sz w:val="22"/>
          <w:szCs w:val="22"/>
        </w:rPr>
        <w:t xml:space="preserve"> 9.G)</w:t>
      </w:r>
      <w:r w:rsidR="00465931">
        <w:rPr>
          <w:rFonts w:asciiTheme="minorHAnsi" w:hAnsiTheme="minorHAnsi" w:cstheme="minorHAnsi"/>
          <w:color w:val="000000" w:themeColor="text1"/>
          <w:sz w:val="22"/>
          <w:szCs w:val="22"/>
        </w:rPr>
        <w:t xml:space="preserve">, </w:t>
      </w:r>
      <w:r w:rsidR="004564EA" w:rsidRPr="004564EA">
        <w:rPr>
          <w:rFonts w:asciiTheme="minorHAnsi" w:hAnsiTheme="minorHAnsi" w:cstheme="minorHAnsi"/>
          <w:color w:val="000000" w:themeColor="text1"/>
          <w:sz w:val="22"/>
          <w:szCs w:val="22"/>
        </w:rPr>
        <w:t>dismissal from the graduate program</w:t>
      </w:r>
      <w:r w:rsidR="00465931">
        <w:rPr>
          <w:rFonts w:asciiTheme="minorHAnsi" w:hAnsiTheme="minorHAnsi" w:cstheme="minorHAnsi"/>
          <w:color w:val="000000" w:themeColor="text1"/>
          <w:sz w:val="22"/>
          <w:szCs w:val="22"/>
        </w:rPr>
        <w:t>, or both</w:t>
      </w:r>
      <w:r w:rsidR="004564EA" w:rsidRPr="004564EA">
        <w:rPr>
          <w:rFonts w:asciiTheme="minorHAnsi" w:hAnsiTheme="minorHAnsi" w:cstheme="minorHAnsi"/>
          <w:color w:val="000000" w:themeColor="text1"/>
          <w:sz w:val="22"/>
          <w:szCs w:val="22"/>
        </w:rPr>
        <w:t>.</w:t>
      </w:r>
      <w:r w:rsidR="004564EA" w:rsidRPr="004564EA">
        <w:rPr>
          <w:rStyle w:val="CommentReference"/>
          <w:rFonts w:asciiTheme="minorHAnsi" w:hAnsiTheme="minorHAnsi" w:cstheme="minorHAnsi"/>
          <w:color w:val="000000" w:themeColor="text1"/>
          <w:sz w:val="22"/>
          <w:szCs w:val="22"/>
        </w:rPr>
        <w:t xml:space="preserve"> T</w:t>
      </w:r>
      <w:r w:rsidR="004564EA" w:rsidRPr="004564EA">
        <w:rPr>
          <w:rFonts w:asciiTheme="minorHAnsi" w:hAnsiTheme="minorHAnsi" w:cstheme="minorHAnsi"/>
          <w:color w:val="000000" w:themeColor="text1"/>
          <w:sz w:val="22"/>
          <w:szCs w:val="22"/>
        </w:rPr>
        <w:t>he Center for Community Standards will assign additional</w:t>
      </w:r>
      <w:r w:rsidR="004564EA" w:rsidRPr="004564EA">
        <w:rPr>
          <w:rFonts w:asciiTheme="minorHAnsi" w:hAnsiTheme="minorHAnsi"/>
          <w:color w:val="000000" w:themeColor="text1"/>
          <w:sz w:val="22"/>
          <w:szCs w:val="22"/>
        </w:rPr>
        <w:t xml:space="preserve"> </w:t>
      </w:r>
      <w:r w:rsidR="004564EA" w:rsidRPr="00B8355F">
        <w:rPr>
          <w:rFonts w:asciiTheme="minorHAnsi" w:hAnsiTheme="minorHAnsi"/>
          <w:sz w:val="22"/>
          <w:szCs w:val="22"/>
        </w:rPr>
        <w:t xml:space="preserve">educational outcomes to </w:t>
      </w:r>
      <w:r w:rsidR="004564EA">
        <w:rPr>
          <w:rFonts w:asciiTheme="minorHAnsi" w:hAnsiTheme="minorHAnsi"/>
          <w:sz w:val="22"/>
          <w:szCs w:val="22"/>
        </w:rPr>
        <w:t>a</w:t>
      </w:r>
      <w:r w:rsidR="004564EA" w:rsidRPr="00B8355F">
        <w:rPr>
          <w:rFonts w:asciiTheme="minorHAnsi" w:hAnsiTheme="minorHAnsi"/>
          <w:sz w:val="22"/>
          <w:szCs w:val="22"/>
        </w:rPr>
        <w:t xml:space="preserve"> student</w:t>
      </w:r>
      <w:r w:rsidR="004564EA">
        <w:rPr>
          <w:rFonts w:asciiTheme="minorHAnsi" w:hAnsiTheme="minorHAnsi"/>
          <w:sz w:val="22"/>
          <w:szCs w:val="22"/>
        </w:rPr>
        <w:t xml:space="preserve"> found responsible for an academic integrity violation</w:t>
      </w:r>
      <w:r w:rsidR="004564EA" w:rsidRPr="00B8355F">
        <w:rPr>
          <w:rFonts w:asciiTheme="minorHAnsi" w:hAnsiTheme="minorHAnsi"/>
          <w:sz w:val="22"/>
          <w:szCs w:val="22"/>
        </w:rPr>
        <w:t xml:space="preserve">. For more information about possible outcomes from the community standards process, please visit </w:t>
      </w:r>
      <w:hyperlink r:id="rId103" w:history="1">
        <w:r w:rsidR="004564EA" w:rsidRPr="00B8355F">
          <w:rPr>
            <w:rStyle w:val="Hyperlink"/>
            <w:rFonts w:asciiTheme="minorHAnsi" w:hAnsiTheme="minorHAnsi"/>
            <w:sz w:val="22"/>
            <w:szCs w:val="22"/>
          </w:rPr>
          <w:t>https://handbook.wsu.edu/violations-and-possible-sanctions/</w:t>
        </w:r>
      </w:hyperlink>
      <w:r w:rsidR="004564EA" w:rsidRPr="00B8355F">
        <w:rPr>
          <w:rFonts w:asciiTheme="minorHAnsi" w:hAnsiTheme="minorHAnsi"/>
          <w:sz w:val="22"/>
          <w:szCs w:val="22"/>
        </w:rPr>
        <w:t>.</w:t>
      </w:r>
      <w:r w:rsidR="004564EA">
        <w:rPr>
          <w:rFonts w:asciiTheme="minorHAnsi" w:hAnsiTheme="minorHAnsi"/>
          <w:sz w:val="22"/>
          <w:szCs w:val="22"/>
        </w:rPr>
        <w:t xml:space="preserve"> If a student is uncomfortable reporting another student to a faculty member, other resources include the ombudsman, the Graduate School, and the Center for Community Standards.</w:t>
      </w:r>
    </w:p>
    <w:p w14:paraId="438603DF" w14:textId="2A7C7F87" w:rsidR="004564EA" w:rsidRPr="000C7B15" w:rsidRDefault="004564EA" w:rsidP="004564EA">
      <w:pPr>
        <w:rPr>
          <w:rFonts w:asciiTheme="minorHAnsi" w:hAnsiTheme="minorHAnsi"/>
          <w:sz w:val="22"/>
          <w:szCs w:val="22"/>
        </w:rPr>
      </w:pPr>
      <w:r>
        <w:rPr>
          <w:rFonts w:asciiTheme="minorHAnsi" w:hAnsiTheme="minorHAnsi"/>
          <w:b/>
          <w:sz w:val="22"/>
          <w:szCs w:val="22"/>
        </w:rPr>
        <w:t xml:space="preserve">       </w:t>
      </w:r>
    </w:p>
    <w:p w14:paraId="06980E2A" w14:textId="3C912760" w:rsidR="00730D0B" w:rsidRPr="000C7B15" w:rsidRDefault="00730D0B" w:rsidP="003568FA">
      <w:pPr>
        <w:pStyle w:val="Heading3"/>
        <w:numPr>
          <w:ilvl w:val="0"/>
          <w:numId w:val="150"/>
        </w:numPr>
      </w:pPr>
      <w:bookmarkStart w:id="902" w:name="_Toc422210552"/>
      <w:bookmarkStart w:id="903" w:name="_Toc137370411"/>
      <w:r w:rsidRPr="000C7B15">
        <w:t>Graduate</w:t>
      </w:r>
      <w:r w:rsidR="00A649FC" w:rsidRPr="000C7B15">
        <w:t xml:space="preserve"> and Professional</w:t>
      </w:r>
      <w:r w:rsidRPr="000C7B15">
        <w:t xml:space="preserve"> Student </w:t>
      </w:r>
      <w:r w:rsidR="008A02F5">
        <w:t xml:space="preserve">Informal </w:t>
      </w:r>
      <w:r w:rsidR="002E0C88" w:rsidRPr="000C7B15">
        <w:t xml:space="preserve">Complaint and </w:t>
      </w:r>
      <w:r w:rsidR="008A02F5">
        <w:t xml:space="preserve">Formal </w:t>
      </w:r>
      <w:r w:rsidRPr="000C7B15">
        <w:t>Grievance Procedures</w:t>
      </w:r>
      <w:bookmarkEnd w:id="902"/>
      <w:bookmarkEnd w:id="903"/>
    </w:p>
    <w:p w14:paraId="253159D3" w14:textId="48651BB4" w:rsidR="00730D0B" w:rsidRPr="000C7B15" w:rsidRDefault="00730D0B" w:rsidP="00792990">
      <w:pPr>
        <w:ind w:left="288"/>
        <w:rPr>
          <w:rFonts w:asciiTheme="minorHAnsi" w:hAnsiTheme="minorHAnsi"/>
          <w:sz w:val="22"/>
          <w:szCs w:val="22"/>
        </w:rPr>
      </w:pPr>
      <w:r w:rsidRPr="000C7B15">
        <w:rPr>
          <w:rFonts w:asciiTheme="minorHAnsi" w:hAnsiTheme="minorHAnsi"/>
          <w:sz w:val="22"/>
          <w:szCs w:val="22"/>
        </w:rPr>
        <w:t xml:space="preserve">The graduate student </w:t>
      </w:r>
      <w:r w:rsidR="008A02F5">
        <w:rPr>
          <w:rFonts w:asciiTheme="minorHAnsi" w:hAnsiTheme="minorHAnsi"/>
          <w:sz w:val="22"/>
          <w:szCs w:val="22"/>
        </w:rPr>
        <w:t xml:space="preserve">informal </w:t>
      </w:r>
      <w:r w:rsidR="002E0C88" w:rsidRPr="000C7B15">
        <w:rPr>
          <w:rFonts w:asciiTheme="minorHAnsi" w:hAnsiTheme="minorHAnsi"/>
          <w:sz w:val="22"/>
          <w:szCs w:val="22"/>
        </w:rPr>
        <w:t xml:space="preserve">complaint and formal </w:t>
      </w:r>
      <w:r w:rsidRPr="000C7B15">
        <w:rPr>
          <w:rFonts w:asciiTheme="minorHAnsi" w:hAnsiTheme="minorHAnsi"/>
          <w:sz w:val="22"/>
          <w:szCs w:val="22"/>
        </w:rPr>
        <w:t>grievance process</w:t>
      </w:r>
      <w:r w:rsidR="002E0C88" w:rsidRPr="000C7B15">
        <w:rPr>
          <w:rFonts w:asciiTheme="minorHAnsi" w:hAnsiTheme="minorHAnsi"/>
          <w:sz w:val="22"/>
          <w:szCs w:val="22"/>
        </w:rPr>
        <w:t>es can</w:t>
      </w:r>
      <w:r w:rsidRPr="000C7B15">
        <w:rPr>
          <w:rFonts w:asciiTheme="minorHAnsi" w:hAnsiTheme="minorHAnsi"/>
          <w:sz w:val="22"/>
          <w:szCs w:val="22"/>
        </w:rPr>
        <w:t xml:space="preserve"> involve several steps depending on the nature of the </w:t>
      </w:r>
      <w:r w:rsidR="002E0C88" w:rsidRPr="000C7B15">
        <w:rPr>
          <w:rFonts w:asciiTheme="minorHAnsi" w:hAnsiTheme="minorHAnsi"/>
          <w:sz w:val="22"/>
          <w:szCs w:val="22"/>
        </w:rPr>
        <w:t>issue</w:t>
      </w:r>
      <w:r w:rsidRPr="000C7B15">
        <w:rPr>
          <w:rFonts w:asciiTheme="minorHAnsi" w:hAnsiTheme="minorHAnsi"/>
          <w:sz w:val="22"/>
          <w:szCs w:val="22"/>
        </w:rPr>
        <w:t xml:space="preserve">. There are many avenues available to </w:t>
      </w:r>
      <w:r w:rsidR="001E2B16">
        <w:rPr>
          <w:rFonts w:asciiTheme="minorHAnsi" w:hAnsiTheme="minorHAnsi"/>
          <w:sz w:val="22"/>
          <w:szCs w:val="22"/>
        </w:rPr>
        <w:t>WSU</w:t>
      </w:r>
      <w:r w:rsidRPr="000C7B15">
        <w:rPr>
          <w:rFonts w:asciiTheme="minorHAnsi" w:hAnsiTheme="minorHAnsi"/>
          <w:sz w:val="22"/>
          <w:szCs w:val="22"/>
        </w:rPr>
        <w:t xml:space="preserve"> graduate students to resolve differences that </w:t>
      </w:r>
      <w:r w:rsidR="002E0C88" w:rsidRPr="000C7B15">
        <w:rPr>
          <w:rFonts w:asciiTheme="minorHAnsi" w:hAnsiTheme="minorHAnsi"/>
          <w:sz w:val="22"/>
          <w:szCs w:val="22"/>
        </w:rPr>
        <w:t xml:space="preserve">might </w:t>
      </w:r>
      <w:r w:rsidRPr="000C7B15">
        <w:rPr>
          <w:rFonts w:asciiTheme="minorHAnsi" w:hAnsiTheme="minorHAnsi"/>
          <w:sz w:val="22"/>
          <w:szCs w:val="22"/>
        </w:rPr>
        <w:t>arise during the pursuit of an advanced degree.</w:t>
      </w:r>
      <w:r w:rsidR="00C84CA1" w:rsidRPr="000C7B15">
        <w:rPr>
          <w:rFonts w:asciiTheme="minorHAnsi" w:hAnsiTheme="minorHAnsi"/>
          <w:sz w:val="22"/>
          <w:szCs w:val="22"/>
        </w:rPr>
        <w:t xml:space="preserve"> </w:t>
      </w:r>
      <w:r w:rsidR="00A51241" w:rsidRPr="000C7B15">
        <w:rPr>
          <w:rFonts w:asciiTheme="minorHAnsi" w:hAnsiTheme="minorHAnsi"/>
          <w:sz w:val="22"/>
          <w:szCs w:val="22"/>
        </w:rPr>
        <w:t xml:space="preserve">If a graduate program has its own grievance procedures, these procedures should be followed before utilizing the Graduate School’s </w:t>
      </w:r>
      <w:r w:rsidR="008A02F5">
        <w:rPr>
          <w:rFonts w:asciiTheme="minorHAnsi" w:hAnsiTheme="minorHAnsi"/>
          <w:sz w:val="22"/>
          <w:szCs w:val="22"/>
        </w:rPr>
        <w:t xml:space="preserve">complaint and </w:t>
      </w:r>
      <w:r w:rsidR="00A51241" w:rsidRPr="000C7B15">
        <w:rPr>
          <w:rFonts w:asciiTheme="minorHAnsi" w:hAnsiTheme="minorHAnsi"/>
          <w:sz w:val="22"/>
          <w:szCs w:val="22"/>
        </w:rPr>
        <w:t xml:space="preserve">grievance procedures. </w:t>
      </w:r>
      <w:r w:rsidRPr="000C7B15">
        <w:rPr>
          <w:rFonts w:asciiTheme="minorHAnsi" w:hAnsiTheme="minorHAnsi"/>
          <w:sz w:val="22"/>
          <w:szCs w:val="22"/>
        </w:rPr>
        <w:t>In general, the operational princip</w:t>
      </w:r>
      <w:r w:rsidR="008438B8" w:rsidRPr="000C7B15">
        <w:rPr>
          <w:rFonts w:asciiTheme="minorHAnsi" w:hAnsiTheme="minorHAnsi"/>
          <w:sz w:val="22"/>
          <w:szCs w:val="22"/>
        </w:rPr>
        <w:t>le</w:t>
      </w:r>
      <w:r w:rsidRPr="000C7B15">
        <w:rPr>
          <w:rFonts w:asciiTheme="minorHAnsi" w:hAnsiTheme="minorHAnsi"/>
          <w:sz w:val="22"/>
          <w:szCs w:val="22"/>
        </w:rPr>
        <w:t xml:space="preserve"> that should be followed is to maintain open communication at the most immediate point of access and to work upward from there when appropriate. </w:t>
      </w:r>
      <w:r w:rsidR="00B55ACF">
        <w:rPr>
          <w:rFonts w:asciiTheme="minorHAnsi" w:hAnsiTheme="minorHAnsi"/>
          <w:sz w:val="22"/>
          <w:szCs w:val="22"/>
        </w:rPr>
        <w:t xml:space="preserve">As such, </w:t>
      </w:r>
      <w:r w:rsidRPr="000C7B15">
        <w:rPr>
          <w:rFonts w:asciiTheme="minorHAnsi" w:hAnsiTheme="minorHAnsi"/>
          <w:sz w:val="22"/>
          <w:szCs w:val="22"/>
        </w:rPr>
        <w:t>student</w:t>
      </w:r>
      <w:r w:rsidR="002E0C88" w:rsidRPr="000C7B15">
        <w:rPr>
          <w:rFonts w:asciiTheme="minorHAnsi" w:hAnsiTheme="minorHAnsi"/>
          <w:sz w:val="22"/>
          <w:szCs w:val="22"/>
        </w:rPr>
        <w:t>s</w:t>
      </w:r>
      <w:r w:rsidRPr="000C7B15">
        <w:rPr>
          <w:rFonts w:asciiTheme="minorHAnsi" w:hAnsiTheme="minorHAnsi"/>
          <w:sz w:val="22"/>
          <w:szCs w:val="22"/>
        </w:rPr>
        <w:t xml:space="preserve"> should work with their major professor or advisor to resolve matters if possible.</w:t>
      </w:r>
      <w:r w:rsidR="00C84CA1" w:rsidRPr="000C7B15">
        <w:rPr>
          <w:rFonts w:asciiTheme="minorHAnsi" w:hAnsiTheme="minorHAnsi"/>
          <w:sz w:val="22"/>
          <w:szCs w:val="22"/>
        </w:rPr>
        <w:t xml:space="preserve"> </w:t>
      </w:r>
      <w:r w:rsidRPr="000C7B15">
        <w:rPr>
          <w:rFonts w:asciiTheme="minorHAnsi" w:hAnsiTheme="minorHAnsi"/>
          <w:sz w:val="22"/>
          <w:szCs w:val="22"/>
        </w:rPr>
        <w:t xml:space="preserve">The next level would be the </w:t>
      </w:r>
      <w:r w:rsidR="00F53288">
        <w:rPr>
          <w:rFonts w:asciiTheme="minorHAnsi" w:hAnsiTheme="minorHAnsi"/>
          <w:sz w:val="22"/>
          <w:szCs w:val="22"/>
        </w:rPr>
        <w:t>p</w:t>
      </w:r>
      <w:r w:rsidR="008438B8" w:rsidRPr="000C7B15">
        <w:rPr>
          <w:rFonts w:asciiTheme="minorHAnsi" w:hAnsiTheme="minorHAnsi"/>
          <w:sz w:val="22"/>
          <w:szCs w:val="22"/>
        </w:rPr>
        <w:t xml:space="preserve">rogram </w:t>
      </w:r>
      <w:r w:rsidR="00F53288">
        <w:rPr>
          <w:rFonts w:asciiTheme="minorHAnsi" w:hAnsiTheme="minorHAnsi"/>
          <w:sz w:val="22"/>
          <w:szCs w:val="22"/>
        </w:rPr>
        <w:t>d</w:t>
      </w:r>
      <w:r w:rsidR="008438B8" w:rsidRPr="000C7B15">
        <w:rPr>
          <w:rFonts w:asciiTheme="minorHAnsi" w:hAnsiTheme="minorHAnsi"/>
          <w:sz w:val="22"/>
          <w:szCs w:val="22"/>
        </w:rPr>
        <w:t xml:space="preserve">irector, </w:t>
      </w:r>
      <w:r w:rsidR="00F53288">
        <w:rPr>
          <w:rFonts w:asciiTheme="minorHAnsi" w:hAnsiTheme="minorHAnsi"/>
          <w:sz w:val="22"/>
          <w:szCs w:val="22"/>
        </w:rPr>
        <w:t>d</w:t>
      </w:r>
      <w:r w:rsidRPr="000C7B15">
        <w:rPr>
          <w:rFonts w:asciiTheme="minorHAnsi" w:hAnsiTheme="minorHAnsi"/>
          <w:sz w:val="22"/>
          <w:szCs w:val="22"/>
        </w:rPr>
        <w:t xml:space="preserve">epartment </w:t>
      </w:r>
      <w:r w:rsidR="00F53288">
        <w:rPr>
          <w:rFonts w:asciiTheme="minorHAnsi" w:hAnsiTheme="minorHAnsi"/>
          <w:sz w:val="22"/>
          <w:szCs w:val="22"/>
        </w:rPr>
        <w:t>c</w:t>
      </w:r>
      <w:r w:rsidRPr="000C7B15">
        <w:rPr>
          <w:rFonts w:asciiTheme="minorHAnsi" w:hAnsiTheme="minorHAnsi"/>
          <w:sz w:val="22"/>
          <w:szCs w:val="22"/>
        </w:rPr>
        <w:t>hair</w:t>
      </w:r>
      <w:r w:rsidR="00F53288">
        <w:rPr>
          <w:rFonts w:asciiTheme="minorHAnsi" w:hAnsiTheme="minorHAnsi"/>
          <w:sz w:val="22"/>
          <w:szCs w:val="22"/>
        </w:rPr>
        <w:t>,</w:t>
      </w:r>
      <w:r w:rsidRPr="000C7B15">
        <w:rPr>
          <w:rFonts w:asciiTheme="minorHAnsi" w:hAnsiTheme="minorHAnsi"/>
          <w:sz w:val="22"/>
          <w:szCs w:val="22"/>
        </w:rPr>
        <w:t xml:space="preserve"> or </w:t>
      </w:r>
      <w:r w:rsidR="00F53288">
        <w:rPr>
          <w:rFonts w:asciiTheme="minorHAnsi" w:hAnsiTheme="minorHAnsi"/>
          <w:sz w:val="22"/>
          <w:szCs w:val="22"/>
        </w:rPr>
        <w:t>s</w:t>
      </w:r>
      <w:r w:rsidRPr="000C7B15">
        <w:rPr>
          <w:rFonts w:asciiTheme="minorHAnsi" w:hAnsiTheme="minorHAnsi"/>
          <w:sz w:val="22"/>
          <w:szCs w:val="22"/>
        </w:rPr>
        <w:t xml:space="preserve">chool </w:t>
      </w:r>
      <w:r w:rsidR="00F53288">
        <w:rPr>
          <w:rFonts w:asciiTheme="minorHAnsi" w:hAnsiTheme="minorHAnsi"/>
          <w:sz w:val="22"/>
          <w:szCs w:val="22"/>
        </w:rPr>
        <w:t>d</w:t>
      </w:r>
      <w:r w:rsidRPr="000C7B15">
        <w:rPr>
          <w:rFonts w:asciiTheme="minorHAnsi" w:hAnsiTheme="minorHAnsi"/>
          <w:sz w:val="22"/>
          <w:szCs w:val="22"/>
        </w:rPr>
        <w:t>irector.</w:t>
      </w:r>
      <w:r w:rsidR="00C84CA1" w:rsidRPr="000C7B15">
        <w:rPr>
          <w:rFonts w:asciiTheme="minorHAnsi" w:hAnsiTheme="minorHAnsi"/>
          <w:sz w:val="22"/>
          <w:szCs w:val="22"/>
        </w:rPr>
        <w:t xml:space="preserve"> </w:t>
      </w:r>
      <w:r w:rsidR="00222F21" w:rsidRPr="000C7B15">
        <w:rPr>
          <w:rFonts w:asciiTheme="minorHAnsi" w:hAnsiTheme="minorHAnsi"/>
          <w:sz w:val="22"/>
          <w:szCs w:val="22"/>
        </w:rPr>
        <w:t xml:space="preserve">If the complaint involves a complex or multi-campus issue, the </w:t>
      </w:r>
      <w:r w:rsidR="009C7928">
        <w:rPr>
          <w:rFonts w:asciiTheme="minorHAnsi" w:hAnsiTheme="minorHAnsi"/>
          <w:sz w:val="22"/>
          <w:szCs w:val="22"/>
        </w:rPr>
        <w:t>d</w:t>
      </w:r>
      <w:r w:rsidR="009C7928" w:rsidRPr="000C7B15">
        <w:rPr>
          <w:rFonts w:asciiTheme="minorHAnsi" w:hAnsiTheme="minorHAnsi"/>
          <w:sz w:val="22"/>
          <w:szCs w:val="22"/>
        </w:rPr>
        <w:t xml:space="preserve">ean </w:t>
      </w:r>
      <w:r w:rsidR="00222F21" w:rsidRPr="000C7B15">
        <w:rPr>
          <w:rFonts w:asciiTheme="minorHAnsi" w:hAnsiTheme="minorHAnsi"/>
          <w:sz w:val="22"/>
          <w:szCs w:val="22"/>
        </w:rPr>
        <w:t>of the College may get involved at this point in the process.</w:t>
      </w:r>
      <w:r w:rsidRPr="000C7B15">
        <w:rPr>
          <w:rFonts w:asciiTheme="minorHAnsi" w:hAnsiTheme="minorHAnsi"/>
          <w:sz w:val="22"/>
          <w:szCs w:val="22"/>
        </w:rPr>
        <w:t xml:space="preserve"> There are cases, of course, where this </w:t>
      </w:r>
      <w:r w:rsidR="008A02F5">
        <w:rPr>
          <w:rFonts w:asciiTheme="minorHAnsi" w:hAnsiTheme="minorHAnsi"/>
          <w:sz w:val="22"/>
          <w:szCs w:val="22"/>
        </w:rPr>
        <w:t xml:space="preserve">process </w:t>
      </w:r>
      <w:r w:rsidRPr="000C7B15">
        <w:rPr>
          <w:rFonts w:asciiTheme="minorHAnsi" w:hAnsiTheme="minorHAnsi"/>
          <w:sz w:val="22"/>
          <w:szCs w:val="22"/>
        </w:rPr>
        <w:t>is difficult.</w:t>
      </w:r>
      <w:r w:rsidR="00C84CA1" w:rsidRPr="000C7B15">
        <w:rPr>
          <w:rFonts w:asciiTheme="minorHAnsi" w:hAnsiTheme="minorHAnsi"/>
          <w:sz w:val="22"/>
          <w:szCs w:val="22"/>
        </w:rPr>
        <w:t xml:space="preserve"> </w:t>
      </w:r>
      <w:r w:rsidRPr="000C7B15">
        <w:rPr>
          <w:rFonts w:asciiTheme="minorHAnsi" w:hAnsiTheme="minorHAnsi"/>
          <w:sz w:val="22"/>
          <w:szCs w:val="22"/>
        </w:rPr>
        <w:t xml:space="preserve">In these cases, graduate students should make an appointment with </w:t>
      </w:r>
      <w:r w:rsidR="0070718B">
        <w:rPr>
          <w:rFonts w:asciiTheme="minorHAnsi" w:hAnsiTheme="minorHAnsi"/>
          <w:sz w:val="22"/>
          <w:szCs w:val="22"/>
        </w:rPr>
        <w:t xml:space="preserve">a member of the </w:t>
      </w:r>
      <w:r w:rsidRPr="000C7B15">
        <w:rPr>
          <w:rFonts w:asciiTheme="minorHAnsi" w:hAnsiTheme="minorHAnsi"/>
          <w:sz w:val="22"/>
          <w:szCs w:val="22"/>
        </w:rPr>
        <w:t>Graduate School</w:t>
      </w:r>
      <w:r w:rsidR="0070718B">
        <w:rPr>
          <w:rFonts w:asciiTheme="minorHAnsi" w:hAnsiTheme="minorHAnsi"/>
          <w:sz w:val="22"/>
          <w:szCs w:val="22"/>
        </w:rPr>
        <w:t xml:space="preserve"> leadership</w:t>
      </w:r>
      <w:r w:rsidR="002A034B">
        <w:rPr>
          <w:rFonts w:asciiTheme="minorHAnsi" w:hAnsiTheme="minorHAnsi"/>
          <w:sz w:val="22"/>
          <w:szCs w:val="22"/>
        </w:rPr>
        <w:t xml:space="preserve"> team</w:t>
      </w:r>
      <w:r w:rsidRPr="000C7B15">
        <w:rPr>
          <w:rFonts w:asciiTheme="minorHAnsi" w:hAnsiTheme="minorHAnsi"/>
          <w:sz w:val="22"/>
          <w:szCs w:val="22"/>
        </w:rPr>
        <w:t xml:space="preserve"> for further advice.</w:t>
      </w:r>
      <w:r w:rsidR="00C84CA1" w:rsidRPr="000C7B15">
        <w:rPr>
          <w:rFonts w:asciiTheme="minorHAnsi" w:hAnsiTheme="minorHAnsi"/>
          <w:sz w:val="22"/>
          <w:szCs w:val="22"/>
        </w:rPr>
        <w:t xml:space="preserve"> </w:t>
      </w:r>
      <w:r w:rsidRPr="000C7B15">
        <w:rPr>
          <w:rFonts w:asciiTheme="minorHAnsi" w:hAnsiTheme="minorHAnsi"/>
          <w:sz w:val="22"/>
          <w:szCs w:val="22"/>
        </w:rPr>
        <w:t>An important role of the Graduate School is to serve as an impartial arbitrator in these matters and to provide advice to both students and faculty</w:t>
      </w:r>
      <w:r w:rsidR="002A034B">
        <w:rPr>
          <w:rFonts w:asciiTheme="minorHAnsi" w:hAnsiTheme="minorHAnsi"/>
          <w:sz w:val="22"/>
          <w:szCs w:val="22"/>
        </w:rPr>
        <w:t xml:space="preserve"> with the intent of helping</w:t>
      </w:r>
      <w:r w:rsidRPr="000C7B15">
        <w:rPr>
          <w:rFonts w:asciiTheme="minorHAnsi" w:hAnsiTheme="minorHAnsi"/>
          <w:sz w:val="22"/>
          <w:szCs w:val="22"/>
        </w:rPr>
        <w:t xml:space="preserve"> the student </w:t>
      </w:r>
      <w:r w:rsidR="002A034B" w:rsidRPr="000C7B15">
        <w:rPr>
          <w:rFonts w:asciiTheme="minorHAnsi" w:hAnsiTheme="minorHAnsi"/>
          <w:sz w:val="22"/>
          <w:szCs w:val="22"/>
        </w:rPr>
        <w:t>continu</w:t>
      </w:r>
      <w:r w:rsidR="002A034B">
        <w:rPr>
          <w:rFonts w:asciiTheme="minorHAnsi" w:hAnsiTheme="minorHAnsi"/>
          <w:sz w:val="22"/>
          <w:szCs w:val="22"/>
        </w:rPr>
        <w:t>e</w:t>
      </w:r>
      <w:r w:rsidR="002A034B" w:rsidRPr="000C7B15">
        <w:rPr>
          <w:rFonts w:asciiTheme="minorHAnsi" w:hAnsiTheme="minorHAnsi"/>
          <w:sz w:val="22"/>
          <w:szCs w:val="22"/>
        </w:rPr>
        <w:t xml:space="preserve"> </w:t>
      </w:r>
      <w:r w:rsidRPr="000C7B15">
        <w:rPr>
          <w:rFonts w:asciiTheme="minorHAnsi" w:hAnsiTheme="minorHAnsi"/>
          <w:sz w:val="22"/>
          <w:szCs w:val="22"/>
        </w:rPr>
        <w:t>in good academic standing.</w:t>
      </w:r>
      <w:r w:rsidR="00C84CA1" w:rsidRPr="000C7B15">
        <w:rPr>
          <w:rFonts w:asciiTheme="minorHAnsi" w:hAnsiTheme="minorHAnsi"/>
          <w:sz w:val="22"/>
          <w:szCs w:val="22"/>
        </w:rPr>
        <w:t xml:space="preserve"> </w:t>
      </w:r>
    </w:p>
    <w:p w14:paraId="714FAF98" w14:textId="77777777" w:rsidR="00730D0B" w:rsidRPr="000C7B15" w:rsidRDefault="00730D0B" w:rsidP="002962E4">
      <w:pPr>
        <w:ind w:left="900"/>
        <w:rPr>
          <w:rFonts w:asciiTheme="minorHAnsi" w:hAnsiTheme="minorHAnsi"/>
          <w:sz w:val="22"/>
          <w:szCs w:val="22"/>
        </w:rPr>
      </w:pPr>
    </w:p>
    <w:p w14:paraId="1910400D" w14:textId="02401C7A" w:rsidR="00730D0B" w:rsidRPr="00576CE0" w:rsidRDefault="00686C3A" w:rsidP="00F33289">
      <w:pPr>
        <w:pStyle w:val="ListParagraph"/>
        <w:numPr>
          <w:ilvl w:val="0"/>
          <w:numId w:val="133"/>
        </w:numPr>
        <w:ind w:left="936"/>
        <w:rPr>
          <w:rFonts w:asciiTheme="minorHAnsi" w:hAnsiTheme="minorHAnsi"/>
          <w:b/>
          <w:sz w:val="22"/>
          <w:szCs w:val="22"/>
        </w:rPr>
      </w:pPr>
      <w:r w:rsidRPr="00576CE0">
        <w:rPr>
          <w:rFonts w:asciiTheme="minorHAnsi" w:hAnsiTheme="minorHAnsi"/>
          <w:b/>
          <w:sz w:val="22"/>
          <w:szCs w:val="22"/>
        </w:rPr>
        <w:t xml:space="preserve">Graduate Student </w:t>
      </w:r>
      <w:r w:rsidR="008A02F5">
        <w:rPr>
          <w:rFonts w:asciiTheme="minorHAnsi" w:hAnsiTheme="minorHAnsi"/>
          <w:b/>
          <w:sz w:val="22"/>
          <w:szCs w:val="22"/>
        </w:rPr>
        <w:t xml:space="preserve">Informal </w:t>
      </w:r>
      <w:r w:rsidR="002E0C88" w:rsidRPr="00576CE0">
        <w:rPr>
          <w:rFonts w:asciiTheme="minorHAnsi" w:hAnsiTheme="minorHAnsi"/>
          <w:b/>
          <w:sz w:val="22"/>
          <w:szCs w:val="22"/>
        </w:rPr>
        <w:t>Complaint</w:t>
      </w:r>
      <w:r w:rsidR="00730D0B" w:rsidRPr="00576CE0">
        <w:rPr>
          <w:rFonts w:asciiTheme="minorHAnsi" w:hAnsiTheme="minorHAnsi"/>
          <w:b/>
          <w:sz w:val="22"/>
          <w:szCs w:val="22"/>
        </w:rPr>
        <w:t xml:space="preserve"> Procedures</w:t>
      </w:r>
    </w:p>
    <w:p w14:paraId="3ADA58BD" w14:textId="0E1E9CD5" w:rsidR="00A24C65" w:rsidRPr="00A24C65" w:rsidRDefault="00730D0B" w:rsidP="00F33289">
      <w:pPr>
        <w:pStyle w:val="ListParagraph"/>
        <w:numPr>
          <w:ilvl w:val="2"/>
          <w:numId w:val="103"/>
        </w:numPr>
        <w:ind w:left="1368" w:hanging="360"/>
        <w:rPr>
          <w:rFonts w:asciiTheme="minorHAnsi" w:hAnsiTheme="minorHAnsi"/>
          <w:b/>
          <w:sz w:val="22"/>
          <w:szCs w:val="22"/>
        </w:rPr>
      </w:pPr>
      <w:r w:rsidRPr="00A24C65">
        <w:rPr>
          <w:rFonts w:asciiTheme="minorHAnsi" w:hAnsiTheme="minorHAnsi"/>
          <w:sz w:val="22"/>
          <w:szCs w:val="22"/>
        </w:rPr>
        <w:t>Students are encouraged to first consult with their faculty advisor.</w:t>
      </w:r>
    </w:p>
    <w:p w14:paraId="3CA4D43E" w14:textId="77777777" w:rsidR="00A24C65" w:rsidRPr="00A24C65" w:rsidRDefault="00A24C65" w:rsidP="00A24C65">
      <w:pPr>
        <w:pStyle w:val="ListParagraph"/>
        <w:ind w:left="1368" w:hanging="360"/>
        <w:rPr>
          <w:rFonts w:asciiTheme="minorHAnsi" w:hAnsiTheme="minorHAnsi"/>
          <w:b/>
          <w:sz w:val="22"/>
          <w:szCs w:val="22"/>
        </w:rPr>
      </w:pPr>
    </w:p>
    <w:p w14:paraId="1E1CA871" w14:textId="72906938" w:rsidR="00A24C65" w:rsidRPr="00A24C65" w:rsidRDefault="00730D0B" w:rsidP="00F33289">
      <w:pPr>
        <w:pStyle w:val="ListParagraph"/>
        <w:numPr>
          <w:ilvl w:val="2"/>
          <w:numId w:val="103"/>
        </w:numPr>
        <w:ind w:left="1368" w:hanging="360"/>
        <w:rPr>
          <w:rFonts w:asciiTheme="minorHAnsi" w:hAnsiTheme="minorHAnsi"/>
          <w:b/>
          <w:sz w:val="22"/>
          <w:szCs w:val="22"/>
        </w:rPr>
      </w:pPr>
      <w:r w:rsidRPr="00A24C65">
        <w:rPr>
          <w:rFonts w:asciiTheme="minorHAnsi" w:hAnsiTheme="minorHAnsi"/>
          <w:sz w:val="22"/>
          <w:szCs w:val="22"/>
        </w:rPr>
        <w:lastRenderedPageBreak/>
        <w:t>If the advisor is unable to resolve the problem</w:t>
      </w:r>
      <w:r w:rsidR="00F227F8" w:rsidRPr="00A24C65">
        <w:rPr>
          <w:rFonts w:asciiTheme="minorHAnsi" w:hAnsiTheme="minorHAnsi"/>
          <w:sz w:val="22"/>
          <w:szCs w:val="22"/>
        </w:rPr>
        <w:t>,</w:t>
      </w:r>
      <w:r w:rsidRPr="00A24C65">
        <w:rPr>
          <w:rFonts w:asciiTheme="minorHAnsi" w:hAnsiTheme="minorHAnsi"/>
          <w:sz w:val="22"/>
          <w:szCs w:val="22"/>
        </w:rPr>
        <w:t xml:space="preserve"> the student is encouraged to discuss the problem with the</w:t>
      </w:r>
      <w:r w:rsidR="00846B29" w:rsidRPr="00846B29">
        <w:rPr>
          <w:rFonts w:asciiTheme="minorHAnsi" w:hAnsiTheme="minorHAnsi"/>
          <w:sz w:val="22"/>
          <w:szCs w:val="22"/>
        </w:rPr>
        <w:t xml:space="preserve"> chair or director </w:t>
      </w:r>
      <w:r w:rsidR="00846B29">
        <w:rPr>
          <w:rFonts w:asciiTheme="minorHAnsi" w:hAnsiTheme="minorHAnsi"/>
          <w:sz w:val="22"/>
          <w:szCs w:val="22"/>
        </w:rPr>
        <w:t>(</w:t>
      </w:r>
      <w:r w:rsidR="00846B29" w:rsidRPr="00846B29">
        <w:rPr>
          <w:rFonts w:asciiTheme="minorHAnsi" w:hAnsiTheme="minorHAnsi"/>
          <w:sz w:val="22"/>
          <w:szCs w:val="22"/>
        </w:rPr>
        <w:t>in the academic program, department, or school</w:t>
      </w:r>
      <w:r w:rsidR="00846B29">
        <w:rPr>
          <w:rFonts w:asciiTheme="minorHAnsi" w:hAnsiTheme="minorHAnsi"/>
          <w:sz w:val="22"/>
          <w:szCs w:val="22"/>
        </w:rPr>
        <w:t>)</w:t>
      </w:r>
      <w:r w:rsidRPr="00A24C65">
        <w:rPr>
          <w:rFonts w:asciiTheme="minorHAnsi" w:hAnsiTheme="minorHAnsi"/>
          <w:sz w:val="22"/>
          <w:szCs w:val="22"/>
        </w:rPr>
        <w:t xml:space="preserve">, </w:t>
      </w:r>
      <w:r w:rsidR="00323DE7">
        <w:rPr>
          <w:rFonts w:asciiTheme="minorHAnsi" w:hAnsiTheme="minorHAnsi"/>
          <w:sz w:val="22"/>
          <w:szCs w:val="22"/>
        </w:rPr>
        <w:t>or</w:t>
      </w:r>
      <w:r w:rsidRPr="00A24C65">
        <w:rPr>
          <w:rFonts w:asciiTheme="minorHAnsi" w:hAnsiTheme="minorHAnsi"/>
          <w:sz w:val="22"/>
          <w:szCs w:val="22"/>
        </w:rPr>
        <w:t xml:space="preserve"> </w:t>
      </w:r>
      <w:r w:rsidR="00F227F8" w:rsidRPr="00A24C65">
        <w:rPr>
          <w:rFonts w:asciiTheme="minorHAnsi" w:hAnsiTheme="minorHAnsi"/>
          <w:sz w:val="22"/>
          <w:szCs w:val="22"/>
        </w:rPr>
        <w:t xml:space="preserve">an appropriate </w:t>
      </w:r>
      <w:r w:rsidRPr="00A24C65">
        <w:rPr>
          <w:rFonts w:asciiTheme="minorHAnsi" w:hAnsiTheme="minorHAnsi"/>
          <w:sz w:val="22"/>
          <w:szCs w:val="22"/>
        </w:rPr>
        <w:t>faculty liaison</w:t>
      </w:r>
      <w:r w:rsidR="00F227F8" w:rsidRPr="00A24C65">
        <w:rPr>
          <w:rFonts w:asciiTheme="minorHAnsi" w:hAnsiTheme="minorHAnsi"/>
          <w:sz w:val="22"/>
          <w:szCs w:val="22"/>
        </w:rPr>
        <w:t>, such as the graduate program director or departmental ombudsman</w:t>
      </w:r>
      <w:r w:rsidRPr="00A24C65">
        <w:rPr>
          <w:rFonts w:asciiTheme="minorHAnsi" w:hAnsiTheme="minorHAnsi"/>
          <w:sz w:val="22"/>
          <w:szCs w:val="22"/>
        </w:rPr>
        <w:t>.</w:t>
      </w:r>
      <w:r w:rsidRPr="00A24C65">
        <w:rPr>
          <w:rFonts w:asciiTheme="minorHAnsi" w:hAnsiTheme="minorHAnsi"/>
          <w:sz w:val="22"/>
          <w:szCs w:val="22"/>
        </w:rPr>
        <w:tab/>
      </w:r>
    </w:p>
    <w:p w14:paraId="79F7916C" w14:textId="77777777" w:rsidR="008A02F5" w:rsidRDefault="008A02F5" w:rsidP="005C5410">
      <w:pPr>
        <w:pStyle w:val="ListParagraph"/>
        <w:rPr>
          <w:rFonts w:asciiTheme="minorHAnsi" w:hAnsiTheme="minorHAnsi"/>
          <w:sz w:val="22"/>
          <w:szCs w:val="22"/>
        </w:rPr>
      </w:pPr>
    </w:p>
    <w:p w14:paraId="08B62EB7" w14:textId="77777777" w:rsidR="00A24C65" w:rsidRPr="00A24C65" w:rsidRDefault="00A24C65" w:rsidP="00A24C65">
      <w:pPr>
        <w:pStyle w:val="ListParagraph"/>
        <w:ind w:left="1368" w:hanging="360"/>
        <w:rPr>
          <w:rFonts w:asciiTheme="minorHAnsi" w:hAnsiTheme="minorHAnsi"/>
          <w:sz w:val="22"/>
          <w:szCs w:val="22"/>
        </w:rPr>
      </w:pPr>
    </w:p>
    <w:p w14:paraId="17345A5B" w14:textId="170CC4DD" w:rsidR="00A24C65" w:rsidRPr="00A24C65" w:rsidRDefault="00730D0B" w:rsidP="00F33289">
      <w:pPr>
        <w:pStyle w:val="ListParagraph"/>
        <w:numPr>
          <w:ilvl w:val="2"/>
          <w:numId w:val="103"/>
        </w:numPr>
        <w:ind w:left="1368" w:hanging="360"/>
        <w:rPr>
          <w:rFonts w:asciiTheme="minorHAnsi" w:hAnsiTheme="minorHAnsi"/>
          <w:b/>
          <w:sz w:val="22"/>
          <w:szCs w:val="22"/>
        </w:rPr>
      </w:pPr>
      <w:r w:rsidRPr="00A24C65">
        <w:rPr>
          <w:rFonts w:asciiTheme="minorHAnsi" w:hAnsiTheme="minorHAnsi"/>
          <w:sz w:val="22"/>
          <w:szCs w:val="22"/>
        </w:rPr>
        <w:t xml:space="preserve">If the </w:t>
      </w:r>
      <w:r w:rsidR="002E0C88" w:rsidRPr="00A24C65">
        <w:rPr>
          <w:rFonts w:asciiTheme="minorHAnsi" w:hAnsiTheme="minorHAnsi"/>
          <w:sz w:val="22"/>
          <w:szCs w:val="22"/>
        </w:rPr>
        <w:t xml:space="preserve">complaint </w:t>
      </w:r>
      <w:r w:rsidRPr="00A24C65">
        <w:rPr>
          <w:rFonts w:asciiTheme="minorHAnsi" w:hAnsiTheme="minorHAnsi"/>
          <w:sz w:val="22"/>
          <w:szCs w:val="22"/>
        </w:rPr>
        <w:t xml:space="preserve">cannot be resolved at the department or program level, the student should contact </w:t>
      </w:r>
      <w:r w:rsidR="002A034B" w:rsidRPr="00A24C65">
        <w:rPr>
          <w:rFonts w:asciiTheme="minorHAnsi" w:hAnsiTheme="minorHAnsi"/>
          <w:sz w:val="22"/>
          <w:szCs w:val="22"/>
        </w:rPr>
        <w:t xml:space="preserve">a member of </w:t>
      </w:r>
      <w:r w:rsidRPr="00A24C65">
        <w:rPr>
          <w:rFonts w:asciiTheme="minorHAnsi" w:hAnsiTheme="minorHAnsi"/>
          <w:sz w:val="22"/>
          <w:szCs w:val="22"/>
        </w:rPr>
        <w:t>the Graduate School</w:t>
      </w:r>
      <w:r w:rsidR="002A034B" w:rsidRPr="00A24C65">
        <w:rPr>
          <w:rFonts w:asciiTheme="minorHAnsi" w:hAnsiTheme="minorHAnsi"/>
          <w:sz w:val="22"/>
          <w:szCs w:val="22"/>
        </w:rPr>
        <w:t xml:space="preserve"> leadership team</w:t>
      </w:r>
      <w:r w:rsidRPr="00A24C65">
        <w:rPr>
          <w:rFonts w:asciiTheme="minorHAnsi" w:hAnsiTheme="minorHAnsi"/>
          <w:sz w:val="22"/>
          <w:szCs w:val="22"/>
        </w:rPr>
        <w:t>.</w:t>
      </w:r>
    </w:p>
    <w:p w14:paraId="2992C4D6" w14:textId="77777777" w:rsidR="008A02F5" w:rsidRDefault="008A02F5" w:rsidP="005C5410">
      <w:pPr>
        <w:pStyle w:val="ListParagraph"/>
        <w:rPr>
          <w:rFonts w:asciiTheme="minorHAnsi" w:hAnsiTheme="minorHAnsi"/>
          <w:sz w:val="22"/>
          <w:szCs w:val="22"/>
        </w:rPr>
      </w:pPr>
    </w:p>
    <w:p w14:paraId="309D7E06" w14:textId="77777777" w:rsidR="00A24C65" w:rsidRPr="00A24C65" w:rsidRDefault="00A24C65" w:rsidP="00A24C65">
      <w:pPr>
        <w:pStyle w:val="ListParagraph"/>
        <w:ind w:left="1368" w:hanging="360"/>
        <w:rPr>
          <w:rFonts w:asciiTheme="minorHAnsi" w:hAnsiTheme="minorHAnsi"/>
          <w:sz w:val="22"/>
          <w:szCs w:val="22"/>
        </w:rPr>
      </w:pPr>
    </w:p>
    <w:p w14:paraId="34B3C330" w14:textId="4967EB56" w:rsidR="00730D0B" w:rsidRPr="00A24C65" w:rsidRDefault="00730D0B" w:rsidP="00F33289">
      <w:pPr>
        <w:pStyle w:val="ListParagraph"/>
        <w:numPr>
          <w:ilvl w:val="2"/>
          <w:numId w:val="103"/>
        </w:numPr>
        <w:ind w:left="1368" w:hanging="360"/>
        <w:rPr>
          <w:rFonts w:asciiTheme="minorHAnsi" w:hAnsiTheme="minorHAnsi"/>
          <w:b/>
          <w:sz w:val="22"/>
          <w:szCs w:val="22"/>
        </w:rPr>
      </w:pPr>
      <w:r w:rsidRPr="00A24C65">
        <w:rPr>
          <w:rFonts w:asciiTheme="minorHAnsi" w:hAnsiTheme="minorHAnsi"/>
          <w:sz w:val="22"/>
          <w:szCs w:val="22"/>
        </w:rPr>
        <w:t>The</w:t>
      </w:r>
      <w:r w:rsidR="00245956" w:rsidRPr="00A24C65">
        <w:rPr>
          <w:rFonts w:asciiTheme="minorHAnsi" w:hAnsiTheme="minorHAnsi"/>
          <w:sz w:val="22"/>
          <w:szCs w:val="22"/>
        </w:rPr>
        <w:t xml:space="preserve"> </w:t>
      </w:r>
      <w:r w:rsidR="00F677C5">
        <w:rPr>
          <w:rStyle w:val="Strong"/>
          <w:rFonts w:asciiTheme="minorHAnsi" w:hAnsiTheme="minorHAnsi"/>
          <w:b w:val="0"/>
          <w:sz w:val="22"/>
          <w:szCs w:val="22"/>
        </w:rPr>
        <w:t>vice provost for graduate and professional education</w:t>
      </w:r>
      <w:r w:rsidR="00BD7A17" w:rsidRPr="00A24C65">
        <w:rPr>
          <w:rFonts w:asciiTheme="minorHAnsi" w:hAnsiTheme="minorHAnsi"/>
          <w:sz w:val="22"/>
          <w:szCs w:val="22"/>
        </w:rPr>
        <w:t xml:space="preserve"> or </w:t>
      </w:r>
      <w:r w:rsidR="009B1BF8" w:rsidRPr="00A24C65">
        <w:rPr>
          <w:rFonts w:asciiTheme="minorHAnsi" w:hAnsiTheme="minorHAnsi"/>
          <w:sz w:val="22"/>
          <w:szCs w:val="22"/>
        </w:rPr>
        <w:t>the</w:t>
      </w:r>
      <w:r w:rsidR="00BD7A17" w:rsidRPr="00A24C65" w:rsidDel="003D6B50">
        <w:rPr>
          <w:rFonts w:asciiTheme="minorHAnsi" w:hAnsiTheme="minorHAnsi"/>
          <w:sz w:val="22"/>
          <w:szCs w:val="22"/>
        </w:rPr>
        <w:t xml:space="preserve"> </w:t>
      </w:r>
      <w:r w:rsidR="003D6B50">
        <w:rPr>
          <w:rFonts w:asciiTheme="minorHAnsi" w:hAnsiTheme="minorHAnsi"/>
          <w:sz w:val="22"/>
          <w:szCs w:val="22"/>
        </w:rPr>
        <w:t>vice provost</w:t>
      </w:r>
      <w:r w:rsidR="003D6B50" w:rsidRPr="00A24C65">
        <w:rPr>
          <w:rFonts w:asciiTheme="minorHAnsi" w:hAnsiTheme="minorHAnsi"/>
          <w:sz w:val="22"/>
          <w:szCs w:val="22"/>
        </w:rPr>
        <w:t xml:space="preserve">’s </w:t>
      </w:r>
      <w:r w:rsidR="00245956" w:rsidRPr="00A24C65">
        <w:rPr>
          <w:rFonts w:asciiTheme="minorHAnsi" w:hAnsiTheme="minorHAnsi"/>
          <w:sz w:val="22"/>
          <w:szCs w:val="22"/>
        </w:rPr>
        <w:t>designee</w:t>
      </w:r>
      <w:r w:rsidRPr="00A24C65">
        <w:rPr>
          <w:rFonts w:asciiTheme="minorHAnsi" w:hAnsiTheme="minorHAnsi"/>
          <w:sz w:val="22"/>
          <w:szCs w:val="22"/>
        </w:rPr>
        <w:t xml:space="preserve"> will review the </w:t>
      </w:r>
      <w:r w:rsidR="002E0C88" w:rsidRPr="00A24C65">
        <w:rPr>
          <w:rFonts w:asciiTheme="minorHAnsi" w:hAnsiTheme="minorHAnsi"/>
          <w:sz w:val="22"/>
          <w:szCs w:val="22"/>
        </w:rPr>
        <w:t xml:space="preserve">complaint </w:t>
      </w:r>
      <w:r w:rsidRPr="00A24C65">
        <w:rPr>
          <w:rFonts w:asciiTheme="minorHAnsi" w:hAnsiTheme="minorHAnsi"/>
          <w:sz w:val="22"/>
          <w:szCs w:val="22"/>
        </w:rPr>
        <w:t>and will recommend possible actions for resolution to the student as well as to the</w:t>
      </w:r>
      <w:r w:rsidR="00846B29" w:rsidRPr="00846B29">
        <w:rPr>
          <w:rFonts w:asciiTheme="minorHAnsi" w:hAnsiTheme="minorHAnsi"/>
          <w:sz w:val="22"/>
          <w:szCs w:val="22"/>
        </w:rPr>
        <w:t xml:space="preserve"> chair or director </w:t>
      </w:r>
      <w:r w:rsidR="00670466">
        <w:rPr>
          <w:rFonts w:asciiTheme="minorHAnsi" w:hAnsiTheme="minorHAnsi"/>
          <w:sz w:val="22"/>
          <w:szCs w:val="22"/>
        </w:rPr>
        <w:t>(</w:t>
      </w:r>
      <w:r w:rsidR="00846B29" w:rsidRPr="00846B29">
        <w:rPr>
          <w:rFonts w:asciiTheme="minorHAnsi" w:hAnsiTheme="minorHAnsi"/>
          <w:sz w:val="22"/>
          <w:szCs w:val="22"/>
        </w:rPr>
        <w:t>in the academic program, department, or school</w:t>
      </w:r>
      <w:r w:rsidR="00670466">
        <w:rPr>
          <w:rFonts w:asciiTheme="minorHAnsi" w:hAnsiTheme="minorHAnsi"/>
          <w:sz w:val="22"/>
          <w:szCs w:val="22"/>
        </w:rPr>
        <w:t>)</w:t>
      </w:r>
      <w:r w:rsidR="00846B29">
        <w:rPr>
          <w:rFonts w:asciiTheme="minorHAnsi" w:hAnsiTheme="minorHAnsi"/>
          <w:sz w:val="22"/>
          <w:szCs w:val="22"/>
        </w:rPr>
        <w:t xml:space="preserve">, to the </w:t>
      </w:r>
      <w:r w:rsidR="00222F21" w:rsidRPr="00A24C65">
        <w:rPr>
          <w:rFonts w:asciiTheme="minorHAnsi" w:hAnsiTheme="minorHAnsi"/>
          <w:sz w:val="22"/>
          <w:szCs w:val="22"/>
        </w:rPr>
        <w:t xml:space="preserve">college dean, </w:t>
      </w:r>
      <w:r w:rsidR="002B7B60" w:rsidRPr="006F6626">
        <w:rPr>
          <w:rFonts w:asciiTheme="minorHAnsi" w:hAnsiTheme="minorHAnsi"/>
          <w:sz w:val="22"/>
          <w:szCs w:val="22"/>
        </w:rPr>
        <w:t>or</w:t>
      </w:r>
      <w:r w:rsidRPr="00A24C65">
        <w:rPr>
          <w:rFonts w:asciiTheme="minorHAnsi" w:hAnsiTheme="minorHAnsi"/>
          <w:sz w:val="22"/>
          <w:szCs w:val="22"/>
        </w:rPr>
        <w:t xml:space="preserve"> </w:t>
      </w:r>
      <w:r w:rsidR="00846B29">
        <w:rPr>
          <w:rFonts w:asciiTheme="minorHAnsi" w:hAnsiTheme="minorHAnsi"/>
          <w:sz w:val="22"/>
          <w:szCs w:val="22"/>
        </w:rPr>
        <w:t xml:space="preserve">to a </w:t>
      </w:r>
      <w:r w:rsidRPr="00A24C65">
        <w:rPr>
          <w:rFonts w:asciiTheme="minorHAnsi" w:hAnsiTheme="minorHAnsi"/>
          <w:sz w:val="22"/>
          <w:szCs w:val="22"/>
        </w:rPr>
        <w:t>faculty liaison.</w:t>
      </w:r>
      <w:r w:rsidR="00C84CA1" w:rsidRPr="00A24C65">
        <w:rPr>
          <w:rFonts w:asciiTheme="minorHAnsi" w:hAnsiTheme="minorHAnsi"/>
          <w:sz w:val="22"/>
          <w:szCs w:val="22"/>
        </w:rPr>
        <w:t xml:space="preserve"> </w:t>
      </w:r>
    </w:p>
    <w:p w14:paraId="7E960F18" w14:textId="77777777" w:rsidR="008A02F5" w:rsidRDefault="008A02F5" w:rsidP="005C5410">
      <w:pPr>
        <w:pStyle w:val="ListParagraph"/>
        <w:rPr>
          <w:rFonts w:asciiTheme="minorHAnsi" w:hAnsiTheme="minorHAnsi"/>
          <w:sz w:val="22"/>
          <w:szCs w:val="22"/>
        </w:rPr>
      </w:pPr>
    </w:p>
    <w:p w14:paraId="6F53D34A" w14:textId="77777777" w:rsidR="00730D0B" w:rsidRPr="000C7B15" w:rsidRDefault="00730D0B" w:rsidP="002962E4">
      <w:pPr>
        <w:ind w:left="900"/>
        <w:rPr>
          <w:rFonts w:asciiTheme="minorHAnsi" w:hAnsiTheme="minorHAnsi"/>
          <w:sz w:val="22"/>
          <w:szCs w:val="22"/>
        </w:rPr>
      </w:pPr>
    </w:p>
    <w:p w14:paraId="7DDDA954" w14:textId="022C53D0" w:rsidR="00730D0B" w:rsidRPr="00576CE0" w:rsidRDefault="00686C3A" w:rsidP="00F33289">
      <w:pPr>
        <w:pStyle w:val="ListParagraph"/>
        <w:numPr>
          <w:ilvl w:val="0"/>
          <w:numId w:val="133"/>
        </w:numPr>
        <w:ind w:left="936"/>
        <w:rPr>
          <w:rFonts w:asciiTheme="minorHAnsi" w:hAnsiTheme="minorHAnsi"/>
          <w:b/>
          <w:sz w:val="22"/>
          <w:szCs w:val="22"/>
        </w:rPr>
      </w:pPr>
      <w:r w:rsidRPr="00576CE0">
        <w:rPr>
          <w:rFonts w:asciiTheme="minorHAnsi" w:hAnsiTheme="minorHAnsi"/>
          <w:b/>
          <w:sz w:val="22"/>
          <w:szCs w:val="22"/>
        </w:rPr>
        <w:t xml:space="preserve">Graduate Student </w:t>
      </w:r>
      <w:r w:rsidR="00730D0B" w:rsidRPr="00576CE0">
        <w:rPr>
          <w:rFonts w:asciiTheme="minorHAnsi" w:hAnsiTheme="minorHAnsi"/>
          <w:b/>
          <w:sz w:val="22"/>
          <w:szCs w:val="22"/>
        </w:rPr>
        <w:t>Formal Grievance Procedures</w:t>
      </w:r>
      <w:r w:rsidR="005C5410">
        <w:rPr>
          <w:rFonts w:asciiTheme="minorHAnsi" w:hAnsiTheme="minorHAnsi"/>
          <w:b/>
          <w:sz w:val="22"/>
          <w:szCs w:val="22"/>
        </w:rPr>
        <w:t xml:space="preserve"> (Appeals)</w:t>
      </w:r>
    </w:p>
    <w:p w14:paraId="3BB5E7A3" w14:textId="1E18DC4C" w:rsidR="00730D0B" w:rsidRPr="000C7B15" w:rsidRDefault="00730D0B" w:rsidP="00A24C65">
      <w:pPr>
        <w:ind w:left="576"/>
        <w:rPr>
          <w:rFonts w:asciiTheme="minorHAnsi" w:hAnsiTheme="minorHAnsi"/>
          <w:sz w:val="22"/>
          <w:szCs w:val="22"/>
        </w:rPr>
      </w:pPr>
      <w:r w:rsidRPr="000C7B15">
        <w:rPr>
          <w:rFonts w:asciiTheme="minorHAnsi" w:hAnsiTheme="minorHAnsi"/>
          <w:sz w:val="22"/>
          <w:szCs w:val="22"/>
        </w:rPr>
        <w:t>In some instances</w:t>
      </w:r>
      <w:r w:rsidR="002E0C88" w:rsidRPr="000C7B15">
        <w:rPr>
          <w:rFonts w:asciiTheme="minorHAnsi" w:hAnsiTheme="minorHAnsi"/>
          <w:sz w:val="22"/>
          <w:szCs w:val="22"/>
        </w:rPr>
        <w:t>,</w:t>
      </w:r>
      <w:r w:rsidRPr="000C7B15">
        <w:rPr>
          <w:rFonts w:asciiTheme="minorHAnsi" w:hAnsiTheme="minorHAnsi"/>
          <w:sz w:val="22"/>
          <w:szCs w:val="22"/>
        </w:rPr>
        <w:t xml:space="preserve"> such as those related to academic and employment issues (e.g.</w:t>
      </w:r>
      <w:r w:rsidR="003164A5">
        <w:rPr>
          <w:rFonts w:asciiTheme="minorHAnsi" w:hAnsiTheme="minorHAnsi"/>
          <w:sz w:val="22"/>
          <w:szCs w:val="22"/>
        </w:rPr>
        <w:t>,</w:t>
      </w:r>
      <w:r w:rsidRPr="000C7B15">
        <w:rPr>
          <w:rFonts w:asciiTheme="minorHAnsi" w:hAnsiTheme="minorHAnsi"/>
          <w:sz w:val="22"/>
          <w:szCs w:val="22"/>
        </w:rPr>
        <w:t xml:space="preserve"> failed examinations, termination of assistantship, </w:t>
      </w:r>
      <w:r w:rsidR="003164A5">
        <w:rPr>
          <w:rFonts w:asciiTheme="minorHAnsi" w:hAnsiTheme="minorHAnsi"/>
          <w:sz w:val="22"/>
          <w:szCs w:val="22"/>
        </w:rPr>
        <w:t>dismissal from program</w:t>
      </w:r>
      <w:r w:rsidRPr="000C7B15">
        <w:rPr>
          <w:rFonts w:asciiTheme="minorHAnsi" w:hAnsiTheme="minorHAnsi"/>
          <w:sz w:val="22"/>
          <w:szCs w:val="22"/>
        </w:rPr>
        <w:t>), the student may wish to appeal a specific decision made by the departmental or program faculty</w:t>
      </w:r>
      <w:r w:rsidR="005C5410">
        <w:rPr>
          <w:rFonts w:asciiTheme="minorHAnsi" w:hAnsiTheme="minorHAnsi"/>
          <w:sz w:val="22"/>
          <w:szCs w:val="22"/>
        </w:rPr>
        <w:t xml:space="preserve"> through a formal grievance procedure</w:t>
      </w:r>
      <w:r w:rsidRPr="000C7B15">
        <w:rPr>
          <w:rFonts w:asciiTheme="minorHAnsi" w:hAnsiTheme="minorHAnsi"/>
          <w:sz w:val="22"/>
          <w:szCs w:val="22"/>
        </w:rPr>
        <w:t>.</w:t>
      </w:r>
      <w:r w:rsidR="00C84CA1" w:rsidRPr="000C7B15">
        <w:rPr>
          <w:rFonts w:asciiTheme="minorHAnsi" w:hAnsiTheme="minorHAnsi"/>
          <w:sz w:val="22"/>
          <w:szCs w:val="22"/>
        </w:rPr>
        <w:t xml:space="preserve"> </w:t>
      </w:r>
    </w:p>
    <w:p w14:paraId="4C843640" w14:textId="77777777" w:rsidR="00730D0B" w:rsidRPr="000C7B15" w:rsidRDefault="00730D0B" w:rsidP="002962E4">
      <w:pPr>
        <w:ind w:left="900"/>
        <w:rPr>
          <w:rFonts w:asciiTheme="minorHAnsi" w:hAnsiTheme="minorHAnsi"/>
          <w:sz w:val="22"/>
          <w:szCs w:val="22"/>
        </w:rPr>
      </w:pPr>
    </w:p>
    <w:p w14:paraId="4C2E5338" w14:textId="5DC3CE07" w:rsidR="00A24C65" w:rsidRPr="00A24C65" w:rsidRDefault="009B5F58" w:rsidP="00076FFD">
      <w:pPr>
        <w:pStyle w:val="ListParagraph"/>
        <w:numPr>
          <w:ilvl w:val="2"/>
          <w:numId w:val="157"/>
        </w:numPr>
        <w:ind w:left="1350" w:hanging="270"/>
        <w:rPr>
          <w:rFonts w:asciiTheme="minorHAnsi" w:hAnsiTheme="minorHAnsi"/>
          <w:b/>
          <w:sz w:val="22"/>
          <w:szCs w:val="22"/>
        </w:rPr>
      </w:pPr>
      <w:r w:rsidRPr="00A24C65">
        <w:rPr>
          <w:rFonts w:asciiTheme="minorHAnsi" w:hAnsiTheme="minorHAnsi"/>
          <w:sz w:val="22"/>
          <w:szCs w:val="22"/>
        </w:rPr>
        <w:t xml:space="preserve">The student must make a formal grievance request to the </w:t>
      </w:r>
      <w:r w:rsidR="00F677C5">
        <w:rPr>
          <w:rFonts w:asciiTheme="minorHAnsi" w:hAnsiTheme="minorHAnsi"/>
          <w:sz w:val="22"/>
          <w:szCs w:val="22"/>
        </w:rPr>
        <w:t>vice provost for graduate and professional education</w:t>
      </w:r>
      <w:r w:rsidRPr="00A24C65">
        <w:rPr>
          <w:rFonts w:asciiTheme="minorHAnsi" w:hAnsiTheme="minorHAnsi"/>
          <w:sz w:val="22"/>
          <w:szCs w:val="22"/>
        </w:rPr>
        <w:t xml:space="preserve"> in writing, with signature</w:t>
      </w:r>
      <w:r w:rsidR="00A81CC6" w:rsidRPr="00A24C65">
        <w:rPr>
          <w:rFonts w:asciiTheme="minorHAnsi" w:hAnsiTheme="minorHAnsi"/>
          <w:sz w:val="22"/>
          <w:szCs w:val="22"/>
        </w:rPr>
        <w:t>. An email is not sufficient; however, an electronic version of the signed appeal sent from the student’s WSU email is acceptable</w:t>
      </w:r>
      <w:r w:rsidRPr="00A24C65">
        <w:rPr>
          <w:rFonts w:asciiTheme="minorHAnsi" w:hAnsiTheme="minorHAnsi"/>
          <w:sz w:val="22"/>
          <w:szCs w:val="22"/>
        </w:rPr>
        <w:t xml:space="preserve">. The student must submit documentation describing </w:t>
      </w:r>
      <w:r w:rsidR="006927C7" w:rsidRPr="00A24C65">
        <w:rPr>
          <w:rFonts w:asciiTheme="minorHAnsi" w:hAnsiTheme="minorHAnsi"/>
          <w:sz w:val="22"/>
          <w:szCs w:val="22"/>
        </w:rPr>
        <w:t>the</w:t>
      </w:r>
      <w:r w:rsidRPr="00A24C65">
        <w:rPr>
          <w:rFonts w:asciiTheme="minorHAnsi" w:hAnsiTheme="minorHAnsi"/>
          <w:sz w:val="22"/>
          <w:szCs w:val="22"/>
        </w:rPr>
        <w:t xml:space="preserve"> grounds for a formal grievance to the </w:t>
      </w:r>
      <w:r w:rsidR="003D6B50">
        <w:rPr>
          <w:rFonts w:asciiTheme="minorHAnsi" w:hAnsiTheme="minorHAnsi"/>
          <w:sz w:val="22"/>
          <w:szCs w:val="22"/>
        </w:rPr>
        <w:t>vice provost</w:t>
      </w:r>
      <w:r w:rsidRPr="00A24C65">
        <w:rPr>
          <w:rFonts w:asciiTheme="minorHAnsi" w:hAnsiTheme="minorHAnsi"/>
          <w:sz w:val="22"/>
          <w:szCs w:val="22"/>
        </w:rPr>
        <w:t>. Formal grievances must be filed within 15 (fifteen) calendar days following a notice of decision</w:t>
      </w:r>
      <w:r w:rsidR="008A02F5">
        <w:rPr>
          <w:rFonts w:asciiTheme="minorHAnsi" w:hAnsiTheme="minorHAnsi"/>
          <w:sz w:val="22"/>
          <w:szCs w:val="22"/>
        </w:rPr>
        <w:t xml:space="preserve"> on what is being appealed</w:t>
      </w:r>
      <w:r w:rsidRPr="00A24C65">
        <w:rPr>
          <w:rFonts w:asciiTheme="minorHAnsi" w:hAnsiTheme="minorHAnsi"/>
          <w:sz w:val="22"/>
          <w:szCs w:val="22"/>
        </w:rPr>
        <w:t>. The dismissal will be held in abeyance until the university has rendered a final decision</w:t>
      </w:r>
      <w:r w:rsidR="00AA7ADF" w:rsidRPr="00A24C65">
        <w:rPr>
          <w:rFonts w:asciiTheme="minorHAnsi" w:hAnsiTheme="minorHAnsi"/>
          <w:sz w:val="22"/>
          <w:szCs w:val="22"/>
        </w:rPr>
        <w:t>.</w:t>
      </w:r>
      <w:r w:rsidRPr="00A24C65">
        <w:rPr>
          <w:rFonts w:asciiTheme="minorHAnsi" w:hAnsiTheme="minorHAnsi"/>
          <w:sz w:val="22"/>
          <w:szCs w:val="22"/>
        </w:rPr>
        <w:t xml:space="preserve"> However, progression through degree requirements (such as continued </w:t>
      </w:r>
      <w:r w:rsidR="00AA7ADF" w:rsidRPr="00A24C65">
        <w:rPr>
          <w:rFonts w:asciiTheme="minorHAnsi" w:hAnsiTheme="minorHAnsi"/>
          <w:sz w:val="22"/>
          <w:szCs w:val="22"/>
        </w:rPr>
        <w:t xml:space="preserve">course enrollment, </w:t>
      </w:r>
      <w:r w:rsidRPr="00A24C65">
        <w:rPr>
          <w:rFonts w:asciiTheme="minorHAnsi" w:hAnsiTheme="minorHAnsi"/>
          <w:sz w:val="22"/>
          <w:szCs w:val="22"/>
        </w:rPr>
        <w:t>research activities</w:t>
      </w:r>
      <w:r w:rsidR="00AA7ADF" w:rsidRPr="00A24C65">
        <w:rPr>
          <w:rFonts w:asciiTheme="minorHAnsi" w:hAnsiTheme="minorHAnsi"/>
          <w:sz w:val="22"/>
          <w:szCs w:val="22"/>
        </w:rPr>
        <w:t xml:space="preserve">, </w:t>
      </w:r>
      <w:r w:rsidRPr="00A24C65">
        <w:rPr>
          <w:rFonts w:asciiTheme="minorHAnsi" w:hAnsiTheme="minorHAnsi"/>
          <w:sz w:val="22"/>
          <w:szCs w:val="22"/>
        </w:rPr>
        <w:t>internships</w:t>
      </w:r>
      <w:r w:rsidR="006770D5">
        <w:rPr>
          <w:rFonts w:asciiTheme="minorHAnsi" w:hAnsiTheme="minorHAnsi"/>
          <w:sz w:val="22"/>
          <w:szCs w:val="22"/>
        </w:rPr>
        <w:t>,</w:t>
      </w:r>
      <w:r w:rsidR="00AA7ADF" w:rsidRPr="00A24C65">
        <w:rPr>
          <w:rFonts w:asciiTheme="minorHAnsi" w:hAnsiTheme="minorHAnsi"/>
          <w:sz w:val="22"/>
          <w:szCs w:val="22"/>
        </w:rPr>
        <w:t xml:space="preserve"> or clinical training activities</w:t>
      </w:r>
      <w:r w:rsidRPr="00A24C65">
        <w:rPr>
          <w:rFonts w:asciiTheme="minorHAnsi" w:hAnsiTheme="minorHAnsi"/>
          <w:sz w:val="22"/>
          <w:szCs w:val="22"/>
        </w:rPr>
        <w:t>) may be suspended.</w:t>
      </w:r>
    </w:p>
    <w:p w14:paraId="597B1215" w14:textId="77777777" w:rsidR="00A24C65" w:rsidRDefault="00A24C65" w:rsidP="00A24C65">
      <w:pPr>
        <w:pStyle w:val="ListParagraph"/>
        <w:ind w:left="1368" w:hanging="360"/>
        <w:rPr>
          <w:rFonts w:asciiTheme="minorHAnsi" w:hAnsiTheme="minorHAnsi"/>
          <w:sz w:val="22"/>
          <w:szCs w:val="22"/>
        </w:rPr>
      </w:pPr>
    </w:p>
    <w:p w14:paraId="12F837C2" w14:textId="79E2DF78" w:rsidR="00A24C65" w:rsidRPr="00A24C65" w:rsidRDefault="00730D0B" w:rsidP="00710BE7">
      <w:pPr>
        <w:pStyle w:val="ListParagraph"/>
        <w:numPr>
          <w:ilvl w:val="2"/>
          <w:numId w:val="170"/>
        </w:numPr>
        <w:ind w:left="1368" w:hanging="360"/>
        <w:rPr>
          <w:rFonts w:asciiTheme="minorHAnsi" w:hAnsiTheme="minorHAnsi"/>
          <w:b/>
          <w:sz w:val="22"/>
          <w:szCs w:val="22"/>
        </w:rPr>
      </w:pPr>
      <w:r w:rsidRPr="00A24C65">
        <w:rPr>
          <w:rFonts w:asciiTheme="minorHAnsi" w:hAnsiTheme="minorHAnsi"/>
          <w:sz w:val="22"/>
          <w:szCs w:val="22"/>
        </w:rPr>
        <w:t xml:space="preserve">The </w:t>
      </w:r>
      <w:r w:rsidR="00F677C5">
        <w:rPr>
          <w:rStyle w:val="Strong"/>
          <w:rFonts w:asciiTheme="minorHAnsi" w:hAnsiTheme="minorHAnsi"/>
          <w:b w:val="0"/>
          <w:sz w:val="22"/>
          <w:szCs w:val="22"/>
        </w:rPr>
        <w:t>vice provost for graduate and professional education</w:t>
      </w:r>
      <w:r w:rsidR="009C7928" w:rsidRPr="00A24C65">
        <w:rPr>
          <w:rFonts w:asciiTheme="minorHAnsi" w:hAnsiTheme="minorHAnsi"/>
          <w:sz w:val="22"/>
          <w:szCs w:val="22"/>
        </w:rPr>
        <w:t xml:space="preserve"> </w:t>
      </w:r>
      <w:r w:rsidR="00873A98" w:rsidRPr="00A24C65">
        <w:rPr>
          <w:rFonts w:asciiTheme="minorHAnsi" w:hAnsiTheme="minorHAnsi"/>
          <w:sz w:val="22"/>
          <w:szCs w:val="22"/>
        </w:rPr>
        <w:t xml:space="preserve">may </w:t>
      </w:r>
      <w:r w:rsidRPr="00A24C65">
        <w:rPr>
          <w:rFonts w:asciiTheme="minorHAnsi" w:hAnsiTheme="minorHAnsi"/>
          <w:sz w:val="22"/>
          <w:szCs w:val="22"/>
        </w:rPr>
        <w:t xml:space="preserve">assign these formal </w:t>
      </w:r>
      <w:r w:rsidR="002E0C88" w:rsidRPr="00A24C65">
        <w:rPr>
          <w:rFonts w:asciiTheme="minorHAnsi" w:hAnsiTheme="minorHAnsi"/>
          <w:sz w:val="22"/>
          <w:szCs w:val="22"/>
        </w:rPr>
        <w:t xml:space="preserve">grievances </w:t>
      </w:r>
      <w:r w:rsidRPr="00A24C65">
        <w:rPr>
          <w:rFonts w:asciiTheme="minorHAnsi" w:hAnsiTheme="minorHAnsi"/>
          <w:sz w:val="22"/>
          <w:szCs w:val="22"/>
        </w:rPr>
        <w:t xml:space="preserve">to one of the </w:t>
      </w:r>
      <w:r w:rsidR="00E0286B" w:rsidRPr="00A24C65">
        <w:rPr>
          <w:rFonts w:asciiTheme="minorHAnsi" w:hAnsiTheme="minorHAnsi"/>
          <w:sz w:val="22"/>
          <w:szCs w:val="22"/>
        </w:rPr>
        <w:t>a</w:t>
      </w:r>
      <w:r w:rsidRPr="00A24C65">
        <w:rPr>
          <w:rFonts w:asciiTheme="minorHAnsi" w:hAnsiTheme="minorHAnsi"/>
          <w:sz w:val="22"/>
          <w:szCs w:val="22"/>
        </w:rPr>
        <w:t>ssociate</w:t>
      </w:r>
      <w:r w:rsidR="00E0286B" w:rsidRPr="00A24C65">
        <w:rPr>
          <w:rFonts w:asciiTheme="minorHAnsi" w:hAnsiTheme="minorHAnsi"/>
          <w:sz w:val="22"/>
          <w:szCs w:val="22"/>
        </w:rPr>
        <w:t>/a</w:t>
      </w:r>
      <w:r w:rsidR="007F094C" w:rsidRPr="00A24C65">
        <w:rPr>
          <w:rFonts w:asciiTheme="minorHAnsi" w:hAnsiTheme="minorHAnsi"/>
          <w:sz w:val="22"/>
          <w:szCs w:val="22"/>
        </w:rPr>
        <w:t>ssistant</w:t>
      </w:r>
      <w:r w:rsidRPr="00A24C65">
        <w:rPr>
          <w:rFonts w:asciiTheme="minorHAnsi" w:hAnsiTheme="minorHAnsi"/>
          <w:sz w:val="22"/>
          <w:szCs w:val="22"/>
        </w:rPr>
        <w:t xml:space="preserve"> </w:t>
      </w:r>
      <w:r w:rsidR="003D6B50">
        <w:rPr>
          <w:rFonts w:asciiTheme="minorHAnsi" w:hAnsiTheme="minorHAnsi"/>
          <w:sz w:val="22"/>
          <w:szCs w:val="22"/>
        </w:rPr>
        <w:t>vice provost</w:t>
      </w:r>
      <w:r w:rsidR="003D6B50" w:rsidRPr="00A24C65">
        <w:rPr>
          <w:rFonts w:asciiTheme="minorHAnsi" w:hAnsiTheme="minorHAnsi"/>
          <w:sz w:val="22"/>
          <w:szCs w:val="22"/>
        </w:rPr>
        <w:t xml:space="preserve">s </w:t>
      </w:r>
      <w:r w:rsidRPr="00A24C65">
        <w:rPr>
          <w:rFonts w:asciiTheme="minorHAnsi" w:hAnsiTheme="minorHAnsi"/>
          <w:sz w:val="22"/>
          <w:szCs w:val="22"/>
        </w:rPr>
        <w:t>for full consideration and recommendation.</w:t>
      </w:r>
      <w:r w:rsidR="00C84CA1" w:rsidRPr="00A24C65">
        <w:rPr>
          <w:rFonts w:asciiTheme="minorHAnsi" w:hAnsiTheme="minorHAnsi"/>
          <w:sz w:val="22"/>
          <w:szCs w:val="22"/>
        </w:rPr>
        <w:t xml:space="preserve"> </w:t>
      </w:r>
    </w:p>
    <w:p w14:paraId="1CCDF8DB" w14:textId="77777777" w:rsidR="00A24C65" w:rsidRPr="00A24C65" w:rsidRDefault="00A24C65" w:rsidP="00A24C65">
      <w:pPr>
        <w:pStyle w:val="ListParagraph"/>
        <w:ind w:left="1368" w:hanging="360"/>
        <w:rPr>
          <w:rFonts w:asciiTheme="minorHAnsi" w:hAnsiTheme="minorHAnsi"/>
          <w:sz w:val="22"/>
          <w:szCs w:val="22"/>
        </w:rPr>
      </w:pPr>
    </w:p>
    <w:p w14:paraId="7D7FEB8C" w14:textId="2269DEBC" w:rsidR="00A24C65" w:rsidRPr="00A24C65" w:rsidRDefault="00730D0B" w:rsidP="00710BE7">
      <w:pPr>
        <w:pStyle w:val="ListParagraph"/>
        <w:numPr>
          <w:ilvl w:val="2"/>
          <w:numId w:val="170"/>
        </w:numPr>
        <w:ind w:left="1368" w:hanging="360"/>
        <w:rPr>
          <w:rFonts w:asciiTheme="minorHAnsi" w:hAnsiTheme="minorHAnsi"/>
          <w:b/>
          <w:sz w:val="22"/>
          <w:szCs w:val="22"/>
        </w:rPr>
      </w:pPr>
      <w:r w:rsidRPr="00A24C65">
        <w:rPr>
          <w:rFonts w:asciiTheme="minorHAnsi" w:hAnsiTheme="minorHAnsi"/>
          <w:sz w:val="22"/>
          <w:szCs w:val="22"/>
        </w:rPr>
        <w:t xml:space="preserve">If the </w:t>
      </w:r>
      <w:r w:rsidR="00F677C5">
        <w:rPr>
          <w:rStyle w:val="Strong"/>
          <w:rFonts w:asciiTheme="minorHAnsi" w:hAnsiTheme="minorHAnsi"/>
          <w:b w:val="0"/>
          <w:sz w:val="22"/>
          <w:szCs w:val="22"/>
        </w:rPr>
        <w:t>vice provost for graduate and professional education</w:t>
      </w:r>
      <w:r w:rsidRPr="00A24C65">
        <w:rPr>
          <w:rFonts w:asciiTheme="minorHAnsi" w:hAnsiTheme="minorHAnsi"/>
          <w:sz w:val="22"/>
          <w:szCs w:val="22"/>
        </w:rPr>
        <w:t xml:space="preserve"> deems it appropriate, the matter </w:t>
      </w:r>
      <w:r w:rsidR="00873A98" w:rsidRPr="00A24C65">
        <w:rPr>
          <w:rFonts w:asciiTheme="minorHAnsi" w:hAnsiTheme="minorHAnsi"/>
          <w:sz w:val="22"/>
          <w:szCs w:val="22"/>
        </w:rPr>
        <w:t xml:space="preserve">may </w:t>
      </w:r>
      <w:r w:rsidRPr="00A24C65">
        <w:rPr>
          <w:rFonts w:asciiTheme="minorHAnsi" w:hAnsiTheme="minorHAnsi"/>
          <w:sz w:val="22"/>
          <w:szCs w:val="22"/>
        </w:rPr>
        <w:t xml:space="preserve">be referred to an independent Committee on Graduate Student Rights and Responsibilities (CGSRR) for consideration and formulating recommendations of action to the </w:t>
      </w:r>
      <w:r w:rsidR="00CE7C83">
        <w:rPr>
          <w:rFonts w:asciiTheme="minorHAnsi" w:hAnsiTheme="minorHAnsi"/>
          <w:sz w:val="22"/>
          <w:szCs w:val="22"/>
        </w:rPr>
        <w:t>vice provosts</w:t>
      </w:r>
      <w:r w:rsidRPr="00A24C65">
        <w:rPr>
          <w:rFonts w:asciiTheme="minorHAnsi" w:hAnsiTheme="minorHAnsi"/>
          <w:sz w:val="22"/>
          <w:szCs w:val="22"/>
        </w:rPr>
        <w:t xml:space="preserve">. The CGSRR will operate with due respect to the rights of graduate students, faculty, and administrators including the conduct of interviews, the right of all parties to review and address allegations, and the right to a fair hearing. The CGSRR will deliberate and render a recommendation to the </w:t>
      </w:r>
      <w:r w:rsidR="00C63A08">
        <w:rPr>
          <w:rFonts w:asciiTheme="minorHAnsi" w:hAnsiTheme="minorHAnsi"/>
          <w:sz w:val="22"/>
          <w:szCs w:val="22"/>
        </w:rPr>
        <w:t>vice provost</w:t>
      </w:r>
      <w:r w:rsidRPr="00A24C65">
        <w:rPr>
          <w:rFonts w:asciiTheme="minorHAnsi" w:hAnsiTheme="minorHAnsi"/>
          <w:sz w:val="22"/>
          <w:szCs w:val="22"/>
        </w:rPr>
        <w:t xml:space="preserve"> or the </w:t>
      </w:r>
      <w:r w:rsidR="00C63A08">
        <w:rPr>
          <w:rFonts w:asciiTheme="minorHAnsi" w:hAnsiTheme="minorHAnsi"/>
          <w:sz w:val="22"/>
          <w:szCs w:val="22"/>
        </w:rPr>
        <w:t>vice provost</w:t>
      </w:r>
      <w:r w:rsidR="00C63A08" w:rsidRPr="00A24C65">
        <w:rPr>
          <w:rFonts w:asciiTheme="minorHAnsi" w:hAnsiTheme="minorHAnsi"/>
          <w:sz w:val="22"/>
          <w:szCs w:val="22"/>
        </w:rPr>
        <w:t xml:space="preserve">’s </w:t>
      </w:r>
      <w:r w:rsidRPr="00A24C65">
        <w:rPr>
          <w:rFonts w:asciiTheme="minorHAnsi" w:hAnsiTheme="minorHAnsi"/>
          <w:sz w:val="22"/>
          <w:szCs w:val="22"/>
        </w:rPr>
        <w:t>designee within 60</w:t>
      </w:r>
      <w:r w:rsidR="004727A4" w:rsidRPr="00A24C65">
        <w:rPr>
          <w:rFonts w:asciiTheme="minorHAnsi" w:hAnsiTheme="minorHAnsi"/>
          <w:sz w:val="22"/>
          <w:szCs w:val="22"/>
        </w:rPr>
        <w:t xml:space="preserve"> calendar</w:t>
      </w:r>
      <w:r w:rsidRPr="00A24C65">
        <w:rPr>
          <w:rFonts w:asciiTheme="minorHAnsi" w:hAnsiTheme="minorHAnsi"/>
          <w:sz w:val="22"/>
          <w:szCs w:val="22"/>
        </w:rPr>
        <w:t xml:space="preserve"> days of being formed.</w:t>
      </w:r>
      <w:r w:rsidR="00C84CA1" w:rsidRPr="00A40598">
        <w:rPr>
          <w:rFonts w:asciiTheme="minorHAnsi" w:hAnsiTheme="minorHAnsi"/>
          <w:sz w:val="22"/>
          <w:szCs w:val="22"/>
        </w:rPr>
        <w:t xml:space="preserve"> </w:t>
      </w:r>
    </w:p>
    <w:p w14:paraId="242EC4E6" w14:textId="77777777" w:rsidR="00A24C65" w:rsidRPr="00A24C65" w:rsidRDefault="00A24C65" w:rsidP="00A24C65">
      <w:pPr>
        <w:pStyle w:val="ListParagraph"/>
        <w:ind w:left="1368" w:hanging="360"/>
        <w:rPr>
          <w:rFonts w:asciiTheme="minorHAnsi" w:hAnsiTheme="minorHAnsi"/>
          <w:sz w:val="22"/>
          <w:szCs w:val="22"/>
        </w:rPr>
      </w:pPr>
    </w:p>
    <w:p w14:paraId="5453EACA" w14:textId="0C5406A5" w:rsidR="00730D0B" w:rsidRPr="00A24C65" w:rsidRDefault="00730D0B" w:rsidP="00710BE7">
      <w:pPr>
        <w:pStyle w:val="ListParagraph"/>
        <w:numPr>
          <w:ilvl w:val="2"/>
          <w:numId w:val="170"/>
        </w:numPr>
        <w:ind w:left="1368" w:hanging="360"/>
        <w:rPr>
          <w:rFonts w:asciiTheme="minorHAnsi" w:hAnsiTheme="minorHAnsi"/>
          <w:b/>
          <w:sz w:val="22"/>
          <w:szCs w:val="22"/>
        </w:rPr>
      </w:pPr>
      <w:r w:rsidRPr="00A24C65">
        <w:rPr>
          <w:rFonts w:asciiTheme="minorHAnsi" w:hAnsiTheme="minorHAnsi"/>
          <w:sz w:val="22"/>
          <w:szCs w:val="22"/>
        </w:rPr>
        <w:t xml:space="preserve">Recommendations for resolution of formal grievances will be acted upon by the </w:t>
      </w:r>
      <w:r w:rsidR="00F677C5">
        <w:rPr>
          <w:rStyle w:val="Strong"/>
          <w:rFonts w:asciiTheme="minorHAnsi" w:hAnsiTheme="minorHAnsi"/>
          <w:b w:val="0"/>
          <w:sz w:val="22"/>
          <w:szCs w:val="22"/>
        </w:rPr>
        <w:t>vice provost for graduate and professional education</w:t>
      </w:r>
      <w:r w:rsidRPr="00A24C65">
        <w:rPr>
          <w:rFonts w:asciiTheme="minorHAnsi" w:hAnsiTheme="minorHAnsi"/>
          <w:sz w:val="22"/>
          <w:szCs w:val="22"/>
        </w:rPr>
        <w:t xml:space="preserve"> or the </w:t>
      </w:r>
      <w:r w:rsidR="00915B8C">
        <w:rPr>
          <w:rFonts w:asciiTheme="minorHAnsi" w:hAnsiTheme="minorHAnsi"/>
          <w:sz w:val="22"/>
          <w:szCs w:val="22"/>
        </w:rPr>
        <w:t>vice provost</w:t>
      </w:r>
      <w:r w:rsidR="00915B8C" w:rsidRPr="00A24C65">
        <w:rPr>
          <w:rFonts w:asciiTheme="minorHAnsi" w:hAnsiTheme="minorHAnsi"/>
          <w:sz w:val="22"/>
          <w:szCs w:val="22"/>
        </w:rPr>
        <w:t xml:space="preserve">’s </w:t>
      </w:r>
      <w:r w:rsidRPr="00A24C65">
        <w:rPr>
          <w:rFonts w:asciiTheme="minorHAnsi" w:hAnsiTheme="minorHAnsi"/>
          <w:sz w:val="22"/>
          <w:szCs w:val="22"/>
        </w:rPr>
        <w:t>designee.</w:t>
      </w:r>
      <w:r w:rsidR="00C84CA1" w:rsidRPr="00A24C65">
        <w:rPr>
          <w:rFonts w:asciiTheme="minorHAnsi" w:hAnsiTheme="minorHAnsi"/>
          <w:sz w:val="22"/>
          <w:szCs w:val="22"/>
        </w:rPr>
        <w:t xml:space="preserve"> </w:t>
      </w:r>
      <w:r w:rsidR="00DB3A53" w:rsidRPr="00A24C65">
        <w:rPr>
          <w:rFonts w:asciiTheme="minorHAnsi" w:hAnsiTheme="minorHAnsi"/>
          <w:sz w:val="22"/>
          <w:szCs w:val="22"/>
        </w:rPr>
        <w:t xml:space="preserve">The </w:t>
      </w:r>
      <w:r w:rsidR="004B3328">
        <w:rPr>
          <w:rFonts w:asciiTheme="minorHAnsi" w:hAnsiTheme="minorHAnsi"/>
          <w:sz w:val="22"/>
          <w:szCs w:val="22"/>
        </w:rPr>
        <w:t xml:space="preserve">vice provost </w:t>
      </w:r>
      <w:r w:rsidR="00DB3A53" w:rsidRPr="00A24C65">
        <w:rPr>
          <w:rFonts w:asciiTheme="minorHAnsi" w:hAnsiTheme="minorHAnsi"/>
          <w:sz w:val="22"/>
          <w:szCs w:val="22"/>
        </w:rPr>
        <w:t>will make a final decision</w:t>
      </w:r>
      <w:r w:rsidRPr="00A24C65">
        <w:rPr>
          <w:rFonts w:asciiTheme="minorHAnsi" w:hAnsiTheme="minorHAnsi"/>
          <w:sz w:val="22"/>
          <w:szCs w:val="22"/>
        </w:rPr>
        <w:t>.</w:t>
      </w:r>
      <w:r w:rsidR="00C84CA1" w:rsidRPr="00A24C65">
        <w:rPr>
          <w:rFonts w:asciiTheme="minorHAnsi" w:hAnsiTheme="minorHAnsi"/>
          <w:sz w:val="22"/>
          <w:szCs w:val="22"/>
        </w:rPr>
        <w:t xml:space="preserve"> </w:t>
      </w:r>
      <w:r w:rsidRPr="00A24C65">
        <w:rPr>
          <w:rFonts w:asciiTheme="minorHAnsi" w:hAnsiTheme="minorHAnsi"/>
          <w:sz w:val="22"/>
          <w:szCs w:val="22"/>
        </w:rPr>
        <w:t xml:space="preserve">The decision made by the </w:t>
      </w:r>
      <w:r w:rsidR="004B3328">
        <w:rPr>
          <w:rFonts w:asciiTheme="minorHAnsi" w:hAnsiTheme="minorHAnsi"/>
          <w:sz w:val="22"/>
          <w:szCs w:val="22"/>
        </w:rPr>
        <w:t>vice provost</w:t>
      </w:r>
      <w:r w:rsidR="004B3328" w:rsidRPr="00A24C65">
        <w:rPr>
          <w:rFonts w:asciiTheme="minorHAnsi" w:hAnsiTheme="minorHAnsi"/>
          <w:sz w:val="22"/>
          <w:szCs w:val="22"/>
        </w:rPr>
        <w:t xml:space="preserve"> </w:t>
      </w:r>
      <w:r w:rsidRPr="00A24C65">
        <w:rPr>
          <w:rFonts w:asciiTheme="minorHAnsi" w:hAnsiTheme="minorHAnsi"/>
          <w:sz w:val="22"/>
          <w:szCs w:val="22"/>
        </w:rPr>
        <w:t>on academic matters is final.</w:t>
      </w:r>
      <w:r w:rsidR="008A02F5">
        <w:rPr>
          <w:rFonts w:asciiTheme="minorHAnsi" w:hAnsiTheme="minorHAnsi"/>
          <w:sz w:val="22"/>
          <w:szCs w:val="22"/>
        </w:rPr>
        <w:t xml:space="preserve"> </w:t>
      </w:r>
    </w:p>
    <w:p w14:paraId="326336BA" w14:textId="77777777" w:rsidR="00730D0B" w:rsidRPr="000C7B15" w:rsidRDefault="00730D0B" w:rsidP="00505DB6">
      <w:pPr>
        <w:rPr>
          <w:rFonts w:asciiTheme="minorHAnsi" w:hAnsiTheme="minorHAnsi"/>
          <w:sz w:val="22"/>
          <w:szCs w:val="22"/>
        </w:rPr>
      </w:pPr>
    </w:p>
    <w:p w14:paraId="23375444" w14:textId="11E8E1A9" w:rsidR="00730D0B" w:rsidRPr="00576CE0" w:rsidRDefault="004A1F11" w:rsidP="00F33289">
      <w:pPr>
        <w:pStyle w:val="ListParagraph"/>
        <w:numPr>
          <w:ilvl w:val="0"/>
          <w:numId w:val="133"/>
        </w:numPr>
        <w:ind w:left="936"/>
        <w:rPr>
          <w:rFonts w:asciiTheme="minorHAnsi" w:hAnsiTheme="minorHAnsi"/>
          <w:b/>
          <w:sz w:val="22"/>
          <w:szCs w:val="22"/>
        </w:rPr>
      </w:pPr>
      <w:r>
        <w:rPr>
          <w:rFonts w:asciiTheme="minorHAnsi" w:hAnsiTheme="minorHAnsi"/>
          <w:b/>
          <w:sz w:val="22"/>
          <w:szCs w:val="22"/>
        </w:rPr>
        <w:t xml:space="preserve">Appeal of Graduate School </w:t>
      </w:r>
      <w:r w:rsidR="00C15BAE">
        <w:rPr>
          <w:rFonts w:asciiTheme="minorHAnsi" w:hAnsiTheme="minorHAnsi"/>
          <w:b/>
          <w:sz w:val="22"/>
          <w:szCs w:val="22"/>
        </w:rPr>
        <w:t>R</w:t>
      </w:r>
      <w:r>
        <w:rPr>
          <w:rFonts w:asciiTheme="minorHAnsi" w:hAnsiTheme="minorHAnsi"/>
          <w:b/>
          <w:sz w:val="22"/>
          <w:szCs w:val="22"/>
        </w:rPr>
        <w:t xml:space="preserve">esolution of </w:t>
      </w:r>
      <w:r w:rsidR="00C15BAE">
        <w:rPr>
          <w:rFonts w:asciiTheme="minorHAnsi" w:hAnsiTheme="minorHAnsi"/>
          <w:b/>
          <w:sz w:val="22"/>
          <w:szCs w:val="22"/>
        </w:rPr>
        <w:t>F</w:t>
      </w:r>
      <w:r>
        <w:rPr>
          <w:rFonts w:asciiTheme="minorHAnsi" w:hAnsiTheme="minorHAnsi"/>
          <w:b/>
          <w:sz w:val="22"/>
          <w:szCs w:val="22"/>
        </w:rPr>
        <w:t xml:space="preserve">ormal </w:t>
      </w:r>
      <w:r w:rsidR="00C15BAE">
        <w:rPr>
          <w:rFonts w:asciiTheme="minorHAnsi" w:hAnsiTheme="minorHAnsi"/>
          <w:b/>
          <w:sz w:val="22"/>
          <w:szCs w:val="22"/>
        </w:rPr>
        <w:t>G</w:t>
      </w:r>
      <w:r>
        <w:rPr>
          <w:rFonts w:asciiTheme="minorHAnsi" w:hAnsiTheme="minorHAnsi"/>
          <w:b/>
          <w:sz w:val="22"/>
          <w:szCs w:val="22"/>
        </w:rPr>
        <w:t xml:space="preserve">rievances </w:t>
      </w:r>
    </w:p>
    <w:p w14:paraId="1CA86E40" w14:textId="2D513ECD" w:rsidR="00730D0B" w:rsidRPr="000C7B15" w:rsidRDefault="00873A98" w:rsidP="00A24C65">
      <w:pPr>
        <w:ind w:left="576"/>
        <w:rPr>
          <w:rFonts w:asciiTheme="minorHAnsi" w:hAnsiTheme="minorHAnsi"/>
          <w:sz w:val="22"/>
          <w:szCs w:val="22"/>
        </w:rPr>
      </w:pPr>
      <w:r w:rsidRPr="000C7B15">
        <w:rPr>
          <w:rFonts w:asciiTheme="minorHAnsi" w:hAnsiTheme="minorHAnsi"/>
          <w:sz w:val="22"/>
          <w:szCs w:val="22"/>
        </w:rPr>
        <w:lastRenderedPageBreak/>
        <w:t>If the graduate student believes there was a procedural error or failure to follow WSU or Graduate School policy during the complaint or grievance process</w:t>
      </w:r>
      <w:r w:rsidR="00CD15B7">
        <w:rPr>
          <w:rFonts w:asciiTheme="minorHAnsi" w:hAnsiTheme="minorHAnsi"/>
          <w:sz w:val="22"/>
          <w:szCs w:val="22"/>
        </w:rPr>
        <w:t xml:space="preserve"> (not academic matters)</w:t>
      </w:r>
      <w:r>
        <w:rPr>
          <w:rFonts w:asciiTheme="minorHAnsi" w:hAnsiTheme="minorHAnsi"/>
          <w:sz w:val="22"/>
          <w:szCs w:val="22"/>
        </w:rPr>
        <w:t>,</w:t>
      </w:r>
      <w:r w:rsidRPr="000C7B15">
        <w:rPr>
          <w:rFonts w:asciiTheme="minorHAnsi" w:hAnsiTheme="minorHAnsi"/>
          <w:sz w:val="22"/>
          <w:szCs w:val="22"/>
        </w:rPr>
        <w:t xml:space="preserve"> </w:t>
      </w:r>
      <w:r>
        <w:rPr>
          <w:rFonts w:asciiTheme="minorHAnsi" w:hAnsiTheme="minorHAnsi"/>
          <w:sz w:val="22"/>
          <w:szCs w:val="22"/>
        </w:rPr>
        <w:t>a</w:t>
      </w:r>
      <w:r w:rsidR="003111E0" w:rsidRPr="000C7B15">
        <w:rPr>
          <w:rFonts w:asciiTheme="minorHAnsi" w:hAnsiTheme="minorHAnsi"/>
          <w:sz w:val="22"/>
          <w:szCs w:val="22"/>
        </w:rPr>
        <w:t xml:space="preserve">n </w:t>
      </w:r>
      <w:r>
        <w:rPr>
          <w:rFonts w:asciiTheme="minorHAnsi" w:hAnsiTheme="minorHAnsi"/>
          <w:sz w:val="22"/>
          <w:szCs w:val="22"/>
        </w:rPr>
        <w:t>a</w:t>
      </w:r>
      <w:r w:rsidR="00FD7BA4" w:rsidRPr="000C7B15">
        <w:rPr>
          <w:rFonts w:asciiTheme="minorHAnsi" w:hAnsiTheme="minorHAnsi"/>
          <w:sz w:val="22"/>
          <w:szCs w:val="22"/>
        </w:rPr>
        <w:t xml:space="preserve">ppeal of the </w:t>
      </w:r>
      <w:r w:rsidR="00F227F8" w:rsidRPr="000C7B15">
        <w:rPr>
          <w:rFonts w:asciiTheme="minorHAnsi" w:hAnsiTheme="minorHAnsi"/>
          <w:sz w:val="22"/>
          <w:szCs w:val="22"/>
        </w:rPr>
        <w:t>decision</w:t>
      </w:r>
      <w:r w:rsidR="00CD15B7">
        <w:rPr>
          <w:rFonts w:asciiTheme="minorHAnsi" w:hAnsiTheme="minorHAnsi"/>
          <w:sz w:val="22"/>
          <w:szCs w:val="22"/>
        </w:rPr>
        <w:t xml:space="preserve"> that was</w:t>
      </w:r>
      <w:r w:rsidR="00F227F8" w:rsidRPr="000C7B15">
        <w:rPr>
          <w:rFonts w:asciiTheme="minorHAnsi" w:hAnsiTheme="minorHAnsi"/>
          <w:sz w:val="22"/>
          <w:szCs w:val="22"/>
        </w:rPr>
        <w:t xml:space="preserve"> made by the </w:t>
      </w:r>
      <w:r w:rsidR="00F677C5">
        <w:rPr>
          <w:rFonts w:asciiTheme="minorHAnsi" w:hAnsiTheme="minorHAnsi"/>
          <w:sz w:val="22"/>
          <w:szCs w:val="22"/>
        </w:rPr>
        <w:t>vice provost for graduate and professional education</w:t>
      </w:r>
      <w:r w:rsidR="00FD7BA4" w:rsidRPr="000C7B15">
        <w:rPr>
          <w:rFonts w:asciiTheme="minorHAnsi" w:hAnsiTheme="minorHAnsi"/>
          <w:sz w:val="22"/>
          <w:szCs w:val="22"/>
        </w:rPr>
        <w:t xml:space="preserve"> can be made to the </w:t>
      </w:r>
      <w:r w:rsidR="009C7928">
        <w:rPr>
          <w:rFonts w:asciiTheme="minorHAnsi" w:hAnsiTheme="minorHAnsi"/>
          <w:sz w:val="22"/>
          <w:szCs w:val="22"/>
        </w:rPr>
        <w:t>p</w:t>
      </w:r>
      <w:r w:rsidR="009C7928" w:rsidRPr="000C7B15">
        <w:rPr>
          <w:rFonts w:asciiTheme="minorHAnsi" w:hAnsiTheme="minorHAnsi"/>
          <w:sz w:val="22"/>
          <w:szCs w:val="22"/>
        </w:rPr>
        <w:t>rovost</w:t>
      </w:r>
      <w:r w:rsidR="00FD7BA4" w:rsidRPr="000C7B15">
        <w:rPr>
          <w:rFonts w:asciiTheme="minorHAnsi" w:hAnsiTheme="minorHAnsi"/>
          <w:sz w:val="22"/>
          <w:szCs w:val="22"/>
        </w:rPr>
        <w:t>.</w:t>
      </w:r>
      <w:r w:rsidR="00C84CA1" w:rsidRPr="000C7B15">
        <w:rPr>
          <w:rFonts w:asciiTheme="minorHAnsi" w:hAnsiTheme="minorHAnsi"/>
          <w:sz w:val="22"/>
          <w:szCs w:val="22"/>
        </w:rPr>
        <w:t xml:space="preserve"> </w:t>
      </w:r>
      <w:r w:rsidR="008A6F8E" w:rsidRPr="000C7B15">
        <w:rPr>
          <w:rFonts w:asciiTheme="minorHAnsi" w:hAnsiTheme="minorHAnsi"/>
          <w:sz w:val="22"/>
          <w:szCs w:val="22"/>
        </w:rPr>
        <w:t xml:space="preserve">The </w:t>
      </w:r>
      <w:r w:rsidR="00C101D3" w:rsidRPr="000C7B15">
        <w:rPr>
          <w:rFonts w:asciiTheme="minorHAnsi" w:hAnsiTheme="minorHAnsi"/>
          <w:sz w:val="22"/>
          <w:szCs w:val="22"/>
        </w:rPr>
        <w:t xml:space="preserve">written </w:t>
      </w:r>
      <w:r w:rsidR="008A6F8E" w:rsidRPr="000C7B15">
        <w:rPr>
          <w:rFonts w:asciiTheme="minorHAnsi" w:hAnsiTheme="minorHAnsi"/>
          <w:sz w:val="22"/>
          <w:szCs w:val="22"/>
        </w:rPr>
        <w:t xml:space="preserve">appeal to the </w:t>
      </w:r>
      <w:r w:rsidR="009C7928">
        <w:rPr>
          <w:rFonts w:asciiTheme="minorHAnsi" w:hAnsiTheme="minorHAnsi"/>
          <w:sz w:val="22"/>
          <w:szCs w:val="22"/>
        </w:rPr>
        <w:t>p</w:t>
      </w:r>
      <w:r w:rsidR="008A6F8E" w:rsidRPr="000C7B15">
        <w:rPr>
          <w:rFonts w:asciiTheme="minorHAnsi" w:hAnsiTheme="minorHAnsi"/>
          <w:sz w:val="22"/>
          <w:szCs w:val="22"/>
        </w:rPr>
        <w:t xml:space="preserve">rovost </w:t>
      </w:r>
      <w:r w:rsidR="00F227F8" w:rsidRPr="000C7B15">
        <w:rPr>
          <w:rFonts w:asciiTheme="minorHAnsi" w:hAnsiTheme="minorHAnsi"/>
          <w:sz w:val="22"/>
          <w:szCs w:val="22"/>
        </w:rPr>
        <w:t>regarding</w:t>
      </w:r>
      <w:r w:rsidR="008A6F8E" w:rsidRPr="000C7B15">
        <w:rPr>
          <w:rFonts w:asciiTheme="minorHAnsi" w:hAnsiTheme="minorHAnsi"/>
          <w:sz w:val="22"/>
          <w:szCs w:val="22"/>
        </w:rPr>
        <w:t xml:space="preserve"> procedural irregularities must be filed within </w:t>
      </w:r>
      <w:r w:rsidR="00684FDE" w:rsidRPr="000C7B15">
        <w:rPr>
          <w:rFonts w:asciiTheme="minorHAnsi" w:hAnsiTheme="minorHAnsi"/>
          <w:sz w:val="22"/>
          <w:szCs w:val="22"/>
        </w:rPr>
        <w:t>fifteen (15)</w:t>
      </w:r>
      <w:r w:rsidR="008A6F8E" w:rsidRPr="000C7B15">
        <w:rPr>
          <w:rFonts w:asciiTheme="minorHAnsi" w:hAnsiTheme="minorHAnsi"/>
          <w:sz w:val="22"/>
          <w:szCs w:val="22"/>
        </w:rPr>
        <w:t xml:space="preserve"> calendar days f</w:t>
      </w:r>
      <w:r w:rsidR="00392305" w:rsidRPr="000C7B15">
        <w:rPr>
          <w:rFonts w:asciiTheme="minorHAnsi" w:hAnsiTheme="minorHAnsi"/>
          <w:sz w:val="22"/>
          <w:szCs w:val="22"/>
        </w:rPr>
        <w:t xml:space="preserve">ollowing </w:t>
      </w:r>
      <w:r w:rsidR="00F227F8" w:rsidRPr="000C7B15">
        <w:rPr>
          <w:rFonts w:asciiTheme="minorHAnsi" w:hAnsiTheme="minorHAnsi"/>
          <w:sz w:val="22"/>
          <w:szCs w:val="22"/>
        </w:rPr>
        <w:t xml:space="preserve">the </w:t>
      </w:r>
      <w:r w:rsidR="00392305" w:rsidRPr="000C7B15">
        <w:rPr>
          <w:rFonts w:asciiTheme="minorHAnsi" w:hAnsiTheme="minorHAnsi"/>
          <w:sz w:val="22"/>
          <w:szCs w:val="22"/>
        </w:rPr>
        <w:t xml:space="preserve">notice of </w:t>
      </w:r>
      <w:r w:rsidR="00F227F8" w:rsidRPr="000C7B15">
        <w:rPr>
          <w:rFonts w:asciiTheme="minorHAnsi" w:hAnsiTheme="minorHAnsi"/>
          <w:sz w:val="22"/>
          <w:szCs w:val="22"/>
        </w:rPr>
        <w:t xml:space="preserve">the </w:t>
      </w:r>
      <w:r w:rsidR="00392305" w:rsidRPr="000C7B15">
        <w:rPr>
          <w:rFonts w:asciiTheme="minorHAnsi" w:hAnsiTheme="minorHAnsi"/>
          <w:sz w:val="22"/>
          <w:szCs w:val="22"/>
        </w:rPr>
        <w:t>decision f</w:t>
      </w:r>
      <w:r w:rsidR="008A6F8E" w:rsidRPr="000C7B15">
        <w:rPr>
          <w:rFonts w:asciiTheme="minorHAnsi" w:hAnsiTheme="minorHAnsi"/>
          <w:sz w:val="22"/>
          <w:szCs w:val="22"/>
        </w:rPr>
        <w:t>r</w:t>
      </w:r>
      <w:r w:rsidR="00392305" w:rsidRPr="000C7B15">
        <w:rPr>
          <w:rFonts w:asciiTheme="minorHAnsi" w:hAnsiTheme="minorHAnsi"/>
          <w:sz w:val="22"/>
          <w:szCs w:val="22"/>
        </w:rPr>
        <w:t>o</w:t>
      </w:r>
      <w:r w:rsidR="008A6F8E" w:rsidRPr="000C7B15">
        <w:rPr>
          <w:rFonts w:asciiTheme="minorHAnsi" w:hAnsiTheme="minorHAnsi"/>
          <w:sz w:val="22"/>
          <w:szCs w:val="22"/>
        </w:rPr>
        <w:t xml:space="preserve">m the </w:t>
      </w:r>
      <w:r w:rsidR="00C63A08">
        <w:rPr>
          <w:rFonts w:asciiTheme="minorHAnsi" w:hAnsiTheme="minorHAnsi"/>
          <w:sz w:val="22"/>
          <w:szCs w:val="22"/>
        </w:rPr>
        <w:t>vice provost</w:t>
      </w:r>
      <w:r w:rsidR="008A6F8E" w:rsidRPr="000C7B15">
        <w:rPr>
          <w:rFonts w:asciiTheme="minorHAnsi" w:hAnsiTheme="minorHAnsi"/>
          <w:sz w:val="22"/>
          <w:szCs w:val="22"/>
        </w:rPr>
        <w:t xml:space="preserve"> </w:t>
      </w:r>
      <w:r w:rsidR="00F227F8" w:rsidRPr="000C7B15">
        <w:rPr>
          <w:rFonts w:asciiTheme="minorHAnsi" w:hAnsiTheme="minorHAnsi"/>
          <w:sz w:val="22"/>
          <w:szCs w:val="22"/>
        </w:rPr>
        <w:t xml:space="preserve">in response to </w:t>
      </w:r>
      <w:r w:rsidR="008A6F8E" w:rsidRPr="000C7B15">
        <w:rPr>
          <w:rFonts w:asciiTheme="minorHAnsi" w:hAnsiTheme="minorHAnsi"/>
          <w:sz w:val="22"/>
          <w:szCs w:val="22"/>
        </w:rPr>
        <w:t>the formal grievance.</w:t>
      </w:r>
      <w:r w:rsidR="00730D0B" w:rsidRPr="000C7B15">
        <w:rPr>
          <w:rFonts w:asciiTheme="minorHAnsi" w:hAnsiTheme="minorHAnsi"/>
          <w:sz w:val="22"/>
          <w:szCs w:val="22"/>
        </w:rPr>
        <w:t xml:space="preserve"> </w:t>
      </w:r>
      <w:r w:rsidR="003A59C0" w:rsidRPr="000C7B15">
        <w:rPr>
          <w:rFonts w:asciiTheme="minorHAnsi" w:hAnsiTheme="minorHAnsi"/>
          <w:sz w:val="22"/>
          <w:szCs w:val="22"/>
        </w:rPr>
        <w:t xml:space="preserve">The appeal must be copied to the </w:t>
      </w:r>
      <w:r w:rsidR="00F677C5">
        <w:rPr>
          <w:rFonts w:asciiTheme="minorHAnsi" w:hAnsiTheme="minorHAnsi"/>
          <w:sz w:val="22"/>
          <w:szCs w:val="22"/>
        </w:rPr>
        <w:t>vice provost for graduate and professional education</w:t>
      </w:r>
      <w:r w:rsidR="003A59C0" w:rsidRPr="000C7B15">
        <w:rPr>
          <w:rFonts w:asciiTheme="minorHAnsi" w:hAnsiTheme="minorHAnsi"/>
          <w:sz w:val="22"/>
          <w:szCs w:val="22"/>
        </w:rPr>
        <w:t>.</w:t>
      </w:r>
      <w:r w:rsidR="00C84CA1" w:rsidRPr="000C7B15">
        <w:rPr>
          <w:rFonts w:asciiTheme="minorHAnsi" w:hAnsiTheme="minorHAnsi"/>
          <w:sz w:val="22"/>
          <w:szCs w:val="22"/>
        </w:rPr>
        <w:t xml:space="preserve"> </w:t>
      </w:r>
      <w:r w:rsidR="003A59C0" w:rsidRPr="000C7B15">
        <w:rPr>
          <w:rFonts w:asciiTheme="minorHAnsi" w:hAnsiTheme="minorHAnsi"/>
          <w:sz w:val="22"/>
          <w:szCs w:val="22"/>
        </w:rPr>
        <w:t xml:space="preserve">If the </w:t>
      </w:r>
      <w:r w:rsidR="00C63A08">
        <w:rPr>
          <w:rFonts w:asciiTheme="minorHAnsi" w:hAnsiTheme="minorHAnsi"/>
          <w:sz w:val="22"/>
          <w:szCs w:val="22"/>
        </w:rPr>
        <w:t>vice provost</w:t>
      </w:r>
      <w:r w:rsidR="003A59C0" w:rsidRPr="000C7B15">
        <w:rPr>
          <w:rFonts w:asciiTheme="minorHAnsi" w:hAnsiTheme="minorHAnsi"/>
          <w:sz w:val="22"/>
          <w:szCs w:val="22"/>
        </w:rPr>
        <w:t xml:space="preserve"> does not receive </w:t>
      </w:r>
      <w:r w:rsidR="00650846" w:rsidRPr="000C7B15">
        <w:rPr>
          <w:rFonts w:asciiTheme="minorHAnsi" w:hAnsiTheme="minorHAnsi"/>
          <w:sz w:val="22"/>
          <w:szCs w:val="22"/>
        </w:rPr>
        <w:t xml:space="preserve">a copy </w:t>
      </w:r>
      <w:r w:rsidR="003A59C0" w:rsidRPr="000C7B15">
        <w:rPr>
          <w:rFonts w:asciiTheme="minorHAnsi" w:hAnsiTheme="minorHAnsi"/>
          <w:sz w:val="22"/>
          <w:szCs w:val="22"/>
        </w:rPr>
        <w:t xml:space="preserve">of the appeal within </w:t>
      </w:r>
      <w:r w:rsidR="00684FDE" w:rsidRPr="000C7B15">
        <w:rPr>
          <w:rFonts w:asciiTheme="minorHAnsi" w:hAnsiTheme="minorHAnsi"/>
          <w:sz w:val="22"/>
          <w:szCs w:val="22"/>
        </w:rPr>
        <w:t>fifteen (15)</w:t>
      </w:r>
      <w:r w:rsidR="003A59C0" w:rsidRPr="000C7B15">
        <w:rPr>
          <w:rFonts w:asciiTheme="minorHAnsi" w:hAnsiTheme="minorHAnsi"/>
          <w:sz w:val="22"/>
          <w:szCs w:val="22"/>
        </w:rPr>
        <w:t xml:space="preserve"> calendar days, the student’s right to appeal will be waived and the </w:t>
      </w:r>
      <w:r w:rsidR="004B3328">
        <w:rPr>
          <w:rFonts w:asciiTheme="minorHAnsi" w:hAnsiTheme="minorHAnsi"/>
          <w:sz w:val="22"/>
          <w:szCs w:val="22"/>
        </w:rPr>
        <w:t>vice provost</w:t>
      </w:r>
      <w:r w:rsidR="004B3328" w:rsidRPr="000C7B15">
        <w:rPr>
          <w:rFonts w:asciiTheme="minorHAnsi" w:hAnsiTheme="minorHAnsi"/>
          <w:sz w:val="22"/>
          <w:szCs w:val="22"/>
        </w:rPr>
        <w:t xml:space="preserve">’s </w:t>
      </w:r>
      <w:r w:rsidR="003A59C0" w:rsidRPr="000C7B15">
        <w:rPr>
          <w:rFonts w:asciiTheme="minorHAnsi" w:hAnsiTheme="minorHAnsi"/>
          <w:sz w:val="22"/>
          <w:szCs w:val="22"/>
        </w:rPr>
        <w:t>decision will be final.</w:t>
      </w:r>
      <w:r w:rsidR="00C84CA1" w:rsidRPr="000C7B15">
        <w:rPr>
          <w:rFonts w:asciiTheme="minorHAnsi" w:hAnsiTheme="minorHAnsi"/>
          <w:sz w:val="22"/>
          <w:szCs w:val="22"/>
        </w:rPr>
        <w:t xml:space="preserve"> </w:t>
      </w:r>
      <w:r w:rsidR="00730D0B" w:rsidRPr="000C7B15">
        <w:rPr>
          <w:rFonts w:asciiTheme="minorHAnsi" w:hAnsiTheme="minorHAnsi"/>
          <w:sz w:val="22"/>
          <w:szCs w:val="22"/>
        </w:rPr>
        <w:t xml:space="preserve">The </w:t>
      </w:r>
      <w:r w:rsidR="009C7928">
        <w:rPr>
          <w:rFonts w:asciiTheme="minorHAnsi" w:hAnsiTheme="minorHAnsi"/>
          <w:sz w:val="22"/>
          <w:szCs w:val="22"/>
        </w:rPr>
        <w:t>p</w:t>
      </w:r>
      <w:r w:rsidR="00730D0B" w:rsidRPr="000C7B15">
        <w:rPr>
          <w:rFonts w:asciiTheme="minorHAnsi" w:hAnsiTheme="minorHAnsi"/>
          <w:sz w:val="22"/>
          <w:szCs w:val="22"/>
        </w:rPr>
        <w:t xml:space="preserve">rovost will </w:t>
      </w:r>
      <w:r w:rsidR="00C77AA4">
        <w:rPr>
          <w:rFonts w:asciiTheme="minorHAnsi" w:hAnsiTheme="minorHAnsi"/>
          <w:sz w:val="22"/>
          <w:szCs w:val="22"/>
        </w:rPr>
        <w:t xml:space="preserve">only make a decision about policy or procedural irregularities. The provost will </w:t>
      </w:r>
      <w:r w:rsidR="00730D0B" w:rsidRPr="000C7B15">
        <w:rPr>
          <w:rFonts w:asciiTheme="minorHAnsi" w:hAnsiTheme="minorHAnsi"/>
          <w:sz w:val="22"/>
          <w:szCs w:val="22"/>
        </w:rPr>
        <w:t>not reopen cases for the purpose of reinvestigating the grievance.</w:t>
      </w:r>
    </w:p>
    <w:p w14:paraId="049A53E9" w14:textId="77777777" w:rsidR="00730D0B" w:rsidRPr="000C7B15" w:rsidRDefault="00730D0B" w:rsidP="002962E4">
      <w:pPr>
        <w:ind w:left="900"/>
        <w:rPr>
          <w:rFonts w:asciiTheme="minorHAnsi" w:hAnsiTheme="minorHAnsi"/>
          <w:sz w:val="22"/>
          <w:szCs w:val="22"/>
        </w:rPr>
      </w:pPr>
    </w:p>
    <w:p w14:paraId="2F91D023" w14:textId="52EEC975" w:rsidR="00730D0B" w:rsidRPr="00576CE0" w:rsidRDefault="00730D0B" w:rsidP="00F33289">
      <w:pPr>
        <w:pStyle w:val="ListParagraph"/>
        <w:numPr>
          <w:ilvl w:val="0"/>
          <w:numId w:val="133"/>
        </w:numPr>
        <w:ind w:left="936"/>
        <w:rPr>
          <w:rFonts w:asciiTheme="minorHAnsi" w:hAnsiTheme="minorHAnsi"/>
          <w:b/>
          <w:sz w:val="22"/>
          <w:szCs w:val="22"/>
        </w:rPr>
      </w:pPr>
      <w:r w:rsidRPr="00576CE0">
        <w:rPr>
          <w:rFonts w:asciiTheme="minorHAnsi" w:hAnsiTheme="minorHAnsi"/>
          <w:b/>
          <w:sz w:val="22"/>
          <w:szCs w:val="22"/>
        </w:rPr>
        <w:t>Professional Student Grievance</w:t>
      </w:r>
      <w:r w:rsidR="00C03AA8" w:rsidRPr="00576CE0">
        <w:rPr>
          <w:rFonts w:asciiTheme="minorHAnsi" w:hAnsiTheme="minorHAnsi"/>
          <w:b/>
          <w:sz w:val="22"/>
          <w:szCs w:val="22"/>
        </w:rPr>
        <w:t xml:space="preserve"> </w:t>
      </w:r>
      <w:r w:rsidR="00A51241" w:rsidRPr="00576CE0">
        <w:rPr>
          <w:rFonts w:asciiTheme="minorHAnsi" w:hAnsiTheme="minorHAnsi"/>
          <w:b/>
          <w:sz w:val="22"/>
          <w:szCs w:val="22"/>
        </w:rPr>
        <w:t xml:space="preserve">and Appeal </w:t>
      </w:r>
      <w:r w:rsidR="00C03AA8" w:rsidRPr="00576CE0">
        <w:rPr>
          <w:rFonts w:asciiTheme="minorHAnsi" w:hAnsiTheme="minorHAnsi"/>
          <w:b/>
          <w:sz w:val="22"/>
          <w:szCs w:val="22"/>
        </w:rPr>
        <w:t>Procedures</w:t>
      </w:r>
    </w:p>
    <w:p w14:paraId="12BC94DC" w14:textId="68CBAC26" w:rsidR="00CD24F8" w:rsidRPr="00E8586F" w:rsidRDefault="00730D0B" w:rsidP="00A24C65">
      <w:pPr>
        <w:ind w:left="576"/>
        <w:rPr>
          <w:rFonts w:asciiTheme="minorHAnsi" w:hAnsiTheme="minorHAnsi"/>
          <w:sz w:val="22"/>
          <w:szCs w:val="22"/>
        </w:rPr>
      </w:pPr>
      <w:r w:rsidRPr="000C7B15">
        <w:rPr>
          <w:rFonts w:asciiTheme="minorHAnsi" w:hAnsiTheme="minorHAnsi"/>
          <w:sz w:val="22"/>
          <w:szCs w:val="22"/>
        </w:rPr>
        <w:t xml:space="preserve">Professional students </w:t>
      </w:r>
      <w:r w:rsidRPr="00A6500B">
        <w:rPr>
          <w:rFonts w:asciiTheme="minorHAnsi" w:hAnsiTheme="minorHAnsi"/>
          <w:sz w:val="22"/>
          <w:szCs w:val="22"/>
        </w:rPr>
        <w:t>within the College of Veterinary Medicine</w:t>
      </w:r>
      <w:r w:rsidR="00CD24F8" w:rsidRPr="00A6500B">
        <w:rPr>
          <w:rFonts w:asciiTheme="minorHAnsi" w:hAnsiTheme="minorHAnsi"/>
          <w:sz w:val="22"/>
          <w:szCs w:val="22"/>
        </w:rPr>
        <w:t xml:space="preserve"> (D.V.M. program)</w:t>
      </w:r>
      <w:r w:rsidR="00C03AA8" w:rsidRPr="00A6500B">
        <w:rPr>
          <w:rFonts w:asciiTheme="minorHAnsi" w:hAnsiTheme="minorHAnsi"/>
          <w:sz w:val="22"/>
          <w:szCs w:val="22"/>
        </w:rPr>
        <w:t>,</w:t>
      </w:r>
      <w:r w:rsidRPr="00A6500B">
        <w:rPr>
          <w:rFonts w:asciiTheme="minorHAnsi" w:hAnsiTheme="minorHAnsi"/>
          <w:sz w:val="22"/>
          <w:szCs w:val="22"/>
        </w:rPr>
        <w:t xml:space="preserve"> the College of Pharmacy</w:t>
      </w:r>
      <w:r w:rsidR="00CD24F8" w:rsidRPr="00A6500B">
        <w:rPr>
          <w:rFonts w:asciiTheme="minorHAnsi" w:hAnsiTheme="minorHAnsi"/>
          <w:sz w:val="22"/>
          <w:szCs w:val="22"/>
        </w:rPr>
        <w:t xml:space="preserve"> (Pharm. D. program)</w:t>
      </w:r>
      <w:r w:rsidR="00C03AA8" w:rsidRPr="00A6500B">
        <w:rPr>
          <w:rFonts w:asciiTheme="minorHAnsi" w:hAnsiTheme="minorHAnsi"/>
          <w:sz w:val="22"/>
          <w:szCs w:val="22"/>
        </w:rPr>
        <w:t>,</w:t>
      </w:r>
      <w:r w:rsidR="00AA0706" w:rsidRPr="00A6500B">
        <w:rPr>
          <w:rFonts w:asciiTheme="minorHAnsi" w:hAnsiTheme="minorHAnsi"/>
          <w:sz w:val="22"/>
          <w:szCs w:val="22"/>
        </w:rPr>
        <w:t xml:space="preserve"> the Elson S. Floyd College of Medicine (M.D. program</w:t>
      </w:r>
      <w:r w:rsidR="00577108">
        <w:rPr>
          <w:rFonts w:asciiTheme="minorHAnsi" w:hAnsiTheme="minorHAnsi"/>
          <w:sz w:val="22"/>
          <w:szCs w:val="22"/>
        </w:rPr>
        <w:t>, M.H.A.L. program</w:t>
      </w:r>
      <w:r w:rsidR="00AA0706" w:rsidRPr="00A6500B">
        <w:rPr>
          <w:rFonts w:asciiTheme="minorHAnsi" w:hAnsiTheme="minorHAnsi"/>
          <w:sz w:val="22"/>
          <w:szCs w:val="22"/>
        </w:rPr>
        <w:t>),</w:t>
      </w:r>
      <w:r w:rsidR="00C03AA8" w:rsidRPr="000C7B15">
        <w:rPr>
          <w:rFonts w:asciiTheme="minorHAnsi" w:hAnsiTheme="minorHAnsi"/>
          <w:sz w:val="22"/>
          <w:szCs w:val="22"/>
        </w:rPr>
        <w:t xml:space="preserve"> and the College of Business</w:t>
      </w:r>
      <w:r w:rsidR="00CD24F8" w:rsidRPr="000C7B15">
        <w:rPr>
          <w:rFonts w:asciiTheme="minorHAnsi" w:hAnsiTheme="minorHAnsi"/>
          <w:sz w:val="22"/>
          <w:szCs w:val="22"/>
        </w:rPr>
        <w:t xml:space="preserve"> (M.B.A. programs)</w:t>
      </w:r>
      <w:r w:rsidRPr="000C7B15">
        <w:rPr>
          <w:rFonts w:asciiTheme="minorHAnsi" w:hAnsiTheme="minorHAnsi"/>
          <w:sz w:val="22"/>
          <w:szCs w:val="22"/>
        </w:rPr>
        <w:t xml:space="preserve"> will follow College policies and procedures for </w:t>
      </w:r>
      <w:r w:rsidR="00A51241" w:rsidRPr="000C7B15">
        <w:rPr>
          <w:rFonts w:asciiTheme="minorHAnsi" w:hAnsiTheme="minorHAnsi"/>
          <w:sz w:val="22"/>
          <w:szCs w:val="22"/>
        </w:rPr>
        <w:t>grievances related to</w:t>
      </w:r>
      <w:r w:rsidRPr="000C7B15">
        <w:rPr>
          <w:rFonts w:asciiTheme="minorHAnsi" w:hAnsiTheme="minorHAnsi"/>
          <w:sz w:val="22"/>
          <w:szCs w:val="22"/>
        </w:rPr>
        <w:t xml:space="preserve"> academic issues.</w:t>
      </w:r>
      <w:r w:rsidR="00C84CA1" w:rsidRPr="000C7B15">
        <w:rPr>
          <w:rFonts w:asciiTheme="minorHAnsi" w:hAnsiTheme="minorHAnsi"/>
          <w:sz w:val="22"/>
          <w:szCs w:val="22"/>
        </w:rPr>
        <w:t xml:space="preserve"> </w:t>
      </w:r>
      <w:r w:rsidRPr="000C7B15">
        <w:rPr>
          <w:rFonts w:asciiTheme="minorHAnsi" w:hAnsiTheme="minorHAnsi"/>
          <w:sz w:val="22"/>
          <w:szCs w:val="22"/>
        </w:rPr>
        <w:t>Appeal of College level decisions can be made to the Graduate School</w:t>
      </w:r>
      <w:r w:rsidR="00C03AA8" w:rsidRPr="000C7B15">
        <w:rPr>
          <w:rFonts w:asciiTheme="minorHAnsi" w:hAnsiTheme="minorHAnsi"/>
          <w:sz w:val="22"/>
          <w:szCs w:val="22"/>
        </w:rPr>
        <w:t xml:space="preserve"> if the professional student believes</w:t>
      </w:r>
      <w:r w:rsidR="00A51241" w:rsidRPr="000C7B15">
        <w:rPr>
          <w:rFonts w:asciiTheme="minorHAnsi" w:hAnsiTheme="minorHAnsi"/>
          <w:sz w:val="22"/>
          <w:szCs w:val="22"/>
        </w:rPr>
        <w:t xml:space="preserve"> there was a procedural error or</w:t>
      </w:r>
      <w:r w:rsidR="00C03AA8" w:rsidRPr="000C7B15">
        <w:rPr>
          <w:rFonts w:asciiTheme="minorHAnsi" w:hAnsiTheme="minorHAnsi"/>
          <w:sz w:val="22"/>
          <w:szCs w:val="22"/>
        </w:rPr>
        <w:t xml:space="preserve"> failure to follow WSU or College policies </w:t>
      </w:r>
      <w:r w:rsidR="00FD7BA4" w:rsidRPr="000C7B15">
        <w:rPr>
          <w:rFonts w:asciiTheme="minorHAnsi" w:hAnsiTheme="minorHAnsi"/>
          <w:sz w:val="22"/>
          <w:szCs w:val="22"/>
        </w:rPr>
        <w:t>during the complaint or grievance process</w:t>
      </w:r>
      <w:r w:rsidRPr="000C7B15">
        <w:rPr>
          <w:rFonts w:asciiTheme="minorHAnsi" w:hAnsiTheme="minorHAnsi"/>
          <w:sz w:val="22"/>
          <w:szCs w:val="22"/>
        </w:rPr>
        <w:t>.</w:t>
      </w:r>
      <w:r w:rsidR="00CD24F8" w:rsidRPr="000C7B15">
        <w:rPr>
          <w:rFonts w:asciiTheme="minorHAnsi" w:hAnsiTheme="minorHAnsi"/>
          <w:sz w:val="22"/>
          <w:szCs w:val="22"/>
        </w:rPr>
        <w:t xml:space="preserve"> The</w:t>
      </w:r>
      <w:r w:rsidR="00CD24F8" w:rsidRPr="000C7B15">
        <w:rPr>
          <w:rFonts w:asciiTheme="minorHAnsi" w:hAnsiTheme="minorHAnsi"/>
          <w:spacing w:val="-4"/>
          <w:sz w:val="22"/>
          <w:szCs w:val="22"/>
        </w:rPr>
        <w:t xml:space="preserve"> professional </w:t>
      </w:r>
      <w:r w:rsidR="00CD24F8" w:rsidRPr="000C7B15">
        <w:rPr>
          <w:rFonts w:asciiTheme="minorHAnsi" w:hAnsiTheme="minorHAnsi"/>
          <w:sz w:val="22"/>
          <w:szCs w:val="22"/>
        </w:rPr>
        <w:t>student must make</w:t>
      </w:r>
      <w:r w:rsidR="00CD24F8" w:rsidRPr="000C7B15">
        <w:rPr>
          <w:rFonts w:asciiTheme="minorHAnsi" w:hAnsiTheme="minorHAnsi"/>
          <w:spacing w:val="-1"/>
          <w:sz w:val="22"/>
          <w:szCs w:val="22"/>
        </w:rPr>
        <w:t xml:space="preserve"> </w:t>
      </w:r>
      <w:r w:rsidR="00CD24F8" w:rsidRPr="000C7B15">
        <w:rPr>
          <w:rFonts w:asciiTheme="minorHAnsi" w:hAnsiTheme="minorHAnsi"/>
          <w:sz w:val="22"/>
          <w:szCs w:val="22"/>
        </w:rPr>
        <w:t>a</w:t>
      </w:r>
      <w:r w:rsidR="00CD24F8" w:rsidRPr="000C7B15">
        <w:rPr>
          <w:rFonts w:asciiTheme="minorHAnsi" w:hAnsiTheme="minorHAnsi"/>
          <w:spacing w:val="-4"/>
          <w:sz w:val="22"/>
          <w:szCs w:val="22"/>
        </w:rPr>
        <w:t xml:space="preserve"> </w:t>
      </w:r>
      <w:r w:rsidR="00CD24F8" w:rsidRPr="000C7B15">
        <w:rPr>
          <w:rFonts w:asciiTheme="minorHAnsi" w:hAnsiTheme="minorHAnsi"/>
          <w:spacing w:val="-1"/>
          <w:sz w:val="22"/>
          <w:szCs w:val="22"/>
        </w:rPr>
        <w:t>formal</w:t>
      </w:r>
      <w:r w:rsidR="00CD24F8" w:rsidRPr="000C7B15">
        <w:rPr>
          <w:rFonts w:asciiTheme="minorHAnsi" w:hAnsiTheme="minorHAnsi"/>
          <w:spacing w:val="2"/>
          <w:sz w:val="22"/>
          <w:szCs w:val="22"/>
        </w:rPr>
        <w:t xml:space="preserve"> </w:t>
      </w:r>
      <w:r w:rsidR="00CD24F8" w:rsidRPr="000C7B15">
        <w:rPr>
          <w:rFonts w:asciiTheme="minorHAnsi" w:hAnsiTheme="minorHAnsi"/>
          <w:spacing w:val="-1"/>
          <w:sz w:val="22"/>
          <w:szCs w:val="22"/>
        </w:rPr>
        <w:t xml:space="preserve">appeal </w:t>
      </w:r>
      <w:r w:rsidR="00CD24F8" w:rsidRPr="000C7B15">
        <w:rPr>
          <w:rFonts w:asciiTheme="minorHAnsi" w:hAnsiTheme="minorHAnsi"/>
          <w:spacing w:val="-2"/>
          <w:sz w:val="22"/>
          <w:szCs w:val="22"/>
        </w:rPr>
        <w:t>request</w:t>
      </w:r>
      <w:r w:rsidR="00CD24F8" w:rsidRPr="000C7B15">
        <w:rPr>
          <w:rFonts w:asciiTheme="minorHAnsi" w:hAnsiTheme="minorHAnsi"/>
          <w:sz w:val="22"/>
          <w:szCs w:val="22"/>
        </w:rPr>
        <w:t xml:space="preserve"> to the</w:t>
      </w:r>
      <w:r w:rsidR="00CD24F8" w:rsidRPr="000C7B15">
        <w:rPr>
          <w:rFonts w:asciiTheme="minorHAnsi" w:hAnsiTheme="minorHAnsi"/>
          <w:spacing w:val="-1"/>
          <w:sz w:val="22"/>
          <w:szCs w:val="22"/>
        </w:rPr>
        <w:t xml:space="preserve"> </w:t>
      </w:r>
      <w:r w:rsidR="00F677C5">
        <w:rPr>
          <w:rFonts w:asciiTheme="minorHAnsi" w:hAnsiTheme="minorHAnsi"/>
          <w:spacing w:val="-1"/>
          <w:sz w:val="22"/>
          <w:szCs w:val="22"/>
        </w:rPr>
        <w:t>vice provost for graduate and professional education</w:t>
      </w:r>
      <w:r w:rsidR="00CD24F8" w:rsidRPr="00E8586F">
        <w:rPr>
          <w:rFonts w:asciiTheme="minorHAnsi" w:hAnsiTheme="minorHAnsi"/>
          <w:sz w:val="22"/>
          <w:szCs w:val="22"/>
        </w:rPr>
        <w:t xml:space="preserve"> in</w:t>
      </w:r>
      <w:r w:rsidR="00CD24F8" w:rsidRPr="00E8586F">
        <w:rPr>
          <w:rFonts w:asciiTheme="minorHAnsi" w:hAnsiTheme="minorHAnsi"/>
          <w:spacing w:val="37"/>
          <w:sz w:val="22"/>
          <w:szCs w:val="22"/>
        </w:rPr>
        <w:t xml:space="preserve"> </w:t>
      </w:r>
      <w:r w:rsidR="00CD24F8" w:rsidRPr="00E8586F">
        <w:rPr>
          <w:rFonts w:asciiTheme="minorHAnsi" w:hAnsiTheme="minorHAnsi"/>
          <w:spacing w:val="-2"/>
          <w:sz w:val="22"/>
          <w:szCs w:val="22"/>
        </w:rPr>
        <w:t>writing,</w:t>
      </w:r>
      <w:r w:rsidR="00CD24F8" w:rsidRPr="00E8586F">
        <w:rPr>
          <w:rFonts w:asciiTheme="minorHAnsi" w:hAnsiTheme="minorHAnsi"/>
          <w:spacing w:val="-1"/>
          <w:sz w:val="22"/>
          <w:szCs w:val="22"/>
        </w:rPr>
        <w:t xml:space="preserve"> </w:t>
      </w:r>
      <w:r w:rsidR="00CD24F8" w:rsidRPr="00E8586F">
        <w:rPr>
          <w:rFonts w:asciiTheme="minorHAnsi" w:hAnsiTheme="minorHAnsi"/>
          <w:sz w:val="22"/>
          <w:szCs w:val="22"/>
        </w:rPr>
        <w:t xml:space="preserve">with </w:t>
      </w:r>
      <w:r w:rsidR="00CD24F8" w:rsidRPr="00E8586F">
        <w:rPr>
          <w:rFonts w:asciiTheme="minorHAnsi" w:hAnsiTheme="minorHAnsi"/>
          <w:spacing w:val="-1"/>
          <w:sz w:val="22"/>
          <w:szCs w:val="22"/>
        </w:rPr>
        <w:t>signature</w:t>
      </w:r>
      <w:r w:rsidR="00936249" w:rsidRPr="00E8586F">
        <w:rPr>
          <w:rFonts w:asciiTheme="minorHAnsi" w:hAnsiTheme="minorHAnsi"/>
          <w:spacing w:val="-1"/>
          <w:sz w:val="22"/>
          <w:szCs w:val="22"/>
        </w:rPr>
        <w:t xml:space="preserve">. </w:t>
      </w:r>
      <w:r w:rsidR="00936249" w:rsidRPr="00E8586F">
        <w:rPr>
          <w:rFonts w:asciiTheme="minorHAnsi" w:hAnsiTheme="minorHAnsi"/>
          <w:sz w:val="22"/>
          <w:szCs w:val="22"/>
        </w:rPr>
        <w:t>An email is not sufficient; however, an electronic version of the signed appeal sent from the student’s WSU email is acceptable.</w:t>
      </w:r>
      <w:r w:rsidR="00C84CA1" w:rsidRPr="00E8586F">
        <w:rPr>
          <w:rFonts w:asciiTheme="minorHAnsi" w:hAnsiTheme="minorHAnsi"/>
          <w:sz w:val="22"/>
          <w:szCs w:val="22"/>
        </w:rPr>
        <w:t xml:space="preserve"> </w:t>
      </w:r>
      <w:r w:rsidR="00CD24F8" w:rsidRPr="00E8586F">
        <w:rPr>
          <w:rFonts w:asciiTheme="minorHAnsi" w:hAnsiTheme="minorHAnsi"/>
          <w:spacing w:val="-2"/>
          <w:sz w:val="22"/>
          <w:szCs w:val="22"/>
        </w:rPr>
        <w:t>Formal</w:t>
      </w:r>
      <w:r w:rsidR="00CD24F8" w:rsidRPr="00E8586F">
        <w:rPr>
          <w:rFonts w:asciiTheme="minorHAnsi" w:hAnsiTheme="minorHAnsi"/>
          <w:sz w:val="22"/>
          <w:szCs w:val="22"/>
        </w:rPr>
        <w:t xml:space="preserve"> </w:t>
      </w:r>
      <w:r w:rsidR="00CD24F8" w:rsidRPr="00E8586F">
        <w:rPr>
          <w:rFonts w:asciiTheme="minorHAnsi" w:hAnsiTheme="minorHAnsi"/>
          <w:spacing w:val="-2"/>
          <w:sz w:val="22"/>
          <w:szCs w:val="22"/>
        </w:rPr>
        <w:t>appeals</w:t>
      </w:r>
      <w:r w:rsidR="00CD24F8" w:rsidRPr="00E8586F">
        <w:rPr>
          <w:rFonts w:asciiTheme="minorHAnsi" w:hAnsiTheme="minorHAnsi"/>
          <w:sz w:val="22"/>
          <w:szCs w:val="22"/>
        </w:rPr>
        <w:t xml:space="preserve"> must be</w:t>
      </w:r>
      <w:r w:rsidR="00CD24F8" w:rsidRPr="00E8586F">
        <w:rPr>
          <w:rFonts w:asciiTheme="minorHAnsi" w:hAnsiTheme="minorHAnsi"/>
          <w:spacing w:val="-1"/>
          <w:sz w:val="22"/>
          <w:szCs w:val="22"/>
        </w:rPr>
        <w:t xml:space="preserve"> filed</w:t>
      </w:r>
      <w:r w:rsidR="00CD24F8" w:rsidRPr="00E8586F">
        <w:rPr>
          <w:rFonts w:asciiTheme="minorHAnsi" w:hAnsiTheme="minorHAnsi"/>
          <w:sz w:val="22"/>
          <w:szCs w:val="22"/>
        </w:rPr>
        <w:t xml:space="preserve"> within </w:t>
      </w:r>
      <w:r w:rsidR="00CF0178">
        <w:rPr>
          <w:rFonts w:asciiTheme="minorHAnsi" w:hAnsiTheme="minorHAnsi"/>
          <w:sz w:val="22"/>
          <w:szCs w:val="22"/>
        </w:rPr>
        <w:t>15 (fifteen) calendar</w:t>
      </w:r>
      <w:r w:rsidR="00CD24F8" w:rsidRPr="00E8586F">
        <w:rPr>
          <w:rFonts w:asciiTheme="minorHAnsi" w:hAnsiTheme="minorHAnsi"/>
          <w:spacing w:val="-1"/>
          <w:sz w:val="22"/>
          <w:szCs w:val="22"/>
        </w:rPr>
        <w:t xml:space="preserve"> </w:t>
      </w:r>
      <w:r w:rsidR="00CD24F8" w:rsidRPr="00E8586F">
        <w:rPr>
          <w:rFonts w:asciiTheme="minorHAnsi" w:hAnsiTheme="minorHAnsi"/>
          <w:spacing w:val="-3"/>
          <w:sz w:val="22"/>
          <w:szCs w:val="22"/>
        </w:rPr>
        <w:t>days</w:t>
      </w:r>
      <w:r w:rsidR="00CD24F8" w:rsidRPr="00E8586F">
        <w:rPr>
          <w:rFonts w:asciiTheme="minorHAnsi" w:hAnsiTheme="minorHAnsi"/>
          <w:sz w:val="22"/>
          <w:szCs w:val="22"/>
        </w:rPr>
        <w:t xml:space="preserve"> following</w:t>
      </w:r>
      <w:r w:rsidR="00CD24F8" w:rsidRPr="00E8586F">
        <w:rPr>
          <w:rFonts w:asciiTheme="minorHAnsi" w:hAnsiTheme="minorHAnsi"/>
          <w:spacing w:val="-5"/>
          <w:sz w:val="22"/>
          <w:szCs w:val="22"/>
        </w:rPr>
        <w:t xml:space="preserve"> </w:t>
      </w:r>
      <w:r w:rsidR="00CD24F8" w:rsidRPr="00E8586F">
        <w:rPr>
          <w:rFonts w:asciiTheme="minorHAnsi" w:hAnsiTheme="minorHAnsi"/>
          <w:sz w:val="22"/>
          <w:szCs w:val="22"/>
        </w:rPr>
        <w:t>a</w:t>
      </w:r>
      <w:r w:rsidR="00CD24F8" w:rsidRPr="00E8586F">
        <w:rPr>
          <w:rFonts w:asciiTheme="minorHAnsi" w:hAnsiTheme="minorHAnsi"/>
          <w:spacing w:val="-1"/>
          <w:sz w:val="22"/>
          <w:szCs w:val="22"/>
        </w:rPr>
        <w:t xml:space="preserve"> notice</w:t>
      </w:r>
      <w:r w:rsidR="00CD24F8" w:rsidRPr="00E8586F">
        <w:rPr>
          <w:rFonts w:asciiTheme="minorHAnsi" w:hAnsiTheme="minorHAnsi"/>
          <w:spacing w:val="-2"/>
          <w:sz w:val="22"/>
          <w:szCs w:val="22"/>
        </w:rPr>
        <w:t xml:space="preserve"> </w:t>
      </w:r>
      <w:r w:rsidR="00CD24F8" w:rsidRPr="00E8586F">
        <w:rPr>
          <w:rFonts w:asciiTheme="minorHAnsi" w:hAnsiTheme="minorHAnsi"/>
          <w:sz w:val="22"/>
          <w:szCs w:val="22"/>
        </w:rPr>
        <w:t>of</w:t>
      </w:r>
      <w:r w:rsidR="00CD24F8" w:rsidRPr="00E8586F">
        <w:rPr>
          <w:rFonts w:asciiTheme="minorHAnsi" w:hAnsiTheme="minorHAnsi"/>
          <w:spacing w:val="-1"/>
          <w:sz w:val="22"/>
          <w:szCs w:val="22"/>
        </w:rPr>
        <w:t xml:space="preserve"> decision</w:t>
      </w:r>
      <w:r w:rsidR="00C77AA4">
        <w:rPr>
          <w:rFonts w:asciiTheme="minorHAnsi" w:hAnsiTheme="minorHAnsi"/>
          <w:spacing w:val="-1"/>
          <w:sz w:val="22"/>
          <w:szCs w:val="22"/>
        </w:rPr>
        <w:t xml:space="preserve"> of what is being appealed</w:t>
      </w:r>
      <w:r w:rsidR="00CD24F8" w:rsidRPr="00E8586F">
        <w:rPr>
          <w:rFonts w:asciiTheme="minorHAnsi" w:hAnsiTheme="minorHAnsi"/>
          <w:spacing w:val="-2"/>
          <w:sz w:val="22"/>
          <w:szCs w:val="22"/>
        </w:rPr>
        <w:t>.</w:t>
      </w:r>
      <w:r w:rsidR="00C84CA1" w:rsidRPr="00E8586F">
        <w:rPr>
          <w:rFonts w:asciiTheme="minorHAnsi" w:hAnsiTheme="minorHAnsi"/>
          <w:sz w:val="22"/>
          <w:szCs w:val="22"/>
        </w:rPr>
        <w:t xml:space="preserve"> </w:t>
      </w:r>
      <w:r w:rsidR="00CD24F8" w:rsidRPr="00E8586F">
        <w:rPr>
          <w:rFonts w:asciiTheme="minorHAnsi" w:hAnsiTheme="minorHAnsi"/>
          <w:sz w:val="22"/>
          <w:szCs w:val="22"/>
        </w:rPr>
        <w:t>The</w:t>
      </w:r>
      <w:r w:rsidR="00CD24F8" w:rsidRPr="00E8586F">
        <w:rPr>
          <w:rFonts w:asciiTheme="minorHAnsi" w:hAnsiTheme="minorHAnsi"/>
          <w:spacing w:val="-4"/>
          <w:sz w:val="22"/>
          <w:szCs w:val="22"/>
        </w:rPr>
        <w:t xml:space="preserve"> </w:t>
      </w:r>
      <w:r w:rsidR="00CD24F8" w:rsidRPr="00E8586F">
        <w:rPr>
          <w:rFonts w:asciiTheme="minorHAnsi" w:hAnsiTheme="minorHAnsi"/>
          <w:spacing w:val="-1"/>
          <w:sz w:val="22"/>
          <w:szCs w:val="22"/>
        </w:rPr>
        <w:t>original</w:t>
      </w:r>
      <w:r w:rsidR="00CD24F8" w:rsidRPr="00E8586F">
        <w:rPr>
          <w:rFonts w:asciiTheme="minorHAnsi" w:hAnsiTheme="minorHAnsi"/>
          <w:spacing w:val="-2"/>
          <w:sz w:val="22"/>
          <w:szCs w:val="22"/>
        </w:rPr>
        <w:t xml:space="preserve"> </w:t>
      </w:r>
      <w:r w:rsidR="00936249" w:rsidRPr="00E8586F">
        <w:rPr>
          <w:rFonts w:asciiTheme="minorHAnsi" w:hAnsiTheme="minorHAnsi"/>
          <w:spacing w:val="-2"/>
          <w:sz w:val="22"/>
          <w:szCs w:val="22"/>
        </w:rPr>
        <w:t xml:space="preserve">dismissal </w:t>
      </w:r>
      <w:r w:rsidR="00CD24F8" w:rsidRPr="00E8586F">
        <w:rPr>
          <w:rFonts w:asciiTheme="minorHAnsi" w:hAnsiTheme="minorHAnsi"/>
          <w:spacing w:val="-1"/>
          <w:sz w:val="22"/>
          <w:szCs w:val="22"/>
        </w:rPr>
        <w:t>decision</w:t>
      </w:r>
      <w:r w:rsidR="00CD24F8" w:rsidRPr="00E8586F">
        <w:rPr>
          <w:rFonts w:asciiTheme="minorHAnsi" w:hAnsiTheme="minorHAnsi"/>
          <w:sz w:val="22"/>
          <w:szCs w:val="22"/>
        </w:rPr>
        <w:t xml:space="preserve"> </w:t>
      </w:r>
      <w:r w:rsidR="00CD24F8" w:rsidRPr="00E8586F">
        <w:rPr>
          <w:rFonts w:asciiTheme="minorHAnsi" w:hAnsiTheme="minorHAnsi"/>
          <w:spacing w:val="-1"/>
          <w:sz w:val="22"/>
          <w:szCs w:val="22"/>
        </w:rPr>
        <w:t>will</w:t>
      </w:r>
      <w:r w:rsidR="00CD24F8" w:rsidRPr="00E8586F">
        <w:rPr>
          <w:rFonts w:asciiTheme="minorHAnsi" w:hAnsiTheme="minorHAnsi"/>
          <w:sz w:val="22"/>
          <w:szCs w:val="22"/>
        </w:rPr>
        <w:t xml:space="preserve"> be</w:t>
      </w:r>
      <w:r w:rsidR="00CD24F8" w:rsidRPr="00E8586F">
        <w:rPr>
          <w:rFonts w:asciiTheme="minorHAnsi" w:hAnsiTheme="minorHAnsi"/>
          <w:spacing w:val="-1"/>
          <w:sz w:val="22"/>
          <w:szCs w:val="22"/>
        </w:rPr>
        <w:t xml:space="preserve"> held</w:t>
      </w:r>
      <w:r w:rsidR="00CD24F8" w:rsidRPr="00E8586F">
        <w:rPr>
          <w:rFonts w:asciiTheme="minorHAnsi" w:hAnsiTheme="minorHAnsi"/>
          <w:sz w:val="22"/>
          <w:szCs w:val="22"/>
        </w:rPr>
        <w:t xml:space="preserve"> in</w:t>
      </w:r>
      <w:r w:rsidR="00111094">
        <w:rPr>
          <w:rFonts w:asciiTheme="minorHAnsi" w:hAnsiTheme="minorHAnsi"/>
          <w:sz w:val="22"/>
          <w:szCs w:val="22"/>
        </w:rPr>
        <w:t xml:space="preserve"> abeyance while</w:t>
      </w:r>
      <w:r w:rsidR="00CD24F8" w:rsidRPr="00E8586F">
        <w:rPr>
          <w:rFonts w:asciiTheme="minorHAnsi" w:hAnsiTheme="minorHAnsi"/>
          <w:sz w:val="22"/>
          <w:szCs w:val="22"/>
        </w:rPr>
        <w:t xml:space="preserve"> </w:t>
      </w:r>
      <w:r w:rsidR="00CD24F8" w:rsidRPr="00E8586F">
        <w:rPr>
          <w:rFonts w:asciiTheme="minorHAnsi" w:hAnsiTheme="minorHAnsi"/>
          <w:spacing w:val="-1"/>
          <w:sz w:val="22"/>
          <w:szCs w:val="22"/>
        </w:rPr>
        <w:t>under appeal.</w:t>
      </w:r>
      <w:r w:rsidR="00FD7BA4" w:rsidRPr="00E8586F">
        <w:rPr>
          <w:rFonts w:asciiTheme="minorHAnsi" w:hAnsiTheme="minorHAnsi"/>
          <w:spacing w:val="-1"/>
          <w:sz w:val="22"/>
          <w:szCs w:val="22"/>
        </w:rPr>
        <w:t xml:space="preserve"> </w:t>
      </w:r>
      <w:r w:rsidR="00E8586F" w:rsidRPr="00E8586F">
        <w:rPr>
          <w:rFonts w:asciiTheme="minorHAnsi" w:hAnsiTheme="minorHAnsi" w:cs="Lucida Grande"/>
          <w:color w:val="000000"/>
          <w:sz w:val="22"/>
          <w:szCs w:val="22"/>
        </w:rPr>
        <w:t>However, progression through degree requirements (such as continued course enrollment, research activities, internships</w:t>
      </w:r>
      <w:r w:rsidR="00111094">
        <w:rPr>
          <w:rFonts w:asciiTheme="minorHAnsi" w:hAnsiTheme="minorHAnsi" w:cs="Lucida Grande"/>
          <w:color w:val="000000"/>
          <w:sz w:val="22"/>
          <w:szCs w:val="22"/>
        </w:rPr>
        <w:t>,</w:t>
      </w:r>
      <w:r w:rsidR="00E8586F" w:rsidRPr="00E8586F">
        <w:rPr>
          <w:rFonts w:asciiTheme="minorHAnsi" w:hAnsiTheme="minorHAnsi" w:cs="Lucida Grande"/>
          <w:color w:val="000000"/>
          <w:sz w:val="22"/>
          <w:szCs w:val="22"/>
        </w:rPr>
        <w:t xml:space="preserve"> or clinical training activities) will be suspended. </w:t>
      </w:r>
      <w:r w:rsidR="00FD7BA4" w:rsidRPr="00E8586F">
        <w:rPr>
          <w:rFonts w:asciiTheme="minorHAnsi" w:hAnsiTheme="minorHAnsi"/>
          <w:spacing w:val="-1"/>
          <w:sz w:val="22"/>
          <w:szCs w:val="22"/>
        </w:rPr>
        <w:t xml:space="preserve">The </w:t>
      </w:r>
      <w:r w:rsidR="00F677C5">
        <w:rPr>
          <w:rFonts w:asciiTheme="minorHAnsi" w:hAnsiTheme="minorHAnsi"/>
          <w:spacing w:val="-1"/>
          <w:sz w:val="22"/>
          <w:szCs w:val="22"/>
        </w:rPr>
        <w:t>vice provost for graduate and professional education</w:t>
      </w:r>
      <w:r w:rsidR="00FD7BA4" w:rsidRPr="00E8586F">
        <w:rPr>
          <w:rFonts w:asciiTheme="minorHAnsi" w:hAnsiTheme="minorHAnsi"/>
          <w:spacing w:val="-1"/>
          <w:sz w:val="22"/>
          <w:szCs w:val="22"/>
        </w:rPr>
        <w:t xml:space="preserve"> will </w:t>
      </w:r>
      <w:r w:rsidR="005C5410">
        <w:rPr>
          <w:rFonts w:asciiTheme="minorHAnsi" w:hAnsiTheme="minorHAnsi"/>
          <w:sz w:val="22"/>
          <w:szCs w:val="22"/>
        </w:rPr>
        <w:t xml:space="preserve">only make a decision about policy or procedural irregularities. The vice provost will </w:t>
      </w:r>
      <w:r w:rsidR="00FD7BA4" w:rsidRPr="00E8586F">
        <w:rPr>
          <w:rFonts w:asciiTheme="minorHAnsi" w:hAnsiTheme="minorHAnsi"/>
          <w:spacing w:val="-1"/>
          <w:sz w:val="22"/>
          <w:szCs w:val="22"/>
        </w:rPr>
        <w:t>not reopen cases for the purpose of reinvestigating the grievance.</w:t>
      </w:r>
    </w:p>
    <w:p w14:paraId="07EA94ED" w14:textId="06DA5CB8" w:rsidR="00730D0B" w:rsidRPr="000C7B15" w:rsidRDefault="00730D0B" w:rsidP="003F1BC9">
      <w:pPr>
        <w:ind w:left="540"/>
        <w:rPr>
          <w:rFonts w:asciiTheme="minorHAnsi" w:hAnsiTheme="minorHAnsi"/>
          <w:sz w:val="22"/>
          <w:szCs w:val="22"/>
        </w:rPr>
      </w:pPr>
    </w:p>
    <w:p w14:paraId="77655B02" w14:textId="5954CDDD" w:rsidR="00730D0B" w:rsidRPr="000C7B15" w:rsidRDefault="00730D0B" w:rsidP="00A24C65">
      <w:pPr>
        <w:ind w:left="576"/>
        <w:rPr>
          <w:rFonts w:asciiTheme="minorHAnsi" w:hAnsiTheme="minorHAnsi"/>
          <w:sz w:val="22"/>
          <w:szCs w:val="22"/>
        </w:rPr>
      </w:pPr>
      <w:r w:rsidRPr="000C7B15">
        <w:rPr>
          <w:rFonts w:asciiTheme="minorHAnsi" w:hAnsiTheme="minorHAnsi"/>
          <w:sz w:val="22"/>
          <w:szCs w:val="22"/>
        </w:rPr>
        <w:t>College of Veterinary Medicine Policies</w:t>
      </w:r>
      <w:r w:rsidR="002201ED" w:rsidRPr="000C7B15">
        <w:rPr>
          <w:rFonts w:asciiTheme="minorHAnsi" w:hAnsiTheme="minorHAnsi"/>
          <w:sz w:val="22"/>
          <w:szCs w:val="22"/>
        </w:rPr>
        <w:t xml:space="preserve"> for D.V.M. students</w:t>
      </w:r>
      <w:r w:rsidR="00390507">
        <w:rPr>
          <w:rFonts w:asciiTheme="minorHAnsi" w:hAnsiTheme="minorHAnsi"/>
          <w:sz w:val="22"/>
          <w:szCs w:val="22"/>
        </w:rPr>
        <w:t xml:space="preserve"> (requires login credentials)</w:t>
      </w:r>
      <w:r w:rsidR="00DE3098" w:rsidRPr="000C7B15">
        <w:rPr>
          <w:rFonts w:asciiTheme="minorHAnsi" w:hAnsiTheme="minorHAnsi"/>
          <w:sz w:val="22"/>
          <w:szCs w:val="22"/>
        </w:rPr>
        <w:t>:</w:t>
      </w:r>
    </w:p>
    <w:p w14:paraId="0974356D" w14:textId="00709D47" w:rsidR="00390507" w:rsidRPr="00390507" w:rsidRDefault="00033280" w:rsidP="00390507">
      <w:pPr>
        <w:shd w:val="clear" w:color="auto" w:fill="auto"/>
        <w:ind w:firstLine="576"/>
        <w:outlineLvl w:val="9"/>
        <w:rPr>
          <w:rFonts w:asciiTheme="minorHAnsi" w:hAnsiTheme="minorHAnsi" w:cstheme="minorHAnsi"/>
          <w:sz w:val="22"/>
          <w:szCs w:val="22"/>
        </w:rPr>
      </w:pPr>
      <w:hyperlink r:id="rId104" w:history="1">
        <w:r w:rsidR="00390507" w:rsidRPr="00390507">
          <w:rPr>
            <w:rStyle w:val="Hyperlink"/>
            <w:rFonts w:asciiTheme="minorHAnsi" w:hAnsiTheme="minorHAnsi" w:cstheme="minorHAnsi"/>
            <w:sz w:val="22"/>
            <w:szCs w:val="22"/>
          </w:rPr>
          <w:t>https://confluence.esg.wsu.edu/x/uCjqCw</w:t>
        </w:r>
      </w:hyperlink>
    </w:p>
    <w:p w14:paraId="60DCA219" w14:textId="77777777" w:rsidR="005E56CF" w:rsidRPr="000C7B15" w:rsidRDefault="005E56CF" w:rsidP="00A24C65">
      <w:pPr>
        <w:ind w:left="576"/>
        <w:rPr>
          <w:rFonts w:asciiTheme="minorHAnsi" w:hAnsiTheme="minorHAnsi"/>
          <w:sz w:val="22"/>
          <w:szCs w:val="22"/>
        </w:rPr>
      </w:pPr>
    </w:p>
    <w:p w14:paraId="0B438EB9" w14:textId="7ADE284B" w:rsidR="00730D0B" w:rsidRPr="000C7B15" w:rsidRDefault="00730D0B" w:rsidP="00A24C65">
      <w:pPr>
        <w:ind w:left="576"/>
        <w:rPr>
          <w:rFonts w:asciiTheme="minorHAnsi" w:hAnsiTheme="minorHAnsi"/>
          <w:sz w:val="22"/>
          <w:szCs w:val="22"/>
        </w:rPr>
      </w:pPr>
      <w:r w:rsidRPr="000C7B15">
        <w:rPr>
          <w:rFonts w:asciiTheme="minorHAnsi" w:hAnsiTheme="minorHAnsi"/>
          <w:sz w:val="22"/>
          <w:szCs w:val="22"/>
        </w:rPr>
        <w:t>College of Pharmacy Policies</w:t>
      </w:r>
      <w:r w:rsidR="002201ED" w:rsidRPr="000C7B15">
        <w:rPr>
          <w:rFonts w:asciiTheme="minorHAnsi" w:hAnsiTheme="minorHAnsi"/>
          <w:sz w:val="22"/>
          <w:szCs w:val="22"/>
        </w:rPr>
        <w:t xml:space="preserve"> for Pharm.D. students</w:t>
      </w:r>
      <w:r w:rsidR="005B11D1" w:rsidRPr="000C7B15">
        <w:rPr>
          <w:rFonts w:asciiTheme="minorHAnsi" w:hAnsiTheme="minorHAnsi"/>
          <w:sz w:val="22"/>
          <w:szCs w:val="22"/>
        </w:rPr>
        <w:t>:</w:t>
      </w:r>
    </w:p>
    <w:p w14:paraId="11B6467B" w14:textId="7E51C7E7" w:rsidR="00DC7CB8" w:rsidRDefault="00033280" w:rsidP="00DC7CB8">
      <w:pPr>
        <w:shd w:val="clear" w:color="auto" w:fill="auto"/>
        <w:ind w:firstLine="576"/>
        <w:outlineLvl w:val="9"/>
        <w:rPr>
          <w:rFonts w:ascii="Times New Roman" w:hAnsi="Times New Roman"/>
        </w:rPr>
      </w:pPr>
      <w:hyperlink r:id="rId105" w:history="1">
        <w:r w:rsidR="00DC7CB8" w:rsidRPr="00315F2D">
          <w:rPr>
            <w:rStyle w:val="Hyperlink"/>
            <w:rFonts w:ascii="Calibri" w:hAnsi="Calibri" w:cs="Calibri"/>
            <w:sz w:val="22"/>
            <w:szCs w:val="22"/>
          </w:rPr>
          <w:t>https://pharmacy.wsu.edu/documents/2021/08/pharmd-student-handbook.pdf</w:t>
        </w:r>
      </w:hyperlink>
    </w:p>
    <w:p w14:paraId="61F26475" w14:textId="77777777" w:rsidR="009C7928" w:rsidRPr="000C7B15" w:rsidRDefault="009C7928" w:rsidP="00A24C65">
      <w:pPr>
        <w:ind w:left="576"/>
        <w:rPr>
          <w:rFonts w:asciiTheme="minorHAnsi" w:hAnsiTheme="minorHAnsi"/>
          <w:sz w:val="22"/>
          <w:szCs w:val="22"/>
        </w:rPr>
      </w:pPr>
    </w:p>
    <w:p w14:paraId="73336FC5" w14:textId="59D1843B" w:rsidR="00C03AA8" w:rsidRPr="000C7B15" w:rsidRDefault="00C03AA8" w:rsidP="00A24C65">
      <w:pPr>
        <w:ind w:left="576"/>
        <w:rPr>
          <w:rFonts w:asciiTheme="minorHAnsi" w:hAnsiTheme="minorHAnsi"/>
          <w:sz w:val="22"/>
          <w:szCs w:val="22"/>
        </w:rPr>
      </w:pPr>
      <w:r w:rsidRPr="000C7B15">
        <w:rPr>
          <w:rFonts w:asciiTheme="minorHAnsi" w:hAnsiTheme="minorHAnsi"/>
          <w:sz w:val="22"/>
          <w:szCs w:val="22"/>
        </w:rPr>
        <w:t>College of Business Policies</w:t>
      </w:r>
      <w:r w:rsidR="002201ED" w:rsidRPr="000C7B15">
        <w:rPr>
          <w:rFonts w:asciiTheme="minorHAnsi" w:hAnsiTheme="minorHAnsi"/>
          <w:sz w:val="22"/>
          <w:szCs w:val="22"/>
        </w:rPr>
        <w:t xml:space="preserve"> for M.B.A. students</w:t>
      </w:r>
      <w:r w:rsidR="005B11D1" w:rsidRPr="000C7B15">
        <w:rPr>
          <w:rFonts w:asciiTheme="minorHAnsi" w:hAnsiTheme="minorHAnsi"/>
          <w:sz w:val="22"/>
          <w:szCs w:val="22"/>
        </w:rPr>
        <w:t>:</w:t>
      </w:r>
    </w:p>
    <w:p w14:paraId="052EAC30" w14:textId="100F8BAA" w:rsidR="00C03AA8" w:rsidRDefault="00033280" w:rsidP="00A24C65">
      <w:pPr>
        <w:ind w:left="576"/>
        <w:rPr>
          <w:rFonts w:asciiTheme="minorHAnsi" w:hAnsiTheme="minorHAnsi"/>
          <w:sz w:val="22"/>
          <w:szCs w:val="22"/>
        </w:rPr>
      </w:pPr>
      <w:hyperlink r:id="rId106" w:history="1">
        <w:r w:rsidR="008438B8" w:rsidRPr="000C7B15">
          <w:rPr>
            <w:rStyle w:val="Hyperlink"/>
            <w:rFonts w:asciiTheme="minorHAnsi" w:hAnsiTheme="minorHAnsi"/>
            <w:sz w:val="22"/>
            <w:szCs w:val="22"/>
          </w:rPr>
          <w:t>http://business.wsu.edu/graduate-programs/</w:t>
        </w:r>
      </w:hyperlink>
      <w:r w:rsidR="008438B8" w:rsidRPr="000C7B15">
        <w:rPr>
          <w:rFonts w:asciiTheme="minorHAnsi" w:hAnsiTheme="minorHAnsi"/>
          <w:sz w:val="22"/>
          <w:szCs w:val="22"/>
        </w:rPr>
        <w:t xml:space="preserve"> </w:t>
      </w:r>
    </w:p>
    <w:p w14:paraId="3F6DAFD5" w14:textId="46BFF8A3" w:rsidR="005C5D65" w:rsidRDefault="005C5D65" w:rsidP="00A24C65">
      <w:pPr>
        <w:ind w:left="576"/>
        <w:rPr>
          <w:rFonts w:asciiTheme="minorHAnsi" w:hAnsiTheme="minorHAnsi"/>
          <w:sz w:val="22"/>
          <w:szCs w:val="22"/>
        </w:rPr>
      </w:pPr>
    </w:p>
    <w:p w14:paraId="3E95180E" w14:textId="4E195AE6" w:rsidR="005C5D65" w:rsidRDefault="005C5D65" w:rsidP="00A24C65">
      <w:pPr>
        <w:ind w:left="576"/>
        <w:rPr>
          <w:rFonts w:asciiTheme="minorHAnsi" w:hAnsiTheme="minorHAnsi"/>
          <w:sz w:val="22"/>
          <w:szCs w:val="22"/>
        </w:rPr>
      </w:pPr>
      <w:r>
        <w:rPr>
          <w:rFonts w:asciiTheme="minorHAnsi" w:hAnsiTheme="minorHAnsi"/>
          <w:sz w:val="22"/>
          <w:szCs w:val="22"/>
        </w:rPr>
        <w:t xml:space="preserve">Elson S. Floyd College of Medicine </w:t>
      </w:r>
      <w:r w:rsidR="00577108">
        <w:rPr>
          <w:rFonts w:asciiTheme="minorHAnsi" w:hAnsiTheme="minorHAnsi"/>
          <w:sz w:val="22"/>
          <w:szCs w:val="22"/>
        </w:rPr>
        <w:t xml:space="preserve">for M.D. </w:t>
      </w:r>
      <w:r>
        <w:rPr>
          <w:rFonts w:asciiTheme="minorHAnsi" w:hAnsiTheme="minorHAnsi"/>
          <w:sz w:val="22"/>
          <w:szCs w:val="22"/>
        </w:rPr>
        <w:t>students:</w:t>
      </w:r>
    </w:p>
    <w:p w14:paraId="499C6DE5" w14:textId="5C32EA09" w:rsidR="005C5D65" w:rsidRPr="000C7B15" w:rsidRDefault="00033280" w:rsidP="00A24C65">
      <w:pPr>
        <w:ind w:left="576"/>
        <w:rPr>
          <w:rFonts w:asciiTheme="minorHAnsi" w:hAnsiTheme="minorHAnsi"/>
          <w:sz w:val="22"/>
          <w:szCs w:val="22"/>
        </w:rPr>
      </w:pPr>
      <w:hyperlink r:id="rId107" w:history="1">
        <w:r w:rsidR="005C5D65" w:rsidRPr="005C3221">
          <w:rPr>
            <w:rStyle w:val="Hyperlink"/>
            <w:rFonts w:asciiTheme="minorHAnsi" w:hAnsiTheme="minorHAnsi"/>
            <w:sz w:val="22"/>
            <w:szCs w:val="22"/>
          </w:rPr>
          <w:t>https://medicine.wsu.edu/md-program/student-affairs/student-handbook/</w:t>
        </w:r>
      </w:hyperlink>
    </w:p>
    <w:p w14:paraId="6A904F27" w14:textId="6E498B72" w:rsidR="00C03AA8" w:rsidRPr="000C7B15" w:rsidRDefault="00C03AA8" w:rsidP="002962E4">
      <w:pPr>
        <w:ind w:left="900"/>
        <w:rPr>
          <w:rFonts w:asciiTheme="minorHAnsi" w:hAnsiTheme="minorHAnsi"/>
          <w:sz w:val="22"/>
          <w:szCs w:val="22"/>
        </w:rPr>
      </w:pPr>
    </w:p>
    <w:p w14:paraId="47CD9FC7" w14:textId="58F71475" w:rsidR="00730D0B" w:rsidRPr="000C7B15" w:rsidRDefault="00730D0B" w:rsidP="003568FA">
      <w:pPr>
        <w:pStyle w:val="Heading3"/>
        <w:numPr>
          <w:ilvl w:val="0"/>
          <w:numId w:val="153"/>
        </w:numPr>
      </w:pPr>
      <w:bookmarkStart w:id="904" w:name="_Toc422210553"/>
      <w:bookmarkStart w:id="905" w:name="_Toc137370412"/>
      <w:r w:rsidRPr="000C7B15">
        <w:t xml:space="preserve">Satisfactory Progress </w:t>
      </w:r>
      <w:r w:rsidR="00F364A4" w:rsidRPr="000C7B15">
        <w:t>towards</w:t>
      </w:r>
      <w:r w:rsidRPr="000C7B15">
        <w:t xml:space="preserve"> Degree</w:t>
      </w:r>
      <w:bookmarkEnd w:id="904"/>
      <w:bookmarkEnd w:id="905"/>
    </w:p>
    <w:p w14:paraId="1B76059F" w14:textId="70A35BEB" w:rsidR="00974D39" w:rsidRDefault="00663446" w:rsidP="00A24C65">
      <w:pPr>
        <w:ind w:left="288"/>
        <w:rPr>
          <w:rFonts w:asciiTheme="minorHAnsi" w:hAnsiTheme="minorHAnsi"/>
          <w:sz w:val="22"/>
          <w:szCs w:val="22"/>
        </w:rPr>
      </w:pPr>
      <w:r w:rsidRPr="000C7B15">
        <w:rPr>
          <w:rFonts w:asciiTheme="minorHAnsi" w:hAnsiTheme="minorHAnsi"/>
          <w:sz w:val="22"/>
          <w:szCs w:val="22"/>
        </w:rPr>
        <w:t xml:space="preserve">Graduate students are expected to make satisfactory progress in their studies and are responsible for meeting the Graduate School’s continuous enrollment policy, general academic requirements, and the specific requirements associated with their degree. Programs may have additional requirements, and students are expected to contact their program director </w:t>
      </w:r>
      <w:r w:rsidR="002B7B60">
        <w:rPr>
          <w:rFonts w:asciiTheme="minorHAnsi" w:hAnsiTheme="minorHAnsi"/>
          <w:sz w:val="22"/>
          <w:szCs w:val="22"/>
        </w:rPr>
        <w:t>or</w:t>
      </w:r>
      <w:r w:rsidRPr="000C7B15">
        <w:rPr>
          <w:rFonts w:asciiTheme="minorHAnsi" w:hAnsiTheme="minorHAnsi"/>
          <w:sz w:val="22"/>
          <w:szCs w:val="22"/>
        </w:rPr>
        <w:t xml:space="preserve"> faculty advisor for information on these requirements.</w:t>
      </w:r>
      <w:r w:rsidR="00730D0B" w:rsidRPr="000C7B15">
        <w:rPr>
          <w:rFonts w:asciiTheme="minorHAnsi" w:hAnsiTheme="minorHAnsi"/>
          <w:sz w:val="22"/>
          <w:szCs w:val="22"/>
        </w:rPr>
        <w:t xml:space="preserve"> </w:t>
      </w:r>
    </w:p>
    <w:p w14:paraId="536343EE" w14:textId="77777777" w:rsidR="00974D39" w:rsidRPr="000C7B15" w:rsidRDefault="00974D39" w:rsidP="002962E4">
      <w:pPr>
        <w:ind w:left="900"/>
        <w:rPr>
          <w:rFonts w:asciiTheme="minorHAnsi" w:hAnsiTheme="minorHAnsi"/>
          <w:sz w:val="22"/>
          <w:szCs w:val="22"/>
        </w:rPr>
      </w:pPr>
    </w:p>
    <w:p w14:paraId="5EF6E649" w14:textId="3B08D164" w:rsidR="00663446" w:rsidRPr="000C7B15" w:rsidRDefault="00730D0B" w:rsidP="003568FA">
      <w:pPr>
        <w:pStyle w:val="Heading3"/>
        <w:numPr>
          <w:ilvl w:val="0"/>
          <w:numId w:val="153"/>
        </w:numPr>
      </w:pPr>
      <w:bookmarkStart w:id="906" w:name="_Toc422210554"/>
      <w:bookmarkStart w:id="907" w:name="_Toc137370413"/>
      <w:r w:rsidRPr="000C7B15">
        <w:t>Scholarship and Research</w:t>
      </w:r>
      <w:bookmarkEnd w:id="906"/>
      <w:bookmarkEnd w:id="907"/>
    </w:p>
    <w:p w14:paraId="6FC4CC2A" w14:textId="37D05A62" w:rsidR="00730D0B" w:rsidRPr="000C7B15" w:rsidRDefault="00663446" w:rsidP="00A24C65">
      <w:pPr>
        <w:ind w:left="288"/>
        <w:rPr>
          <w:rFonts w:asciiTheme="minorHAnsi" w:hAnsiTheme="minorHAnsi"/>
          <w:sz w:val="22"/>
          <w:szCs w:val="22"/>
        </w:rPr>
      </w:pPr>
      <w:r w:rsidRPr="000C7B15">
        <w:rPr>
          <w:rFonts w:asciiTheme="minorHAnsi" w:hAnsiTheme="minorHAnsi"/>
          <w:sz w:val="22"/>
          <w:szCs w:val="22"/>
        </w:rPr>
        <w:lastRenderedPageBreak/>
        <w:t xml:space="preserve">The following is information regarding </w:t>
      </w:r>
      <w:r w:rsidR="00E06F57" w:rsidRPr="000C7B15">
        <w:rPr>
          <w:rFonts w:asciiTheme="minorHAnsi" w:hAnsiTheme="minorHAnsi"/>
          <w:sz w:val="22"/>
          <w:szCs w:val="22"/>
        </w:rPr>
        <w:t xml:space="preserve">authorship and </w:t>
      </w:r>
      <w:r w:rsidRPr="000C7B15">
        <w:rPr>
          <w:rFonts w:asciiTheme="minorHAnsi" w:hAnsiTheme="minorHAnsi"/>
          <w:sz w:val="22"/>
          <w:szCs w:val="22"/>
        </w:rPr>
        <w:t xml:space="preserve">data that graduate students may collect during their research. (For Responsible Conduct of Research training, visit </w:t>
      </w:r>
      <w:hyperlink r:id="rId108" w:history="1">
        <w:r w:rsidR="00730D0B" w:rsidRPr="000C7B15">
          <w:rPr>
            <w:rStyle w:val="Hyperlink"/>
            <w:rFonts w:asciiTheme="minorHAnsi" w:hAnsiTheme="minorHAnsi" w:cs="Arial"/>
            <w:sz w:val="22"/>
            <w:szCs w:val="22"/>
          </w:rPr>
          <w:t>http://myresearch.wsu.edu</w:t>
        </w:r>
      </w:hyperlink>
      <w:r w:rsidRPr="000C7B15">
        <w:rPr>
          <w:rFonts w:asciiTheme="minorHAnsi" w:hAnsiTheme="minorHAnsi"/>
          <w:sz w:val="22"/>
          <w:szCs w:val="22"/>
        </w:rPr>
        <w:t>).</w:t>
      </w:r>
      <w:r w:rsidR="00C84CA1" w:rsidRPr="000C7B15">
        <w:rPr>
          <w:rFonts w:asciiTheme="minorHAnsi" w:hAnsiTheme="minorHAnsi"/>
          <w:sz w:val="22"/>
          <w:szCs w:val="22"/>
        </w:rPr>
        <w:t xml:space="preserve"> </w:t>
      </w:r>
    </w:p>
    <w:p w14:paraId="3D4ADBDD" w14:textId="77777777" w:rsidR="00CB2679" w:rsidRPr="000C7B15" w:rsidRDefault="00CB2679" w:rsidP="003F1BC9">
      <w:pPr>
        <w:ind w:left="540"/>
        <w:rPr>
          <w:rFonts w:asciiTheme="minorHAnsi" w:hAnsiTheme="minorHAnsi"/>
          <w:sz w:val="22"/>
          <w:szCs w:val="22"/>
        </w:rPr>
      </w:pPr>
    </w:p>
    <w:p w14:paraId="2103EEC9" w14:textId="77777777" w:rsidR="00E06F57" w:rsidRPr="00576CE0" w:rsidRDefault="00E06F57" w:rsidP="00F33289">
      <w:pPr>
        <w:pStyle w:val="ListParagraph"/>
        <w:numPr>
          <w:ilvl w:val="0"/>
          <w:numId w:val="134"/>
        </w:numPr>
        <w:ind w:left="936"/>
        <w:rPr>
          <w:rFonts w:asciiTheme="minorHAnsi" w:hAnsiTheme="minorHAnsi"/>
          <w:b/>
          <w:bCs/>
          <w:sz w:val="22"/>
          <w:szCs w:val="22"/>
        </w:rPr>
      </w:pPr>
      <w:r w:rsidRPr="00576CE0">
        <w:rPr>
          <w:rFonts w:asciiTheme="minorHAnsi" w:hAnsiTheme="minorHAnsi"/>
          <w:b/>
          <w:bCs/>
          <w:sz w:val="22"/>
          <w:szCs w:val="22"/>
        </w:rPr>
        <w:t>Authorship</w:t>
      </w:r>
    </w:p>
    <w:p w14:paraId="3DC7D238" w14:textId="2E0AC2EE" w:rsidR="00E06F57" w:rsidRPr="000C7B15" w:rsidRDefault="00E06F57" w:rsidP="003F1BC9">
      <w:pPr>
        <w:ind w:left="540"/>
        <w:rPr>
          <w:rFonts w:asciiTheme="minorHAnsi" w:hAnsiTheme="minorHAnsi"/>
          <w:bCs/>
          <w:sz w:val="22"/>
          <w:szCs w:val="22"/>
        </w:rPr>
      </w:pPr>
      <w:r w:rsidRPr="000C7B15">
        <w:rPr>
          <w:rFonts w:asciiTheme="minorHAnsi" w:hAnsiTheme="minorHAnsi"/>
          <w:bCs/>
          <w:sz w:val="22"/>
          <w:szCs w:val="22"/>
        </w:rPr>
        <w:t xml:space="preserve">The Office of Research Guidelines for Authorship Determination can be found at </w:t>
      </w:r>
      <w:hyperlink r:id="rId109" w:history="1">
        <w:r w:rsidRPr="000C7B15">
          <w:rPr>
            <w:rStyle w:val="Hyperlink"/>
            <w:rFonts w:asciiTheme="minorHAnsi" w:hAnsiTheme="minorHAnsi"/>
            <w:bCs/>
            <w:sz w:val="22"/>
            <w:szCs w:val="22"/>
          </w:rPr>
          <w:t>https://research.wsu.edu/office-research/policies/authorship/</w:t>
        </w:r>
      </w:hyperlink>
      <w:r w:rsidRPr="000C7B15">
        <w:rPr>
          <w:rFonts w:asciiTheme="minorHAnsi" w:hAnsiTheme="minorHAnsi"/>
          <w:bCs/>
          <w:sz w:val="22"/>
          <w:szCs w:val="22"/>
        </w:rPr>
        <w:t xml:space="preserve">. </w:t>
      </w:r>
    </w:p>
    <w:p w14:paraId="4BCE28B3" w14:textId="77777777" w:rsidR="00E06F57" w:rsidRPr="000C7B15" w:rsidRDefault="00E06F57" w:rsidP="003F1BC9">
      <w:pPr>
        <w:ind w:left="540"/>
        <w:rPr>
          <w:rFonts w:asciiTheme="minorHAnsi" w:hAnsiTheme="minorHAnsi"/>
          <w:bCs/>
          <w:sz w:val="22"/>
          <w:szCs w:val="22"/>
        </w:rPr>
      </w:pPr>
    </w:p>
    <w:p w14:paraId="0B27BD33" w14:textId="77777777" w:rsidR="00576CE0" w:rsidRPr="00576CE0" w:rsidRDefault="00730D0B" w:rsidP="00F33289">
      <w:pPr>
        <w:pStyle w:val="ListParagraph"/>
        <w:numPr>
          <w:ilvl w:val="0"/>
          <w:numId w:val="134"/>
        </w:numPr>
        <w:ind w:left="936"/>
        <w:rPr>
          <w:rFonts w:asciiTheme="minorHAnsi" w:hAnsiTheme="minorHAnsi"/>
          <w:b/>
          <w:sz w:val="22"/>
          <w:szCs w:val="22"/>
        </w:rPr>
      </w:pPr>
      <w:r w:rsidRPr="00576CE0">
        <w:rPr>
          <w:rFonts w:asciiTheme="minorHAnsi" w:hAnsiTheme="minorHAnsi"/>
          <w:b/>
          <w:bCs/>
          <w:sz w:val="22"/>
          <w:szCs w:val="22"/>
        </w:rPr>
        <w:t>Data Ownership</w:t>
      </w:r>
    </w:p>
    <w:p w14:paraId="6BD95A32" w14:textId="522C5E3A" w:rsidR="00730D0B" w:rsidRPr="00576CE0" w:rsidRDefault="00730D0B" w:rsidP="00576CE0">
      <w:pPr>
        <w:ind w:left="576"/>
        <w:rPr>
          <w:rFonts w:asciiTheme="minorHAnsi" w:hAnsiTheme="minorHAnsi"/>
          <w:sz w:val="22"/>
          <w:szCs w:val="22"/>
        </w:rPr>
      </w:pPr>
      <w:r w:rsidRPr="00576CE0">
        <w:rPr>
          <w:rFonts w:asciiTheme="minorHAnsi" w:hAnsiTheme="minorHAnsi"/>
          <w:sz w:val="22"/>
          <w:szCs w:val="22"/>
        </w:rPr>
        <w:t>In general</w:t>
      </w:r>
      <w:r w:rsidR="00266DEA" w:rsidRPr="00576CE0">
        <w:rPr>
          <w:rFonts w:asciiTheme="minorHAnsi" w:hAnsiTheme="minorHAnsi"/>
          <w:sz w:val="22"/>
          <w:szCs w:val="22"/>
        </w:rPr>
        <w:t>,</w:t>
      </w:r>
      <w:r w:rsidRPr="00576CE0">
        <w:rPr>
          <w:rFonts w:asciiTheme="minorHAnsi" w:hAnsiTheme="minorHAnsi"/>
          <w:sz w:val="22"/>
          <w:szCs w:val="22"/>
        </w:rPr>
        <w:t xml:space="preserve"> all data collected at WSU is the property of WSU. It is useful to distinguish between grants and contracts. Data collected with grant funds remains under the control of WSU. Contracts typically require the researcher to deliver a product or service to the government or industry sponsor, and the product or service is then owned and controlled by the sponsor (government or industry). WSU and principal investigators have responsibilities and obligations regarding research funds and data collection. </w:t>
      </w:r>
    </w:p>
    <w:p w14:paraId="7BE17F41" w14:textId="77777777" w:rsidR="00CB2679" w:rsidRPr="000C7B15" w:rsidRDefault="00CB2679" w:rsidP="002962E4">
      <w:pPr>
        <w:ind w:left="900"/>
        <w:rPr>
          <w:rFonts w:asciiTheme="minorHAnsi" w:hAnsiTheme="minorHAnsi"/>
          <w:b/>
          <w:bCs/>
          <w:sz w:val="22"/>
          <w:szCs w:val="22"/>
        </w:rPr>
      </w:pPr>
    </w:p>
    <w:p w14:paraId="1FB9D2B2" w14:textId="77777777" w:rsidR="00576CE0" w:rsidRPr="00576CE0" w:rsidRDefault="00730D0B" w:rsidP="00F33289">
      <w:pPr>
        <w:pStyle w:val="ListParagraph"/>
        <w:numPr>
          <w:ilvl w:val="0"/>
          <w:numId w:val="135"/>
        </w:numPr>
        <w:ind w:left="1368"/>
        <w:rPr>
          <w:rFonts w:asciiTheme="minorHAnsi" w:hAnsiTheme="minorHAnsi"/>
          <w:b/>
          <w:sz w:val="22"/>
          <w:szCs w:val="22"/>
        </w:rPr>
      </w:pPr>
      <w:r w:rsidRPr="00576CE0">
        <w:rPr>
          <w:rFonts w:asciiTheme="minorHAnsi" w:hAnsiTheme="minorHAnsi"/>
          <w:sz w:val="22"/>
          <w:szCs w:val="22"/>
        </w:rPr>
        <w:t>Before data is collected</w:t>
      </w:r>
      <w:r w:rsidR="003111E0" w:rsidRPr="00576CE0">
        <w:rPr>
          <w:rFonts w:asciiTheme="minorHAnsi" w:hAnsiTheme="minorHAnsi"/>
          <w:sz w:val="22"/>
          <w:szCs w:val="22"/>
        </w:rPr>
        <w:t>,</w:t>
      </w:r>
      <w:r w:rsidRPr="00576CE0">
        <w:rPr>
          <w:rFonts w:asciiTheme="minorHAnsi" w:hAnsiTheme="minorHAnsi"/>
          <w:sz w:val="22"/>
          <w:szCs w:val="22"/>
        </w:rPr>
        <w:t xml:space="preserve"> the </w:t>
      </w:r>
      <w:r w:rsidR="00961E09" w:rsidRPr="00576CE0">
        <w:rPr>
          <w:rFonts w:asciiTheme="minorHAnsi" w:hAnsiTheme="minorHAnsi"/>
          <w:sz w:val="22"/>
          <w:szCs w:val="22"/>
        </w:rPr>
        <w:t>principal investigator (</w:t>
      </w:r>
      <w:r w:rsidRPr="00576CE0">
        <w:rPr>
          <w:rFonts w:asciiTheme="minorHAnsi" w:hAnsiTheme="minorHAnsi"/>
          <w:sz w:val="22"/>
          <w:szCs w:val="22"/>
        </w:rPr>
        <w:t>PI</w:t>
      </w:r>
      <w:r w:rsidR="00961E09" w:rsidRPr="00576CE0">
        <w:rPr>
          <w:rFonts w:asciiTheme="minorHAnsi" w:hAnsiTheme="minorHAnsi"/>
          <w:sz w:val="22"/>
          <w:szCs w:val="22"/>
        </w:rPr>
        <w:t>)</w:t>
      </w:r>
      <w:r w:rsidRPr="00576CE0">
        <w:rPr>
          <w:rFonts w:asciiTheme="minorHAnsi" w:hAnsiTheme="minorHAnsi"/>
          <w:sz w:val="22"/>
          <w:szCs w:val="22"/>
        </w:rPr>
        <w:t xml:space="preserve"> and project personnel </w:t>
      </w:r>
      <w:r w:rsidR="001B5047" w:rsidRPr="00576CE0">
        <w:rPr>
          <w:rFonts w:asciiTheme="minorHAnsi" w:hAnsiTheme="minorHAnsi"/>
          <w:sz w:val="22"/>
          <w:szCs w:val="22"/>
        </w:rPr>
        <w:t xml:space="preserve">must </w:t>
      </w:r>
      <w:r w:rsidRPr="00576CE0">
        <w:rPr>
          <w:rFonts w:asciiTheme="minorHAnsi" w:hAnsiTheme="minorHAnsi"/>
          <w:sz w:val="22"/>
          <w:szCs w:val="22"/>
        </w:rPr>
        <w:t>clearly understand who owns the data, who has the right to publish, and what requirements or obligations are im</w:t>
      </w:r>
      <w:r w:rsidR="00576CE0">
        <w:rPr>
          <w:rFonts w:asciiTheme="minorHAnsi" w:hAnsiTheme="minorHAnsi"/>
          <w:sz w:val="22"/>
          <w:szCs w:val="22"/>
        </w:rPr>
        <w:t>posed on the researcher or WSU.</w:t>
      </w:r>
    </w:p>
    <w:p w14:paraId="427CD7EB" w14:textId="77777777" w:rsidR="00576CE0" w:rsidRPr="00576CE0" w:rsidRDefault="00576CE0" w:rsidP="00576CE0">
      <w:pPr>
        <w:pStyle w:val="ListParagraph"/>
        <w:ind w:left="1368"/>
        <w:rPr>
          <w:rFonts w:asciiTheme="minorHAnsi" w:hAnsiTheme="minorHAnsi"/>
          <w:b/>
          <w:sz w:val="22"/>
          <w:szCs w:val="22"/>
        </w:rPr>
      </w:pPr>
    </w:p>
    <w:p w14:paraId="03BEB0BB" w14:textId="686542C2" w:rsidR="00576CE0" w:rsidRPr="00576CE0" w:rsidRDefault="00730D0B" w:rsidP="00F33289">
      <w:pPr>
        <w:pStyle w:val="ListParagraph"/>
        <w:numPr>
          <w:ilvl w:val="0"/>
          <w:numId w:val="135"/>
        </w:numPr>
        <w:ind w:left="1368"/>
        <w:rPr>
          <w:rFonts w:asciiTheme="minorHAnsi" w:hAnsiTheme="minorHAnsi"/>
          <w:b/>
          <w:sz w:val="22"/>
          <w:szCs w:val="22"/>
        </w:rPr>
      </w:pPr>
      <w:r w:rsidRPr="00576CE0">
        <w:rPr>
          <w:rFonts w:asciiTheme="minorHAnsi" w:hAnsiTheme="minorHAnsi"/>
          <w:sz w:val="22"/>
          <w:szCs w:val="22"/>
        </w:rPr>
        <w:t>Whenever a graduate student or postdoc leaves the lab</w:t>
      </w:r>
      <w:r w:rsidR="00A649FC" w:rsidRPr="00576CE0">
        <w:rPr>
          <w:rFonts w:asciiTheme="minorHAnsi" w:hAnsiTheme="minorHAnsi"/>
          <w:sz w:val="22"/>
          <w:szCs w:val="22"/>
        </w:rPr>
        <w:t>,</w:t>
      </w:r>
      <w:r w:rsidRPr="00576CE0">
        <w:rPr>
          <w:rFonts w:asciiTheme="minorHAnsi" w:hAnsiTheme="minorHAnsi"/>
          <w:sz w:val="22"/>
          <w:szCs w:val="22"/>
        </w:rPr>
        <w:t xml:space="preserve"> a similar agreement </w:t>
      </w:r>
      <w:r w:rsidR="00E12481">
        <w:rPr>
          <w:rFonts w:asciiTheme="minorHAnsi" w:hAnsiTheme="minorHAnsi"/>
          <w:sz w:val="22"/>
          <w:szCs w:val="22"/>
        </w:rPr>
        <w:t>will</w:t>
      </w:r>
      <w:r w:rsidR="001B5047" w:rsidRPr="00576CE0">
        <w:rPr>
          <w:rFonts w:asciiTheme="minorHAnsi" w:hAnsiTheme="minorHAnsi"/>
          <w:sz w:val="22"/>
          <w:szCs w:val="22"/>
        </w:rPr>
        <w:t xml:space="preserve"> </w:t>
      </w:r>
      <w:r w:rsidRPr="00576CE0">
        <w:rPr>
          <w:rFonts w:asciiTheme="minorHAnsi" w:hAnsiTheme="minorHAnsi"/>
          <w:sz w:val="22"/>
          <w:szCs w:val="22"/>
        </w:rPr>
        <w:t xml:space="preserve">be negotiated between the PI and the graduate student or postdoc. </w:t>
      </w:r>
    </w:p>
    <w:p w14:paraId="6DD7B0A0" w14:textId="77777777" w:rsidR="00576CE0" w:rsidRPr="00576CE0" w:rsidRDefault="00576CE0" w:rsidP="00576CE0">
      <w:pPr>
        <w:pStyle w:val="ListParagraph"/>
        <w:rPr>
          <w:rFonts w:asciiTheme="minorHAnsi" w:hAnsiTheme="minorHAnsi"/>
          <w:sz w:val="22"/>
          <w:szCs w:val="22"/>
        </w:rPr>
      </w:pPr>
    </w:p>
    <w:p w14:paraId="2D4EB0AB" w14:textId="55003359" w:rsidR="00730D0B" w:rsidRPr="00576CE0" w:rsidRDefault="00730D0B" w:rsidP="00F33289">
      <w:pPr>
        <w:pStyle w:val="ListParagraph"/>
        <w:numPr>
          <w:ilvl w:val="0"/>
          <w:numId w:val="135"/>
        </w:numPr>
        <w:ind w:left="1368"/>
        <w:rPr>
          <w:rFonts w:asciiTheme="minorHAnsi" w:hAnsiTheme="minorHAnsi"/>
          <w:b/>
          <w:sz w:val="22"/>
          <w:szCs w:val="22"/>
        </w:rPr>
      </w:pPr>
      <w:r w:rsidRPr="00576CE0">
        <w:rPr>
          <w:rFonts w:asciiTheme="minorHAnsi" w:hAnsiTheme="minorHAnsi"/>
          <w:sz w:val="22"/>
          <w:szCs w:val="22"/>
        </w:rPr>
        <w:t xml:space="preserve">Collaborative research agreements regarding data ownership and use </w:t>
      </w:r>
      <w:r w:rsidR="001B5047" w:rsidRPr="00576CE0">
        <w:rPr>
          <w:rFonts w:asciiTheme="minorHAnsi" w:hAnsiTheme="minorHAnsi"/>
          <w:sz w:val="22"/>
          <w:szCs w:val="22"/>
        </w:rPr>
        <w:t>must be</w:t>
      </w:r>
      <w:r w:rsidR="00C84CA1" w:rsidRPr="00576CE0">
        <w:rPr>
          <w:rFonts w:asciiTheme="minorHAnsi" w:hAnsiTheme="minorHAnsi"/>
          <w:sz w:val="22"/>
          <w:szCs w:val="22"/>
        </w:rPr>
        <w:t xml:space="preserve"> </w:t>
      </w:r>
      <w:r w:rsidRPr="00576CE0">
        <w:rPr>
          <w:rFonts w:asciiTheme="minorHAnsi" w:hAnsiTheme="minorHAnsi"/>
          <w:sz w:val="22"/>
          <w:szCs w:val="22"/>
        </w:rPr>
        <w:t>agreed to in writing prior to the collection of the data.</w:t>
      </w:r>
      <w:r w:rsidR="00C84CA1" w:rsidRPr="00576CE0">
        <w:rPr>
          <w:rFonts w:asciiTheme="minorHAnsi" w:hAnsiTheme="minorHAnsi"/>
          <w:sz w:val="22"/>
          <w:szCs w:val="22"/>
        </w:rPr>
        <w:t xml:space="preserve"> </w:t>
      </w:r>
      <w:r w:rsidRPr="00576CE0">
        <w:rPr>
          <w:rFonts w:asciiTheme="minorHAnsi" w:hAnsiTheme="minorHAnsi"/>
          <w:sz w:val="22"/>
          <w:szCs w:val="22"/>
        </w:rPr>
        <w:t xml:space="preserve">In general, each member of the team should have continued access to the data/materials (unless a prior agreement was negotiated). </w:t>
      </w:r>
    </w:p>
    <w:p w14:paraId="50A8D68E" w14:textId="77777777" w:rsidR="00CB2679" w:rsidRPr="000C7B15" w:rsidRDefault="00CB2679" w:rsidP="002962E4">
      <w:pPr>
        <w:ind w:left="900"/>
        <w:rPr>
          <w:rFonts w:asciiTheme="minorHAnsi" w:hAnsiTheme="minorHAnsi"/>
          <w:sz w:val="22"/>
          <w:szCs w:val="22"/>
        </w:rPr>
      </w:pPr>
    </w:p>
    <w:p w14:paraId="2465698B" w14:textId="77777777" w:rsidR="00576CE0" w:rsidRPr="00576CE0" w:rsidRDefault="00730D0B" w:rsidP="00F33289">
      <w:pPr>
        <w:pStyle w:val="ListParagraph"/>
        <w:numPr>
          <w:ilvl w:val="0"/>
          <w:numId w:val="134"/>
        </w:numPr>
        <w:ind w:left="936"/>
        <w:rPr>
          <w:rFonts w:asciiTheme="minorHAnsi" w:hAnsiTheme="minorHAnsi"/>
          <w:b/>
          <w:sz w:val="22"/>
          <w:szCs w:val="22"/>
        </w:rPr>
      </w:pPr>
      <w:r w:rsidRPr="00576CE0">
        <w:rPr>
          <w:rFonts w:asciiTheme="minorHAnsi" w:hAnsiTheme="minorHAnsi"/>
          <w:b/>
          <w:bCs/>
          <w:sz w:val="22"/>
          <w:szCs w:val="22"/>
        </w:rPr>
        <w:t>Data Collection</w:t>
      </w:r>
    </w:p>
    <w:p w14:paraId="3EDC6205" w14:textId="773E1981" w:rsidR="00730D0B" w:rsidRPr="00576CE0" w:rsidRDefault="00730D0B" w:rsidP="00576CE0">
      <w:pPr>
        <w:ind w:left="576"/>
        <w:rPr>
          <w:rFonts w:asciiTheme="minorHAnsi" w:hAnsiTheme="minorHAnsi"/>
          <w:sz w:val="22"/>
          <w:szCs w:val="22"/>
        </w:rPr>
      </w:pPr>
      <w:r w:rsidRPr="00576CE0">
        <w:rPr>
          <w:rFonts w:asciiTheme="minorHAnsi" w:hAnsiTheme="minorHAnsi"/>
          <w:sz w:val="22"/>
          <w:szCs w:val="22"/>
        </w:rPr>
        <w:t xml:space="preserve">Data collection must be well-organized and detailed. The laboratory notebook (bound sequentially numbered pages, with signatures and dates) is often key to keeping daily records. Detailed records help establish good work practices, provide a history of </w:t>
      </w:r>
      <w:r w:rsidR="003111E0" w:rsidRPr="00576CE0">
        <w:rPr>
          <w:rFonts w:asciiTheme="minorHAnsi" w:hAnsiTheme="minorHAnsi"/>
          <w:sz w:val="22"/>
          <w:szCs w:val="22"/>
        </w:rPr>
        <w:t>students’</w:t>
      </w:r>
      <w:r w:rsidRPr="00576CE0">
        <w:rPr>
          <w:rFonts w:asciiTheme="minorHAnsi" w:hAnsiTheme="minorHAnsi"/>
          <w:sz w:val="22"/>
          <w:szCs w:val="22"/>
        </w:rPr>
        <w:t xml:space="preserve"> ideas, avoid fraud or misconduct charges, defend patents, and provide a valuable resource for </w:t>
      </w:r>
      <w:r w:rsidR="003111E0" w:rsidRPr="00576CE0">
        <w:rPr>
          <w:rFonts w:asciiTheme="minorHAnsi" w:hAnsiTheme="minorHAnsi"/>
          <w:sz w:val="22"/>
          <w:szCs w:val="22"/>
        </w:rPr>
        <w:t>a student’s</w:t>
      </w:r>
      <w:r w:rsidRPr="00576CE0">
        <w:rPr>
          <w:rFonts w:asciiTheme="minorHAnsi" w:hAnsiTheme="minorHAnsi"/>
          <w:sz w:val="22"/>
          <w:szCs w:val="22"/>
        </w:rPr>
        <w:t xml:space="preserve"> own work. </w:t>
      </w:r>
    </w:p>
    <w:p w14:paraId="783BD9CD" w14:textId="77777777" w:rsidR="00CB2679" w:rsidRPr="000C7B15" w:rsidRDefault="00CB2679" w:rsidP="003F1BC9">
      <w:pPr>
        <w:ind w:left="540"/>
        <w:rPr>
          <w:rFonts w:asciiTheme="minorHAnsi" w:hAnsiTheme="minorHAnsi"/>
          <w:sz w:val="22"/>
          <w:szCs w:val="22"/>
        </w:rPr>
      </w:pPr>
    </w:p>
    <w:p w14:paraId="3E78A15E" w14:textId="77777777" w:rsidR="00576CE0" w:rsidRPr="00576CE0" w:rsidRDefault="00730D0B" w:rsidP="00F33289">
      <w:pPr>
        <w:pStyle w:val="ListParagraph"/>
        <w:numPr>
          <w:ilvl w:val="0"/>
          <w:numId w:val="134"/>
        </w:numPr>
        <w:ind w:left="936"/>
        <w:rPr>
          <w:rFonts w:asciiTheme="minorHAnsi" w:hAnsiTheme="minorHAnsi"/>
          <w:b/>
          <w:sz w:val="22"/>
          <w:szCs w:val="22"/>
        </w:rPr>
      </w:pPr>
      <w:r w:rsidRPr="00576CE0">
        <w:rPr>
          <w:rFonts w:asciiTheme="minorHAnsi" w:hAnsiTheme="minorHAnsi"/>
          <w:b/>
          <w:bCs/>
          <w:sz w:val="22"/>
          <w:szCs w:val="22"/>
        </w:rPr>
        <w:t>Data Storage and Protectio</w:t>
      </w:r>
      <w:r w:rsidR="00576CE0">
        <w:rPr>
          <w:rFonts w:asciiTheme="minorHAnsi" w:hAnsiTheme="minorHAnsi"/>
          <w:b/>
          <w:bCs/>
          <w:sz w:val="22"/>
          <w:szCs w:val="22"/>
        </w:rPr>
        <w:t>n</w:t>
      </w:r>
    </w:p>
    <w:p w14:paraId="27A921C0" w14:textId="7EF4A0F1" w:rsidR="00730D0B" w:rsidRPr="00576CE0" w:rsidRDefault="00730D0B" w:rsidP="00576CE0">
      <w:pPr>
        <w:ind w:left="576"/>
        <w:rPr>
          <w:rFonts w:asciiTheme="minorHAnsi" w:hAnsiTheme="minorHAnsi"/>
          <w:sz w:val="22"/>
          <w:szCs w:val="22"/>
        </w:rPr>
      </w:pPr>
      <w:r w:rsidRPr="00576CE0">
        <w:rPr>
          <w:rFonts w:asciiTheme="minorHAnsi" w:hAnsiTheme="minorHAnsi"/>
          <w:sz w:val="22"/>
          <w:szCs w:val="22"/>
        </w:rPr>
        <w:t xml:space="preserve">Once data has been collected it must be stored and protected to be of future use. Data storage must be done in such a way that results and conclusions can be clearly discerned from the data and materials that have been archived. The data and materials must be protected so that research findings can be confirmed </w:t>
      </w:r>
      <w:r w:rsidR="002B7B60">
        <w:rPr>
          <w:rFonts w:asciiTheme="minorHAnsi" w:hAnsiTheme="minorHAnsi"/>
          <w:sz w:val="22"/>
          <w:szCs w:val="22"/>
        </w:rPr>
        <w:t>or</w:t>
      </w:r>
      <w:r w:rsidRPr="00576CE0">
        <w:rPr>
          <w:rFonts w:asciiTheme="minorHAnsi" w:hAnsiTheme="minorHAnsi"/>
          <w:sz w:val="22"/>
          <w:szCs w:val="22"/>
        </w:rPr>
        <w:t xml:space="preserve"> reanalyzed by others. If data and materials are not properly stored and protected</w:t>
      </w:r>
      <w:r w:rsidR="001B5047" w:rsidRPr="00576CE0">
        <w:rPr>
          <w:rFonts w:asciiTheme="minorHAnsi" w:hAnsiTheme="minorHAnsi"/>
          <w:sz w:val="22"/>
          <w:szCs w:val="22"/>
        </w:rPr>
        <w:t xml:space="preserve">, it </w:t>
      </w:r>
      <w:r w:rsidRPr="00576CE0">
        <w:rPr>
          <w:rFonts w:asciiTheme="minorHAnsi" w:hAnsiTheme="minorHAnsi"/>
          <w:sz w:val="22"/>
          <w:szCs w:val="22"/>
        </w:rPr>
        <w:t>could significantly reduce the value of the research (or even render the research worthless).</w:t>
      </w:r>
    </w:p>
    <w:p w14:paraId="5FB0CF30" w14:textId="77777777" w:rsidR="003111E0" w:rsidRPr="000C7B15" w:rsidRDefault="003111E0" w:rsidP="003F1BC9">
      <w:pPr>
        <w:ind w:left="540"/>
        <w:rPr>
          <w:rFonts w:asciiTheme="minorHAnsi" w:hAnsiTheme="minorHAnsi"/>
          <w:sz w:val="22"/>
          <w:szCs w:val="22"/>
        </w:rPr>
      </w:pPr>
    </w:p>
    <w:p w14:paraId="1E80849D" w14:textId="62E2CE18" w:rsidR="00730D0B" w:rsidRPr="000C7B15" w:rsidRDefault="00730D0B" w:rsidP="00576CE0">
      <w:pPr>
        <w:ind w:left="288"/>
        <w:rPr>
          <w:rFonts w:asciiTheme="minorHAnsi" w:hAnsiTheme="minorHAnsi"/>
          <w:sz w:val="22"/>
          <w:szCs w:val="22"/>
        </w:rPr>
      </w:pPr>
      <w:r w:rsidRPr="000C7B15">
        <w:rPr>
          <w:rFonts w:asciiTheme="minorHAnsi" w:hAnsiTheme="minorHAnsi"/>
          <w:sz w:val="22"/>
          <w:szCs w:val="22"/>
        </w:rPr>
        <w:t>For additional information on the Universities data policies see</w:t>
      </w:r>
      <w:r w:rsidR="00B80FF9">
        <w:rPr>
          <w:rFonts w:asciiTheme="minorHAnsi" w:hAnsiTheme="minorHAnsi"/>
          <w:sz w:val="22"/>
          <w:szCs w:val="22"/>
        </w:rPr>
        <w:t xml:space="preserve"> EP 8.</w:t>
      </w:r>
      <w:r w:rsidRPr="000C7B15">
        <w:rPr>
          <w:rFonts w:asciiTheme="minorHAnsi" w:hAnsiTheme="minorHAnsi"/>
          <w:sz w:val="22"/>
          <w:szCs w:val="22"/>
        </w:rPr>
        <w:t xml:space="preserve"> </w:t>
      </w:r>
      <w:hyperlink r:id="rId110" w:history="1">
        <w:r w:rsidRPr="000C7B15">
          <w:rPr>
            <w:rStyle w:val="Hyperlink"/>
            <w:rFonts w:asciiTheme="minorHAnsi" w:hAnsiTheme="minorHAnsi"/>
            <w:sz w:val="22"/>
            <w:szCs w:val="22"/>
          </w:rPr>
          <w:t>http://www.wsu.edu/~forms/HTML/EPM/EP8_</w:t>
        </w:r>
        <w:r w:rsidR="002B0F8C">
          <w:rPr>
            <w:rStyle w:val="Hyperlink"/>
            <w:rFonts w:asciiTheme="minorHAnsi" w:hAnsiTheme="minorHAnsi"/>
            <w:sz w:val="22"/>
            <w:szCs w:val="22"/>
          </w:rPr>
          <w:t>university</w:t>
        </w:r>
        <w:r w:rsidRPr="000C7B15">
          <w:rPr>
            <w:rStyle w:val="Hyperlink"/>
            <w:rFonts w:asciiTheme="minorHAnsi" w:hAnsiTheme="minorHAnsi"/>
            <w:sz w:val="22"/>
            <w:szCs w:val="22"/>
          </w:rPr>
          <w:t>_Data_Policies.htm</w:t>
        </w:r>
      </w:hyperlink>
    </w:p>
    <w:p w14:paraId="436C47E9" w14:textId="77777777" w:rsidR="00730D0B" w:rsidRPr="000C7B15" w:rsidRDefault="00730D0B" w:rsidP="00505DB6">
      <w:pPr>
        <w:rPr>
          <w:rFonts w:asciiTheme="minorHAnsi" w:hAnsiTheme="minorHAnsi"/>
          <w:sz w:val="22"/>
          <w:szCs w:val="22"/>
        </w:rPr>
      </w:pPr>
    </w:p>
    <w:p w14:paraId="158C7757" w14:textId="77777777" w:rsidR="00131898" w:rsidRPr="000C7B15" w:rsidRDefault="00131898" w:rsidP="00505DB6">
      <w:pPr>
        <w:rPr>
          <w:rFonts w:asciiTheme="minorHAnsi" w:hAnsiTheme="minorHAnsi"/>
          <w:sz w:val="22"/>
          <w:szCs w:val="22"/>
        </w:rPr>
      </w:pPr>
      <w:r w:rsidRPr="000C7B15">
        <w:rPr>
          <w:rFonts w:asciiTheme="minorHAnsi" w:hAnsiTheme="minorHAnsi"/>
          <w:sz w:val="22"/>
          <w:szCs w:val="22"/>
        </w:rPr>
        <w:br w:type="page"/>
      </w:r>
    </w:p>
    <w:p w14:paraId="2C0F9D6C" w14:textId="39099776" w:rsidR="000A06C0" w:rsidRPr="000C7B15" w:rsidRDefault="000A06C0" w:rsidP="00505DB6">
      <w:pPr>
        <w:rPr>
          <w:rFonts w:asciiTheme="minorHAnsi" w:hAnsiTheme="minorHAnsi"/>
          <w:sz w:val="22"/>
          <w:szCs w:val="22"/>
        </w:rPr>
      </w:pPr>
    </w:p>
    <w:p w14:paraId="4D1A79D7" w14:textId="5849603C" w:rsidR="00D91D4B" w:rsidRPr="000C7B15" w:rsidRDefault="00D91D4B" w:rsidP="00B6094B">
      <w:pPr>
        <w:pStyle w:val="Heading1"/>
      </w:pPr>
      <w:bookmarkStart w:id="908" w:name="_Toc422210564"/>
      <w:bookmarkStart w:id="909" w:name="Appendix"/>
      <w:bookmarkStart w:id="910" w:name="_Toc137370414"/>
      <w:r w:rsidRPr="000C7B15">
        <w:t>APPENDIX</w:t>
      </w:r>
      <w:bookmarkEnd w:id="908"/>
      <w:r w:rsidR="00B60BE4">
        <w:t xml:space="preserve"> - </w:t>
      </w:r>
      <w:bookmarkStart w:id="911" w:name="_Toc422210565"/>
      <w:bookmarkStart w:id="912" w:name="PublicationsForms"/>
      <w:bookmarkEnd w:id="909"/>
      <w:r w:rsidRPr="000C7B15">
        <w:t>Publications and Forms</w:t>
      </w:r>
      <w:bookmarkEnd w:id="910"/>
      <w:bookmarkEnd w:id="911"/>
    </w:p>
    <w:p w14:paraId="25DAE164" w14:textId="141D5F7F" w:rsidR="00D91D4B" w:rsidRPr="000C7B15" w:rsidRDefault="00D91D4B" w:rsidP="00B0632B">
      <w:pPr>
        <w:pStyle w:val="Heading2"/>
      </w:pPr>
      <w:bookmarkStart w:id="913" w:name="_Toc137370415"/>
      <w:bookmarkEnd w:id="912"/>
      <w:r w:rsidRPr="000C7B15">
        <w:t>Graduate School Publications</w:t>
      </w:r>
      <w:bookmarkEnd w:id="913"/>
    </w:p>
    <w:p w14:paraId="33448C70" w14:textId="3F64FA7B" w:rsidR="00D91D4B" w:rsidRPr="000C7B15" w:rsidRDefault="00033280" w:rsidP="00FB1CAC">
      <w:pPr>
        <w:ind w:left="360"/>
        <w:rPr>
          <w:rFonts w:asciiTheme="minorHAnsi" w:hAnsiTheme="minorHAnsi"/>
          <w:sz w:val="22"/>
          <w:szCs w:val="22"/>
        </w:rPr>
      </w:pPr>
      <w:hyperlink r:id="rId111" w:history="1">
        <w:r w:rsidR="00B45E9C" w:rsidRPr="000C7B15">
          <w:rPr>
            <w:rStyle w:val="Hyperlink"/>
            <w:rFonts w:asciiTheme="minorHAnsi" w:hAnsiTheme="minorHAnsi"/>
            <w:b/>
            <w:i/>
            <w:sz w:val="22"/>
            <w:szCs w:val="22"/>
          </w:rPr>
          <w:t xml:space="preserve">Documents regarding </w:t>
        </w:r>
        <w:r w:rsidR="00D91D4B" w:rsidRPr="000C7B15">
          <w:rPr>
            <w:rStyle w:val="Hyperlink"/>
            <w:rFonts w:asciiTheme="minorHAnsi" w:hAnsiTheme="minorHAnsi"/>
            <w:b/>
            <w:i/>
            <w:sz w:val="22"/>
            <w:szCs w:val="22"/>
          </w:rPr>
          <w:t>Assistantships:</w:t>
        </w:r>
      </w:hyperlink>
      <w:r w:rsidR="00C84CA1" w:rsidRPr="000C7B15">
        <w:rPr>
          <w:rFonts w:asciiTheme="minorHAnsi" w:hAnsiTheme="minorHAnsi"/>
          <w:sz w:val="22"/>
          <w:szCs w:val="22"/>
        </w:rPr>
        <w:t xml:space="preserve"> </w:t>
      </w:r>
      <w:r w:rsidR="00D91D4B" w:rsidRPr="000C7B15">
        <w:rPr>
          <w:rFonts w:asciiTheme="minorHAnsi" w:hAnsiTheme="minorHAnsi"/>
          <w:sz w:val="22"/>
          <w:szCs w:val="22"/>
        </w:rPr>
        <w:t xml:space="preserve">Access important </w:t>
      </w:r>
      <w:hyperlink r:id="rId112" w:history="1">
        <w:r w:rsidR="00D91D4B" w:rsidRPr="009D6A25">
          <w:rPr>
            <w:rFonts w:asciiTheme="minorHAnsi" w:hAnsiTheme="minorHAnsi"/>
            <w:i/>
            <w:sz w:val="22"/>
            <w:szCs w:val="22"/>
          </w:rPr>
          <w:t>assistantship documents</w:t>
        </w:r>
      </w:hyperlink>
      <w:r w:rsidR="00D91D4B" w:rsidRPr="000C7B15">
        <w:rPr>
          <w:rFonts w:asciiTheme="minorHAnsi" w:hAnsiTheme="minorHAnsi"/>
          <w:sz w:val="22"/>
          <w:szCs w:val="22"/>
        </w:rPr>
        <w:t xml:space="preserve"> including the Graduate Assistantship Processing Memo, Assistantship Waiver Memo, and Assistantship </w:t>
      </w:r>
      <w:r w:rsidR="00051E29" w:rsidRPr="000C7B15">
        <w:rPr>
          <w:rFonts w:asciiTheme="minorHAnsi" w:hAnsiTheme="minorHAnsi"/>
          <w:sz w:val="22"/>
          <w:szCs w:val="22"/>
        </w:rPr>
        <w:t>Stipend Guide</w:t>
      </w:r>
      <w:r w:rsidR="00D91D4B" w:rsidRPr="000C7B15">
        <w:rPr>
          <w:rFonts w:asciiTheme="minorHAnsi" w:hAnsiTheme="minorHAnsi"/>
          <w:sz w:val="22"/>
          <w:szCs w:val="22"/>
        </w:rPr>
        <w:t>.</w:t>
      </w:r>
      <w:r w:rsidR="00C84CA1" w:rsidRPr="000C7B15">
        <w:rPr>
          <w:rFonts w:asciiTheme="minorHAnsi" w:hAnsiTheme="minorHAnsi"/>
          <w:sz w:val="22"/>
          <w:szCs w:val="22"/>
        </w:rPr>
        <w:t xml:space="preserve"> </w:t>
      </w:r>
    </w:p>
    <w:p w14:paraId="67CC625A" w14:textId="77777777" w:rsidR="00D91D4B" w:rsidRPr="000C7B15" w:rsidRDefault="00D91D4B" w:rsidP="00FB1CAC">
      <w:pPr>
        <w:rPr>
          <w:rFonts w:asciiTheme="minorHAnsi" w:hAnsiTheme="minorHAnsi"/>
          <w:sz w:val="22"/>
          <w:szCs w:val="22"/>
        </w:rPr>
      </w:pPr>
    </w:p>
    <w:p w14:paraId="26E60358" w14:textId="6548C823" w:rsidR="00D91D4B" w:rsidRPr="000C7B15" w:rsidRDefault="00033280" w:rsidP="00FB1CAC">
      <w:pPr>
        <w:ind w:left="360"/>
        <w:rPr>
          <w:rFonts w:asciiTheme="minorHAnsi" w:hAnsiTheme="minorHAnsi"/>
          <w:sz w:val="22"/>
          <w:szCs w:val="22"/>
        </w:rPr>
      </w:pPr>
      <w:hyperlink r:id="rId113" w:history="1">
        <w:r w:rsidR="00B45E9C" w:rsidRPr="000C7B15">
          <w:rPr>
            <w:rStyle w:val="Hyperlink"/>
            <w:rFonts w:asciiTheme="minorHAnsi" w:hAnsiTheme="minorHAnsi"/>
            <w:b/>
            <w:i/>
            <w:sz w:val="22"/>
            <w:szCs w:val="22"/>
          </w:rPr>
          <w:t xml:space="preserve">Graduate School </w:t>
        </w:r>
        <w:r w:rsidR="00D91D4B" w:rsidRPr="000C7B15">
          <w:rPr>
            <w:rStyle w:val="Hyperlink"/>
            <w:rFonts w:asciiTheme="minorHAnsi" w:hAnsiTheme="minorHAnsi"/>
            <w:b/>
            <w:i/>
            <w:sz w:val="22"/>
            <w:szCs w:val="22"/>
          </w:rPr>
          <w:t>Policies and Procedures</w:t>
        </w:r>
      </w:hyperlink>
      <w:r w:rsidR="00D91D4B" w:rsidRPr="000C7B15">
        <w:rPr>
          <w:rFonts w:asciiTheme="minorHAnsi" w:hAnsiTheme="minorHAnsi"/>
          <w:sz w:val="22"/>
          <w:szCs w:val="22"/>
        </w:rPr>
        <w:t>:</w:t>
      </w:r>
      <w:r w:rsidR="00C84CA1" w:rsidRPr="000C7B15">
        <w:rPr>
          <w:rFonts w:asciiTheme="minorHAnsi" w:hAnsiTheme="minorHAnsi"/>
          <w:sz w:val="22"/>
          <w:szCs w:val="22"/>
        </w:rPr>
        <w:t xml:space="preserve"> </w:t>
      </w:r>
      <w:r w:rsidR="00D91D4B" w:rsidRPr="000C7B15">
        <w:rPr>
          <w:rFonts w:asciiTheme="minorHAnsi" w:hAnsiTheme="minorHAnsi"/>
          <w:sz w:val="22"/>
          <w:szCs w:val="22"/>
        </w:rPr>
        <w:t xml:space="preserve">The </w:t>
      </w:r>
      <w:r w:rsidR="005F7488" w:rsidRPr="000C7B15">
        <w:rPr>
          <w:rFonts w:asciiTheme="minorHAnsi" w:hAnsiTheme="minorHAnsi"/>
          <w:sz w:val="22"/>
          <w:szCs w:val="22"/>
        </w:rPr>
        <w:t xml:space="preserve">Graduate School’s </w:t>
      </w:r>
      <w:hyperlink r:id="rId114" w:history="1">
        <w:r w:rsidR="00D91D4B" w:rsidRPr="009D6A25">
          <w:rPr>
            <w:rFonts w:asciiTheme="minorHAnsi" w:hAnsiTheme="minorHAnsi"/>
            <w:i/>
            <w:sz w:val="22"/>
            <w:szCs w:val="22"/>
          </w:rPr>
          <w:t>Policies and Procedures</w:t>
        </w:r>
      </w:hyperlink>
      <w:r w:rsidR="00D91D4B" w:rsidRPr="009D6A25">
        <w:rPr>
          <w:rFonts w:asciiTheme="minorHAnsi" w:hAnsiTheme="minorHAnsi"/>
          <w:i/>
          <w:sz w:val="22"/>
          <w:szCs w:val="22"/>
        </w:rPr>
        <w:t xml:space="preserve"> </w:t>
      </w:r>
      <w:r w:rsidR="008A4A60" w:rsidRPr="009D6A25">
        <w:rPr>
          <w:rFonts w:asciiTheme="minorHAnsi" w:hAnsiTheme="minorHAnsi"/>
          <w:i/>
          <w:sz w:val="22"/>
          <w:szCs w:val="22"/>
        </w:rPr>
        <w:t>Manual</w:t>
      </w:r>
      <w:r w:rsidR="008A4A60" w:rsidRPr="000C7B15">
        <w:rPr>
          <w:rFonts w:asciiTheme="minorHAnsi" w:hAnsiTheme="minorHAnsi"/>
          <w:sz w:val="22"/>
          <w:szCs w:val="22"/>
        </w:rPr>
        <w:t xml:space="preserve"> </w:t>
      </w:r>
      <w:r w:rsidR="00D91D4B" w:rsidRPr="000C7B15">
        <w:rPr>
          <w:rFonts w:asciiTheme="minorHAnsi" w:hAnsiTheme="minorHAnsi"/>
          <w:sz w:val="22"/>
          <w:szCs w:val="22"/>
        </w:rPr>
        <w:t xml:space="preserve">is available to each student admitted to the Graduate School, and used throughout a student's journey through </w:t>
      </w:r>
      <w:r w:rsidR="005F7488" w:rsidRPr="000C7B15">
        <w:rPr>
          <w:rFonts w:asciiTheme="minorHAnsi" w:hAnsiTheme="minorHAnsi"/>
          <w:sz w:val="22"/>
          <w:szCs w:val="22"/>
        </w:rPr>
        <w:t xml:space="preserve">the </w:t>
      </w:r>
      <w:r w:rsidR="00D91D4B" w:rsidRPr="000C7B15">
        <w:rPr>
          <w:rFonts w:asciiTheme="minorHAnsi" w:hAnsiTheme="minorHAnsi"/>
          <w:sz w:val="22"/>
          <w:szCs w:val="22"/>
        </w:rPr>
        <w:t xml:space="preserve">university. It serves as a guide for the WSU community to ensure proper advising leads to completion of a graduate degree. </w:t>
      </w:r>
    </w:p>
    <w:p w14:paraId="2553992C" w14:textId="77777777" w:rsidR="00D91D4B" w:rsidRPr="000C7B15" w:rsidRDefault="00D91D4B" w:rsidP="00FB1CAC">
      <w:pPr>
        <w:rPr>
          <w:rFonts w:asciiTheme="minorHAnsi" w:hAnsiTheme="minorHAnsi"/>
          <w:sz w:val="22"/>
          <w:szCs w:val="22"/>
        </w:rPr>
      </w:pPr>
    </w:p>
    <w:p w14:paraId="1327F72B" w14:textId="337C3E2C" w:rsidR="00837BA1" w:rsidRPr="000C7B15" w:rsidRDefault="00033280" w:rsidP="00FB1CAC">
      <w:pPr>
        <w:ind w:left="360"/>
        <w:rPr>
          <w:rFonts w:asciiTheme="minorHAnsi" w:hAnsiTheme="minorHAnsi"/>
          <w:sz w:val="22"/>
          <w:szCs w:val="22"/>
        </w:rPr>
      </w:pPr>
      <w:hyperlink r:id="rId115" w:history="1">
        <w:r w:rsidR="00837BA1" w:rsidRPr="000C7B15">
          <w:rPr>
            <w:rStyle w:val="Hyperlink"/>
            <w:rFonts w:asciiTheme="minorHAnsi" w:hAnsiTheme="minorHAnsi"/>
            <w:b/>
            <w:i/>
            <w:sz w:val="22"/>
            <w:szCs w:val="22"/>
          </w:rPr>
          <w:t>Graduate Student Rights and Responsibilities:</w:t>
        </w:r>
      </w:hyperlink>
      <w:r w:rsidR="00837BA1" w:rsidRPr="000C7B15">
        <w:rPr>
          <w:rFonts w:asciiTheme="minorHAnsi" w:hAnsiTheme="minorHAnsi"/>
          <w:b/>
          <w:i/>
          <w:sz w:val="22"/>
          <w:szCs w:val="22"/>
        </w:rPr>
        <w:t xml:space="preserve"> </w:t>
      </w:r>
      <w:r w:rsidR="00837BA1" w:rsidRPr="000C7B15">
        <w:rPr>
          <w:rFonts w:asciiTheme="minorHAnsi" w:hAnsiTheme="minorHAnsi"/>
          <w:sz w:val="22"/>
          <w:szCs w:val="22"/>
        </w:rPr>
        <w:t xml:space="preserve">This document </w:t>
      </w:r>
      <w:r w:rsidR="0071111A" w:rsidRPr="000C7B15">
        <w:rPr>
          <w:rFonts w:asciiTheme="minorHAnsi" w:hAnsiTheme="minorHAnsi"/>
          <w:sz w:val="22"/>
          <w:szCs w:val="22"/>
        </w:rPr>
        <w:t>is Chapter 12 of the Graduate School Policies and Procedures</w:t>
      </w:r>
      <w:r w:rsidR="009D6A25">
        <w:rPr>
          <w:rFonts w:asciiTheme="minorHAnsi" w:hAnsiTheme="minorHAnsi"/>
          <w:sz w:val="22"/>
          <w:szCs w:val="22"/>
        </w:rPr>
        <w:t xml:space="preserve"> Manual</w:t>
      </w:r>
      <w:r w:rsidR="003A7DFE">
        <w:rPr>
          <w:rFonts w:asciiTheme="minorHAnsi" w:hAnsiTheme="minorHAnsi"/>
          <w:sz w:val="22"/>
          <w:szCs w:val="22"/>
        </w:rPr>
        <w:t>.</w:t>
      </w:r>
    </w:p>
    <w:p w14:paraId="4DE5BB58" w14:textId="77777777" w:rsidR="00D91D4B" w:rsidRPr="000C7B15" w:rsidRDefault="00D91D4B" w:rsidP="00FB1CAC">
      <w:pPr>
        <w:rPr>
          <w:rFonts w:asciiTheme="minorHAnsi" w:hAnsiTheme="minorHAnsi"/>
          <w:sz w:val="22"/>
          <w:szCs w:val="22"/>
        </w:rPr>
      </w:pPr>
    </w:p>
    <w:p w14:paraId="0150F1D8" w14:textId="5427D39B" w:rsidR="00D91D4B" w:rsidRPr="000C7B15" w:rsidRDefault="00C11ECD" w:rsidP="00FB1CAC">
      <w:pPr>
        <w:ind w:left="360"/>
        <w:rPr>
          <w:rFonts w:asciiTheme="minorHAnsi" w:hAnsiTheme="minorHAnsi"/>
          <w:sz w:val="22"/>
          <w:szCs w:val="22"/>
        </w:rPr>
      </w:pPr>
      <w:r w:rsidRPr="000C7B15">
        <w:rPr>
          <w:rFonts w:asciiTheme="minorHAnsi" w:hAnsiTheme="minorHAnsi"/>
          <w:b/>
          <w:i/>
          <w:sz w:val="22"/>
          <w:szCs w:val="22"/>
        </w:rPr>
        <w:t>Friday Focus</w:t>
      </w:r>
      <w:r w:rsidR="00D91D4B" w:rsidRPr="000C7B15">
        <w:rPr>
          <w:rFonts w:asciiTheme="minorHAnsi" w:hAnsiTheme="minorHAnsi"/>
          <w:sz w:val="22"/>
          <w:szCs w:val="22"/>
        </w:rPr>
        <w:t>:</w:t>
      </w:r>
      <w:r w:rsidR="00C84CA1" w:rsidRPr="000C7B15">
        <w:rPr>
          <w:rFonts w:asciiTheme="minorHAnsi" w:hAnsiTheme="minorHAnsi"/>
          <w:sz w:val="22"/>
          <w:szCs w:val="22"/>
        </w:rPr>
        <w:t xml:space="preserve"> </w:t>
      </w:r>
      <w:hyperlink r:id="rId116" w:history="1">
        <w:r w:rsidRPr="000C7B15">
          <w:rPr>
            <w:rFonts w:asciiTheme="minorHAnsi" w:hAnsiTheme="minorHAnsi"/>
            <w:sz w:val="22"/>
            <w:szCs w:val="22"/>
            <w:u w:val="single"/>
          </w:rPr>
          <w:t>Friday</w:t>
        </w:r>
      </w:hyperlink>
      <w:r w:rsidRPr="000C7B15">
        <w:rPr>
          <w:rFonts w:asciiTheme="minorHAnsi" w:hAnsiTheme="minorHAnsi"/>
          <w:sz w:val="22"/>
          <w:szCs w:val="22"/>
          <w:u w:val="single"/>
        </w:rPr>
        <w:t xml:space="preserve"> Focus</w:t>
      </w:r>
      <w:r w:rsidR="00D91D4B" w:rsidRPr="000C7B15">
        <w:rPr>
          <w:rFonts w:asciiTheme="minorHAnsi" w:hAnsiTheme="minorHAnsi"/>
          <w:sz w:val="22"/>
          <w:szCs w:val="22"/>
        </w:rPr>
        <w:t xml:space="preserve"> is a two-page newsletter detailing resources for graduate students, news from GPSA and </w:t>
      </w:r>
      <w:r w:rsidR="003A7DFE">
        <w:rPr>
          <w:rFonts w:asciiTheme="minorHAnsi" w:hAnsiTheme="minorHAnsi"/>
          <w:sz w:val="22"/>
          <w:szCs w:val="22"/>
        </w:rPr>
        <w:t>ORSO</w:t>
      </w:r>
      <w:r w:rsidR="00D91D4B" w:rsidRPr="000C7B15">
        <w:rPr>
          <w:rFonts w:asciiTheme="minorHAnsi" w:hAnsiTheme="minorHAnsi"/>
          <w:sz w:val="22"/>
          <w:szCs w:val="22"/>
        </w:rPr>
        <w:t xml:space="preserve">, and important dates and deadlines. </w:t>
      </w:r>
      <w:r w:rsidR="009E2A38" w:rsidRPr="000C7B15">
        <w:rPr>
          <w:rFonts w:asciiTheme="minorHAnsi" w:hAnsiTheme="minorHAnsi"/>
          <w:sz w:val="22"/>
          <w:szCs w:val="22"/>
        </w:rPr>
        <w:t xml:space="preserve">Once you are enrolled, you will automatically receive Friday Focus in your WSU email. </w:t>
      </w:r>
    </w:p>
    <w:p w14:paraId="195A9AE7" w14:textId="77777777" w:rsidR="00663446" w:rsidRPr="000C7B15" w:rsidRDefault="00663446" w:rsidP="00FB1CAC">
      <w:pPr>
        <w:pStyle w:val="ListParagraph"/>
        <w:rPr>
          <w:rFonts w:asciiTheme="minorHAnsi" w:hAnsiTheme="minorHAnsi"/>
          <w:sz w:val="22"/>
          <w:szCs w:val="22"/>
        </w:rPr>
      </w:pPr>
    </w:p>
    <w:p w14:paraId="2D7ED6AF" w14:textId="77777777" w:rsidR="00F21E34" w:rsidRDefault="00D91D4B" w:rsidP="00B0632B">
      <w:pPr>
        <w:pStyle w:val="Heading2"/>
      </w:pPr>
      <w:bookmarkStart w:id="914" w:name="_Toc137370416"/>
      <w:r w:rsidRPr="000C7B15">
        <w:t>Graduate School Forms</w:t>
      </w:r>
      <w:bookmarkEnd w:id="914"/>
    </w:p>
    <w:p w14:paraId="35F4E7B7" w14:textId="77777777" w:rsidR="00F21E34" w:rsidRDefault="00F21E34" w:rsidP="00FB1CAC">
      <w:pPr>
        <w:rPr>
          <w:rFonts w:asciiTheme="minorHAnsi" w:hAnsiTheme="minorHAnsi"/>
          <w:b/>
          <w:sz w:val="22"/>
          <w:szCs w:val="22"/>
        </w:rPr>
      </w:pPr>
    </w:p>
    <w:p w14:paraId="4A35B790" w14:textId="5E60BB35" w:rsidR="00D91D4B" w:rsidRPr="000C7B15" w:rsidRDefault="00F21E34" w:rsidP="00FB1CAC">
      <w:pPr>
        <w:rPr>
          <w:rFonts w:asciiTheme="minorHAnsi" w:hAnsiTheme="minorHAnsi"/>
          <w:b/>
          <w:sz w:val="22"/>
          <w:szCs w:val="22"/>
        </w:rPr>
      </w:pPr>
      <w:r>
        <w:rPr>
          <w:rFonts w:asciiTheme="minorHAnsi" w:hAnsiTheme="minorHAnsi"/>
          <w:b/>
          <w:sz w:val="22"/>
          <w:szCs w:val="22"/>
        </w:rPr>
        <w:t>The following forms are a</w:t>
      </w:r>
      <w:r w:rsidR="008A6F8E" w:rsidRPr="000C7B15">
        <w:rPr>
          <w:rFonts w:asciiTheme="minorHAnsi" w:hAnsiTheme="minorHAnsi"/>
          <w:b/>
          <w:sz w:val="22"/>
          <w:szCs w:val="22"/>
        </w:rPr>
        <w:t xml:space="preserve">vailable at </w:t>
      </w:r>
      <w:hyperlink r:id="rId117" w:history="1">
        <w:r w:rsidR="009E2A38" w:rsidRPr="000C7B15">
          <w:rPr>
            <w:rStyle w:val="Hyperlink"/>
            <w:rFonts w:asciiTheme="minorHAnsi" w:hAnsiTheme="minorHAnsi"/>
            <w:b/>
            <w:sz w:val="22"/>
            <w:szCs w:val="22"/>
          </w:rPr>
          <w:t>http://gradschool.wsu.edu/facultystaff-resources/18-2/</w:t>
        </w:r>
      </w:hyperlink>
      <w:r w:rsidR="009E2A38" w:rsidRPr="000C7B15">
        <w:rPr>
          <w:rFonts w:asciiTheme="minorHAnsi" w:hAnsiTheme="minorHAnsi"/>
          <w:b/>
          <w:sz w:val="22"/>
          <w:szCs w:val="22"/>
        </w:rPr>
        <w:t xml:space="preserve"> </w:t>
      </w:r>
    </w:p>
    <w:p w14:paraId="2137760A" w14:textId="7EC3FFF6" w:rsidR="002B7A2C" w:rsidRDefault="002B7A2C" w:rsidP="00FB1CAC">
      <w:pPr>
        <w:ind w:left="360"/>
        <w:rPr>
          <w:rFonts w:asciiTheme="minorHAnsi" w:hAnsiTheme="minorHAnsi"/>
          <w:sz w:val="22"/>
          <w:szCs w:val="22"/>
        </w:rPr>
      </w:pPr>
    </w:p>
    <w:tbl>
      <w:tblPr>
        <w:tblW w:w="10345" w:type="dxa"/>
        <w:tblLook w:val="04A0" w:firstRow="1" w:lastRow="0" w:firstColumn="1" w:lastColumn="0" w:noHBand="0" w:noVBand="1"/>
      </w:tblPr>
      <w:tblGrid>
        <w:gridCol w:w="3325"/>
        <w:gridCol w:w="7020"/>
      </w:tblGrid>
      <w:tr w:rsidR="009D6A25" w:rsidRPr="000320E4" w14:paraId="71EF514D" w14:textId="77777777" w:rsidTr="000320E4">
        <w:trPr>
          <w:tblHeader/>
        </w:trPr>
        <w:tc>
          <w:tcPr>
            <w:tcW w:w="3325" w:type="dxa"/>
            <w:vAlign w:val="bottom"/>
            <w:hideMark/>
          </w:tcPr>
          <w:p w14:paraId="78DA9F60" w14:textId="77777777" w:rsidR="009D6A25" w:rsidRPr="000320E4" w:rsidRDefault="009D6A25" w:rsidP="000320E4">
            <w:pPr>
              <w:rPr>
                <w:rFonts w:asciiTheme="minorHAnsi" w:hAnsiTheme="minorHAnsi" w:cstheme="minorHAnsi"/>
                <w:b/>
                <w:bCs/>
                <w:sz w:val="22"/>
                <w:szCs w:val="22"/>
              </w:rPr>
            </w:pPr>
            <w:r w:rsidRPr="000320E4">
              <w:rPr>
                <w:rFonts w:asciiTheme="minorHAnsi" w:hAnsiTheme="minorHAnsi" w:cstheme="minorHAnsi"/>
                <w:b/>
                <w:bCs/>
                <w:sz w:val="22"/>
                <w:szCs w:val="22"/>
              </w:rPr>
              <w:t>Forms and Informational Websites</w:t>
            </w:r>
          </w:p>
        </w:tc>
        <w:tc>
          <w:tcPr>
            <w:tcW w:w="7020" w:type="dxa"/>
            <w:vAlign w:val="bottom"/>
            <w:hideMark/>
          </w:tcPr>
          <w:p w14:paraId="76212E04" w14:textId="77777777" w:rsidR="009D6A25" w:rsidRPr="000320E4" w:rsidRDefault="009D6A25" w:rsidP="000320E4">
            <w:pPr>
              <w:rPr>
                <w:rFonts w:asciiTheme="minorHAnsi" w:hAnsiTheme="minorHAnsi" w:cstheme="minorHAnsi"/>
                <w:b/>
                <w:bCs/>
                <w:sz w:val="22"/>
                <w:szCs w:val="22"/>
              </w:rPr>
            </w:pPr>
            <w:r w:rsidRPr="000320E4">
              <w:rPr>
                <w:rFonts w:asciiTheme="minorHAnsi" w:hAnsiTheme="minorHAnsi" w:cstheme="minorHAnsi"/>
                <w:b/>
                <w:bCs/>
                <w:sz w:val="22"/>
                <w:szCs w:val="22"/>
              </w:rPr>
              <w:t>Description</w:t>
            </w:r>
          </w:p>
        </w:tc>
      </w:tr>
      <w:tr w:rsidR="009D6A25" w:rsidRPr="000320E4" w14:paraId="4465381B" w14:textId="77777777" w:rsidTr="000320E4">
        <w:tc>
          <w:tcPr>
            <w:tcW w:w="3325" w:type="dxa"/>
            <w:hideMark/>
          </w:tcPr>
          <w:p w14:paraId="050EEEF0" w14:textId="77777777" w:rsidR="009D6A25" w:rsidRPr="000320E4" w:rsidRDefault="00033280" w:rsidP="009D6A25">
            <w:pPr>
              <w:rPr>
                <w:rFonts w:asciiTheme="minorHAnsi" w:hAnsiTheme="minorHAnsi" w:cstheme="minorHAnsi"/>
                <w:color w:val="696969"/>
                <w:sz w:val="22"/>
                <w:szCs w:val="22"/>
              </w:rPr>
            </w:pPr>
            <w:hyperlink r:id="rId118" w:history="1">
              <w:r w:rsidR="009D6A25" w:rsidRPr="000320E4">
                <w:rPr>
                  <w:rFonts w:asciiTheme="minorHAnsi" w:hAnsiTheme="minorHAnsi" w:cstheme="minorHAnsi"/>
                  <w:color w:val="AB0D24"/>
                  <w:sz w:val="22"/>
                  <w:szCs w:val="22"/>
                  <w:u w:val="single"/>
                  <w:bdr w:val="none" w:sz="0" w:space="0" w:color="auto" w:frame="1"/>
                </w:rPr>
                <w:t>Affidavit of Support</w:t>
              </w:r>
            </w:hyperlink>
          </w:p>
        </w:tc>
        <w:tc>
          <w:tcPr>
            <w:tcW w:w="7020" w:type="dxa"/>
            <w:hideMark/>
          </w:tcPr>
          <w:p w14:paraId="28F11952"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This is a form for international student sponsors to fill out to certify that there is financial support.</w:t>
            </w:r>
          </w:p>
        </w:tc>
      </w:tr>
      <w:tr w:rsidR="009D6A25" w:rsidRPr="000320E4" w14:paraId="6201ED79" w14:textId="77777777" w:rsidTr="000320E4">
        <w:tc>
          <w:tcPr>
            <w:tcW w:w="3325" w:type="dxa"/>
            <w:hideMark/>
          </w:tcPr>
          <w:p w14:paraId="7A262B10" w14:textId="77777777" w:rsidR="009D6A25" w:rsidRPr="000320E4" w:rsidRDefault="00033280" w:rsidP="009D6A25">
            <w:pPr>
              <w:rPr>
                <w:rFonts w:asciiTheme="minorHAnsi" w:hAnsiTheme="minorHAnsi" w:cstheme="minorHAnsi"/>
                <w:color w:val="696969"/>
                <w:sz w:val="22"/>
                <w:szCs w:val="22"/>
              </w:rPr>
            </w:pPr>
            <w:hyperlink r:id="rId119" w:history="1">
              <w:r w:rsidR="009D6A25" w:rsidRPr="000320E4">
                <w:rPr>
                  <w:rFonts w:asciiTheme="minorHAnsi" w:hAnsiTheme="minorHAnsi" w:cstheme="minorHAnsi"/>
                  <w:color w:val="AB0D24"/>
                  <w:sz w:val="22"/>
                  <w:szCs w:val="22"/>
                  <w:u w:val="single"/>
                  <w:bdr w:val="none" w:sz="0" w:space="0" w:color="auto" w:frame="1"/>
                </w:rPr>
                <w:t>Add an Academic Program Degree Level</w:t>
              </w:r>
            </w:hyperlink>
          </w:p>
        </w:tc>
        <w:tc>
          <w:tcPr>
            <w:tcW w:w="7020" w:type="dxa"/>
            <w:hideMark/>
          </w:tcPr>
          <w:p w14:paraId="254EFB0D"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this form if you wish to add a degree level. Contact Graduate Admissions for additional information.</w:t>
            </w:r>
          </w:p>
        </w:tc>
      </w:tr>
      <w:tr w:rsidR="009D6A25" w:rsidRPr="000320E4" w14:paraId="4C0E55C2" w14:textId="77777777" w:rsidTr="000320E4">
        <w:tc>
          <w:tcPr>
            <w:tcW w:w="3325" w:type="dxa"/>
            <w:hideMark/>
          </w:tcPr>
          <w:p w14:paraId="7F002D4B" w14:textId="77777777" w:rsidR="009D6A25" w:rsidRPr="000320E4" w:rsidRDefault="00033280" w:rsidP="009D6A25">
            <w:pPr>
              <w:rPr>
                <w:rFonts w:asciiTheme="minorHAnsi" w:hAnsiTheme="minorHAnsi" w:cstheme="minorHAnsi"/>
                <w:color w:val="696969"/>
                <w:sz w:val="22"/>
                <w:szCs w:val="22"/>
              </w:rPr>
            </w:pPr>
            <w:hyperlink r:id="rId120" w:history="1">
              <w:r w:rsidR="009D6A25" w:rsidRPr="000320E4">
                <w:rPr>
                  <w:rFonts w:asciiTheme="minorHAnsi" w:hAnsiTheme="minorHAnsi" w:cstheme="minorHAnsi"/>
                  <w:color w:val="AB0D24"/>
                  <w:sz w:val="22"/>
                  <w:szCs w:val="22"/>
                  <w:u w:val="single"/>
                  <w:bdr w:val="none" w:sz="0" w:space="0" w:color="auto" w:frame="1"/>
                </w:rPr>
                <w:t>All But Dissertation (ABD) Tuition Waiver</w:t>
              </w:r>
            </w:hyperlink>
          </w:p>
        </w:tc>
        <w:tc>
          <w:tcPr>
            <w:tcW w:w="7020" w:type="dxa"/>
            <w:hideMark/>
          </w:tcPr>
          <w:p w14:paraId="7864BF5D" w14:textId="0530359D" w:rsidR="009D6A25" w:rsidRPr="000320E4" w:rsidRDefault="009D6A25" w:rsidP="004F18BF">
            <w:pPr>
              <w:spacing w:after="120"/>
              <w:rPr>
                <w:rFonts w:asciiTheme="minorHAnsi" w:hAnsiTheme="minorHAnsi" w:cstheme="minorHAnsi"/>
                <w:sz w:val="22"/>
                <w:szCs w:val="22"/>
              </w:rPr>
            </w:pPr>
            <w:r w:rsidRPr="000320E4">
              <w:rPr>
                <w:rFonts w:asciiTheme="minorHAnsi" w:hAnsiTheme="minorHAnsi" w:cstheme="minorHAnsi"/>
                <w:sz w:val="22"/>
                <w:szCs w:val="22"/>
              </w:rPr>
              <w:t xml:space="preserve">If you have passed your preliminary exam and have completed your formal program of study </w:t>
            </w:r>
            <w:r w:rsidR="005C7977">
              <w:rPr>
                <w:rFonts w:asciiTheme="minorHAnsi" w:hAnsiTheme="minorHAnsi" w:cstheme="minorHAnsi"/>
                <w:sz w:val="22"/>
                <w:szCs w:val="22"/>
              </w:rPr>
              <w:t>coursework</w:t>
            </w:r>
            <w:r w:rsidRPr="000320E4">
              <w:rPr>
                <w:rFonts w:asciiTheme="minorHAnsi" w:hAnsiTheme="minorHAnsi" w:cstheme="minorHAnsi"/>
                <w:sz w:val="22"/>
                <w:szCs w:val="22"/>
              </w:rPr>
              <w:t>, you can apply for an ABD waiver by submitting this form.</w:t>
            </w:r>
          </w:p>
        </w:tc>
      </w:tr>
      <w:tr w:rsidR="009D6A25" w:rsidRPr="000320E4" w14:paraId="3FD91A0B" w14:textId="77777777" w:rsidTr="000320E4">
        <w:tc>
          <w:tcPr>
            <w:tcW w:w="3325" w:type="dxa"/>
            <w:hideMark/>
          </w:tcPr>
          <w:p w14:paraId="5CFCE0CC" w14:textId="77777777" w:rsidR="009D6A25" w:rsidRPr="000320E4" w:rsidRDefault="00033280" w:rsidP="009D6A25">
            <w:pPr>
              <w:rPr>
                <w:rFonts w:asciiTheme="minorHAnsi" w:hAnsiTheme="minorHAnsi" w:cstheme="minorHAnsi"/>
                <w:color w:val="696969"/>
                <w:sz w:val="22"/>
                <w:szCs w:val="22"/>
              </w:rPr>
            </w:pPr>
            <w:hyperlink r:id="rId121" w:history="1">
              <w:r w:rsidR="009D6A25" w:rsidRPr="000320E4">
                <w:rPr>
                  <w:rFonts w:asciiTheme="minorHAnsi" w:hAnsiTheme="minorHAnsi" w:cstheme="minorHAnsi"/>
                  <w:color w:val="AB0D24"/>
                  <w:sz w:val="22"/>
                  <w:szCs w:val="22"/>
                  <w:u w:val="single"/>
                  <w:bdr w:val="none" w:sz="0" w:space="0" w:color="auto" w:frame="1"/>
                </w:rPr>
                <w:t>Application for Admission</w:t>
              </w:r>
            </w:hyperlink>
          </w:p>
        </w:tc>
        <w:tc>
          <w:tcPr>
            <w:tcW w:w="7020" w:type="dxa"/>
            <w:hideMark/>
          </w:tcPr>
          <w:p w14:paraId="6C48CC78"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WSU's online application</w:t>
            </w:r>
          </w:p>
        </w:tc>
      </w:tr>
      <w:tr w:rsidR="009D6A25" w:rsidRPr="000320E4" w14:paraId="62C95D84" w14:textId="77777777" w:rsidTr="000320E4">
        <w:tc>
          <w:tcPr>
            <w:tcW w:w="3325" w:type="dxa"/>
            <w:hideMark/>
          </w:tcPr>
          <w:p w14:paraId="06C8FAFB" w14:textId="77777777" w:rsidR="009D6A25" w:rsidRPr="000320E4" w:rsidRDefault="00033280" w:rsidP="009D6A25">
            <w:pPr>
              <w:rPr>
                <w:rFonts w:asciiTheme="minorHAnsi" w:hAnsiTheme="minorHAnsi" w:cstheme="minorHAnsi"/>
                <w:color w:val="696969"/>
                <w:sz w:val="22"/>
                <w:szCs w:val="22"/>
              </w:rPr>
            </w:pPr>
            <w:hyperlink r:id="rId122" w:history="1">
              <w:r w:rsidR="009D6A25" w:rsidRPr="000320E4">
                <w:rPr>
                  <w:rFonts w:asciiTheme="minorHAnsi" w:hAnsiTheme="minorHAnsi" w:cstheme="minorHAnsi"/>
                  <w:color w:val="AB0D24"/>
                  <w:sz w:val="22"/>
                  <w:szCs w:val="22"/>
                  <w:u w:val="single"/>
                  <w:bdr w:val="none" w:sz="0" w:space="0" w:color="auto" w:frame="1"/>
                </w:rPr>
                <w:t>Application for Degree and Graduation</w:t>
              </w:r>
            </w:hyperlink>
          </w:p>
        </w:tc>
        <w:tc>
          <w:tcPr>
            <w:tcW w:w="7020" w:type="dxa"/>
            <w:hideMark/>
          </w:tcPr>
          <w:p w14:paraId="2E5DE28F" w14:textId="157E2913" w:rsidR="009D6A25" w:rsidRPr="000320E4" w:rsidRDefault="009D6A25" w:rsidP="004F18BF">
            <w:pPr>
              <w:spacing w:after="120"/>
              <w:rPr>
                <w:rFonts w:asciiTheme="minorHAnsi" w:hAnsiTheme="minorHAnsi" w:cstheme="minorHAnsi"/>
                <w:sz w:val="22"/>
                <w:szCs w:val="22"/>
              </w:rPr>
            </w:pPr>
            <w:r w:rsidRPr="000320E4">
              <w:rPr>
                <w:rFonts w:asciiTheme="minorHAnsi" w:hAnsiTheme="minorHAnsi" w:cstheme="minorHAnsi"/>
                <w:sz w:val="22"/>
                <w:szCs w:val="22"/>
              </w:rPr>
              <w:t>Instructions for applying for your degree and graduation in myWSU. You must have an approved program of study on file at the Graduate School.</w:t>
            </w:r>
          </w:p>
        </w:tc>
      </w:tr>
      <w:tr w:rsidR="009D6A25" w:rsidRPr="000320E4" w14:paraId="6E0218FC" w14:textId="77777777" w:rsidTr="000320E4">
        <w:tc>
          <w:tcPr>
            <w:tcW w:w="3325" w:type="dxa"/>
            <w:hideMark/>
          </w:tcPr>
          <w:p w14:paraId="62157B6D" w14:textId="77777777" w:rsidR="009D6A25" w:rsidRPr="000320E4" w:rsidRDefault="00033280" w:rsidP="009D6A25">
            <w:pPr>
              <w:rPr>
                <w:rFonts w:asciiTheme="minorHAnsi" w:hAnsiTheme="minorHAnsi" w:cstheme="minorHAnsi"/>
                <w:color w:val="696969"/>
                <w:sz w:val="22"/>
                <w:szCs w:val="22"/>
              </w:rPr>
            </w:pPr>
            <w:hyperlink r:id="rId123" w:history="1">
              <w:r w:rsidR="009D6A25" w:rsidRPr="000320E4">
                <w:rPr>
                  <w:rFonts w:asciiTheme="minorHAnsi" w:hAnsiTheme="minorHAnsi" w:cstheme="minorHAnsi"/>
                  <w:color w:val="AB0D24"/>
                  <w:sz w:val="22"/>
                  <w:szCs w:val="22"/>
                  <w:u w:val="single"/>
                  <w:bdr w:val="none" w:sz="0" w:space="0" w:color="auto" w:frame="1"/>
                </w:rPr>
                <w:t>Application for a Graduate Certificate</w:t>
              </w:r>
            </w:hyperlink>
          </w:p>
        </w:tc>
        <w:tc>
          <w:tcPr>
            <w:tcW w:w="7020" w:type="dxa"/>
            <w:hideMark/>
          </w:tcPr>
          <w:p w14:paraId="6D2CE2B5"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File your coursework for the certificate using this form during the semester in which you are completing the certificate requirements. You must be currently enrolled to apply for a graduate certificate.</w:t>
            </w:r>
          </w:p>
        </w:tc>
      </w:tr>
      <w:tr w:rsidR="009D6A25" w:rsidRPr="000320E4" w14:paraId="3D8E35EE" w14:textId="77777777" w:rsidTr="000320E4">
        <w:tc>
          <w:tcPr>
            <w:tcW w:w="3325" w:type="dxa"/>
            <w:hideMark/>
          </w:tcPr>
          <w:p w14:paraId="618576A7" w14:textId="77777777" w:rsidR="009D6A25" w:rsidRPr="000320E4" w:rsidRDefault="00033280" w:rsidP="009D6A25">
            <w:pPr>
              <w:rPr>
                <w:rFonts w:asciiTheme="minorHAnsi" w:hAnsiTheme="minorHAnsi" w:cstheme="minorHAnsi"/>
                <w:color w:val="696969"/>
                <w:sz w:val="22"/>
                <w:szCs w:val="22"/>
              </w:rPr>
            </w:pPr>
            <w:hyperlink r:id="rId124" w:history="1">
              <w:r w:rsidR="009D6A25" w:rsidRPr="000320E4">
                <w:rPr>
                  <w:rFonts w:asciiTheme="minorHAnsi" w:hAnsiTheme="minorHAnsi" w:cstheme="minorHAnsi"/>
                  <w:color w:val="AB0D24"/>
                  <w:sz w:val="22"/>
                  <w:szCs w:val="22"/>
                  <w:u w:val="single"/>
                  <w:bdr w:val="none" w:sz="0" w:space="0" w:color="auto" w:frame="1"/>
                </w:rPr>
                <w:t>Committee Change</w:t>
              </w:r>
            </w:hyperlink>
          </w:p>
        </w:tc>
        <w:tc>
          <w:tcPr>
            <w:tcW w:w="7020" w:type="dxa"/>
            <w:hideMark/>
          </w:tcPr>
          <w:p w14:paraId="5825CF4A" w14:textId="09A67B46"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If you would like to change your</w:t>
            </w:r>
            <w:r w:rsidR="002062BA">
              <w:rPr>
                <w:rFonts w:asciiTheme="minorHAnsi" w:hAnsiTheme="minorHAnsi" w:cstheme="minorHAnsi"/>
                <w:sz w:val="22"/>
                <w:szCs w:val="22"/>
              </w:rPr>
              <w:t xml:space="preserve"> advisory</w:t>
            </w:r>
            <w:r w:rsidRPr="000320E4">
              <w:rPr>
                <w:rFonts w:asciiTheme="minorHAnsi" w:hAnsiTheme="minorHAnsi" w:cstheme="minorHAnsi"/>
                <w:sz w:val="22"/>
                <w:szCs w:val="22"/>
              </w:rPr>
              <w:t xml:space="preserve"> committee members use this form.</w:t>
            </w:r>
          </w:p>
        </w:tc>
      </w:tr>
      <w:tr w:rsidR="009D6A25" w:rsidRPr="000320E4" w14:paraId="54C7977C" w14:textId="77777777" w:rsidTr="000320E4">
        <w:tc>
          <w:tcPr>
            <w:tcW w:w="3325" w:type="dxa"/>
            <w:hideMark/>
          </w:tcPr>
          <w:p w14:paraId="13B7C275" w14:textId="77777777" w:rsidR="009D6A25" w:rsidRPr="000320E4" w:rsidRDefault="00033280" w:rsidP="009D6A25">
            <w:pPr>
              <w:rPr>
                <w:rFonts w:asciiTheme="minorHAnsi" w:hAnsiTheme="minorHAnsi" w:cstheme="minorHAnsi"/>
                <w:color w:val="696969"/>
                <w:sz w:val="22"/>
                <w:szCs w:val="22"/>
              </w:rPr>
            </w:pPr>
            <w:hyperlink r:id="rId125" w:history="1">
              <w:r w:rsidR="009D6A25" w:rsidRPr="000320E4">
                <w:rPr>
                  <w:rFonts w:asciiTheme="minorHAnsi" w:hAnsiTheme="minorHAnsi" w:cstheme="minorHAnsi"/>
                  <w:color w:val="AB0D24"/>
                  <w:sz w:val="22"/>
                  <w:szCs w:val="22"/>
                  <w:u w:val="single"/>
                  <w:bdr w:val="none" w:sz="0" w:space="0" w:color="auto" w:frame="1"/>
                </w:rPr>
                <w:t>Committee Substitution</w:t>
              </w:r>
            </w:hyperlink>
          </w:p>
        </w:tc>
        <w:tc>
          <w:tcPr>
            <w:tcW w:w="7020" w:type="dxa"/>
            <w:hideMark/>
          </w:tcPr>
          <w:p w14:paraId="0BABB190" w14:textId="3369EA34"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Please submit the form in a timely fashion if you need to request a substitution for one of your</w:t>
            </w:r>
            <w:r w:rsidR="002062BA">
              <w:rPr>
                <w:rFonts w:asciiTheme="minorHAnsi" w:hAnsiTheme="minorHAnsi" w:cstheme="minorHAnsi"/>
                <w:sz w:val="22"/>
                <w:szCs w:val="22"/>
              </w:rPr>
              <w:t xml:space="preserve"> advisory</w:t>
            </w:r>
            <w:r w:rsidRPr="000320E4">
              <w:rPr>
                <w:rFonts w:asciiTheme="minorHAnsi" w:hAnsiTheme="minorHAnsi" w:cstheme="minorHAnsi"/>
                <w:sz w:val="22"/>
                <w:szCs w:val="22"/>
              </w:rPr>
              <w:t xml:space="preserve"> committee members.</w:t>
            </w:r>
          </w:p>
        </w:tc>
      </w:tr>
      <w:tr w:rsidR="009D6A25" w:rsidRPr="000320E4" w14:paraId="7B8A3AD7" w14:textId="77777777" w:rsidTr="000320E4">
        <w:tc>
          <w:tcPr>
            <w:tcW w:w="3325" w:type="dxa"/>
            <w:hideMark/>
          </w:tcPr>
          <w:p w14:paraId="080B5667" w14:textId="77777777" w:rsidR="009D6A25" w:rsidRPr="000320E4" w:rsidRDefault="00033280" w:rsidP="000320E4">
            <w:pPr>
              <w:spacing w:after="120"/>
              <w:rPr>
                <w:rFonts w:asciiTheme="minorHAnsi" w:hAnsiTheme="minorHAnsi" w:cstheme="minorHAnsi"/>
                <w:color w:val="696969"/>
                <w:sz w:val="22"/>
                <w:szCs w:val="22"/>
              </w:rPr>
            </w:pPr>
            <w:hyperlink r:id="rId126" w:history="1">
              <w:r w:rsidR="009D6A25" w:rsidRPr="000320E4">
                <w:rPr>
                  <w:rFonts w:asciiTheme="minorHAnsi" w:hAnsiTheme="minorHAnsi" w:cstheme="minorHAnsi"/>
                  <w:color w:val="AB0D24"/>
                  <w:sz w:val="22"/>
                  <w:szCs w:val="22"/>
                  <w:u w:val="single"/>
                  <w:bdr w:val="none" w:sz="0" w:space="0" w:color="auto" w:frame="1"/>
                </w:rPr>
                <w:t>Continuous Enrollment Policies for Degree-Seeking</w:t>
              </w:r>
            </w:hyperlink>
          </w:p>
        </w:tc>
        <w:tc>
          <w:tcPr>
            <w:tcW w:w="7020" w:type="dxa"/>
            <w:hideMark/>
          </w:tcPr>
          <w:p w14:paraId="35FE658A"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Graduate School policies and procedures for maintaining continuous enrollment for degree-seeking students.</w:t>
            </w:r>
          </w:p>
        </w:tc>
      </w:tr>
      <w:tr w:rsidR="009D6A25" w:rsidRPr="000320E4" w14:paraId="30149568" w14:textId="77777777" w:rsidTr="000320E4">
        <w:tc>
          <w:tcPr>
            <w:tcW w:w="3325" w:type="dxa"/>
          </w:tcPr>
          <w:p w14:paraId="010056E6" w14:textId="77777777" w:rsidR="009D6A25" w:rsidRPr="000320E4" w:rsidRDefault="00033280" w:rsidP="000320E4">
            <w:pPr>
              <w:spacing w:after="120"/>
              <w:rPr>
                <w:rFonts w:asciiTheme="minorHAnsi" w:hAnsiTheme="minorHAnsi" w:cstheme="minorHAnsi"/>
                <w:sz w:val="22"/>
                <w:szCs w:val="22"/>
              </w:rPr>
            </w:pPr>
            <w:hyperlink r:id="rId127" w:history="1">
              <w:r w:rsidR="009D6A25" w:rsidRPr="000320E4">
                <w:rPr>
                  <w:rFonts w:asciiTheme="minorHAnsi" w:hAnsiTheme="minorHAnsi" w:cstheme="minorHAnsi"/>
                  <w:color w:val="AB0D24"/>
                  <w:sz w:val="22"/>
                  <w:szCs w:val="22"/>
                  <w:u w:val="single"/>
                  <w:bdr w:val="none" w:sz="0" w:space="0" w:color="auto" w:frame="1"/>
                </w:rPr>
                <w:t>Deadlines and Procedures for Graduate Certificate</w:t>
              </w:r>
            </w:hyperlink>
          </w:p>
        </w:tc>
        <w:tc>
          <w:tcPr>
            <w:tcW w:w="7020" w:type="dxa"/>
          </w:tcPr>
          <w:p w14:paraId="051274B9"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Follow the deadlines and procedures in this document when applying for a graduate certificate.</w:t>
            </w:r>
          </w:p>
        </w:tc>
      </w:tr>
      <w:tr w:rsidR="009D6A25" w:rsidRPr="000320E4" w14:paraId="5BA9F51C" w14:textId="77777777" w:rsidTr="000320E4">
        <w:tc>
          <w:tcPr>
            <w:tcW w:w="3325" w:type="dxa"/>
            <w:hideMark/>
          </w:tcPr>
          <w:p w14:paraId="20B47E99" w14:textId="77777777" w:rsidR="009D6A25" w:rsidRPr="000320E4" w:rsidRDefault="00033280" w:rsidP="000320E4">
            <w:pPr>
              <w:spacing w:after="120"/>
              <w:rPr>
                <w:rFonts w:asciiTheme="minorHAnsi" w:hAnsiTheme="minorHAnsi" w:cstheme="minorHAnsi"/>
                <w:color w:val="696969"/>
                <w:sz w:val="22"/>
                <w:szCs w:val="22"/>
              </w:rPr>
            </w:pPr>
            <w:hyperlink r:id="rId128" w:history="1">
              <w:r w:rsidR="009D6A25" w:rsidRPr="000320E4">
                <w:rPr>
                  <w:rFonts w:asciiTheme="minorHAnsi" w:hAnsiTheme="minorHAnsi" w:cstheme="minorHAnsi"/>
                  <w:color w:val="AB0D24"/>
                  <w:sz w:val="22"/>
                  <w:szCs w:val="22"/>
                  <w:u w:val="single"/>
                  <w:bdr w:val="none" w:sz="0" w:space="0" w:color="auto" w:frame="1"/>
                </w:rPr>
                <w:t>Deadlines and Procedures for Doctoral Degree</w:t>
              </w:r>
            </w:hyperlink>
          </w:p>
        </w:tc>
        <w:tc>
          <w:tcPr>
            <w:tcW w:w="7020" w:type="dxa"/>
            <w:hideMark/>
          </w:tcPr>
          <w:p w14:paraId="47697688"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 xml:space="preserve">Current Semester deadlines and procedures. This includes information about when to obtain an advisor and when to submit </w:t>
            </w:r>
          </w:p>
          <w:p w14:paraId="33F5116B"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your application for degree.</w:t>
            </w:r>
          </w:p>
        </w:tc>
      </w:tr>
      <w:tr w:rsidR="009D6A25" w:rsidRPr="000320E4" w14:paraId="1332B44B" w14:textId="77777777" w:rsidTr="000320E4">
        <w:tc>
          <w:tcPr>
            <w:tcW w:w="3325" w:type="dxa"/>
            <w:hideMark/>
          </w:tcPr>
          <w:p w14:paraId="222D18B4" w14:textId="77777777" w:rsidR="009D6A25" w:rsidRPr="000320E4" w:rsidRDefault="00033280" w:rsidP="000320E4">
            <w:pPr>
              <w:spacing w:after="120"/>
              <w:rPr>
                <w:rFonts w:asciiTheme="minorHAnsi" w:hAnsiTheme="minorHAnsi" w:cstheme="minorHAnsi"/>
                <w:color w:val="696969"/>
                <w:sz w:val="22"/>
                <w:szCs w:val="22"/>
              </w:rPr>
            </w:pPr>
            <w:hyperlink r:id="rId129" w:history="1">
              <w:r w:rsidR="009D6A25" w:rsidRPr="000320E4">
                <w:rPr>
                  <w:rFonts w:asciiTheme="minorHAnsi" w:hAnsiTheme="minorHAnsi" w:cstheme="minorHAnsi"/>
                  <w:color w:val="AB0D24"/>
                  <w:sz w:val="22"/>
                  <w:szCs w:val="22"/>
                  <w:u w:val="single"/>
                  <w:bdr w:val="none" w:sz="0" w:space="0" w:color="auto" w:frame="1"/>
                </w:rPr>
                <w:t>Deadlines and Procedures for Master's Degree</w:t>
              </w:r>
            </w:hyperlink>
          </w:p>
        </w:tc>
        <w:tc>
          <w:tcPr>
            <w:tcW w:w="7020" w:type="dxa"/>
            <w:hideMark/>
          </w:tcPr>
          <w:p w14:paraId="37196996"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 xml:space="preserve">Current Semester deadlines and procedures. This includes information about when to obtain an advisor and when to submit </w:t>
            </w:r>
          </w:p>
          <w:p w14:paraId="64F4822C"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your application for degree.</w:t>
            </w:r>
          </w:p>
        </w:tc>
      </w:tr>
      <w:tr w:rsidR="009D6A25" w:rsidRPr="000320E4" w14:paraId="48B38BA8" w14:textId="77777777" w:rsidTr="000320E4">
        <w:tc>
          <w:tcPr>
            <w:tcW w:w="3325" w:type="dxa"/>
            <w:hideMark/>
          </w:tcPr>
          <w:p w14:paraId="1B3B60B7" w14:textId="77777777" w:rsidR="009D6A25" w:rsidRPr="000320E4" w:rsidRDefault="00033280" w:rsidP="000320E4">
            <w:pPr>
              <w:spacing w:after="120"/>
              <w:rPr>
                <w:rFonts w:asciiTheme="minorHAnsi" w:hAnsiTheme="minorHAnsi" w:cstheme="minorHAnsi"/>
                <w:color w:val="696969"/>
                <w:sz w:val="22"/>
                <w:szCs w:val="22"/>
              </w:rPr>
            </w:pPr>
            <w:hyperlink r:id="rId130" w:history="1">
              <w:r w:rsidR="009D6A25" w:rsidRPr="000320E4">
                <w:rPr>
                  <w:rFonts w:asciiTheme="minorHAnsi" w:hAnsiTheme="minorHAnsi" w:cstheme="minorHAnsi"/>
                  <w:color w:val="AB0D24"/>
                  <w:sz w:val="22"/>
                  <w:szCs w:val="22"/>
                  <w:u w:val="single"/>
                  <w:bdr w:val="none" w:sz="0" w:space="0" w:color="auto" w:frame="1"/>
                </w:rPr>
                <w:t>Enrollment Request for Careers - Undergraduate taking a graduate course</w:t>
              </w:r>
            </w:hyperlink>
          </w:p>
        </w:tc>
        <w:tc>
          <w:tcPr>
            <w:tcW w:w="7020" w:type="dxa"/>
            <w:hideMark/>
          </w:tcPr>
          <w:p w14:paraId="43FFD5A2" w14:textId="385BB05D" w:rsidR="009D6A25" w:rsidRPr="000320E4" w:rsidRDefault="009D6A25" w:rsidP="004F18BF">
            <w:pPr>
              <w:spacing w:after="120"/>
              <w:rPr>
                <w:rFonts w:asciiTheme="minorHAnsi" w:hAnsiTheme="minorHAnsi" w:cstheme="minorHAnsi"/>
                <w:sz w:val="22"/>
                <w:szCs w:val="22"/>
              </w:rPr>
            </w:pPr>
            <w:r w:rsidRPr="000320E4">
              <w:rPr>
                <w:rFonts w:asciiTheme="minorHAnsi" w:hAnsiTheme="minorHAnsi" w:cstheme="minorHAnsi"/>
                <w:sz w:val="22"/>
                <w:szCs w:val="22"/>
              </w:rPr>
              <w:t>Undergraduates who want to enroll in graduate courses not for graduate credits but toward an undergraduate degree or enrichment purposes. Form must be submitted by the graduate academic coordinator of the department offering the course.</w:t>
            </w:r>
          </w:p>
        </w:tc>
      </w:tr>
      <w:tr w:rsidR="009D6A25" w:rsidRPr="000320E4" w14:paraId="6689B706" w14:textId="77777777" w:rsidTr="000320E4">
        <w:tc>
          <w:tcPr>
            <w:tcW w:w="3325" w:type="dxa"/>
            <w:hideMark/>
          </w:tcPr>
          <w:p w14:paraId="2B0183C6" w14:textId="1CAD7209" w:rsidR="009D6A25" w:rsidRPr="000320E4" w:rsidRDefault="00033280" w:rsidP="000320E4">
            <w:pPr>
              <w:spacing w:after="120"/>
              <w:rPr>
                <w:rFonts w:asciiTheme="minorHAnsi" w:hAnsiTheme="minorHAnsi" w:cstheme="minorHAnsi"/>
                <w:color w:val="696969"/>
                <w:sz w:val="22"/>
                <w:szCs w:val="22"/>
              </w:rPr>
            </w:pPr>
            <w:hyperlink r:id="rId131" w:history="1">
              <w:r w:rsidR="009D6A25" w:rsidRPr="000320E4">
                <w:rPr>
                  <w:rFonts w:asciiTheme="minorHAnsi" w:hAnsiTheme="minorHAnsi" w:cstheme="minorHAnsi"/>
                  <w:color w:val="AB0D24"/>
                  <w:sz w:val="22"/>
                  <w:szCs w:val="22"/>
                  <w:u w:val="single"/>
                  <w:bdr w:val="none" w:sz="0" w:space="0" w:color="auto" w:frame="1"/>
                </w:rPr>
                <w:t>Graduate Leave</w:t>
              </w:r>
            </w:hyperlink>
          </w:p>
        </w:tc>
        <w:tc>
          <w:tcPr>
            <w:tcW w:w="7020" w:type="dxa"/>
            <w:hideMark/>
          </w:tcPr>
          <w:p w14:paraId="7429114D"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For graduate students wishing to go on official graduate leave.</w:t>
            </w:r>
          </w:p>
        </w:tc>
      </w:tr>
      <w:tr w:rsidR="009D6A25" w:rsidRPr="000320E4" w14:paraId="69A096E6" w14:textId="77777777" w:rsidTr="000320E4">
        <w:tc>
          <w:tcPr>
            <w:tcW w:w="3325" w:type="dxa"/>
            <w:hideMark/>
          </w:tcPr>
          <w:p w14:paraId="4C3F4B5A" w14:textId="3AB0F036" w:rsidR="009D6A25" w:rsidRPr="000320E4" w:rsidRDefault="00033280" w:rsidP="000320E4">
            <w:pPr>
              <w:spacing w:after="120"/>
              <w:rPr>
                <w:rFonts w:asciiTheme="minorHAnsi" w:hAnsiTheme="minorHAnsi" w:cstheme="minorHAnsi"/>
                <w:color w:val="696969"/>
                <w:sz w:val="22"/>
                <w:szCs w:val="22"/>
              </w:rPr>
            </w:pPr>
            <w:hyperlink r:id="rId132" w:history="1">
              <w:r w:rsidR="009D6A25" w:rsidRPr="000320E4">
                <w:rPr>
                  <w:rFonts w:asciiTheme="minorHAnsi" w:hAnsiTheme="minorHAnsi" w:cstheme="minorHAnsi"/>
                  <w:color w:val="AB0D24"/>
                  <w:sz w:val="22"/>
                  <w:szCs w:val="22"/>
                  <w:u w:val="single"/>
                  <w:bdr w:val="none" w:sz="0" w:space="0" w:color="auto" w:frame="1"/>
                </w:rPr>
                <w:t>Graduate to Undergraduate</w:t>
              </w:r>
            </w:hyperlink>
          </w:p>
        </w:tc>
        <w:tc>
          <w:tcPr>
            <w:tcW w:w="7020" w:type="dxa"/>
            <w:hideMark/>
          </w:tcPr>
          <w:p w14:paraId="333AA44C" w14:textId="33C73BEF"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 xml:space="preserve">Graduate students who are no longer pursuing a graduate degree must submit this form </w:t>
            </w:r>
            <w:r w:rsidR="00C96F93" w:rsidRPr="000320E4">
              <w:rPr>
                <w:rFonts w:asciiTheme="minorHAnsi" w:hAnsiTheme="minorHAnsi" w:cstheme="minorHAnsi"/>
                <w:sz w:val="22"/>
                <w:szCs w:val="22"/>
              </w:rPr>
              <w:t>and</w:t>
            </w:r>
            <w:r w:rsidRPr="000320E4">
              <w:rPr>
                <w:rFonts w:asciiTheme="minorHAnsi" w:hAnsiTheme="minorHAnsi" w:cstheme="minorHAnsi"/>
                <w:sz w:val="22"/>
                <w:szCs w:val="22"/>
              </w:rPr>
              <w:t xml:space="preserve"> apply to undergraduate </w:t>
            </w:r>
          </w:p>
          <w:p w14:paraId="6BBDC0F6"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admissions.</w:t>
            </w:r>
          </w:p>
        </w:tc>
      </w:tr>
      <w:tr w:rsidR="009D6A25" w:rsidRPr="000320E4" w14:paraId="4FC55130" w14:textId="77777777" w:rsidTr="000320E4">
        <w:tc>
          <w:tcPr>
            <w:tcW w:w="3325" w:type="dxa"/>
            <w:hideMark/>
          </w:tcPr>
          <w:p w14:paraId="50C9E75F" w14:textId="77777777" w:rsidR="009D6A25" w:rsidRPr="000320E4" w:rsidRDefault="00033280" w:rsidP="000320E4">
            <w:pPr>
              <w:spacing w:after="120"/>
              <w:rPr>
                <w:rFonts w:asciiTheme="minorHAnsi" w:hAnsiTheme="minorHAnsi" w:cstheme="minorHAnsi"/>
                <w:color w:val="696969"/>
                <w:sz w:val="22"/>
                <w:szCs w:val="22"/>
              </w:rPr>
            </w:pPr>
            <w:hyperlink r:id="rId133" w:history="1">
              <w:r w:rsidR="009D6A25" w:rsidRPr="000320E4">
                <w:rPr>
                  <w:rFonts w:asciiTheme="minorHAnsi" w:hAnsiTheme="minorHAnsi" w:cstheme="minorHAnsi"/>
                  <w:color w:val="AB0D24"/>
                  <w:sz w:val="22"/>
                  <w:szCs w:val="22"/>
                  <w:u w:val="single"/>
                  <w:bdr w:val="none" w:sz="0" w:space="0" w:color="auto" w:frame="1"/>
                </w:rPr>
                <w:t>Graduation Checklist</w:t>
              </w:r>
            </w:hyperlink>
          </w:p>
        </w:tc>
        <w:tc>
          <w:tcPr>
            <w:tcW w:w="7020" w:type="dxa"/>
            <w:hideMark/>
          </w:tcPr>
          <w:p w14:paraId="6CBDFDFA"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A list of tasks to be completed in the semester in which you are planning to graduate.</w:t>
            </w:r>
          </w:p>
        </w:tc>
      </w:tr>
      <w:tr w:rsidR="009D6A25" w:rsidRPr="000320E4" w14:paraId="663F2D75" w14:textId="77777777" w:rsidTr="000320E4">
        <w:tc>
          <w:tcPr>
            <w:tcW w:w="3325" w:type="dxa"/>
            <w:hideMark/>
          </w:tcPr>
          <w:p w14:paraId="5FC87188" w14:textId="73BC63D6" w:rsidR="009D6A25" w:rsidRPr="000320E4" w:rsidRDefault="00033280" w:rsidP="000320E4">
            <w:pPr>
              <w:spacing w:after="120"/>
              <w:rPr>
                <w:rFonts w:asciiTheme="minorHAnsi" w:hAnsiTheme="minorHAnsi" w:cstheme="minorHAnsi"/>
                <w:color w:val="696969"/>
                <w:sz w:val="22"/>
                <w:szCs w:val="22"/>
              </w:rPr>
            </w:pPr>
            <w:hyperlink r:id="rId134" w:history="1">
              <w:r w:rsidR="009D6A25" w:rsidRPr="000320E4">
                <w:rPr>
                  <w:rFonts w:asciiTheme="minorHAnsi" w:hAnsiTheme="minorHAnsi" w:cstheme="minorHAnsi"/>
                  <w:color w:val="AB0D24"/>
                  <w:sz w:val="22"/>
                  <w:szCs w:val="22"/>
                  <w:u w:val="single"/>
                  <w:bdr w:val="none" w:sz="0" w:space="0" w:color="auto" w:frame="1"/>
                </w:rPr>
                <w:t xml:space="preserve">Hold Harmless and Copyright </w:t>
              </w:r>
              <w:r w:rsidR="00584460">
                <w:rPr>
                  <w:rFonts w:asciiTheme="minorHAnsi" w:hAnsiTheme="minorHAnsi" w:cstheme="minorHAnsi"/>
                  <w:color w:val="AB0D24"/>
                  <w:sz w:val="22"/>
                  <w:szCs w:val="22"/>
                  <w:u w:val="single"/>
                  <w:bdr w:val="none" w:sz="0" w:space="0" w:color="auto" w:frame="1"/>
                </w:rPr>
                <w:t>Agreement</w:t>
              </w:r>
            </w:hyperlink>
          </w:p>
        </w:tc>
        <w:tc>
          <w:tcPr>
            <w:tcW w:w="7020" w:type="dxa"/>
            <w:hideMark/>
          </w:tcPr>
          <w:p w14:paraId="27B8591B"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this form with your final dissertation or thesis.</w:t>
            </w:r>
          </w:p>
        </w:tc>
      </w:tr>
      <w:tr w:rsidR="009D6A25" w:rsidRPr="000320E4" w14:paraId="1595ED29" w14:textId="77777777" w:rsidTr="000320E4">
        <w:tc>
          <w:tcPr>
            <w:tcW w:w="3325" w:type="dxa"/>
            <w:hideMark/>
          </w:tcPr>
          <w:p w14:paraId="20BFDABD" w14:textId="77777777" w:rsidR="009D6A25" w:rsidRPr="000320E4" w:rsidRDefault="00033280" w:rsidP="000320E4">
            <w:pPr>
              <w:spacing w:after="120"/>
              <w:rPr>
                <w:rFonts w:asciiTheme="minorHAnsi" w:hAnsiTheme="minorHAnsi" w:cstheme="minorHAnsi"/>
                <w:color w:val="696969"/>
                <w:sz w:val="22"/>
                <w:szCs w:val="22"/>
              </w:rPr>
            </w:pPr>
            <w:hyperlink r:id="rId135" w:history="1">
              <w:r w:rsidR="009D6A25" w:rsidRPr="000320E4">
                <w:rPr>
                  <w:rFonts w:asciiTheme="minorHAnsi" w:hAnsiTheme="minorHAnsi" w:cstheme="minorHAnsi"/>
                  <w:color w:val="AB0D24"/>
                  <w:sz w:val="22"/>
                  <w:szCs w:val="22"/>
                  <w:u w:val="single"/>
                  <w:bdr w:val="none" w:sz="0" w:space="0" w:color="auto" w:frame="1"/>
                </w:rPr>
                <w:t>Hometown News Release Form</w:t>
              </w:r>
            </w:hyperlink>
          </w:p>
        </w:tc>
        <w:tc>
          <w:tcPr>
            <w:tcW w:w="7020" w:type="dxa"/>
            <w:hideMark/>
          </w:tcPr>
          <w:p w14:paraId="7B375A73"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To spread the joy of your award, scholarship, or graduation to your friends and family back home.</w:t>
            </w:r>
          </w:p>
        </w:tc>
      </w:tr>
      <w:tr w:rsidR="009D6A25" w:rsidRPr="000320E4" w14:paraId="0E72548F" w14:textId="77777777" w:rsidTr="000320E4">
        <w:tc>
          <w:tcPr>
            <w:tcW w:w="3325" w:type="dxa"/>
            <w:hideMark/>
          </w:tcPr>
          <w:p w14:paraId="33B7E947" w14:textId="5998C9AD" w:rsidR="009D6A25" w:rsidRPr="000320E4" w:rsidRDefault="00033280" w:rsidP="000320E4">
            <w:pPr>
              <w:spacing w:after="120"/>
              <w:rPr>
                <w:rFonts w:asciiTheme="minorHAnsi" w:hAnsiTheme="minorHAnsi" w:cstheme="minorHAnsi"/>
                <w:color w:val="696969"/>
                <w:sz w:val="22"/>
                <w:szCs w:val="22"/>
              </w:rPr>
            </w:pPr>
            <w:hyperlink r:id="rId136" w:history="1">
              <w:r w:rsidR="009D6A25" w:rsidRPr="000320E4">
                <w:rPr>
                  <w:rFonts w:asciiTheme="minorHAnsi" w:hAnsiTheme="minorHAnsi" w:cstheme="minorHAnsi"/>
                  <w:color w:val="AB0D24"/>
                  <w:sz w:val="22"/>
                  <w:szCs w:val="22"/>
                  <w:u w:val="single"/>
                  <w:bdr w:val="none" w:sz="0" w:space="0" w:color="auto" w:frame="1"/>
                </w:rPr>
                <w:t xml:space="preserve">Incomplete </w:t>
              </w:r>
              <w:r w:rsidR="009D6A25" w:rsidRPr="00613D37">
                <w:rPr>
                  <w:rFonts w:asciiTheme="minorHAnsi" w:hAnsiTheme="minorHAnsi" w:cstheme="minorHAnsi"/>
                  <w:color w:val="AB0D24"/>
                  <w:sz w:val="22"/>
                  <w:szCs w:val="22"/>
                  <w:u w:val="single"/>
                  <w:bdr w:val="none" w:sz="0" w:space="0" w:color="auto" w:frame="1"/>
                </w:rPr>
                <w:t>Grade</w:t>
              </w:r>
              <w:r w:rsidR="009D6A25" w:rsidRPr="000320E4">
                <w:rPr>
                  <w:rFonts w:asciiTheme="minorHAnsi" w:hAnsiTheme="minorHAnsi" w:cstheme="minorHAnsi"/>
                  <w:color w:val="AB0D24"/>
                  <w:sz w:val="22"/>
                  <w:szCs w:val="22"/>
                  <w:u w:val="single"/>
                  <w:bdr w:val="none" w:sz="0" w:space="0" w:color="auto" w:frame="1"/>
                </w:rPr>
                <w:t xml:space="preserve"> Agreement</w:t>
              </w:r>
            </w:hyperlink>
          </w:p>
        </w:tc>
        <w:tc>
          <w:tcPr>
            <w:tcW w:w="7020" w:type="dxa"/>
            <w:hideMark/>
          </w:tcPr>
          <w:p w14:paraId="29A08746" w14:textId="37CBE98D" w:rsidR="009D6A25" w:rsidRPr="000320E4" w:rsidRDefault="009D6A25" w:rsidP="004F18BF">
            <w:pPr>
              <w:spacing w:after="120"/>
              <w:rPr>
                <w:rFonts w:asciiTheme="minorHAnsi" w:hAnsiTheme="minorHAnsi" w:cstheme="minorHAnsi"/>
                <w:sz w:val="22"/>
                <w:szCs w:val="22"/>
              </w:rPr>
            </w:pPr>
            <w:r w:rsidRPr="000320E4">
              <w:rPr>
                <w:rFonts w:asciiTheme="minorHAnsi" w:hAnsiTheme="minorHAnsi" w:cstheme="minorHAnsi"/>
                <w:sz w:val="22"/>
                <w:szCs w:val="22"/>
              </w:rPr>
              <w:t xml:space="preserve">An agreement for instructors and students for submitting an incomplete grade and expectations for completion. </w:t>
            </w:r>
            <w:r w:rsidRPr="00DC0949">
              <w:rPr>
                <w:rFonts w:asciiTheme="minorHAnsi" w:hAnsiTheme="minorHAnsi" w:cstheme="minorHAnsi"/>
                <w:b/>
                <w:sz w:val="22"/>
                <w:szCs w:val="22"/>
                <w:u w:val="single"/>
              </w:rPr>
              <w:t>Note</w:t>
            </w:r>
            <w:r w:rsidRPr="000320E4">
              <w:rPr>
                <w:rFonts w:asciiTheme="minorHAnsi" w:hAnsiTheme="minorHAnsi" w:cstheme="minorHAnsi"/>
                <w:sz w:val="22"/>
                <w:szCs w:val="22"/>
              </w:rPr>
              <w:t>: if an incomplete grade is not satisfied within one year, the grade will automatically convert to an ‘F’. For example, if you received an Incomplete in fall 2019, you would have until the last day of class fall 2020 to satisfy the incomplete. For details about this policy, visit the registrar’s academic regulations.</w:t>
            </w:r>
          </w:p>
        </w:tc>
      </w:tr>
      <w:tr w:rsidR="0078345D" w:rsidRPr="000320E4" w14:paraId="24B741EC" w14:textId="77777777" w:rsidTr="000320E4">
        <w:tc>
          <w:tcPr>
            <w:tcW w:w="3325" w:type="dxa"/>
          </w:tcPr>
          <w:p w14:paraId="6F1C6D4D" w14:textId="6244850A" w:rsidR="0078345D" w:rsidRPr="00613D37" w:rsidRDefault="00033280" w:rsidP="000320E4">
            <w:pPr>
              <w:spacing w:after="120"/>
              <w:rPr>
                <w:rFonts w:asciiTheme="minorHAnsi" w:hAnsiTheme="minorHAnsi" w:cstheme="minorHAnsi"/>
                <w:sz w:val="22"/>
                <w:szCs w:val="22"/>
              </w:rPr>
            </w:pPr>
            <w:hyperlink r:id="rId137" w:history="1">
              <w:r w:rsidR="00363FB6" w:rsidRPr="00613D37">
                <w:rPr>
                  <w:rStyle w:val="Hyperlink"/>
                  <w:rFonts w:asciiTheme="minorHAnsi" w:hAnsiTheme="minorHAnsi" w:cstheme="minorHAnsi"/>
                  <w:color w:val="AB0D24"/>
                  <w:sz w:val="22"/>
                  <w:szCs w:val="22"/>
                </w:rPr>
                <w:t>International Student Transfer-In Form: Graduate</w:t>
              </w:r>
            </w:hyperlink>
          </w:p>
        </w:tc>
        <w:tc>
          <w:tcPr>
            <w:tcW w:w="7020" w:type="dxa"/>
          </w:tcPr>
          <w:p w14:paraId="309A262C" w14:textId="580AD1F8" w:rsidR="0078345D" w:rsidRPr="000320E4" w:rsidRDefault="008F21AC" w:rsidP="000320E4">
            <w:pPr>
              <w:spacing w:after="120"/>
              <w:rPr>
                <w:rFonts w:asciiTheme="minorHAnsi" w:hAnsiTheme="minorHAnsi" w:cstheme="minorHAnsi"/>
                <w:sz w:val="22"/>
                <w:szCs w:val="22"/>
              </w:rPr>
            </w:pPr>
            <w:r>
              <w:rPr>
                <w:rFonts w:asciiTheme="minorHAnsi" w:hAnsiTheme="minorHAnsi" w:cstheme="minorHAnsi"/>
                <w:sz w:val="22"/>
                <w:szCs w:val="22"/>
              </w:rPr>
              <w:t>Used by international graduate students intending to transfer to WSU from another U.S. institution.</w:t>
            </w:r>
          </w:p>
        </w:tc>
      </w:tr>
      <w:tr w:rsidR="009D6A25" w:rsidRPr="000320E4" w14:paraId="5A80B9D7" w14:textId="77777777" w:rsidTr="000320E4">
        <w:tc>
          <w:tcPr>
            <w:tcW w:w="3325" w:type="dxa"/>
            <w:hideMark/>
          </w:tcPr>
          <w:p w14:paraId="5322BA67" w14:textId="77777777" w:rsidR="009D6A25" w:rsidRPr="000320E4" w:rsidRDefault="00033280" w:rsidP="000320E4">
            <w:pPr>
              <w:spacing w:after="120"/>
              <w:rPr>
                <w:rFonts w:asciiTheme="minorHAnsi" w:hAnsiTheme="minorHAnsi" w:cstheme="minorHAnsi"/>
                <w:color w:val="696969"/>
                <w:sz w:val="22"/>
                <w:szCs w:val="22"/>
              </w:rPr>
            </w:pPr>
            <w:hyperlink r:id="rId138" w:history="1">
              <w:r w:rsidR="009D6A25" w:rsidRPr="000320E4">
                <w:rPr>
                  <w:rFonts w:asciiTheme="minorHAnsi" w:hAnsiTheme="minorHAnsi" w:cstheme="minorHAnsi"/>
                  <w:color w:val="AB0D24"/>
                  <w:sz w:val="22"/>
                  <w:szCs w:val="22"/>
                  <w:u w:val="single"/>
                  <w:bdr w:val="none" w:sz="0" w:space="0" w:color="auto" w:frame="1"/>
                </w:rPr>
                <w:t>Internship Leave Approval</w:t>
              </w:r>
            </w:hyperlink>
          </w:p>
        </w:tc>
        <w:tc>
          <w:tcPr>
            <w:tcW w:w="7020" w:type="dxa"/>
            <w:hideMark/>
          </w:tcPr>
          <w:p w14:paraId="7655F40E"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For graduate students seeking to participate in a semester internship.</w:t>
            </w:r>
          </w:p>
        </w:tc>
      </w:tr>
      <w:tr w:rsidR="009D6A25" w:rsidRPr="000320E4" w14:paraId="0120BE9D" w14:textId="77777777" w:rsidTr="000320E4">
        <w:tc>
          <w:tcPr>
            <w:tcW w:w="3325" w:type="dxa"/>
            <w:hideMark/>
          </w:tcPr>
          <w:p w14:paraId="17665795" w14:textId="77777777" w:rsidR="009D6A25" w:rsidRPr="000320E4" w:rsidRDefault="00033280" w:rsidP="000320E4">
            <w:pPr>
              <w:spacing w:after="120"/>
              <w:rPr>
                <w:rFonts w:asciiTheme="minorHAnsi" w:hAnsiTheme="minorHAnsi" w:cstheme="minorHAnsi"/>
                <w:color w:val="696969"/>
                <w:sz w:val="22"/>
                <w:szCs w:val="22"/>
              </w:rPr>
            </w:pPr>
            <w:hyperlink r:id="rId139" w:history="1">
              <w:r w:rsidR="009D6A25" w:rsidRPr="000320E4">
                <w:rPr>
                  <w:rFonts w:asciiTheme="minorHAnsi" w:hAnsiTheme="minorHAnsi" w:cstheme="minorHAnsi"/>
                  <w:color w:val="AB0D24"/>
                  <w:sz w:val="22"/>
                  <w:szCs w:val="22"/>
                  <w:u w:val="single"/>
                  <w:bdr w:val="none" w:sz="0" w:space="0" w:color="auto" w:frame="1"/>
                </w:rPr>
                <w:t>Graduate to MBA Status</w:t>
              </w:r>
            </w:hyperlink>
          </w:p>
        </w:tc>
        <w:tc>
          <w:tcPr>
            <w:tcW w:w="7020" w:type="dxa"/>
            <w:hideMark/>
          </w:tcPr>
          <w:p w14:paraId="4C3AA6E0" w14:textId="14D1ADB8"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To change your status from graduate student to MBA student</w:t>
            </w:r>
            <w:r w:rsidR="000320E4">
              <w:rPr>
                <w:rFonts w:asciiTheme="minorHAnsi" w:hAnsiTheme="minorHAnsi" w:cstheme="minorHAnsi"/>
                <w:sz w:val="22"/>
                <w:szCs w:val="22"/>
              </w:rPr>
              <w:t>.</w:t>
            </w:r>
          </w:p>
        </w:tc>
      </w:tr>
      <w:tr w:rsidR="009D6A25" w:rsidRPr="000320E4" w14:paraId="164F6BBE" w14:textId="77777777" w:rsidTr="000320E4">
        <w:tc>
          <w:tcPr>
            <w:tcW w:w="3325" w:type="dxa"/>
            <w:hideMark/>
          </w:tcPr>
          <w:p w14:paraId="603D3B57" w14:textId="77777777" w:rsidR="009D6A25" w:rsidRPr="000320E4" w:rsidRDefault="00033280" w:rsidP="000320E4">
            <w:pPr>
              <w:spacing w:after="120"/>
              <w:rPr>
                <w:rFonts w:asciiTheme="minorHAnsi" w:hAnsiTheme="minorHAnsi" w:cstheme="minorHAnsi"/>
                <w:color w:val="696969"/>
                <w:sz w:val="22"/>
                <w:szCs w:val="22"/>
              </w:rPr>
            </w:pPr>
            <w:hyperlink r:id="rId140" w:history="1">
              <w:r w:rsidR="009D6A25" w:rsidRPr="000320E4">
                <w:rPr>
                  <w:rFonts w:asciiTheme="minorHAnsi" w:hAnsiTheme="minorHAnsi" w:cstheme="minorHAnsi"/>
                  <w:color w:val="AB0D24"/>
                  <w:sz w:val="22"/>
                  <w:szCs w:val="22"/>
                  <w:u w:val="single"/>
                  <w:bdr w:val="none" w:sz="0" w:space="0" w:color="auto" w:frame="1"/>
                </w:rPr>
                <w:t>Medical Leave</w:t>
              </w:r>
            </w:hyperlink>
          </w:p>
        </w:tc>
        <w:tc>
          <w:tcPr>
            <w:tcW w:w="7020" w:type="dxa"/>
            <w:hideMark/>
          </w:tcPr>
          <w:p w14:paraId="281A5C30"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Required along with Graduate Leave Form.</w:t>
            </w:r>
          </w:p>
        </w:tc>
      </w:tr>
      <w:tr w:rsidR="009D6A25" w:rsidRPr="000320E4" w14:paraId="0286C8D7" w14:textId="77777777" w:rsidTr="000320E4">
        <w:tc>
          <w:tcPr>
            <w:tcW w:w="3325" w:type="dxa"/>
            <w:hideMark/>
          </w:tcPr>
          <w:p w14:paraId="7FE50461" w14:textId="77777777" w:rsidR="009D6A25" w:rsidRPr="000320E4" w:rsidRDefault="00033280" w:rsidP="000320E4">
            <w:pPr>
              <w:spacing w:after="120"/>
              <w:rPr>
                <w:rFonts w:asciiTheme="minorHAnsi" w:hAnsiTheme="minorHAnsi" w:cstheme="minorHAnsi"/>
                <w:color w:val="696969"/>
                <w:sz w:val="22"/>
                <w:szCs w:val="22"/>
              </w:rPr>
            </w:pPr>
            <w:hyperlink r:id="rId141" w:history="1">
              <w:r w:rsidR="009D6A25" w:rsidRPr="00D739CC">
                <w:rPr>
                  <w:rFonts w:asciiTheme="minorHAnsi" w:hAnsiTheme="minorHAnsi" w:cstheme="minorHAnsi"/>
                  <w:color w:val="AB0D24"/>
                  <w:sz w:val="22"/>
                  <w:szCs w:val="22"/>
                  <w:u w:val="single"/>
                  <w:bdr w:val="none" w:sz="0" w:space="0" w:color="auto" w:frame="1"/>
                </w:rPr>
                <w:t>Petition to Add, Drop, or Withdraw from Courses</w:t>
              </w:r>
            </w:hyperlink>
          </w:p>
        </w:tc>
        <w:tc>
          <w:tcPr>
            <w:tcW w:w="7020" w:type="dxa"/>
            <w:hideMark/>
          </w:tcPr>
          <w:p w14:paraId="0FE5EB76"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To change your enrollment status and add, drop, or withdraw from courses.</w:t>
            </w:r>
          </w:p>
        </w:tc>
      </w:tr>
      <w:tr w:rsidR="009D6A25" w:rsidRPr="000320E4" w14:paraId="1968CCBB" w14:textId="77777777" w:rsidTr="000320E4">
        <w:tc>
          <w:tcPr>
            <w:tcW w:w="3325" w:type="dxa"/>
            <w:hideMark/>
          </w:tcPr>
          <w:p w14:paraId="07D391B6" w14:textId="77777777" w:rsidR="009D6A25" w:rsidRPr="000320E4" w:rsidRDefault="00033280" w:rsidP="000320E4">
            <w:pPr>
              <w:spacing w:after="120"/>
              <w:rPr>
                <w:rFonts w:asciiTheme="minorHAnsi" w:hAnsiTheme="minorHAnsi" w:cstheme="minorHAnsi"/>
                <w:color w:val="696969"/>
                <w:sz w:val="22"/>
                <w:szCs w:val="22"/>
              </w:rPr>
            </w:pPr>
            <w:hyperlink r:id="rId142" w:history="1">
              <w:r w:rsidR="009D6A25" w:rsidRPr="000320E4">
                <w:rPr>
                  <w:rFonts w:asciiTheme="minorHAnsi" w:hAnsiTheme="minorHAnsi" w:cstheme="minorHAnsi"/>
                  <w:color w:val="AB0D24"/>
                  <w:sz w:val="22"/>
                  <w:szCs w:val="22"/>
                  <w:u w:val="single"/>
                  <w:bdr w:val="none" w:sz="0" w:space="0" w:color="auto" w:frame="1"/>
                </w:rPr>
                <w:t>Plan and Degree Level Change Form</w:t>
              </w:r>
            </w:hyperlink>
          </w:p>
        </w:tc>
        <w:tc>
          <w:tcPr>
            <w:tcW w:w="7020" w:type="dxa"/>
            <w:hideMark/>
          </w:tcPr>
          <w:p w14:paraId="6F332D96" w14:textId="5CB15574"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this form if you wish to change your major or degree level. Contact Graduate Admissions for additional information.</w:t>
            </w:r>
          </w:p>
        </w:tc>
      </w:tr>
      <w:tr w:rsidR="009D6A25" w:rsidRPr="000320E4" w14:paraId="38261F00" w14:textId="77777777" w:rsidTr="000320E4">
        <w:tc>
          <w:tcPr>
            <w:tcW w:w="3325" w:type="dxa"/>
            <w:hideMark/>
          </w:tcPr>
          <w:p w14:paraId="6482D183" w14:textId="27125895" w:rsidR="009D6A25" w:rsidRPr="000320E4" w:rsidRDefault="009D6A25" w:rsidP="000320E4">
            <w:pPr>
              <w:spacing w:after="120"/>
              <w:rPr>
                <w:rFonts w:asciiTheme="minorHAnsi" w:hAnsiTheme="minorHAnsi" w:cstheme="minorHAnsi"/>
                <w:color w:val="696969"/>
                <w:sz w:val="22"/>
                <w:szCs w:val="22"/>
              </w:rPr>
            </w:pPr>
            <w:r w:rsidRPr="000320E4">
              <w:rPr>
                <w:rFonts w:asciiTheme="minorHAnsi" w:hAnsiTheme="minorHAnsi" w:cstheme="minorHAnsi"/>
                <w:color w:val="AB0D24"/>
                <w:sz w:val="22"/>
                <w:szCs w:val="22"/>
                <w:u w:val="single"/>
                <w:bdr w:val="none" w:sz="0" w:space="0" w:color="auto" w:frame="1"/>
              </w:rPr>
              <w:t>Plan and Degree - Graduate</w:t>
            </w:r>
            <w:r w:rsidR="00160C39">
              <w:rPr>
                <w:rFonts w:asciiTheme="minorHAnsi" w:hAnsiTheme="minorHAnsi" w:cstheme="minorHAnsi"/>
                <w:color w:val="AB0D24"/>
                <w:sz w:val="22"/>
                <w:szCs w:val="22"/>
                <w:u w:val="single"/>
                <w:bdr w:val="none" w:sz="0" w:space="0" w:color="auto" w:frame="1"/>
              </w:rPr>
              <w:t xml:space="preserve"> Bridge Program</w:t>
            </w:r>
            <w:r w:rsidRPr="000320E4">
              <w:rPr>
                <w:rFonts w:asciiTheme="minorHAnsi" w:hAnsiTheme="minorHAnsi" w:cstheme="minorHAnsi"/>
                <w:color w:val="AB0D24"/>
                <w:sz w:val="22"/>
                <w:szCs w:val="22"/>
                <w:u w:val="single"/>
                <w:bdr w:val="none" w:sz="0" w:space="0" w:color="auto" w:frame="1"/>
              </w:rPr>
              <w:t xml:space="preserve"> </w:t>
            </w:r>
          </w:p>
        </w:tc>
        <w:tc>
          <w:tcPr>
            <w:tcW w:w="7020" w:type="dxa"/>
            <w:hideMark/>
          </w:tcPr>
          <w:p w14:paraId="09AC758C" w14:textId="05DD1843"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 xml:space="preserve">WSU </w:t>
            </w:r>
            <w:r w:rsidR="00160C39">
              <w:rPr>
                <w:rFonts w:asciiTheme="minorHAnsi" w:hAnsiTheme="minorHAnsi" w:cstheme="minorHAnsi"/>
                <w:sz w:val="22"/>
                <w:szCs w:val="22"/>
              </w:rPr>
              <w:t>graduate bridge</w:t>
            </w:r>
            <w:r w:rsidR="00160C39" w:rsidRPr="000320E4">
              <w:rPr>
                <w:rFonts w:asciiTheme="minorHAnsi" w:hAnsiTheme="minorHAnsi" w:cstheme="minorHAnsi"/>
                <w:sz w:val="22"/>
                <w:szCs w:val="22"/>
              </w:rPr>
              <w:t xml:space="preserve"> </w:t>
            </w:r>
            <w:r w:rsidRPr="000320E4">
              <w:rPr>
                <w:rFonts w:asciiTheme="minorHAnsi" w:hAnsiTheme="minorHAnsi" w:cstheme="minorHAnsi"/>
                <w:sz w:val="22"/>
                <w:szCs w:val="22"/>
              </w:rPr>
              <w:t>students submit this form when completing their graduate pathway and progressing into their degree-seeking program</w:t>
            </w:r>
            <w:r w:rsidR="000320E4">
              <w:rPr>
                <w:rFonts w:asciiTheme="minorHAnsi" w:hAnsiTheme="minorHAnsi" w:cstheme="minorHAnsi"/>
                <w:sz w:val="22"/>
                <w:szCs w:val="22"/>
              </w:rPr>
              <w:t>.</w:t>
            </w:r>
          </w:p>
        </w:tc>
      </w:tr>
      <w:tr w:rsidR="009D6A25" w:rsidRPr="000320E4" w14:paraId="00CD0C15" w14:textId="77777777" w:rsidTr="000320E4">
        <w:tc>
          <w:tcPr>
            <w:tcW w:w="3325" w:type="dxa"/>
            <w:hideMark/>
          </w:tcPr>
          <w:p w14:paraId="2980241C" w14:textId="6634E479" w:rsidR="009D6A25" w:rsidRPr="000320E4" w:rsidRDefault="00033280" w:rsidP="000320E4">
            <w:pPr>
              <w:spacing w:after="120"/>
              <w:rPr>
                <w:rFonts w:asciiTheme="minorHAnsi" w:hAnsiTheme="minorHAnsi" w:cstheme="minorHAnsi"/>
                <w:color w:val="696969"/>
                <w:sz w:val="22"/>
                <w:szCs w:val="22"/>
              </w:rPr>
            </w:pPr>
            <w:hyperlink r:id="rId143" w:history="1">
              <w:r w:rsidR="009D6A25" w:rsidRPr="000320E4">
                <w:rPr>
                  <w:rFonts w:asciiTheme="minorHAnsi" w:hAnsiTheme="minorHAnsi" w:cstheme="minorHAnsi"/>
                  <w:color w:val="AB0D24"/>
                  <w:sz w:val="22"/>
                  <w:szCs w:val="22"/>
                  <w:u w:val="single"/>
                  <w:bdr w:val="none" w:sz="0" w:space="0" w:color="auto" w:frame="1"/>
                </w:rPr>
                <w:t>Program of Study</w:t>
              </w:r>
              <w:r w:rsidR="008F21AC">
                <w:rPr>
                  <w:rFonts w:asciiTheme="minorHAnsi" w:hAnsiTheme="minorHAnsi" w:cstheme="minorHAnsi"/>
                  <w:color w:val="AB0D24"/>
                  <w:sz w:val="22"/>
                  <w:szCs w:val="22"/>
                  <w:u w:val="single"/>
                  <w:bdr w:val="none" w:sz="0" w:space="0" w:color="auto" w:frame="1"/>
                </w:rPr>
                <w:t xml:space="preserve"> Request</w:t>
              </w:r>
              <w:r w:rsidR="009D6A25" w:rsidRPr="000320E4">
                <w:rPr>
                  <w:rFonts w:asciiTheme="minorHAnsi" w:hAnsiTheme="minorHAnsi" w:cstheme="minorHAnsi"/>
                  <w:color w:val="AB0D24"/>
                  <w:sz w:val="22"/>
                  <w:szCs w:val="22"/>
                  <w:u w:val="single"/>
                  <w:bdr w:val="none" w:sz="0" w:space="0" w:color="auto" w:frame="1"/>
                </w:rPr>
                <w:t xml:space="preserve"> </w:t>
              </w:r>
            </w:hyperlink>
          </w:p>
        </w:tc>
        <w:tc>
          <w:tcPr>
            <w:tcW w:w="7020" w:type="dxa"/>
            <w:hideMark/>
          </w:tcPr>
          <w:p w14:paraId="33F6093C" w14:textId="6ADB9441"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Your program plan for completing your degree</w:t>
            </w:r>
            <w:r w:rsidR="000320E4">
              <w:rPr>
                <w:rFonts w:asciiTheme="minorHAnsi" w:hAnsiTheme="minorHAnsi" w:cstheme="minorHAnsi"/>
                <w:sz w:val="22"/>
                <w:szCs w:val="22"/>
              </w:rPr>
              <w:t>.</w:t>
            </w:r>
          </w:p>
        </w:tc>
      </w:tr>
      <w:tr w:rsidR="009D6A25" w:rsidRPr="000320E4" w14:paraId="450C2470" w14:textId="77777777" w:rsidTr="000320E4">
        <w:tc>
          <w:tcPr>
            <w:tcW w:w="3325" w:type="dxa"/>
            <w:hideMark/>
          </w:tcPr>
          <w:p w14:paraId="55552777" w14:textId="77777777" w:rsidR="009D6A25" w:rsidRPr="000320E4" w:rsidRDefault="00033280" w:rsidP="000320E4">
            <w:pPr>
              <w:spacing w:after="120"/>
              <w:rPr>
                <w:rFonts w:asciiTheme="minorHAnsi" w:hAnsiTheme="minorHAnsi" w:cstheme="minorHAnsi"/>
                <w:color w:val="696969"/>
                <w:sz w:val="22"/>
                <w:szCs w:val="22"/>
              </w:rPr>
            </w:pPr>
            <w:hyperlink r:id="rId144" w:history="1">
              <w:r w:rsidR="009D6A25" w:rsidRPr="000320E4">
                <w:rPr>
                  <w:rFonts w:asciiTheme="minorHAnsi" w:hAnsiTheme="minorHAnsi" w:cstheme="minorHAnsi"/>
                  <w:color w:val="AB0D24"/>
                  <w:sz w:val="22"/>
                  <w:szCs w:val="22"/>
                  <w:u w:val="single"/>
                  <w:bdr w:val="none" w:sz="0" w:space="0" w:color="auto" w:frame="1"/>
                </w:rPr>
                <w:t>Program of Study: Professionally Oriented Cohort</w:t>
              </w:r>
            </w:hyperlink>
          </w:p>
        </w:tc>
        <w:tc>
          <w:tcPr>
            <w:tcW w:w="7020" w:type="dxa"/>
            <w:hideMark/>
          </w:tcPr>
          <w:p w14:paraId="7E05F16F" w14:textId="7F81D113"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For departments approved as professionally oriented master's programs; used to create the program plan for completing the degree.</w:t>
            </w:r>
          </w:p>
        </w:tc>
      </w:tr>
      <w:tr w:rsidR="009D6A25" w:rsidRPr="000320E4" w14:paraId="711BFA3E" w14:textId="77777777" w:rsidTr="000320E4">
        <w:tc>
          <w:tcPr>
            <w:tcW w:w="3325" w:type="dxa"/>
            <w:hideMark/>
          </w:tcPr>
          <w:p w14:paraId="7DDEB2ED" w14:textId="77777777" w:rsidR="009D6A25" w:rsidRPr="000320E4" w:rsidRDefault="00033280" w:rsidP="000320E4">
            <w:pPr>
              <w:spacing w:after="120"/>
              <w:rPr>
                <w:rFonts w:asciiTheme="minorHAnsi" w:hAnsiTheme="minorHAnsi" w:cstheme="minorHAnsi"/>
                <w:color w:val="696969"/>
                <w:sz w:val="22"/>
                <w:szCs w:val="22"/>
              </w:rPr>
            </w:pPr>
            <w:hyperlink r:id="rId145" w:history="1">
              <w:r w:rsidR="009D6A25" w:rsidRPr="000320E4">
                <w:rPr>
                  <w:rFonts w:asciiTheme="minorHAnsi" w:hAnsiTheme="minorHAnsi" w:cstheme="minorHAnsi"/>
                  <w:color w:val="AB0D24"/>
                  <w:sz w:val="22"/>
                  <w:szCs w:val="22"/>
                  <w:u w:val="single"/>
                  <w:bdr w:val="none" w:sz="0" w:space="0" w:color="auto" w:frame="1"/>
                </w:rPr>
                <w:t>Program of Study: External Committee Member Request</w:t>
              </w:r>
            </w:hyperlink>
          </w:p>
        </w:tc>
        <w:tc>
          <w:tcPr>
            <w:tcW w:w="7020" w:type="dxa"/>
            <w:hideMark/>
          </w:tcPr>
          <w:p w14:paraId="3AF8AD45" w14:textId="5F8CA2DE"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this form with your Committee Request if you are proposing a</w:t>
            </w:r>
            <w:r w:rsidR="002062BA">
              <w:rPr>
                <w:rFonts w:asciiTheme="minorHAnsi" w:hAnsiTheme="minorHAnsi" w:cstheme="minorHAnsi"/>
                <w:sz w:val="22"/>
                <w:szCs w:val="22"/>
              </w:rPr>
              <w:t>n advisory</w:t>
            </w:r>
            <w:r w:rsidR="00754DF8">
              <w:rPr>
                <w:rFonts w:asciiTheme="minorHAnsi" w:hAnsiTheme="minorHAnsi" w:cstheme="minorHAnsi"/>
                <w:sz w:val="22"/>
                <w:szCs w:val="22"/>
              </w:rPr>
              <w:t xml:space="preserve"> </w:t>
            </w:r>
            <w:r w:rsidRPr="000320E4">
              <w:rPr>
                <w:rFonts w:asciiTheme="minorHAnsi" w:hAnsiTheme="minorHAnsi" w:cstheme="minorHAnsi"/>
                <w:sz w:val="22"/>
                <w:szCs w:val="22"/>
              </w:rPr>
              <w:t>committee that includes a member who is not WSU faculty</w:t>
            </w:r>
            <w:r w:rsidR="000320E4">
              <w:rPr>
                <w:rFonts w:asciiTheme="minorHAnsi" w:hAnsiTheme="minorHAnsi" w:cstheme="minorHAnsi"/>
                <w:sz w:val="22"/>
                <w:szCs w:val="22"/>
              </w:rPr>
              <w:t>.</w:t>
            </w:r>
          </w:p>
        </w:tc>
      </w:tr>
      <w:tr w:rsidR="009D6A25" w:rsidRPr="000320E4" w14:paraId="4C6412A0" w14:textId="77777777" w:rsidTr="000320E4">
        <w:tc>
          <w:tcPr>
            <w:tcW w:w="3325" w:type="dxa"/>
            <w:hideMark/>
          </w:tcPr>
          <w:p w14:paraId="595C15FB" w14:textId="49D16ADC" w:rsidR="009D6A25" w:rsidRPr="000320E4" w:rsidRDefault="00033280" w:rsidP="000320E4">
            <w:pPr>
              <w:spacing w:after="120"/>
              <w:rPr>
                <w:rFonts w:asciiTheme="minorHAnsi" w:hAnsiTheme="minorHAnsi" w:cstheme="minorHAnsi"/>
                <w:color w:val="696969"/>
                <w:sz w:val="22"/>
                <w:szCs w:val="22"/>
              </w:rPr>
            </w:pPr>
            <w:hyperlink r:id="rId146" w:history="1">
              <w:r w:rsidR="009D6A25" w:rsidRPr="000320E4">
                <w:rPr>
                  <w:rFonts w:asciiTheme="minorHAnsi" w:hAnsiTheme="minorHAnsi" w:cstheme="minorHAnsi"/>
                  <w:color w:val="AB0D24"/>
                  <w:sz w:val="22"/>
                  <w:szCs w:val="22"/>
                  <w:u w:val="single"/>
                  <w:bdr w:val="none" w:sz="0" w:space="0" w:color="auto" w:frame="1"/>
                </w:rPr>
                <w:t>Program Change</w:t>
              </w:r>
            </w:hyperlink>
          </w:p>
        </w:tc>
        <w:tc>
          <w:tcPr>
            <w:tcW w:w="7020" w:type="dxa"/>
            <w:hideMark/>
          </w:tcPr>
          <w:p w14:paraId="3CC428F5"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this form if your approved program of study has changed. Be aware of dates and deadlines.</w:t>
            </w:r>
          </w:p>
        </w:tc>
      </w:tr>
      <w:tr w:rsidR="009D6A25" w:rsidRPr="000320E4" w14:paraId="14C36AB0" w14:textId="77777777" w:rsidTr="000320E4">
        <w:tc>
          <w:tcPr>
            <w:tcW w:w="3325" w:type="dxa"/>
            <w:hideMark/>
          </w:tcPr>
          <w:p w14:paraId="2FBBCE82" w14:textId="77777777" w:rsidR="009D6A25" w:rsidRPr="000320E4" w:rsidRDefault="00033280" w:rsidP="000320E4">
            <w:pPr>
              <w:spacing w:after="120"/>
              <w:rPr>
                <w:rFonts w:asciiTheme="minorHAnsi" w:hAnsiTheme="minorHAnsi" w:cstheme="minorHAnsi"/>
                <w:color w:val="696969"/>
                <w:sz w:val="22"/>
                <w:szCs w:val="22"/>
              </w:rPr>
            </w:pPr>
            <w:hyperlink r:id="rId147" w:history="1">
              <w:r w:rsidR="009D6A25" w:rsidRPr="000320E4">
                <w:rPr>
                  <w:rFonts w:asciiTheme="minorHAnsi" w:hAnsiTheme="minorHAnsi" w:cstheme="minorHAnsi"/>
                  <w:color w:val="AB0D24"/>
                  <w:sz w:val="22"/>
                  <w:szCs w:val="22"/>
                  <w:u w:val="single"/>
                  <w:bdr w:val="none" w:sz="0" w:space="0" w:color="auto" w:frame="1"/>
                </w:rPr>
                <w:t>Registrar’s Academic Regulations</w:t>
              </w:r>
            </w:hyperlink>
          </w:p>
        </w:tc>
        <w:tc>
          <w:tcPr>
            <w:tcW w:w="7020" w:type="dxa"/>
            <w:hideMark/>
          </w:tcPr>
          <w:p w14:paraId="52EE230C" w14:textId="015660E6"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Graduate students must follow procedures in the Policies and Procedures Manual</w:t>
            </w:r>
            <w:r w:rsidR="000320E4">
              <w:rPr>
                <w:rFonts w:asciiTheme="minorHAnsi" w:hAnsiTheme="minorHAnsi" w:cstheme="minorHAnsi"/>
                <w:sz w:val="22"/>
                <w:szCs w:val="22"/>
              </w:rPr>
              <w:t>.</w:t>
            </w:r>
          </w:p>
        </w:tc>
      </w:tr>
      <w:tr w:rsidR="006A6705" w:rsidRPr="000320E4" w14:paraId="080C58A9" w14:textId="77777777" w:rsidTr="00DF75FE">
        <w:tc>
          <w:tcPr>
            <w:tcW w:w="3325" w:type="dxa"/>
            <w:hideMark/>
          </w:tcPr>
          <w:p w14:paraId="3103CCBB" w14:textId="64A66137" w:rsidR="006A6705" w:rsidRPr="000320E4" w:rsidRDefault="00033280" w:rsidP="00DF75FE">
            <w:pPr>
              <w:spacing w:after="120"/>
              <w:rPr>
                <w:rFonts w:asciiTheme="minorHAnsi" w:hAnsiTheme="minorHAnsi" w:cstheme="minorHAnsi"/>
                <w:color w:val="696969"/>
                <w:sz w:val="22"/>
                <w:szCs w:val="22"/>
              </w:rPr>
            </w:pPr>
            <w:hyperlink r:id="rId148" w:history="1">
              <w:r w:rsidR="006A6705">
                <w:rPr>
                  <w:rFonts w:asciiTheme="minorHAnsi" w:hAnsiTheme="minorHAnsi" w:cstheme="minorHAnsi"/>
                  <w:color w:val="AB0D24"/>
                  <w:sz w:val="22"/>
                  <w:szCs w:val="22"/>
                  <w:u w:val="single"/>
                  <w:bdr w:val="none" w:sz="0" w:space="0" w:color="auto" w:frame="1"/>
                </w:rPr>
                <w:t>Re</w:t>
              </w:r>
              <w:r w:rsidR="006A6705" w:rsidRPr="000320E4">
                <w:rPr>
                  <w:rFonts w:asciiTheme="minorHAnsi" w:hAnsiTheme="minorHAnsi" w:cstheme="minorHAnsi"/>
                  <w:color w:val="AB0D24"/>
                  <w:sz w:val="22"/>
                  <w:szCs w:val="22"/>
                  <w:u w:val="single"/>
                  <w:bdr w:val="none" w:sz="0" w:space="0" w:color="auto" w:frame="1"/>
                </w:rPr>
                <w:t>enrollment</w:t>
              </w:r>
            </w:hyperlink>
          </w:p>
        </w:tc>
        <w:tc>
          <w:tcPr>
            <w:tcW w:w="7020" w:type="dxa"/>
            <w:hideMark/>
          </w:tcPr>
          <w:p w14:paraId="79D1FE0E" w14:textId="77777777" w:rsidR="006A6705" w:rsidRPr="000320E4" w:rsidRDefault="006A6705" w:rsidP="00DF75FE">
            <w:pPr>
              <w:spacing w:after="120"/>
              <w:rPr>
                <w:rFonts w:asciiTheme="minorHAnsi" w:hAnsiTheme="minorHAnsi" w:cstheme="minorHAnsi"/>
                <w:sz w:val="22"/>
                <w:szCs w:val="22"/>
              </w:rPr>
            </w:pPr>
            <w:r w:rsidRPr="000320E4">
              <w:rPr>
                <w:rFonts w:asciiTheme="minorHAnsi" w:hAnsiTheme="minorHAnsi" w:cstheme="minorHAnsi"/>
                <w:sz w:val="22"/>
                <w:szCs w:val="22"/>
              </w:rPr>
              <w:t>Complete at least one month before you return.</w:t>
            </w:r>
          </w:p>
        </w:tc>
      </w:tr>
      <w:tr w:rsidR="009D6A25" w:rsidRPr="000320E4" w14:paraId="657F4A18" w14:textId="77777777" w:rsidTr="000320E4">
        <w:tc>
          <w:tcPr>
            <w:tcW w:w="3325" w:type="dxa"/>
            <w:hideMark/>
          </w:tcPr>
          <w:p w14:paraId="27E0A7EC" w14:textId="0AB5E3A3" w:rsidR="009D6A25" w:rsidRPr="000320E4" w:rsidRDefault="00033280" w:rsidP="000320E4">
            <w:pPr>
              <w:spacing w:after="120"/>
              <w:rPr>
                <w:rFonts w:asciiTheme="minorHAnsi" w:hAnsiTheme="minorHAnsi" w:cstheme="minorHAnsi"/>
                <w:color w:val="696969"/>
                <w:sz w:val="22"/>
                <w:szCs w:val="22"/>
              </w:rPr>
            </w:pPr>
            <w:hyperlink r:id="rId149" w:history="1">
              <w:r w:rsidR="009D6A25" w:rsidRPr="000320E4">
                <w:rPr>
                  <w:rFonts w:asciiTheme="minorHAnsi" w:hAnsiTheme="minorHAnsi" w:cstheme="minorHAnsi"/>
                  <w:color w:val="AB0D24"/>
                  <w:sz w:val="22"/>
                  <w:szCs w:val="22"/>
                  <w:u w:val="single"/>
                  <w:bdr w:val="none" w:sz="0" w:space="0" w:color="auto" w:frame="1"/>
                </w:rPr>
                <w:t>Required</w:t>
              </w:r>
              <w:r w:rsidR="00573B5F">
                <w:rPr>
                  <w:rFonts w:asciiTheme="minorHAnsi" w:hAnsiTheme="minorHAnsi" w:cstheme="minorHAnsi"/>
                  <w:color w:val="AB0D24"/>
                  <w:sz w:val="22"/>
                  <w:szCs w:val="22"/>
                  <w:u w:val="single"/>
                  <w:bdr w:val="none" w:sz="0" w:space="0" w:color="auto" w:frame="1"/>
                </w:rPr>
                <w:t xml:space="preserve"> Vote</w:t>
              </w:r>
              <w:r w:rsidR="009D6A25" w:rsidRPr="000320E4">
                <w:rPr>
                  <w:rFonts w:asciiTheme="minorHAnsi" w:hAnsiTheme="minorHAnsi" w:cstheme="minorHAnsi"/>
                  <w:color w:val="AB0D24"/>
                  <w:sz w:val="22"/>
                  <w:szCs w:val="22"/>
                  <w:u w:val="single"/>
                  <w:bdr w:val="none" w:sz="0" w:space="0" w:color="auto" w:frame="1"/>
                </w:rPr>
                <w:t>s to Pass Exams</w:t>
              </w:r>
            </w:hyperlink>
          </w:p>
        </w:tc>
        <w:tc>
          <w:tcPr>
            <w:tcW w:w="7020" w:type="dxa"/>
            <w:hideMark/>
          </w:tcPr>
          <w:p w14:paraId="7096D53C"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See the minimum positive votes needed to pass an exam.</w:t>
            </w:r>
          </w:p>
        </w:tc>
      </w:tr>
      <w:tr w:rsidR="009D6A25" w:rsidRPr="000320E4" w14:paraId="08B6AE08" w14:textId="77777777" w:rsidTr="000320E4">
        <w:tc>
          <w:tcPr>
            <w:tcW w:w="3325" w:type="dxa"/>
            <w:hideMark/>
          </w:tcPr>
          <w:p w14:paraId="5F4A58C1" w14:textId="77777777" w:rsidR="009D6A25" w:rsidRPr="000320E4" w:rsidRDefault="00033280" w:rsidP="000320E4">
            <w:pPr>
              <w:spacing w:after="120"/>
              <w:rPr>
                <w:rFonts w:asciiTheme="minorHAnsi" w:hAnsiTheme="minorHAnsi" w:cstheme="minorHAnsi"/>
                <w:color w:val="696969"/>
                <w:sz w:val="22"/>
                <w:szCs w:val="22"/>
              </w:rPr>
            </w:pPr>
            <w:hyperlink r:id="rId150" w:history="1">
              <w:r w:rsidR="009D6A25" w:rsidRPr="000320E4">
                <w:rPr>
                  <w:rFonts w:asciiTheme="minorHAnsi" w:hAnsiTheme="minorHAnsi" w:cstheme="minorHAnsi"/>
                  <w:color w:val="AB0D24"/>
                  <w:sz w:val="22"/>
                  <w:szCs w:val="22"/>
                  <w:u w:val="single"/>
                  <w:bdr w:val="none" w:sz="0" w:space="0" w:color="auto" w:frame="1"/>
                </w:rPr>
                <w:t>Reservation of Graduate Credit</w:t>
              </w:r>
            </w:hyperlink>
          </w:p>
        </w:tc>
        <w:tc>
          <w:tcPr>
            <w:tcW w:w="7020" w:type="dxa"/>
            <w:hideMark/>
          </w:tcPr>
          <w:p w14:paraId="423BBC61"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Form must be submitted 2 weeks prior to the semester in which you are requesting enrollment.</w:t>
            </w:r>
          </w:p>
        </w:tc>
      </w:tr>
      <w:tr w:rsidR="009D6A25" w:rsidRPr="000320E4" w14:paraId="49D5E427" w14:textId="77777777" w:rsidTr="000320E4">
        <w:tc>
          <w:tcPr>
            <w:tcW w:w="3325" w:type="dxa"/>
            <w:hideMark/>
          </w:tcPr>
          <w:p w14:paraId="633F25BF" w14:textId="77777777" w:rsidR="009D6A25" w:rsidRPr="000320E4" w:rsidRDefault="00033280" w:rsidP="000320E4">
            <w:pPr>
              <w:spacing w:after="120"/>
              <w:rPr>
                <w:rFonts w:asciiTheme="minorHAnsi" w:hAnsiTheme="minorHAnsi" w:cstheme="minorHAnsi"/>
                <w:color w:val="696969"/>
                <w:sz w:val="22"/>
                <w:szCs w:val="22"/>
              </w:rPr>
            </w:pPr>
            <w:hyperlink r:id="rId151" w:history="1">
              <w:r w:rsidR="009D6A25" w:rsidRPr="000320E4">
                <w:rPr>
                  <w:rFonts w:asciiTheme="minorHAnsi" w:hAnsiTheme="minorHAnsi" w:cstheme="minorHAnsi"/>
                  <w:color w:val="AB0D24"/>
                  <w:sz w:val="22"/>
                  <w:szCs w:val="22"/>
                  <w:u w:val="single"/>
                  <w:bdr w:val="none" w:sz="0" w:space="0" w:color="auto" w:frame="1"/>
                </w:rPr>
                <w:t>Residency Questionnaire</w:t>
              </w:r>
            </w:hyperlink>
          </w:p>
        </w:tc>
        <w:tc>
          <w:tcPr>
            <w:tcW w:w="7020" w:type="dxa"/>
            <w:hideMark/>
          </w:tcPr>
          <w:p w14:paraId="0897FD1D" w14:textId="7EF0F144"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Residency Questionnaire, Requirements, and Instructions</w:t>
            </w:r>
            <w:r w:rsidR="000320E4">
              <w:rPr>
                <w:rFonts w:asciiTheme="minorHAnsi" w:hAnsiTheme="minorHAnsi" w:cstheme="minorHAnsi"/>
                <w:sz w:val="22"/>
                <w:szCs w:val="22"/>
              </w:rPr>
              <w:t>.</w:t>
            </w:r>
          </w:p>
        </w:tc>
      </w:tr>
      <w:tr w:rsidR="009D6A25" w:rsidRPr="000320E4" w14:paraId="14184120" w14:textId="77777777" w:rsidTr="000320E4">
        <w:tc>
          <w:tcPr>
            <w:tcW w:w="3325" w:type="dxa"/>
            <w:hideMark/>
          </w:tcPr>
          <w:p w14:paraId="2D9E82DD" w14:textId="77777777" w:rsidR="009D6A25" w:rsidRPr="000320E4" w:rsidRDefault="00033280" w:rsidP="000320E4">
            <w:pPr>
              <w:spacing w:after="120"/>
              <w:rPr>
                <w:rFonts w:asciiTheme="minorHAnsi" w:hAnsiTheme="minorHAnsi" w:cstheme="minorHAnsi"/>
                <w:color w:val="696969"/>
                <w:sz w:val="22"/>
                <w:szCs w:val="22"/>
              </w:rPr>
            </w:pPr>
            <w:hyperlink r:id="rId152" w:history="1">
              <w:r w:rsidR="009D6A25" w:rsidRPr="000320E4">
                <w:rPr>
                  <w:rFonts w:asciiTheme="minorHAnsi" w:hAnsiTheme="minorHAnsi" w:cstheme="minorHAnsi"/>
                  <w:color w:val="AB0D24"/>
                  <w:sz w:val="22"/>
                  <w:szCs w:val="22"/>
                  <w:u w:val="single"/>
                  <w:bdr w:val="none" w:sz="0" w:space="0" w:color="auto" w:frame="1"/>
                </w:rPr>
                <w:t>Scheduling Exam: Doctoral/Thesis Final, Non-thesis Final, and Preliminary Exams</w:t>
              </w:r>
            </w:hyperlink>
          </w:p>
        </w:tc>
        <w:tc>
          <w:tcPr>
            <w:tcW w:w="7020" w:type="dxa"/>
            <w:hideMark/>
          </w:tcPr>
          <w:p w14:paraId="1E2BDF0A" w14:textId="11E936A0"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Procedures for scheduling standard exams. Students must have an approved Program of Study on file at the Graduate School before scheduling examinations.</w:t>
            </w:r>
          </w:p>
        </w:tc>
      </w:tr>
      <w:tr w:rsidR="009D6A25" w:rsidRPr="000320E4" w14:paraId="72D237F4" w14:textId="77777777" w:rsidTr="000320E4">
        <w:tc>
          <w:tcPr>
            <w:tcW w:w="3325" w:type="dxa"/>
            <w:hideMark/>
          </w:tcPr>
          <w:p w14:paraId="01872ED6" w14:textId="77777777" w:rsidR="009D6A25" w:rsidRPr="000320E4" w:rsidRDefault="00033280" w:rsidP="000320E4">
            <w:pPr>
              <w:spacing w:after="120"/>
              <w:rPr>
                <w:rFonts w:asciiTheme="minorHAnsi" w:hAnsiTheme="minorHAnsi" w:cstheme="minorHAnsi"/>
                <w:color w:val="696969"/>
                <w:sz w:val="22"/>
                <w:szCs w:val="22"/>
              </w:rPr>
            </w:pPr>
            <w:hyperlink r:id="rId153" w:history="1">
              <w:r w:rsidR="009D6A25" w:rsidRPr="000320E4">
                <w:rPr>
                  <w:rFonts w:asciiTheme="minorHAnsi" w:hAnsiTheme="minorHAnsi" w:cstheme="minorHAnsi"/>
                  <w:color w:val="AB0D24"/>
                  <w:sz w:val="22"/>
                  <w:szCs w:val="22"/>
                  <w:u w:val="single"/>
                  <w:bdr w:val="none" w:sz="0" w:space="0" w:color="auto" w:frame="1"/>
                </w:rPr>
                <w:t>Scheduling Exam: Interim Final</w:t>
              </w:r>
            </w:hyperlink>
            <w:r w:rsidR="009D6A25" w:rsidRPr="000320E4">
              <w:rPr>
                <w:rFonts w:asciiTheme="minorHAnsi" w:hAnsiTheme="minorHAnsi" w:cstheme="minorHAnsi"/>
                <w:color w:val="696969"/>
                <w:sz w:val="22"/>
                <w:szCs w:val="22"/>
              </w:rPr>
              <w:br/>
            </w:r>
            <w:r w:rsidR="009D6A25" w:rsidRPr="000320E4">
              <w:rPr>
                <w:rFonts w:asciiTheme="minorHAnsi" w:hAnsiTheme="minorHAnsi" w:cstheme="minorHAnsi"/>
                <w:color w:val="696969"/>
                <w:sz w:val="22"/>
                <w:szCs w:val="22"/>
              </w:rPr>
              <w:br/>
            </w:r>
            <w:hyperlink r:id="rId154" w:history="1">
              <w:r w:rsidR="009D6A25" w:rsidRPr="000320E4">
                <w:rPr>
                  <w:rFonts w:asciiTheme="minorHAnsi" w:hAnsiTheme="minorHAnsi" w:cstheme="minorHAnsi"/>
                  <w:color w:val="AB0D24"/>
                  <w:sz w:val="22"/>
                  <w:szCs w:val="22"/>
                  <w:u w:val="single"/>
                  <w:bdr w:val="none" w:sz="0" w:space="0" w:color="auto" w:frame="1"/>
                </w:rPr>
                <w:t>Scheduling Exam: Interim Preliminary</w:t>
              </w:r>
            </w:hyperlink>
          </w:p>
        </w:tc>
        <w:tc>
          <w:tcPr>
            <w:tcW w:w="7020" w:type="dxa"/>
            <w:hideMark/>
          </w:tcPr>
          <w:p w14:paraId="3A1C82C9" w14:textId="6BD19E66"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 xml:space="preserve">An Interim Preliminary or final Exam may be requested in extenuating circumstances. The </w:t>
            </w:r>
            <w:r w:rsidR="002062BA">
              <w:rPr>
                <w:rFonts w:asciiTheme="minorHAnsi" w:hAnsiTheme="minorHAnsi" w:cstheme="minorHAnsi"/>
                <w:sz w:val="22"/>
                <w:szCs w:val="22"/>
              </w:rPr>
              <w:t xml:space="preserve">advisory </w:t>
            </w:r>
            <w:r w:rsidRPr="000320E4">
              <w:rPr>
                <w:rFonts w:asciiTheme="minorHAnsi" w:hAnsiTheme="minorHAnsi" w:cstheme="minorHAnsi"/>
                <w:sz w:val="22"/>
                <w:szCs w:val="22"/>
              </w:rPr>
              <w:t>committee chair must provide a rationale why the exam can only be scheduled during one of the periods on the form.</w:t>
            </w:r>
          </w:p>
        </w:tc>
      </w:tr>
      <w:tr w:rsidR="009D6A25" w:rsidRPr="000320E4" w14:paraId="4FB590D4" w14:textId="77777777" w:rsidTr="000320E4">
        <w:tc>
          <w:tcPr>
            <w:tcW w:w="3325" w:type="dxa"/>
            <w:hideMark/>
          </w:tcPr>
          <w:p w14:paraId="05B97644" w14:textId="77777777" w:rsidR="009D6A25" w:rsidRPr="000320E4" w:rsidRDefault="00033280" w:rsidP="000320E4">
            <w:pPr>
              <w:spacing w:after="120"/>
              <w:rPr>
                <w:rFonts w:asciiTheme="minorHAnsi" w:hAnsiTheme="minorHAnsi" w:cstheme="minorHAnsi"/>
                <w:color w:val="696969"/>
                <w:sz w:val="22"/>
                <w:szCs w:val="22"/>
              </w:rPr>
            </w:pPr>
            <w:hyperlink r:id="rId155" w:history="1">
              <w:r w:rsidR="009D6A25" w:rsidRPr="000320E4">
                <w:rPr>
                  <w:rFonts w:asciiTheme="minorHAnsi" w:hAnsiTheme="minorHAnsi" w:cstheme="minorHAnsi"/>
                  <w:color w:val="AB0D24"/>
                  <w:sz w:val="22"/>
                  <w:szCs w:val="22"/>
                  <w:u w:val="single"/>
                  <w:bdr w:val="none" w:sz="0" w:space="0" w:color="auto" w:frame="1"/>
                </w:rPr>
                <w:t>Sponsored Student Tuition &amp; Waiver</w:t>
              </w:r>
            </w:hyperlink>
          </w:p>
        </w:tc>
        <w:tc>
          <w:tcPr>
            <w:tcW w:w="7020" w:type="dxa"/>
            <w:hideMark/>
          </w:tcPr>
          <w:p w14:paraId="36FAD476" w14:textId="77777777" w:rsidR="009D6A25" w:rsidRPr="000320E4" w:rsidRDefault="009D6A25" w:rsidP="000320E4">
            <w:pPr>
              <w:spacing w:after="120"/>
              <w:rPr>
                <w:rFonts w:asciiTheme="minorHAnsi" w:hAnsiTheme="minorHAnsi" w:cstheme="minorHAnsi"/>
                <w:sz w:val="22"/>
                <w:szCs w:val="22"/>
              </w:rPr>
            </w:pPr>
            <w:r w:rsidRPr="00DC0949">
              <w:rPr>
                <w:rFonts w:asciiTheme="minorHAnsi" w:hAnsiTheme="minorHAnsi" w:cstheme="minorHAnsi"/>
                <w:b/>
                <w:sz w:val="22"/>
                <w:szCs w:val="22"/>
                <w:u w:val="single"/>
              </w:rPr>
              <w:t>Note</w:t>
            </w:r>
            <w:r w:rsidRPr="000320E4">
              <w:rPr>
                <w:rFonts w:asciiTheme="minorHAnsi" w:hAnsiTheme="minorHAnsi" w:cstheme="minorHAnsi"/>
                <w:sz w:val="22"/>
                <w:szCs w:val="22"/>
              </w:rPr>
              <w:t>: The Graduate School has implemented a new procedure. Follow the directions on the link to the left.</w:t>
            </w:r>
          </w:p>
        </w:tc>
      </w:tr>
      <w:tr w:rsidR="009D6A25" w:rsidRPr="000320E4" w14:paraId="653A9E49" w14:textId="77777777" w:rsidTr="000320E4">
        <w:tc>
          <w:tcPr>
            <w:tcW w:w="3325" w:type="dxa"/>
            <w:hideMark/>
          </w:tcPr>
          <w:p w14:paraId="0381E651" w14:textId="77777777" w:rsidR="009D6A25" w:rsidRPr="000320E4" w:rsidRDefault="00033280" w:rsidP="000320E4">
            <w:pPr>
              <w:spacing w:after="120"/>
              <w:rPr>
                <w:rFonts w:asciiTheme="minorHAnsi" w:hAnsiTheme="minorHAnsi" w:cstheme="minorHAnsi"/>
                <w:color w:val="696969"/>
                <w:sz w:val="22"/>
                <w:szCs w:val="22"/>
              </w:rPr>
            </w:pPr>
            <w:hyperlink r:id="rId156" w:history="1">
              <w:r w:rsidR="009D6A25" w:rsidRPr="000320E4">
                <w:rPr>
                  <w:rFonts w:asciiTheme="minorHAnsi" w:hAnsiTheme="minorHAnsi" w:cstheme="minorHAnsi"/>
                  <w:color w:val="AB0D24"/>
                  <w:sz w:val="22"/>
                  <w:szCs w:val="22"/>
                  <w:u w:val="single"/>
                  <w:bdr w:val="none" w:sz="0" w:space="0" w:color="auto" w:frame="1"/>
                </w:rPr>
                <w:t>Short-term Parental Leave</w:t>
              </w:r>
            </w:hyperlink>
          </w:p>
        </w:tc>
        <w:tc>
          <w:tcPr>
            <w:tcW w:w="7020" w:type="dxa"/>
            <w:hideMark/>
          </w:tcPr>
          <w:p w14:paraId="296D67FA"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For the birth or adoption of a child.</w:t>
            </w:r>
          </w:p>
        </w:tc>
      </w:tr>
      <w:tr w:rsidR="009D6A25" w:rsidRPr="000320E4" w14:paraId="3E5F1E6B" w14:textId="77777777" w:rsidTr="000320E4">
        <w:tc>
          <w:tcPr>
            <w:tcW w:w="3325" w:type="dxa"/>
            <w:hideMark/>
          </w:tcPr>
          <w:p w14:paraId="14D746C4" w14:textId="77777777" w:rsidR="009D6A25" w:rsidRPr="000320E4" w:rsidRDefault="00033280" w:rsidP="000320E4">
            <w:pPr>
              <w:spacing w:after="120"/>
              <w:rPr>
                <w:rFonts w:asciiTheme="minorHAnsi" w:hAnsiTheme="minorHAnsi" w:cstheme="minorHAnsi"/>
                <w:color w:val="696969"/>
                <w:sz w:val="22"/>
                <w:szCs w:val="22"/>
              </w:rPr>
            </w:pPr>
            <w:hyperlink r:id="rId157" w:history="1">
              <w:r w:rsidR="009D6A25" w:rsidRPr="000320E4">
                <w:rPr>
                  <w:rFonts w:asciiTheme="minorHAnsi" w:hAnsiTheme="minorHAnsi" w:cstheme="minorHAnsi"/>
                  <w:color w:val="AB0D24"/>
                  <w:sz w:val="22"/>
                  <w:szCs w:val="22"/>
                  <w:u w:val="single"/>
                  <w:bdr w:val="none" w:sz="0" w:space="0" w:color="auto" w:frame="1"/>
                </w:rPr>
                <w:t>Survey of Earned Doctorates</w:t>
              </w:r>
            </w:hyperlink>
          </w:p>
        </w:tc>
        <w:tc>
          <w:tcPr>
            <w:tcW w:w="7020" w:type="dxa"/>
            <w:hideMark/>
          </w:tcPr>
          <w:p w14:paraId="21C2846D"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Submit along with your final dissertation.</w:t>
            </w:r>
          </w:p>
        </w:tc>
      </w:tr>
      <w:tr w:rsidR="009D6A25" w:rsidRPr="000320E4" w14:paraId="7A0F6F33" w14:textId="77777777" w:rsidTr="000320E4">
        <w:tc>
          <w:tcPr>
            <w:tcW w:w="3325" w:type="dxa"/>
            <w:hideMark/>
          </w:tcPr>
          <w:p w14:paraId="621EBA06" w14:textId="77777777" w:rsidR="009D6A25" w:rsidRPr="000320E4" w:rsidRDefault="00033280" w:rsidP="000320E4">
            <w:pPr>
              <w:spacing w:after="120"/>
              <w:rPr>
                <w:rFonts w:asciiTheme="minorHAnsi" w:hAnsiTheme="minorHAnsi" w:cstheme="minorHAnsi"/>
                <w:color w:val="696969"/>
                <w:sz w:val="22"/>
                <w:szCs w:val="22"/>
              </w:rPr>
            </w:pPr>
            <w:hyperlink r:id="rId158" w:history="1">
              <w:r w:rsidR="009D6A25" w:rsidRPr="000320E4">
                <w:rPr>
                  <w:rFonts w:asciiTheme="minorHAnsi" w:hAnsiTheme="minorHAnsi" w:cstheme="minorHAnsi"/>
                  <w:color w:val="AB0D24"/>
                  <w:sz w:val="22"/>
                  <w:szCs w:val="22"/>
                  <w:u w:val="single"/>
                  <w:bdr w:val="none" w:sz="0" w:space="0" w:color="auto" w:frame="1"/>
                </w:rPr>
                <w:t>Thesis and Dissertation Formatting and Submission Requirements</w:t>
              </w:r>
            </w:hyperlink>
          </w:p>
        </w:tc>
        <w:tc>
          <w:tcPr>
            <w:tcW w:w="7020" w:type="dxa"/>
            <w:hideMark/>
          </w:tcPr>
          <w:p w14:paraId="4FD35923"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Instructions for finalizing and submitting your dissertation or thesis.</w:t>
            </w:r>
          </w:p>
        </w:tc>
      </w:tr>
      <w:tr w:rsidR="009D6A25" w:rsidRPr="000320E4" w14:paraId="02AA33D7" w14:textId="77777777" w:rsidTr="000320E4">
        <w:tc>
          <w:tcPr>
            <w:tcW w:w="3325" w:type="dxa"/>
            <w:hideMark/>
          </w:tcPr>
          <w:p w14:paraId="3D29EF6A" w14:textId="77777777" w:rsidR="009D6A25" w:rsidRPr="000320E4" w:rsidRDefault="00033280" w:rsidP="000320E4">
            <w:pPr>
              <w:spacing w:after="120"/>
              <w:rPr>
                <w:rFonts w:asciiTheme="minorHAnsi" w:hAnsiTheme="minorHAnsi" w:cstheme="minorHAnsi"/>
                <w:color w:val="696969"/>
                <w:sz w:val="22"/>
                <w:szCs w:val="22"/>
              </w:rPr>
            </w:pPr>
            <w:hyperlink r:id="rId159" w:history="1">
              <w:r w:rsidR="009D6A25" w:rsidRPr="000320E4">
                <w:rPr>
                  <w:rFonts w:asciiTheme="minorHAnsi" w:hAnsiTheme="minorHAnsi" w:cstheme="minorHAnsi"/>
                  <w:color w:val="AB0D24"/>
                  <w:sz w:val="22"/>
                  <w:szCs w:val="22"/>
                  <w:u w:val="single"/>
                  <w:bdr w:val="none" w:sz="0" w:space="0" w:color="auto" w:frame="1"/>
                </w:rPr>
                <w:t>Thesis and Dissertation Word Template</w:t>
              </w:r>
            </w:hyperlink>
          </w:p>
        </w:tc>
        <w:tc>
          <w:tcPr>
            <w:tcW w:w="7020" w:type="dxa"/>
            <w:hideMark/>
          </w:tcPr>
          <w:p w14:paraId="0CD280F7" w14:textId="34727E1C"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Downloadable Thesis and Dissertation Template</w:t>
            </w:r>
            <w:r w:rsidR="000320E4">
              <w:rPr>
                <w:rFonts w:asciiTheme="minorHAnsi" w:hAnsiTheme="minorHAnsi" w:cstheme="minorHAnsi"/>
                <w:sz w:val="22"/>
                <w:szCs w:val="22"/>
              </w:rPr>
              <w:t>.</w:t>
            </w:r>
          </w:p>
        </w:tc>
      </w:tr>
      <w:tr w:rsidR="009D6A25" w:rsidRPr="000320E4" w14:paraId="46E6B584" w14:textId="77777777" w:rsidTr="000320E4">
        <w:trPr>
          <w:trHeight w:val="404"/>
        </w:trPr>
        <w:tc>
          <w:tcPr>
            <w:tcW w:w="3325" w:type="dxa"/>
            <w:hideMark/>
          </w:tcPr>
          <w:p w14:paraId="569363BF" w14:textId="77777777" w:rsidR="009D6A25" w:rsidRPr="000320E4" w:rsidRDefault="00033280" w:rsidP="000320E4">
            <w:pPr>
              <w:spacing w:after="120"/>
              <w:rPr>
                <w:rFonts w:asciiTheme="minorHAnsi" w:hAnsiTheme="minorHAnsi" w:cstheme="minorHAnsi"/>
                <w:color w:val="696969"/>
                <w:sz w:val="22"/>
                <w:szCs w:val="22"/>
              </w:rPr>
            </w:pPr>
            <w:hyperlink r:id="rId160" w:history="1">
              <w:r w:rsidR="009D6A25" w:rsidRPr="000320E4">
                <w:rPr>
                  <w:rFonts w:asciiTheme="minorHAnsi" w:hAnsiTheme="minorHAnsi" w:cstheme="minorHAnsi"/>
                  <w:color w:val="AB0D24"/>
                  <w:sz w:val="22"/>
                  <w:szCs w:val="22"/>
                  <w:u w:val="single"/>
                  <w:bdr w:val="none" w:sz="0" w:space="0" w:color="auto" w:frame="1"/>
                </w:rPr>
                <w:t>Thesis/Dissertation Final Acceptance Checklist</w:t>
              </w:r>
            </w:hyperlink>
          </w:p>
        </w:tc>
        <w:tc>
          <w:tcPr>
            <w:tcW w:w="7020" w:type="dxa"/>
            <w:hideMark/>
          </w:tcPr>
          <w:p w14:paraId="6F666968" w14:textId="77777777" w:rsidR="009D6A25" w:rsidRPr="000320E4" w:rsidRDefault="009D6A25" w:rsidP="000320E4">
            <w:pPr>
              <w:spacing w:after="120"/>
              <w:rPr>
                <w:rFonts w:asciiTheme="minorHAnsi" w:hAnsiTheme="minorHAnsi" w:cstheme="minorHAnsi"/>
                <w:sz w:val="22"/>
                <w:szCs w:val="22"/>
              </w:rPr>
            </w:pPr>
            <w:r w:rsidRPr="000320E4">
              <w:rPr>
                <w:rFonts w:asciiTheme="minorHAnsi" w:hAnsiTheme="minorHAnsi" w:cstheme="minorHAnsi"/>
                <w:sz w:val="22"/>
                <w:szCs w:val="22"/>
              </w:rPr>
              <w:t>Conformance and completeness checklist. This form is due upon completion of submitting final thesis or dissertation.</w:t>
            </w:r>
          </w:p>
        </w:tc>
      </w:tr>
    </w:tbl>
    <w:p w14:paraId="1BCE50D0" w14:textId="77777777" w:rsidR="009D6A25" w:rsidRPr="000320E4" w:rsidRDefault="009D6A25" w:rsidP="009D6A25">
      <w:pPr>
        <w:textAlignment w:val="baseline"/>
        <w:rPr>
          <w:rFonts w:asciiTheme="minorHAnsi" w:hAnsiTheme="minorHAnsi" w:cstheme="minorHAnsi"/>
          <w:color w:val="464E54"/>
          <w:sz w:val="22"/>
          <w:szCs w:val="22"/>
        </w:rPr>
      </w:pPr>
      <w:r w:rsidRPr="000320E4">
        <w:rPr>
          <w:rFonts w:asciiTheme="minorHAnsi" w:hAnsiTheme="minorHAnsi" w:cstheme="minorHAnsi"/>
          <w:color w:val="464E54"/>
          <w:sz w:val="22"/>
          <w:szCs w:val="22"/>
        </w:rPr>
        <w:t> </w:t>
      </w:r>
    </w:p>
    <w:p w14:paraId="54FEF675" w14:textId="77777777" w:rsidR="009D6A25" w:rsidRPr="000320E4" w:rsidRDefault="009D6A25" w:rsidP="009D6A25">
      <w:pPr>
        <w:rPr>
          <w:rFonts w:asciiTheme="minorHAnsi" w:hAnsiTheme="minorHAnsi" w:cstheme="minorHAnsi"/>
          <w:sz w:val="22"/>
          <w:szCs w:val="22"/>
        </w:rPr>
      </w:pPr>
    </w:p>
    <w:p w14:paraId="403F8C7C" w14:textId="77777777" w:rsidR="009D6A25" w:rsidRPr="000320E4" w:rsidRDefault="009D6A25" w:rsidP="00FB1CAC">
      <w:pPr>
        <w:ind w:left="360"/>
        <w:rPr>
          <w:rFonts w:asciiTheme="minorHAnsi" w:hAnsiTheme="minorHAnsi" w:cstheme="minorHAnsi"/>
          <w:sz w:val="22"/>
          <w:szCs w:val="22"/>
        </w:rPr>
      </w:pPr>
    </w:p>
    <w:sectPr w:rsidR="009D6A25" w:rsidRPr="000320E4" w:rsidSect="00C04C01">
      <w:headerReference w:type="default" r:id="rId161"/>
      <w:headerReference w:type="first" r:id="rId162"/>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ECD7C" w14:textId="77777777" w:rsidR="00F52FA8" w:rsidRDefault="00F52FA8" w:rsidP="00505DB6">
      <w:r>
        <w:separator/>
      </w:r>
    </w:p>
  </w:endnote>
  <w:endnote w:type="continuationSeparator" w:id="0">
    <w:p w14:paraId="71AF9BB8" w14:textId="77777777" w:rsidR="00F52FA8" w:rsidRDefault="00F52FA8" w:rsidP="00505DB6">
      <w:r>
        <w:continuationSeparator/>
      </w:r>
    </w:p>
  </w:endnote>
  <w:endnote w:type="continuationNotice" w:id="1">
    <w:p w14:paraId="09EE0F21" w14:textId="77777777" w:rsidR="00F52FA8" w:rsidRDefault="00F52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TC Stone Serif Std Medium">
    <w:altName w:val="Lucida Bright"/>
    <w:charset w:val="00"/>
    <w:family w:val="auto"/>
    <w:pitch w:val="variable"/>
    <w:sig w:usb0="800000AF" w:usb1="4000204A" w:usb2="00000000" w:usb3="00000000" w:csb0="00000001" w:csb1="00000000"/>
  </w:font>
  <w:font w:name="ITC Stone Sans Std Medium">
    <w:altName w:val="Calibri"/>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Stone Serif Bol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336C" w14:textId="5DFE0D8E" w:rsidR="006500D6" w:rsidRDefault="006500D6">
    <w:pPr>
      <w:pStyle w:val="Footer"/>
      <w:jc w:val="right"/>
    </w:pPr>
  </w:p>
  <w:p w14:paraId="55D2F056" w14:textId="77777777" w:rsidR="006500D6" w:rsidRDefault="00650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F0E6" w14:textId="2E243571" w:rsidR="006500D6" w:rsidRDefault="006500D6" w:rsidP="00C255EB">
    <w:pPr>
      <w:pStyle w:val="Footer"/>
      <w:tabs>
        <w:tab w:val="left" w:pos="540"/>
        <w:tab w:val="left" w:pos="720"/>
        <w:tab w:val="left" w:pos="810"/>
      </w:tabs>
      <w:jc w:val="center"/>
    </w:pPr>
    <w:r>
      <w:t xml:space="preserve">Page | </w:t>
    </w:r>
    <w:sdt>
      <w:sdtPr>
        <w:id w:val="-2157526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w:t>
        </w:r>
        <w:r>
          <w:rPr>
            <w:noProof/>
          </w:rPr>
          <w:fldChar w:fldCharType="end"/>
        </w:r>
      </w:sdtContent>
    </w:sdt>
  </w:p>
  <w:p w14:paraId="24226C97" w14:textId="710D14FC" w:rsidR="006500D6" w:rsidRPr="00AB1A82" w:rsidRDefault="006500D6" w:rsidP="00AB1A82">
    <w:pPr>
      <w:pStyle w:val="Footer"/>
      <w:pBdr>
        <w:top w:val="single" w:sz="4" w:space="1" w:color="D9D9D9" w:themeColor="background1" w:themeShade="D9"/>
      </w:pBdr>
      <w:jc w:val="center"/>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40C54" w14:textId="77777777" w:rsidR="00F52FA8" w:rsidRDefault="00F52FA8" w:rsidP="00505DB6">
      <w:r>
        <w:separator/>
      </w:r>
    </w:p>
  </w:footnote>
  <w:footnote w:type="continuationSeparator" w:id="0">
    <w:p w14:paraId="218320FA" w14:textId="77777777" w:rsidR="00F52FA8" w:rsidRDefault="00F52FA8" w:rsidP="00505DB6">
      <w:r>
        <w:continuationSeparator/>
      </w:r>
    </w:p>
  </w:footnote>
  <w:footnote w:type="continuationNotice" w:id="1">
    <w:p w14:paraId="6DEDAE19" w14:textId="77777777" w:rsidR="00F52FA8" w:rsidRDefault="00F52F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5AA4" w14:textId="359A831E" w:rsidR="006500D6" w:rsidRDefault="00033280">
    <w:pPr>
      <w:pStyle w:val="Header"/>
    </w:pPr>
    <w:r>
      <w:fldChar w:fldCharType="begin"/>
    </w:r>
    <w:r>
      <w:instrText>STYLEREF  "Heading 1"  \* MERGEFORMAT</w:instrText>
    </w:r>
    <w:r>
      <w:fldChar w:fldCharType="separate"/>
    </w:r>
    <w:r w:rsidR="00BA0331">
      <w:rPr>
        <w:noProof/>
      </w:rPr>
      <w:t>Table of Contents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E9B" w14:textId="24F14FFD" w:rsidR="006500D6" w:rsidRDefault="00033280" w:rsidP="00B60BE4">
    <w:pPr>
      <w:pStyle w:val="Header"/>
    </w:pPr>
    <w:r>
      <w:fldChar w:fldCharType="begin"/>
    </w:r>
    <w:r>
      <w:instrText>STYLEREF  "Heading 1"  \* MERGEFORMAT</w:instrText>
    </w:r>
    <w:r>
      <w:fldChar w:fldCharType="separate"/>
    </w:r>
    <w:r>
      <w:rPr>
        <w:noProof/>
      </w:rPr>
      <w:t>Table of Contents</w:t>
    </w:r>
    <w:r>
      <w:rPr>
        <w:noProof/>
      </w:rPr>
      <w:fldChar w:fldCharType="end"/>
    </w:r>
    <w:r w:rsidR="006500D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2959" w14:textId="5EF71D92" w:rsidR="006500D6" w:rsidRDefault="00033280">
    <w:pPr>
      <w:pStyle w:val="Header"/>
    </w:pPr>
    <w:r>
      <w:fldChar w:fldCharType="begin"/>
    </w:r>
    <w:r>
      <w:instrText>STYLEREF  "Heading 1"  \* MERGEFORMAT</w:instrText>
    </w:r>
    <w:r>
      <w:fldChar w:fldCharType="separate"/>
    </w:r>
    <w:r w:rsidR="00BA0331">
      <w:rPr>
        <w:noProof/>
      </w:rPr>
      <w:t>Table of Contents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C786" w14:textId="1E275350" w:rsidR="006500D6" w:rsidRDefault="00033280" w:rsidP="0090495F">
    <w:pPr>
      <w:pStyle w:val="Header"/>
      <w:tabs>
        <w:tab w:val="left" w:pos="630"/>
      </w:tabs>
    </w:pPr>
    <w:r>
      <w:fldChar w:fldCharType="begin"/>
    </w:r>
    <w:r>
      <w:instrText>STYLEREF  "Heading 1"  \* MERGEFORMAT</w:instrText>
    </w:r>
    <w:r>
      <w:fldChar w:fldCharType="separate"/>
    </w:r>
    <w:r>
      <w:rPr>
        <w:noProof/>
      </w:rPr>
      <w:t>Chapter One - Administration of Graduate Programs</w:t>
    </w:r>
    <w:r>
      <w:rPr>
        <w:noProof/>
      </w:rPr>
      <w:fldChar w:fldCharType="end"/>
    </w:r>
  </w:p>
  <w:p w14:paraId="52D122E7" w14:textId="410447EC" w:rsidR="006500D6" w:rsidRPr="00C175CB" w:rsidRDefault="00033280" w:rsidP="00C175CB">
    <w:pPr>
      <w:pStyle w:val="Header"/>
      <w:tabs>
        <w:tab w:val="clear" w:pos="4680"/>
        <w:tab w:val="clear" w:pos="9360"/>
        <w:tab w:val="left" w:pos="2980"/>
      </w:tabs>
    </w:pPr>
    <w:r>
      <w:fldChar w:fldCharType="begin"/>
    </w:r>
    <w:r>
      <w:instrText>STYLEREF  "Heading 2"  \* MERGEFORMAT</w:instrText>
    </w:r>
    <w:r>
      <w:fldChar w:fldCharType="separate"/>
    </w:r>
    <w:r>
      <w:rPr>
        <w:noProof/>
      </w:rPr>
      <w:t>E. Graduate School Policy</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91AA" w14:textId="28A2F06E" w:rsidR="006500D6" w:rsidRDefault="00033280">
    <w:pPr>
      <w:pStyle w:val="Header"/>
    </w:pPr>
    <w:r>
      <w:fldChar w:fldCharType="begin"/>
    </w:r>
    <w:r>
      <w:instrText>STYLEREF  "Heading 1"  \* MERGEFORMAT</w:instrText>
    </w:r>
    <w:r>
      <w:fldChar w:fldCharType="separate"/>
    </w:r>
    <w:r w:rsidR="00BA0331">
      <w:rPr>
        <w:noProof/>
      </w:rPr>
      <w:t>Table of Contents</w:t>
    </w:r>
    <w:r>
      <w:rPr>
        <w:noProof/>
      </w:rPr>
      <w:fldChar w:fldCharType="end"/>
    </w:r>
  </w:p>
  <w:p w14:paraId="2986288B" w14:textId="11C98412" w:rsidR="006500D6" w:rsidRDefault="00033280">
    <w:pPr>
      <w:pStyle w:val="Header"/>
    </w:pPr>
    <w:r>
      <w:fldChar w:fldCharType="begin"/>
    </w:r>
    <w:r>
      <w:instrText>STYLEREF  "Heading 2"  \* MERGEFORMAT</w:instrText>
    </w:r>
    <w:r>
      <w:fldChar w:fldCharType="separate"/>
    </w:r>
    <w:r w:rsidR="00BA0331">
      <w:rPr>
        <w:noProof/>
      </w:rPr>
      <w:t>A. Executive Authority and Responsibilities of the Graduate School</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4F0"/>
    <w:multiLevelType w:val="hybridMultilevel"/>
    <w:tmpl w:val="17F8E240"/>
    <w:lvl w:ilvl="0" w:tplc="04090001">
      <w:start w:val="1"/>
      <w:numFmt w:val="bullet"/>
      <w:lvlText w:val=""/>
      <w:lvlJc w:val="left"/>
      <w:pPr>
        <w:tabs>
          <w:tab w:val="num" w:pos="4500"/>
        </w:tabs>
        <w:ind w:left="4500" w:hanging="360"/>
      </w:pPr>
      <w:rPr>
        <w:rFonts w:ascii="Symbol" w:hAnsi="Symbol" w:hint="default"/>
      </w:rPr>
    </w:lvl>
    <w:lvl w:ilvl="1" w:tplc="04090003" w:tentative="1">
      <w:start w:val="1"/>
      <w:numFmt w:val="bullet"/>
      <w:lvlText w:val="o"/>
      <w:lvlJc w:val="left"/>
      <w:pPr>
        <w:tabs>
          <w:tab w:val="num" w:pos="5220"/>
        </w:tabs>
        <w:ind w:left="5220" w:hanging="360"/>
      </w:pPr>
      <w:rPr>
        <w:rFonts w:ascii="Courier New" w:hAnsi="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 w15:restartNumberingAfterBreak="0">
    <w:nsid w:val="00CD74B5"/>
    <w:multiLevelType w:val="hybridMultilevel"/>
    <w:tmpl w:val="05DE6164"/>
    <w:lvl w:ilvl="0" w:tplc="B7D4BE12">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479E7"/>
    <w:multiLevelType w:val="hybridMultilevel"/>
    <w:tmpl w:val="F7A2B216"/>
    <w:lvl w:ilvl="0" w:tplc="DD82709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D5303"/>
    <w:multiLevelType w:val="hybridMultilevel"/>
    <w:tmpl w:val="89945968"/>
    <w:lvl w:ilvl="0" w:tplc="BCA23878">
      <w:start w:val="1"/>
      <w:numFmt w:val="decimal"/>
      <w:lvlText w:val="%1."/>
      <w:lvlJc w:val="left"/>
      <w:pPr>
        <w:ind w:left="360"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2731B34"/>
    <w:multiLevelType w:val="hybridMultilevel"/>
    <w:tmpl w:val="C50E1EF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15:restartNumberingAfterBreak="0">
    <w:nsid w:val="05EB432A"/>
    <w:multiLevelType w:val="hybridMultilevel"/>
    <w:tmpl w:val="10E46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653E6E"/>
    <w:multiLevelType w:val="hybridMultilevel"/>
    <w:tmpl w:val="90EA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9591A"/>
    <w:multiLevelType w:val="hybridMultilevel"/>
    <w:tmpl w:val="F876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23811"/>
    <w:multiLevelType w:val="hybridMultilevel"/>
    <w:tmpl w:val="3C34E442"/>
    <w:lvl w:ilvl="0" w:tplc="16A8A8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D1073"/>
    <w:multiLevelType w:val="hybridMultilevel"/>
    <w:tmpl w:val="607E5EF4"/>
    <w:lvl w:ilvl="0" w:tplc="C19C1766">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F2350E"/>
    <w:multiLevelType w:val="hybridMultilevel"/>
    <w:tmpl w:val="98CE97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862273"/>
    <w:multiLevelType w:val="hybridMultilevel"/>
    <w:tmpl w:val="B5CA8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C764C6"/>
    <w:multiLevelType w:val="hybridMultilevel"/>
    <w:tmpl w:val="2360A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2382F"/>
    <w:multiLevelType w:val="hybridMultilevel"/>
    <w:tmpl w:val="5846CBE2"/>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1A048B1"/>
    <w:multiLevelType w:val="hybridMultilevel"/>
    <w:tmpl w:val="1DEA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0B05E40">
      <w:start w:val="6"/>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F1752"/>
    <w:multiLevelType w:val="hybridMultilevel"/>
    <w:tmpl w:val="ADF4068A"/>
    <w:lvl w:ilvl="0" w:tplc="6D26A3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3B5352"/>
    <w:multiLevelType w:val="hybridMultilevel"/>
    <w:tmpl w:val="898C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B108A6"/>
    <w:multiLevelType w:val="hybridMultilevel"/>
    <w:tmpl w:val="0C64A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FB0D39"/>
    <w:multiLevelType w:val="hybridMultilevel"/>
    <w:tmpl w:val="DF7E94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5EF1B48"/>
    <w:multiLevelType w:val="hybridMultilevel"/>
    <w:tmpl w:val="A8C4E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2A018E"/>
    <w:multiLevelType w:val="hybridMultilevel"/>
    <w:tmpl w:val="DAF207CA"/>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454" w:hanging="360"/>
      </w:pPr>
      <w:rPr>
        <w:rFonts w:ascii="Courier New" w:hAnsi="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1" w15:restartNumberingAfterBreak="0">
    <w:nsid w:val="172103C8"/>
    <w:multiLevelType w:val="hybridMultilevel"/>
    <w:tmpl w:val="5018126C"/>
    <w:lvl w:ilvl="0" w:tplc="B3A416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B23CDD"/>
    <w:multiLevelType w:val="multilevel"/>
    <w:tmpl w:val="40E2998C"/>
    <w:lvl w:ilvl="0">
      <w:start w:val="4"/>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435A6F"/>
    <w:multiLevelType w:val="hybridMultilevel"/>
    <w:tmpl w:val="2BFA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F5F3C"/>
    <w:multiLevelType w:val="multilevel"/>
    <w:tmpl w:val="2A7E898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23555A"/>
    <w:multiLevelType w:val="hybridMultilevel"/>
    <w:tmpl w:val="5D0AD3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1A7E0DFB"/>
    <w:multiLevelType w:val="hybridMultilevel"/>
    <w:tmpl w:val="D33C246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1B61105E"/>
    <w:multiLevelType w:val="hybridMultilevel"/>
    <w:tmpl w:val="1FE0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2B5229"/>
    <w:multiLevelType w:val="hybridMultilevel"/>
    <w:tmpl w:val="5A12E0C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1CF04888"/>
    <w:multiLevelType w:val="hybridMultilevel"/>
    <w:tmpl w:val="BAFABF5C"/>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0" w15:restartNumberingAfterBreak="0">
    <w:nsid w:val="1E5E2AAF"/>
    <w:multiLevelType w:val="hybridMultilevel"/>
    <w:tmpl w:val="47A867F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1" w15:restartNumberingAfterBreak="0">
    <w:nsid w:val="1F4C6882"/>
    <w:multiLevelType w:val="hybridMultilevel"/>
    <w:tmpl w:val="408823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016B31"/>
    <w:multiLevelType w:val="hybridMultilevel"/>
    <w:tmpl w:val="0B40DEEE"/>
    <w:lvl w:ilvl="0" w:tplc="604A57E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883486"/>
    <w:multiLevelType w:val="hybridMultilevel"/>
    <w:tmpl w:val="D79C1BF4"/>
    <w:lvl w:ilvl="0" w:tplc="6372A61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D806BB"/>
    <w:multiLevelType w:val="multilevel"/>
    <w:tmpl w:val="A468DD9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cs="Times New Roman" w:hint="default"/>
      </w:rPr>
    </w:lvl>
    <w:lvl w:ilvl="2">
      <w:start w:val="3"/>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B775C9"/>
    <w:multiLevelType w:val="hybridMultilevel"/>
    <w:tmpl w:val="03B2370C"/>
    <w:lvl w:ilvl="0" w:tplc="61462C5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C47168"/>
    <w:multiLevelType w:val="hybridMultilevel"/>
    <w:tmpl w:val="F0487DD8"/>
    <w:lvl w:ilvl="0" w:tplc="04090019">
      <w:start w:val="1"/>
      <w:numFmt w:val="lowerLetter"/>
      <w:lvlText w:val="%1."/>
      <w:lvlJc w:val="left"/>
      <w:pPr>
        <w:ind w:left="1440"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7" w15:restartNumberingAfterBreak="0">
    <w:nsid w:val="22D9086A"/>
    <w:multiLevelType w:val="hybridMultilevel"/>
    <w:tmpl w:val="ECCC0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D83E3A"/>
    <w:multiLevelType w:val="hybridMultilevel"/>
    <w:tmpl w:val="5B14A70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243654C3"/>
    <w:multiLevelType w:val="hybridMultilevel"/>
    <w:tmpl w:val="2AD48FDE"/>
    <w:lvl w:ilvl="0" w:tplc="AF2234A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212570"/>
    <w:multiLevelType w:val="hybridMultilevel"/>
    <w:tmpl w:val="A8E6EF28"/>
    <w:lvl w:ilvl="0" w:tplc="B1FC8CA2">
      <w:start w:val="1"/>
      <w:numFmt w:val="decimal"/>
      <w:lvlText w:val="%1."/>
      <w:lvlJc w:val="left"/>
      <w:pPr>
        <w:ind w:left="360" w:hanging="360"/>
      </w:pPr>
      <w:rPr>
        <w:rFonts w:ascii="Times New Roman" w:eastAsia="Times New Roman" w:hAnsi="Times New Roman"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7A78F33C">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252535BC"/>
    <w:multiLevelType w:val="hybridMultilevel"/>
    <w:tmpl w:val="9A0AE68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25A733AF"/>
    <w:multiLevelType w:val="multilevel"/>
    <w:tmpl w:val="94FAC936"/>
    <w:lvl w:ilvl="0">
      <w:start w:val="4"/>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cs="Times New Roman" w:hint="default"/>
      </w:rPr>
    </w:lvl>
    <w:lvl w:ilvl="2">
      <w:start w:val="3"/>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426FDE"/>
    <w:multiLevelType w:val="hybridMultilevel"/>
    <w:tmpl w:val="CFBAA4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28EC1B8F"/>
    <w:multiLevelType w:val="hybridMultilevel"/>
    <w:tmpl w:val="EDF2F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2C47CD"/>
    <w:multiLevelType w:val="hybridMultilevel"/>
    <w:tmpl w:val="9334D7C8"/>
    <w:lvl w:ilvl="0" w:tplc="A78AC7B4">
      <w:start w:val="1"/>
      <w:numFmt w:val="lowerRoman"/>
      <w:lvlText w:val="%1."/>
      <w:lvlJc w:val="right"/>
      <w:pPr>
        <w:ind w:left="144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29630832"/>
    <w:multiLevelType w:val="hybridMultilevel"/>
    <w:tmpl w:val="1B0E2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A000351"/>
    <w:multiLevelType w:val="hybridMultilevel"/>
    <w:tmpl w:val="E108A6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6062FF"/>
    <w:multiLevelType w:val="hybridMultilevel"/>
    <w:tmpl w:val="B17C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C46690"/>
    <w:multiLevelType w:val="hybridMultilevel"/>
    <w:tmpl w:val="D1C4EDA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2BDA08F9"/>
    <w:multiLevelType w:val="hybridMultilevel"/>
    <w:tmpl w:val="0D42EE00"/>
    <w:lvl w:ilvl="0" w:tplc="FB86FA50">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156920"/>
    <w:multiLevelType w:val="hybridMultilevel"/>
    <w:tmpl w:val="741611A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2C282879"/>
    <w:multiLevelType w:val="hybridMultilevel"/>
    <w:tmpl w:val="E8CA1228"/>
    <w:lvl w:ilvl="0" w:tplc="1F68248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865974"/>
    <w:multiLevelType w:val="hybridMultilevel"/>
    <w:tmpl w:val="EA9AC2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C951612"/>
    <w:multiLevelType w:val="hybridMultilevel"/>
    <w:tmpl w:val="06842FF0"/>
    <w:lvl w:ilvl="0" w:tplc="EE748406">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CF4C6A"/>
    <w:multiLevelType w:val="hybridMultilevel"/>
    <w:tmpl w:val="67A0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DE6980"/>
    <w:multiLevelType w:val="hybridMultilevel"/>
    <w:tmpl w:val="C0E6BA2A"/>
    <w:lvl w:ilvl="0" w:tplc="1F7653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E45037"/>
    <w:multiLevelType w:val="hybridMultilevel"/>
    <w:tmpl w:val="2EB40256"/>
    <w:lvl w:ilvl="0" w:tplc="3584650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CB7502"/>
    <w:multiLevelType w:val="multilevel"/>
    <w:tmpl w:val="5FC69DF0"/>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59" w15:restartNumberingAfterBreak="0">
    <w:nsid w:val="2E745A87"/>
    <w:multiLevelType w:val="hybridMultilevel"/>
    <w:tmpl w:val="58B237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2E797741"/>
    <w:multiLevelType w:val="hybridMultilevel"/>
    <w:tmpl w:val="D2E67750"/>
    <w:lvl w:ilvl="0" w:tplc="A8904838">
      <w:start w:val="1"/>
      <w:numFmt w:val="decimal"/>
      <w:lvlText w:val="%1."/>
      <w:lvlJc w:val="left"/>
      <w:pPr>
        <w:ind w:left="720" w:hanging="360"/>
      </w:pPr>
    </w:lvl>
    <w:lvl w:ilvl="1" w:tplc="FDB837E4">
      <w:start w:val="1"/>
      <w:numFmt w:val="lowerLetter"/>
      <w:lvlText w:val="%2."/>
      <w:lvlJc w:val="left"/>
      <w:pPr>
        <w:ind w:left="1440" w:hanging="360"/>
      </w:pPr>
    </w:lvl>
    <w:lvl w:ilvl="2" w:tplc="9CFE625C">
      <w:start w:val="1"/>
      <w:numFmt w:val="lowerRoman"/>
      <w:lvlText w:val="%3."/>
      <w:lvlJc w:val="right"/>
      <w:pPr>
        <w:ind w:left="2160" w:hanging="180"/>
      </w:pPr>
    </w:lvl>
    <w:lvl w:ilvl="3" w:tplc="E698DEB8">
      <w:start w:val="1"/>
      <w:numFmt w:val="decimal"/>
      <w:lvlText w:val="%4."/>
      <w:lvlJc w:val="left"/>
      <w:pPr>
        <w:ind w:left="2880" w:hanging="360"/>
      </w:pPr>
    </w:lvl>
    <w:lvl w:ilvl="4" w:tplc="E54E7D1A">
      <w:start w:val="1"/>
      <w:numFmt w:val="lowerLetter"/>
      <w:lvlText w:val="%5."/>
      <w:lvlJc w:val="left"/>
      <w:pPr>
        <w:ind w:left="3600" w:hanging="360"/>
      </w:pPr>
    </w:lvl>
    <w:lvl w:ilvl="5" w:tplc="D108CA44">
      <w:start w:val="1"/>
      <w:numFmt w:val="lowerRoman"/>
      <w:lvlText w:val="%6."/>
      <w:lvlJc w:val="right"/>
      <w:pPr>
        <w:ind w:left="4320" w:hanging="180"/>
      </w:pPr>
    </w:lvl>
    <w:lvl w:ilvl="6" w:tplc="15C8F3CC">
      <w:start w:val="1"/>
      <w:numFmt w:val="decimal"/>
      <w:lvlText w:val="%7."/>
      <w:lvlJc w:val="left"/>
      <w:pPr>
        <w:ind w:left="5040" w:hanging="360"/>
      </w:pPr>
    </w:lvl>
    <w:lvl w:ilvl="7" w:tplc="9AD8EC9E">
      <w:start w:val="1"/>
      <w:numFmt w:val="lowerLetter"/>
      <w:lvlText w:val="%8."/>
      <w:lvlJc w:val="left"/>
      <w:pPr>
        <w:ind w:left="5760" w:hanging="360"/>
      </w:pPr>
    </w:lvl>
    <w:lvl w:ilvl="8" w:tplc="1A7EA832">
      <w:start w:val="1"/>
      <w:numFmt w:val="lowerRoman"/>
      <w:lvlText w:val="%9."/>
      <w:lvlJc w:val="right"/>
      <w:pPr>
        <w:ind w:left="6480" w:hanging="180"/>
      </w:pPr>
    </w:lvl>
  </w:abstractNum>
  <w:abstractNum w:abstractNumId="61" w15:restartNumberingAfterBreak="0">
    <w:nsid w:val="301C5DC4"/>
    <w:multiLevelType w:val="hybridMultilevel"/>
    <w:tmpl w:val="F7BA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687681"/>
    <w:multiLevelType w:val="hybridMultilevel"/>
    <w:tmpl w:val="04F6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D70622"/>
    <w:multiLevelType w:val="multilevel"/>
    <w:tmpl w:val="F22E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4F4D94"/>
    <w:multiLevelType w:val="multilevel"/>
    <w:tmpl w:val="30BAB202"/>
    <w:lvl w:ilvl="0">
      <w:start w:val="5"/>
      <w:numFmt w:val="bullet"/>
      <w:lvlText w:val=""/>
      <w:lvlJc w:val="left"/>
      <w:pPr>
        <w:tabs>
          <w:tab w:val="num" w:pos="720"/>
        </w:tabs>
        <w:ind w:left="720" w:hanging="360"/>
      </w:pPr>
      <w:rPr>
        <w:rFonts w:ascii="Symbol" w:hAnsi="Symbol" w:hint="default"/>
      </w:rPr>
    </w:lvl>
    <w:lvl w:ilvl="1">
      <w:start w:val="2"/>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5" w15:restartNumberingAfterBreak="0">
    <w:nsid w:val="37376A33"/>
    <w:multiLevelType w:val="hybridMultilevel"/>
    <w:tmpl w:val="0840E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78B186A"/>
    <w:multiLevelType w:val="hybridMultilevel"/>
    <w:tmpl w:val="63202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9D55EB5"/>
    <w:multiLevelType w:val="hybridMultilevel"/>
    <w:tmpl w:val="8D5C72AC"/>
    <w:lvl w:ilvl="0" w:tplc="C44C18F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03390B"/>
    <w:multiLevelType w:val="hybridMultilevel"/>
    <w:tmpl w:val="B9EE5124"/>
    <w:lvl w:ilvl="0" w:tplc="C8D66746">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6D2943"/>
    <w:multiLevelType w:val="hybridMultilevel"/>
    <w:tmpl w:val="A24CB090"/>
    <w:lvl w:ilvl="0" w:tplc="0B841804">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AF13B5"/>
    <w:multiLevelType w:val="hybridMultilevel"/>
    <w:tmpl w:val="82821A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881790"/>
    <w:multiLevelType w:val="hybridMultilevel"/>
    <w:tmpl w:val="6B96C594"/>
    <w:lvl w:ilvl="0" w:tplc="4146A66C">
      <w:start w:val="1"/>
      <w:numFmt w:val="decimal"/>
      <w:lvlText w:val="%1."/>
      <w:lvlJc w:val="left"/>
      <w:pPr>
        <w:ind w:left="720" w:hanging="360"/>
      </w:pPr>
      <w:rPr>
        <w:rFonts w:cs="Times New Roman" w:hint="default"/>
        <w:b/>
      </w:rPr>
    </w:lvl>
    <w:lvl w:ilvl="1" w:tplc="04090001">
      <w:start w:val="1"/>
      <w:numFmt w:val="bullet"/>
      <w:lvlText w:val=""/>
      <w:lvlJc w:val="left"/>
      <w:pPr>
        <w:ind w:left="540" w:hanging="360"/>
      </w:pPr>
      <w:rPr>
        <w:rFonts w:ascii="Symbol" w:hAnsi="Symbol" w:hint="default"/>
      </w:rPr>
    </w:lvl>
    <w:lvl w:ilvl="2" w:tplc="04090019">
      <w:start w:val="1"/>
      <w:numFmt w:val="lowerLetter"/>
      <w:lvlText w:val="%3."/>
      <w:lvlJc w:val="left"/>
      <w:pPr>
        <w:ind w:left="2340" w:hanging="360"/>
      </w:pPr>
      <w:rPr>
        <w:rFonts w:hint="default"/>
      </w:rPr>
    </w:lvl>
    <w:lvl w:ilvl="3" w:tplc="C88AD4C2">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3EC24C55"/>
    <w:multiLevelType w:val="hybridMultilevel"/>
    <w:tmpl w:val="3DA0A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58463C"/>
    <w:multiLevelType w:val="hybridMultilevel"/>
    <w:tmpl w:val="4512356E"/>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 w15:restartNumberingAfterBreak="0">
    <w:nsid w:val="40095BBC"/>
    <w:multiLevelType w:val="hybridMultilevel"/>
    <w:tmpl w:val="F2263264"/>
    <w:lvl w:ilvl="0" w:tplc="04090019">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5" w15:restartNumberingAfterBreak="0">
    <w:nsid w:val="41094012"/>
    <w:multiLevelType w:val="multilevel"/>
    <w:tmpl w:val="4D7878EA"/>
    <w:lvl w:ilvl="0">
      <w:start w:val="3"/>
      <w:numFmt w:val="bullet"/>
      <w:lvlText w:val=""/>
      <w:lvlJc w:val="left"/>
      <w:pPr>
        <w:tabs>
          <w:tab w:val="num" w:pos="1800"/>
        </w:tabs>
        <w:ind w:left="1800" w:hanging="360"/>
      </w:pPr>
      <w:rPr>
        <w:rFonts w:ascii="Symbol" w:hAnsi="Symbol" w:hint="default"/>
        <w:color w:val="auto"/>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ind w:left="324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decimal"/>
      <w:lvlText w:val="%5."/>
      <w:lvlJc w:val="left"/>
      <w:pPr>
        <w:tabs>
          <w:tab w:val="num" w:pos="4680"/>
        </w:tabs>
        <w:ind w:left="4680" w:hanging="360"/>
      </w:pPr>
      <w:rPr>
        <w:rFonts w:cs="Times New Roman" w:hint="default"/>
      </w:rPr>
    </w:lvl>
    <w:lvl w:ilvl="5">
      <w:start w:val="1"/>
      <w:numFmt w:val="decimal"/>
      <w:lvlText w:val="%6."/>
      <w:lvlJc w:val="left"/>
      <w:pPr>
        <w:tabs>
          <w:tab w:val="num" w:pos="5400"/>
        </w:tabs>
        <w:ind w:left="5400" w:hanging="36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decimal"/>
      <w:lvlText w:val="%8."/>
      <w:lvlJc w:val="left"/>
      <w:pPr>
        <w:tabs>
          <w:tab w:val="num" w:pos="6840"/>
        </w:tabs>
        <w:ind w:left="6840" w:hanging="360"/>
      </w:pPr>
      <w:rPr>
        <w:rFonts w:cs="Times New Roman" w:hint="default"/>
      </w:rPr>
    </w:lvl>
    <w:lvl w:ilvl="8">
      <w:start w:val="1"/>
      <w:numFmt w:val="decimal"/>
      <w:lvlText w:val="%9."/>
      <w:lvlJc w:val="left"/>
      <w:pPr>
        <w:tabs>
          <w:tab w:val="num" w:pos="7560"/>
        </w:tabs>
        <w:ind w:left="7560" w:hanging="360"/>
      </w:pPr>
      <w:rPr>
        <w:rFonts w:cs="Times New Roman" w:hint="default"/>
      </w:rPr>
    </w:lvl>
  </w:abstractNum>
  <w:abstractNum w:abstractNumId="76" w15:restartNumberingAfterBreak="0">
    <w:nsid w:val="41517D32"/>
    <w:multiLevelType w:val="hybridMultilevel"/>
    <w:tmpl w:val="5716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730F49"/>
    <w:multiLevelType w:val="hybridMultilevel"/>
    <w:tmpl w:val="47AA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910D26"/>
    <w:multiLevelType w:val="hybridMultilevel"/>
    <w:tmpl w:val="1B34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D96D78"/>
    <w:multiLevelType w:val="hybridMultilevel"/>
    <w:tmpl w:val="7472ABEE"/>
    <w:lvl w:ilvl="0" w:tplc="9BA6C1E8">
      <w:start w:val="1"/>
      <w:numFmt w:val="decimal"/>
      <w:lvlText w:val="%1."/>
      <w:lvlJc w:val="left"/>
      <w:pPr>
        <w:ind w:left="64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8F001E"/>
    <w:multiLevelType w:val="hybridMultilevel"/>
    <w:tmpl w:val="45C87F34"/>
    <w:lvl w:ilvl="0" w:tplc="6A6E6C6A">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B57784"/>
    <w:multiLevelType w:val="hybridMultilevel"/>
    <w:tmpl w:val="DC16C35C"/>
    <w:lvl w:ilvl="0" w:tplc="14CE723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5F7517"/>
    <w:multiLevelType w:val="hybridMultilevel"/>
    <w:tmpl w:val="997EEF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67B2AF3"/>
    <w:multiLevelType w:val="hybridMultilevel"/>
    <w:tmpl w:val="C4B03CF0"/>
    <w:lvl w:ilvl="0" w:tplc="50D8CAF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47124B53"/>
    <w:multiLevelType w:val="hybridMultilevel"/>
    <w:tmpl w:val="DCFC4F5C"/>
    <w:lvl w:ilvl="0" w:tplc="C04A8C62">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157F24"/>
    <w:multiLevelType w:val="hybridMultilevel"/>
    <w:tmpl w:val="DDEAF7EA"/>
    <w:lvl w:ilvl="0" w:tplc="8D347832">
      <w:start w:val="3"/>
      <w:numFmt w:val="decimal"/>
      <w:lvlText w:val="%1."/>
      <w:lvlJc w:val="left"/>
      <w:pPr>
        <w:ind w:left="720" w:hanging="360"/>
      </w:pPr>
      <w:rPr>
        <w:rFonts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8AD670D"/>
    <w:multiLevelType w:val="hybridMultilevel"/>
    <w:tmpl w:val="FC5CDCC6"/>
    <w:lvl w:ilvl="0" w:tplc="07B028EA">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7" w15:restartNumberingAfterBreak="0">
    <w:nsid w:val="49173D93"/>
    <w:multiLevelType w:val="hybridMultilevel"/>
    <w:tmpl w:val="F3F0F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3E1334"/>
    <w:multiLevelType w:val="hybridMultilevel"/>
    <w:tmpl w:val="C4D24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49672B0A"/>
    <w:multiLevelType w:val="hybridMultilevel"/>
    <w:tmpl w:val="D9C28AA8"/>
    <w:lvl w:ilvl="0" w:tplc="F050ABD8">
      <w:start w:val="2"/>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2B2037"/>
    <w:multiLevelType w:val="hybridMultilevel"/>
    <w:tmpl w:val="2F7E5036"/>
    <w:lvl w:ilvl="0" w:tplc="80105D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B3A2572"/>
    <w:multiLevelType w:val="hybridMultilevel"/>
    <w:tmpl w:val="EE82AB9A"/>
    <w:lvl w:ilvl="0" w:tplc="D5A84B92">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9C62CF"/>
    <w:multiLevelType w:val="hybridMultilevel"/>
    <w:tmpl w:val="F88EF77C"/>
    <w:lvl w:ilvl="0" w:tplc="DF2C1B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BC80EFE"/>
    <w:multiLevelType w:val="hybridMultilevel"/>
    <w:tmpl w:val="782A4C5C"/>
    <w:lvl w:ilvl="0" w:tplc="6154386A">
      <w:start w:val="1"/>
      <w:numFmt w:val="decimal"/>
      <w:lvlText w:val="%1."/>
      <w:lvlJc w:val="left"/>
      <w:pPr>
        <w:ind w:left="648" w:hanging="360"/>
      </w:pPr>
      <w:rPr>
        <w:rFonts w:ascii="ITC Stone Serif Std Medium" w:hAnsi="ITC Stone Serif Std Medium" w:hint="default"/>
        <w:sz w:val="2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4" w15:restartNumberingAfterBreak="0">
    <w:nsid w:val="4BD201C1"/>
    <w:multiLevelType w:val="hybridMultilevel"/>
    <w:tmpl w:val="C9F8E734"/>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D050D72"/>
    <w:multiLevelType w:val="hybridMultilevel"/>
    <w:tmpl w:val="33DE33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2E1C63"/>
    <w:multiLevelType w:val="hybridMultilevel"/>
    <w:tmpl w:val="682A7922"/>
    <w:lvl w:ilvl="0" w:tplc="B13CD4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C00133"/>
    <w:multiLevelType w:val="multilevel"/>
    <w:tmpl w:val="20DC1972"/>
    <w:lvl w:ilvl="0">
      <w:start w:val="3"/>
      <w:numFmt w:val="bullet"/>
      <w:lvlText w:val=""/>
      <w:lvlJc w:val="left"/>
      <w:pPr>
        <w:tabs>
          <w:tab w:val="num" w:pos="1800"/>
        </w:tabs>
        <w:ind w:left="1800" w:hanging="360"/>
      </w:pPr>
      <w:rPr>
        <w:rFonts w:ascii="Symbol" w:hAnsi="Symbol" w:hint="default"/>
        <w:color w:val="auto"/>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ind w:left="3600" w:hanging="72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decimal"/>
      <w:lvlText w:val="%5."/>
      <w:lvlJc w:val="left"/>
      <w:pPr>
        <w:tabs>
          <w:tab w:val="num" w:pos="4680"/>
        </w:tabs>
        <w:ind w:left="4680" w:hanging="360"/>
      </w:pPr>
      <w:rPr>
        <w:rFonts w:cs="Times New Roman" w:hint="default"/>
      </w:rPr>
    </w:lvl>
    <w:lvl w:ilvl="5">
      <w:start w:val="1"/>
      <w:numFmt w:val="decimal"/>
      <w:lvlText w:val="%6."/>
      <w:lvlJc w:val="left"/>
      <w:pPr>
        <w:tabs>
          <w:tab w:val="num" w:pos="5400"/>
        </w:tabs>
        <w:ind w:left="5400" w:hanging="36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decimal"/>
      <w:lvlText w:val="%8."/>
      <w:lvlJc w:val="left"/>
      <w:pPr>
        <w:tabs>
          <w:tab w:val="num" w:pos="6840"/>
        </w:tabs>
        <w:ind w:left="6840" w:hanging="360"/>
      </w:pPr>
      <w:rPr>
        <w:rFonts w:cs="Times New Roman" w:hint="default"/>
      </w:rPr>
    </w:lvl>
    <w:lvl w:ilvl="8">
      <w:start w:val="1"/>
      <w:numFmt w:val="decimal"/>
      <w:lvlText w:val="%9."/>
      <w:lvlJc w:val="left"/>
      <w:pPr>
        <w:tabs>
          <w:tab w:val="num" w:pos="7560"/>
        </w:tabs>
        <w:ind w:left="7560" w:hanging="360"/>
      </w:pPr>
      <w:rPr>
        <w:rFonts w:cs="Times New Roman" w:hint="default"/>
      </w:rPr>
    </w:lvl>
  </w:abstractNum>
  <w:abstractNum w:abstractNumId="98" w15:restartNumberingAfterBreak="0">
    <w:nsid w:val="4E2D680C"/>
    <w:multiLevelType w:val="hybridMultilevel"/>
    <w:tmpl w:val="75629438"/>
    <w:lvl w:ilvl="0" w:tplc="E106318E">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EC51945"/>
    <w:multiLevelType w:val="hybridMultilevel"/>
    <w:tmpl w:val="8A0EBF98"/>
    <w:lvl w:ilvl="0" w:tplc="04090001">
      <w:start w:val="1"/>
      <w:numFmt w:val="bullet"/>
      <w:lvlText w:val=""/>
      <w:lvlJc w:val="left"/>
      <w:pPr>
        <w:ind w:left="360" w:hanging="360"/>
      </w:pPr>
      <w:rPr>
        <w:rFonts w:ascii="Symbol" w:hAnsi="Symbol" w:hint="default"/>
        <w:b/>
      </w:rPr>
    </w:lvl>
    <w:lvl w:ilvl="1" w:tplc="FFFFFFFF">
      <w:start w:val="1"/>
      <w:numFmt w:val="bullet"/>
      <w:lvlText w:val=""/>
      <w:lvlJc w:val="left"/>
      <w:pPr>
        <w:tabs>
          <w:tab w:val="num" w:pos="1440"/>
        </w:tabs>
        <w:ind w:left="1440" w:hanging="360"/>
      </w:pPr>
      <w:rPr>
        <w:rFonts w:ascii="Symbol" w:hAnsi="Symbol" w:hint="default"/>
        <w:b/>
      </w:rPr>
    </w:lvl>
    <w:lvl w:ilvl="2" w:tplc="FFFFFFFF">
      <w:start w:val="1"/>
      <w:numFmt w:val="lowerLetter"/>
      <w:lvlText w:val="%3."/>
      <w:lvlJc w:val="left"/>
      <w:pPr>
        <w:ind w:left="2340" w:hanging="360"/>
      </w:pPr>
      <w:rPr>
        <w:rFonts w:hint="default"/>
        <w:b/>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0" w15:restartNumberingAfterBreak="0">
    <w:nsid w:val="503B29E6"/>
    <w:multiLevelType w:val="hybridMultilevel"/>
    <w:tmpl w:val="2FA4F91C"/>
    <w:lvl w:ilvl="0" w:tplc="A75CFE62">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88169D"/>
    <w:multiLevelType w:val="hybridMultilevel"/>
    <w:tmpl w:val="8CDEB72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2" w15:restartNumberingAfterBreak="0">
    <w:nsid w:val="51A97C5A"/>
    <w:multiLevelType w:val="hybridMultilevel"/>
    <w:tmpl w:val="C8E445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3" w15:restartNumberingAfterBreak="0">
    <w:nsid w:val="51EE6639"/>
    <w:multiLevelType w:val="hybridMultilevel"/>
    <w:tmpl w:val="03D08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1D362E"/>
    <w:multiLevelType w:val="hybridMultilevel"/>
    <w:tmpl w:val="CC0C6DA4"/>
    <w:lvl w:ilvl="0" w:tplc="861C804E">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504CC6"/>
    <w:multiLevelType w:val="hybridMultilevel"/>
    <w:tmpl w:val="0C906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5D50448"/>
    <w:multiLevelType w:val="hybridMultilevel"/>
    <w:tmpl w:val="E12CE034"/>
    <w:lvl w:ilvl="0" w:tplc="04090019">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7" w15:restartNumberingAfterBreak="0">
    <w:nsid w:val="56BB144E"/>
    <w:multiLevelType w:val="hybridMultilevel"/>
    <w:tmpl w:val="43880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8F57DBD"/>
    <w:multiLevelType w:val="hybridMultilevel"/>
    <w:tmpl w:val="67D6E8C0"/>
    <w:lvl w:ilvl="0" w:tplc="ACA01916">
      <w:start w:val="1"/>
      <w:numFmt w:val="decimal"/>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9" w15:restartNumberingAfterBreak="0">
    <w:nsid w:val="593E62C9"/>
    <w:multiLevelType w:val="hybridMultilevel"/>
    <w:tmpl w:val="2A266C80"/>
    <w:lvl w:ilvl="0" w:tplc="C732447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0" w15:restartNumberingAfterBreak="0">
    <w:nsid w:val="595B37DA"/>
    <w:multiLevelType w:val="hybridMultilevel"/>
    <w:tmpl w:val="C74A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B53E17"/>
    <w:multiLevelType w:val="hybridMultilevel"/>
    <w:tmpl w:val="84B457D4"/>
    <w:lvl w:ilvl="0" w:tplc="9F505C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8274E1"/>
    <w:multiLevelType w:val="hybridMultilevel"/>
    <w:tmpl w:val="DDBE7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B732EF"/>
    <w:multiLevelType w:val="hybridMultilevel"/>
    <w:tmpl w:val="7624D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156A7A"/>
    <w:multiLevelType w:val="hybridMultilevel"/>
    <w:tmpl w:val="4EDA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C86486A"/>
    <w:multiLevelType w:val="hybridMultilevel"/>
    <w:tmpl w:val="98CC36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5DE01E11"/>
    <w:multiLevelType w:val="hybridMultilevel"/>
    <w:tmpl w:val="2360A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EE664D2"/>
    <w:multiLevelType w:val="hybridMultilevel"/>
    <w:tmpl w:val="0282B420"/>
    <w:lvl w:ilvl="0" w:tplc="F370BB80">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FD54B1"/>
    <w:multiLevelType w:val="hybridMultilevel"/>
    <w:tmpl w:val="8704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683BFF"/>
    <w:multiLevelType w:val="hybridMultilevel"/>
    <w:tmpl w:val="EBDAA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0DC27A8"/>
    <w:multiLevelType w:val="hybridMultilevel"/>
    <w:tmpl w:val="44561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10E13C2"/>
    <w:multiLevelType w:val="hybridMultilevel"/>
    <w:tmpl w:val="2946CF3A"/>
    <w:lvl w:ilvl="0" w:tplc="C44C18F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0768FD"/>
    <w:multiLevelType w:val="hybridMultilevel"/>
    <w:tmpl w:val="FACCE88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3" w15:restartNumberingAfterBreak="0">
    <w:nsid w:val="620F214A"/>
    <w:multiLevelType w:val="hybridMultilevel"/>
    <w:tmpl w:val="73EA5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62DC64B2"/>
    <w:multiLevelType w:val="hybridMultilevel"/>
    <w:tmpl w:val="3C8E6F6C"/>
    <w:lvl w:ilvl="0" w:tplc="2A9E719A">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2FE658F"/>
    <w:multiLevelType w:val="hybridMultilevel"/>
    <w:tmpl w:val="DAA8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5A427C"/>
    <w:multiLevelType w:val="hybridMultilevel"/>
    <w:tmpl w:val="AB9C2FA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7" w15:restartNumberingAfterBreak="0">
    <w:nsid w:val="63D41895"/>
    <w:multiLevelType w:val="hybridMultilevel"/>
    <w:tmpl w:val="A5F2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4376201"/>
    <w:multiLevelType w:val="hybridMultilevel"/>
    <w:tmpl w:val="013C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45E44AA"/>
    <w:multiLevelType w:val="hybridMultilevel"/>
    <w:tmpl w:val="B1E29F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66272DEF"/>
    <w:multiLevelType w:val="hybridMultilevel"/>
    <w:tmpl w:val="F15284EA"/>
    <w:lvl w:ilvl="0" w:tplc="B7D4BE12">
      <w:start w:val="4"/>
      <w:numFmt w:val="lowerLetter"/>
      <w:lvlText w:val="%1."/>
      <w:lvlJc w:val="left"/>
      <w:pPr>
        <w:ind w:left="64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31" w15:restartNumberingAfterBreak="0">
    <w:nsid w:val="66A22B2A"/>
    <w:multiLevelType w:val="hybridMultilevel"/>
    <w:tmpl w:val="CED8B39E"/>
    <w:lvl w:ilvl="0" w:tplc="0409000F">
      <w:start w:val="1"/>
      <w:numFmt w:val="decimal"/>
      <w:lvlText w:val="%1."/>
      <w:lvlJc w:val="left"/>
      <w:pPr>
        <w:tabs>
          <w:tab w:val="num" w:pos="1080"/>
        </w:tabs>
        <w:ind w:left="1080" w:hanging="72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6BA37B3"/>
    <w:multiLevelType w:val="hybridMultilevel"/>
    <w:tmpl w:val="2360A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7E45E1A"/>
    <w:multiLevelType w:val="hybridMultilevel"/>
    <w:tmpl w:val="C3EE11E2"/>
    <w:lvl w:ilvl="0" w:tplc="BCA23878">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9367F5B"/>
    <w:multiLevelType w:val="hybridMultilevel"/>
    <w:tmpl w:val="4DD44942"/>
    <w:lvl w:ilvl="0" w:tplc="0409001B">
      <w:start w:val="1"/>
      <w:numFmt w:val="lowerRoman"/>
      <w:lvlText w:val="%1."/>
      <w:lvlJc w:val="righ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6947079F"/>
    <w:multiLevelType w:val="hybridMultilevel"/>
    <w:tmpl w:val="302456C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6" w15:restartNumberingAfterBreak="0">
    <w:nsid w:val="6A852C9E"/>
    <w:multiLevelType w:val="hybridMultilevel"/>
    <w:tmpl w:val="EBDA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2F40BD"/>
    <w:multiLevelType w:val="hybridMultilevel"/>
    <w:tmpl w:val="FCBC6254"/>
    <w:lvl w:ilvl="0" w:tplc="FFFFFFFF">
      <w:start w:val="1"/>
      <w:numFmt w:val="decimal"/>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B487FA0"/>
    <w:multiLevelType w:val="hybridMultilevel"/>
    <w:tmpl w:val="ED44DAF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9" w15:restartNumberingAfterBreak="0">
    <w:nsid w:val="6C0C5D24"/>
    <w:multiLevelType w:val="hybridMultilevel"/>
    <w:tmpl w:val="FC060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D801F0F"/>
    <w:multiLevelType w:val="multilevel"/>
    <w:tmpl w:val="546069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1" w15:restartNumberingAfterBreak="0">
    <w:nsid w:val="6E697856"/>
    <w:multiLevelType w:val="hybridMultilevel"/>
    <w:tmpl w:val="A96AC4F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BB5E30"/>
    <w:multiLevelType w:val="hybridMultilevel"/>
    <w:tmpl w:val="2D240AFA"/>
    <w:lvl w:ilvl="0" w:tplc="AD80AE30">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027255"/>
    <w:multiLevelType w:val="hybridMultilevel"/>
    <w:tmpl w:val="11762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02453A9"/>
    <w:multiLevelType w:val="multilevel"/>
    <w:tmpl w:val="6F546668"/>
    <w:lvl w:ilvl="0">
      <w:start w:val="1"/>
      <w:numFmt w:val="bullet"/>
      <w:lvlText w:val=""/>
      <w:lvlJc w:val="left"/>
      <w:pPr>
        <w:tabs>
          <w:tab w:val="num" w:pos="720"/>
        </w:tabs>
        <w:ind w:left="720" w:hanging="360"/>
      </w:pPr>
      <w:rPr>
        <w:rFonts w:ascii="Symbol" w:hAnsi="Symbol" w:hint="default"/>
      </w:rPr>
    </w:lvl>
    <w:lvl w:ilvl="1">
      <w:start w:val="2"/>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15:restartNumberingAfterBreak="0">
    <w:nsid w:val="70634E9D"/>
    <w:multiLevelType w:val="multilevel"/>
    <w:tmpl w:val="6EC29654"/>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Wingdings" w:hAnsi="Wingdings"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46" w15:restartNumberingAfterBreak="0">
    <w:nsid w:val="71466CA2"/>
    <w:multiLevelType w:val="hybridMultilevel"/>
    <w:tmpl w:val="46EA1034"/>
    <w:lvl w:ilvl="0" w:tplc="7C229AF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14D6082"/>
    <w:multiLevelType w:val="hybridMultilevel"/>
    <w:tmpl w:val="8D184B64"/>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8" w15:restartNumberingAfterBreak="0">
    <w:nsid w:val="717201AB"/>
    <w:multiLevelType w:val="hybridMultilevel"/>
    <w:tmpl w:val="34925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17439DF"/>
    <w:multiLevelType w:val="hybridMultilevel"/>
    <w:tmpl w:val="72FA5CAA"/>
    <w:lvl w:ilvl="0" w:tplc="8FEA8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1E23AA4"/>
    <w:multiLevelType w:val="multilevel"/>
    <w:tmpl w:val="2BA0283E"/>
    <w:lvl w:ilvl="0">
      <w:start w:val="1"/>
      <w:numFmt w:val="bullet"/>
      <w:lvlText w:val=""/>
      <w:lvlJc w:val="left"/>
      <w:pPr>
        <w:tabs>
          <w:tab w:val="num" w:pos="1800"/>
        </w:tabs>
        <w:ind w:left="1800" w:hanging="360"/>
      </w:pPr>
      <w:rPr>
        <w:rFonts w:ascii="Symbol" w:hAnsi="Symbol" w:hint="default"/>
        <w:color w:val="auto"/>
      </w:rPr>
    </w:lvl>
    <w:lvl w:ilvl="1">
      <w:start w:val="1"/>
      <w:numFmt w:val="lowerLetter"/>
      <w:lvlText w:val="%2."/>
      <w:lvlJc w:val="left"/>
      <w:pPr>
        <w:tabs>
          <w:tab w:val="num" w:pos="2520"/>
        </w:tabs>
        <w:ind w:left="2520" w:hanging="360"/>
      </w:pPr>
      <w:rPr>
        <w:rFonts w:hint="default"/>
      </w:rPr>
    </w:lvl>
    <w:lvl w:ilvl="2">
      <w:start w:val="1"/>
      <w:numFmt w:val="lowerRoman"/>
      <w:lvlText w:val="%3."/>
      <w:lvlJc w:val="left"/>
      <w:pPr>
        <w:ind w:left="3600" w:hanging="720"/>
      </w:pPr>
      <w:rPr>
        <w:rFonts w:hint="default"/>
      </w:rPr>
    </w:lvl>
    <w:lvl w:ilvl="3">
      <w:start w:val="1"/>
      <w:numFmt w:val="bullet"/>
      <w:lvlText w:val=""/>
      <w:lvlJc w:val="left"/>
      <w:pPr>
        <w:tabs>
          <w:tab w:val="num" w:pos="3960"/>
        </w:tabs>
        <w:ind w:left="3960" w:hanging="360"/>
      </w:pPr>
      <w:rPr>
        <w:rFonts w:ascii="Symbol" w:hAnsi="Symbol" w:hint="default"/>
      </w:rPr>
    </w:lvl>
    <w:lvl w:ilvl="4" w:tentative="1">
      <w:start w:val="1"/>
      <w:numFmt w:val="decimal"/>
      <w:lvlText w:val="%5."/>
      <w:lvlJc w:val="left"/>
      <w:pPr>
        <w:tabs>
          <w:tab w:val="num" w:pos="4680"/>
        </w:tabs>
        <w:ind w:left="4680" w:hanging="360"/>
      </w:pPr>
      <w:rPr>
        <w:rFonts w:cs="Times New Roman"/>
      </w:rPr>
    </w:lvl>
    <w:lvl w:ilvl="5" w:tentative="1">
      <w:start w:val="1"/>
      <w:numFmt w:val="decimal"/>
      <w:lvlText w:val="%6."/>
      <w:lvlJc w:val="left"/>
      <w:pPr>
        <w:tabs>
          <w:tab w:val="num" w:pos="5400"/>
        </w:tabs>
        <w:ind w:left="5400" w:hanging="36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decimal"/>
      <w:lvlText w:val="%8."/>
      <w:lvlJc w:val="left"/>
      <w:pPr>
        <w:tabs>
          <w:tab w:val="num" w:pos="6840"/>
        </w:tabs>
        <w:ind w:left="6840" w:hanging="360"/>
      </w:pPr>
      <w:rPr>
        <w:rFonts w:cs="Times New Roman"/>
      </w:rPr>
    </w:lvl>
    <w:lvl w:ilvl="8" w:tentative="1">
      <w:start w:val="1"/>
      <w:numFmt w:val="decimal"/>
      <w:lvlText w:val="%9."/>
      <w:lvlJc w:val="left"/>
      <w:pPr>
        <w:tabs>
          <w:tab w:val="num" w:pos="7560"/>
        </w:tabs>
        <w:ind w:left="7560" w:hanging="360"/>
      </w:pPr>
      <w:rPr>
        <w:rFonts w:cs="Times New Roman"/>
      </w:rPr>
    </w:lvl>
  </w:abstractNum>
  <w:abstractNum w:abstractNumId="151" w15:restartNumberingAfterBreak="0">
    <w:nsid w:val="728E093B"/>
    <w:multiLevelType w:val="hybridMultilevel"/>
    <w:tmpl w:val="BC4E7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ECA518"/>
    <w:multiLevelType w:val="hybridMultilevel"/>
    <w:tmpl w:val="20E2CC6C"/>
    <w:lvl w:ilvl="0" w:tplc="DA0C7A04">
      <w:start w:val="1"/>
      <w:numFmt w:val="decimal"/>
      <w:lvlText w:val="%1."/>
      <w:lvlJc w:val="left"/>
      <w:pPr>
        <w:ind w:left="1080" w:hanging="360"/>
      </w:pPr>
    </w:lvl>
    <w:lvl w:ilvl="1" w:tplc="8AC08450">
      <w:start w:val="1"/>
      <w:numFmt w:val="lowerLetter"/>
      <w:lvlText w:val="%2."/>
      <w:lvlJc w:val="left"/>
      <w:pPr>
        <w:ind w:left="1800" w:hanging="360"/>
      </w:pPr>
    </w:lvl>
    <w:lvl w:ilvl="2" w:tplc="896ECB58">
      <w:start w:val="1"/>
      <w:numFmt w:val="lowerRoman"/>
      <w:lvlText w:val="%3."/>
      <w:lvlJc w:val="right"/>
      <w:pPr>
        <w:ind w:left="2520" w:hanging="180"/>
      </w:pPr>
    </w:lvl>
    <w:lvl w:ilvl="3" w:tplc="904C395C">
      <w:start w:val="1"/>
      <w:numFmt w:val="decimal"/>
      <w:lvlText w:val="%4."/>
      <w:lvlJc w:val="left"/>
      <w:pPr>
        <w:ind w:left="3240" w:hanging="360"/>
      </w:pPr>
    </w:lvl>
    <w:lvl w:ilvl="4" w:tplc="DD96830C">
      <w:start w:val="1"/>
      <w:numFmt w:val="lowerLetter"/>
      <w:lvlText w:val="%5."/>
      <w:lvlJc w:val="left"/>
      <w:pPr>
        <w:ind w:left="3960" w:hanging="360"/>
      </w:pPr>
    </w:lvl>
    <w:lvl w:ilvl="5" w:tplc="07E2B974">
      <w:start w:val="1"/>
      <w:numFmt w:val="lowerRoman"/>
      <w:lvlText w:val="%6."/>
      <w:lvlJc w:val="right"/>
      <w:pPr>
        <w:ind w:left="4680" w:hanging="180"/>
      </w:pPr>
    </w:lvl>
    <w:lvl w:ilvl="6" w:tplc="315057CE">
      <w:start w:val="1"/>
      <w:numFmt w:val="decimal"/>
      <w:lvlText w:val="%7."/>
      <w:lvlJc w:val="left"/>
      <w:pPr>
        <w:ind w:left="5400" w:hanging="360"/>
      </w:pPr>
    </w:lvl>
    <w:lvl w:ilvl="7" w:tplc="DF4AAC96">
      <w:start w:val="1"/>
      <w:numFmt w:val="lowerLetter"/>
      <w:lvlText w:val="%8."/>
      <w:lvlJc w:val="left"/>
      <w:pPr>
        <w:ind w:left="6120" w:hanging="360"/>
      </w:pPr>
    </w:lvl>
    <w:lvl w:ilvl="8" w:tplc="8E2EEFC4">
      <w:start w:val="1"/>
      <w:numFmt w:val="lowerRoman"/>
      <w:lvlText w:val="%9."/>
      <w:lvlJc w:val="right"/>
      <w:pPr>
        <w:ind w:left="6840" w:hanging="180"/>
      </w:pPr>
    </w:lvl>
  </w:abstractNum>
  <w:abstractNum w:abstractNumId="153" w15:restartNumberingAfterBreak="0">
    <w:nsid w:val="7363A4C9"/>
    <w:multiLevelType w:val="hybridMultilevel"/>
    <w:tmpl w:val="0808763C"/>
    <w:lvl w:ilvl="0" w:tplc="54C47880">
      <w:start w:val="1"/>
      <w:numFmt w:val="decimal"/>
      <w:lvlText w:val="%1."/>
      <w:lvlJc w:val="left"/>
      <w:pPr>
        <w:ind w:left="1080" w:hanging="360"/>
      </w:pPr>
    </w:lvl>
    <w:lvl w:ilvl="1" w:tplc="3A28A49E">
      <w:start w:val="1"/>
      <w:numFmt w:val="lowerLetter"/>
      <w:lvlText w:val="%2."/>
      <w:lvlJc w:val="left"/>
      <w:pPr>
        <w:ind w:left="1800" w:hanging="360"/>
      </w:pPr>
    </w:lvl>
    <w:lvl w:ilvl="2" w:tplc="D7E2B338">
      <w:start w:val="1"/>
      <w:numFmt w:val="lowerRoman"/>
      <w:lvlText w:val="%3."/>
      <w:lvlJc w:val="right"/>
      <w:pPr>
        <w:ind w:left="2520" w:hanging="180"/>
      </w:pPr>
    </w:lvl>
    <w:lvl w:ilvl="3" w:tplc="2116AEE0">
      <w:start w:val="1"/>
      <w:numFmt w:val="decimal"/>
      <w:lvlText w:val="%4."/>
      <w:lvlJc w:val="left"/>
      <w:pPr>
        <w:ind w:left="3240" w:hanging="360"/>
      </w:pPr>
    </w:lvl>
    <w:lvl w:ilvl="4" w:tplc="6EBEDED8">
      <w:start w:val="1"/>
      <w:numFmt w:val="lowerLetter"/>
      <w:lvlText w:val="%5."/>
      <w:lvlJc w:val="left"/>
      <w:pPr>
        <w:ind w:left="3960" w:hanging="360"/>
      </w:pPr>
    </w:lvl>
    <w:lvl w:ilvl="5" w:tplc="C748B81E">
      <w:start w:val="1"/>
      <w:numFmt w:val="lowerRoman"/>
      <w:lvlText w:val="%6."/>
      <w:lvlJc w:val="right"/>
      <w:pPr>
        <w:ind w:left="4680" w:hanging="180"/>
      </w:pPr>
    </w:lvl>
    <w:lvl w:ilvl="6" w:tplc="DAAECF70">
      <w:start w:val="1"/>
      <w:numFmt w:val="decimal"/>
      <w:lvlText w:val="%7."/>
      <w:lvlJc w:val="left"/>
      <w:pPr>
        <w:ind w:left="5400" w:hanging="360"/>
      </w:pPr>
    </w:lvl>
    <w:lvl w:ilvl="7" w:tplc="8056FF42">
      <w:start w:val="1"/>
      <w:numFmt w:val="lowerLetter"/>
      <w:lvlText w:val="%8."/>
      <w:lvlJc w:val="left"/>
      <w:pPr>
        <w:ind w:left="6120" w:hanging="360"/>
      </w:pPr>
    </w:lvl>
    <w:lvl w:ilvl="8" w:tplc="3CAE2924">
      <w:start w:val="1"/>
      <w:numFmt w:val="lowerRoman"/>
      <w:lvlText w:val="%9."/>
      <w:lvlJc w:val="right"/>
      <w:pPr>
        <w:ind w:left="6840" w:hanging="180"/>
      </w:pPr>
    </w:lvl>
  </w:abstractNum>
  <w:abstractNum w:abstractNumId="154" w15:restartNumberingAfterBreak="0">
    <w:nsid w:val="73DD2D37"/>
    <w:multiLevelType w:val="multilevel"/>
    <w:tmpl w:val="B1D24264"/>
    <w:lvl w:ilvl="0">
      <w:start w:val="1"/>
      <w:numFmt w:val="bullet"/>
      <w:lvlText w:val=""/>
      <w:lvlJc w:val="left"/>
      <w:pPr>
        <w:tabs>
          <w:tab w:val="num" w:pos="1800"/>
        </w:tabs>
        <w:ind w:left="1800" w:hanging="360"/>
      </w:pPr>
      <w:rPr>
        <w:rFonts w:ascii="Symbol" w:hAnsi="Symbol" w:hint="default"/>
        <w:color w:val="auto"/>
      </w:rPr>
    </w:lvl>
    <w:lvl w:ilvl="1">
      <w:start w:val="1"/>
      <w:numFmt w:val="decimal"/>
      <w:lvlText w:val="%2."/>
      <w:lvlJc w:val="left"/>
      <w:pPr>
        <w:tabs>
          <w:tab w:val="num" w:pos="2520"/>
        </w:tabs>
        <w:ind w:left="2520" w:hanging="360"/>
      </w:pPr>
      <w:rPr>
        <w:rFonts w:cs="Times New Roman"/>
      </w:rPr>
    </w:lvl>
    <w:lvl w:ilvl="2">
      <w:start w:val="1"/>
      <w:numFmt w:val="lowerRoman"/>
      <w:lvlText w:val="%3."/>
      <w:lvlJc w:val="left"/>
      <w:pPr>
        <w:ind w:left="3600" w:hanging="72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lowerLetter"/>
      <w:lvlText w:val="%5."/>
      <w:lvlJc w:val="left"/>
      <w:pPr>
        <w:ind w:left="3870" w:hanging="360"/>
      </w:pPr>
      <w:rPr>
        <w:rFonts w:hint="default"/>
        <w:u w:val="single"/>
      </w:rPr>
    </w:lvl>
    <w:lvl w:ilvl="5" w:tentative="1">
      <w:start w:val="1"/>
      <w:numFmt w:val="decimal"/>
      <w:lvlText w:val="%6."/>
      <w:lvlJc w:val="left"/>
      <w:pPr>
        <w:tabs>
          <w:tab w:val="num" w:pos="5400"/>
        </w:tabs>
        <w:ind w:left="5400" w:hanging="36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decimal"/>
      <w:lvlText w:val="%8."/>
      <w:lvlJc w:val="left"/>
      <w:pPr>
        <w:tabs>
          <w:tab w:val="num" w:pos="6840"/>
        </w:tabs>
        <w:ind w:left="6840" w:hanging="360"/>
      </w:pPr>
      <w:rPr>
        <w:rFonts w:cs="Times New Roman"/>
      </w:rPr>
    </w:lvl>
    <w:lvl w:ilvl="8" w:tentative="1">
      <w:start w:val="1"/>
      <w:numFmt w:val="decimal"/>
      <w:lvlText w:val="%9."/>
      <w:lvlJc w:val="left"/>
      <w:pPr>
        <w:tabs>
          <w:tab w:val="num" w:pos="7560"/>
        </w:tabs>
        <w:ind w:left="7560" w:hanging="360"/>
      </w:pPr>
      <w:rPr>
        <w:rFonts w:cs="Times New Roman"/>
      </w:rPr>
    </w:lvl>
  </w:abstractNum>
  <w:abstractNum w:abstractNumId="155" w15:restartNumberingAfterBreak="0">
    <w:nsid w:val="74E70FF6"/>
    <w:multiLevelType w:val="hybridMultilevel"/>
    <w:tmpl w:val="EB024C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75744700"/>
    <w:multiLevelType w:val="hybridMultilevel"/>
    <w:tmpl w:val="E7F8B802"/>
    <w:lvl w:ilvl="0" w:tplc="D2D487BE">
      <w:start w:val="3"/>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7D15AB9"/>
    <w:multiLevelType w:val="multilevel"/>
    <w:tmpl w:val="6EC29654"/>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Wingdings" w:hAnsi="Wingdings"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58" w15:restartNumberingAfterBreak="0">
    <w:nsid w:val="77F40D21"/>
    <w:multiLevelType w:val="hybridMultilevel"/>
    <w:tmpl w:val="A40272CE"/>
    <w:lvl w:ilvl="0" w:tplc="4F585BAE">
      <w:start w:val="3"/>
      <w:numFmt w:val="decimal"/>
      <w:lvlText w:val="%1."/>
      <w:lvlJc w:val="left"/>
      <w:pPr>
        <w:ind w:left="720"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9" w15:restartNumberingAfterBreak="0">
    <w:nsid w:val="78581C9F"/>
    <w:multiLevelType w:val="hybridMultilevel"/>
    <w:tmpl w:val="9252C3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0" w15:restartNumberingAfterBreak="0">
    <w:nsid w:val="787D2589"/>
    <w:multiLevelType w:val="hybridMultilevel"/>
    <w:tmpl w:val="2CCCD7BA"/>
    <w:lvl w:ilvl="0" w:tplc="F2B0E460">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872E95"/>
    <w:multiLevelType w:val="hybridMultilevel"/>
    <w:tmpl w:val="71F894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93F31A1"/>
    <w:multiLevelType w:val="hybridMultilevel"/>
    <w:tmpl w:val="5FD4A7B8"/>
    <w:lvl w:ilvl="0" w:tplc="4E7A11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9853E0F"/>
    <w:multiLevelType w:val="hybridMultilevel"/>
    <w:tmpl w:val="2C9CBFF0"/>
    <w:lvl w:ilvl="0" w:tplc="65527D7E">
      <w:start w:val="1"/>
      <w:numFmt w:val="lowerRoman"/>
      <w:lvlText w:val="%1."/>
      <w:lvlJc w:val="righ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99C2896"/>
    <w:multiLevelType w:val="hybridMultilevel"/>
    <w:tmpl w:val="5372C7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5" w15:restartNumberingAfterBreak="0">
    <w:nsid w:val="7A350BB5"/>
    <w:multiLevelType w:val="hybridMultilevel"/>
    <w:tmpl w:val="FD66F64A"/>
    <w:lvl w:ilvl="0" w:tplc="9EA48DD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6" w15:restartNumberingAfterBreak="0">
    <w:nsid w:val="7B8866A0"/>
    <w:multiLevelType w:val="hybridMultilevel"/>
    <w:tmpl w:val="B5CC0C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7" w15:restartNumberingAfterBreak="0">
    <w:nsid w:val="7BFF4336"/>
    <w:multiLevelType w:val="hybridMultilevel"/>
    <w:tmpl w:val="5E8EE49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8" w15:restartNumberingAfterBreak="0">
    <w:nsid w:val="7C0A687C"/>
    <w:multiLevelType w:val="hybridMultilevel"/>
    <w:tmpl w:val="44BC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CB04333"/>
    <w:multiLevelType w:val="multilevel"/>
    <w:tmpl w:val="A5344C4E"/>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cs="Times New Roman" w:hint="default"/>
      </w:rPr>
    </w:lvl>
    <w:lvl w:ilvl="2">
      <w:start w:val="3"/>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CE12A2A"/>
    <w:multiLevelType w:val="hybridMultilevel"/>
    <w:tmpl w:val="1A0A4988"/>
    <w:lvl w:ilvl="0" w:tplc="8168D1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D003806"/>
    <w:multiLevelType w:val="hybridMultilevel"/>
    <w:tmpl w:val="FF807B9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D2D6B9A"/>
    <w:multiLevelType w:val="hybridMultilevel"/>
    <w:tmpl w:val="9F507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7D4F2479"/>
    <w:multiLevelType w:val="hybridMultilevel"/>
    <w:tmpl w:val="02689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E387853"/>
    <w:multiLevelType w:val="hybridMultilevel"/>
    <w:tmpl w:val="ADE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684038"/>
    <w:multiLevelType w:val="hybridMultilevel"/>
    <w:tmpl w:val="6332E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EB25934"/>
    <w:multiLevelType w:val="hybridMultilevel"/>
    <w:tmpl w:val="AF004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7F9E234A"/>
    <w:multiLevelType w:val="hybridMultilevel"/>
    <w:tmpl w:val="04CA151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133817257">
    <w:abstractNumId w:val="143"/>
  </w:num>
  <w:num w:numId="2" w16cid:durableId="1995183215">
    <w:abstractNumId w:val="131"/>
  </w:num>
  <w:num w:numId="3" w16cid:durableId="75714734">
    <w:abstractNumId w:val="154"/>
  </w:num>
  <w:num w:numId="4" w16cid:durableId="1810827872">
    <w:abstractNumId w:val="40"/>
  </w:num>
  <w:num w:numId="5" w16cid:durableId="141821211">
    <w:abstractNumId w:val="0"/>
  </w:num>
  <w:num w:numId="6" w16cid:durableId="1377319948">
    <w:abstractNumId w:val="17"/>
  </w:num>
  <w:num w:numId="7" w16cid:durableId="791632313">
    <w:abstractNumId w:val="44"/>
  </w:num>
  <w:num w:numId="8" w16cid:durableId="1010644210">
    <w:abstractNumId w:val="136"/>
  </w:num>
  <w:num w:numId="9" w16cid:durableId="199978640">
    <w:abstractNumId w:val="118"/>
  </w:num>
  <w:num w:numId="10" w16cid:durableId="889878093">
    <w:abstractNumId w:val="24"/>
  </w:num>
  <w:num w:numId="11" w16cid:durableId="924264762">
    <w:abstractNumId w:val="19"/>
  </w:num>
  <w:num w:numId="12" w16cid:durableId="295962160">
    <w:abstractNumId w:val="112"/>
  </w:num>
  <w:num w:numId="13" w16cid:durableId="1088766803">
    <w:abstractNumId w:val="59"/>
  </w:num>
  <w:num w:numId="14" w16cid:durableId="1609657317">
    <w:abstractNumId w:val="139"/>
  </w:num>
  <w:num w:numId="15" w16cid:durableId="23797003">
    <w:abstractNumId w:val="148"/>
  </w:num>
  <w:num w:numId="16" w16cid:durableId="1648824488">
    <w:abstractNumId w:val="71"/>
  </w:num>
  <w:num w:numId="17" w16cid:durableId="660541026">
    <w:abstractNumId w:val="123"/>
  </w:num>
  <w:num w:numId="18" w16cid:durableId="466779868">
    <w:abstractNumId w:val="58"/>
  </w:num>
  <w:num w:numId="19" w16cid:durableId="1745908639">
    <w:abstractNumId w:val="72"/>
  </w:num>
  <w:num w:numId="20" w16cid:durableId="1483735351">
    <w:abstractNumId w:val="169"/>
  </w:num>
  <w:num w:numId="21" w16cid:durableId="175385518">
    <w:abstractNumId w:val="83"/>
  </w:num>
  <w:num w:numId="22" w16cid:durableId="604114209">
    <w:abstractNumId w:val="18"/>
  </w:num>
  <w:num w:numId="23" w16cid:durableId="978731049">
    <w:abstractNumId w:val="155"/>
  </w:num>
  <w:num w:numId="24" w16cid:durableId="2135050976">
    <w:abstractNumId w:val="144"/>
  </w:num>
  <w:num w:numId="25" w16cid:durableId="1370490503">
    <w:abstractNumId w:val="96"/>
  </w:num>
  <w:num w:numId="26" w16cid:durableId="1277176405">
    <w:abstractNumId w:val="140"/>
  </w:num>
  <w:num w:numId="27" w16cid:durableId="307636764">
    <w:abstractNumId w:val="43"/>
  </w:num>
  <w:num w:numId="28" w16cid:durableId="1784229734">
    <w:abstractNumId w:val="107"/>
  </w:num>
  <w:num w:numId="29" w16cid:durableId="2068987638">
    <w:abstractNumId w:val="168"/>
  </w:num>
  <w:num w:numId="30" w16cid:durableId="887956264">
    <w:abstractNumId w:val="31"/>
  </w:num>
  <w:num w:numId="31" w16cid:durableId="675572221">
    <w:abstractNumId w:val="176"/>
  </w:num>
  <w:num w:numId="32" w16cid:durableId="312030560">
    <w:abstractNumId w:val="48"/>
  </w:num>
  <w:num w:numId="33" w16cid:durableId="1507280304">
    <w:abstractNumId w:val="49"/>
  </w:num>
  <w:num w:numId="34" w16cid:durableId="829829507">
    <w:abstractNumId w:val="13"/>
  </w:num>
  <w:num w:numId="35" w16cid:durableId="1387070502">
    <w:abstractNumId w:val="90"/>
  </w:num>
  <w:num w:numId="36" w16cid:durableId="2037921545">
    <w:abstractNumId w:val="135"/>
  </w:num>
  <w:num w:numId="37" w16cid:durableId="1569799947">
    <w:abstractNumId w:val="141"/>
  </w:num>
  <w:num w:numId="38" w16cid:durableId="442768463">
    <w:abstractNumId w:val="5"/>
  </w:num>
  <w:num w:numId="39" w16cid:durableId="1531799617">
    <w:abstractNumId w:val="125"/>
  </w:num>
  <w:num w:numId="40" w16cid:durableId="974916945">
    <w:abstractNumId w:val="110"/>
  </w:num>
  <w:num w:numId="41" w16cid:durableId="1154029645">
    <w:abstractNumId w:val="151"/>
  </w:num>
  <w:num w:numId="42" w16cid:durableId="65957986">
    <w:abstractNumId w:val="113"/>
  </w:num>
  <w:num w:numId="43" w16cid:durableId="391806749">
    <w:abstractNumId w:val="62"/>
  </w:num>
  <w:num w:numId="44" w16cid:durableId="1215698733">
    <w:abstractNumId w:val="103"/>
  </w:num>
  <w:num w:numId="45" w16cid:durableId="148255482">
    <w:abstractNumId w:val="88"/>
  </w:num>
  <w:num w:numId="46" w16cid:durableId="1500270937">
    <w:abstractNumId w:val="114"/>
  </w:num>
  <w:num w:numId="47" w16cid:durableId="875653112">
    <w:abstractNumId w:val="129"/>
  </w:num>
  <w:num w:numId="48" w16cid:durableId="781613624">
    <w:abstractNumId w:val="47"/>
  </w:num>
  <w:num w:numId="49" w16cid:durableId="498349667">
    <w:abstractNumId w:val="16"/>
  </w:num>
  <w:num w:numId="50" w16cid:durableId="721054064">
    <w:abstractNumId w:val="175"/>
  </w:num>
  <w:num w:numId="51" w16cid:durableId="9471559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40899738">
    <w:abstractNumId w:val="66"/>
  </w:num>
  <w:num w:numId="53" w16cid:durableId="1619795723">
    <w:abstractNumId w:val="14"/>
  </w:num>
  <w:num w:numId="54" w16cid:durableId="645938572">
    <w:abstractNumId w:val="7"/>
  </w:num>
  <w:num w:numId="55" w16cid:durableId="1076780315">
    <w:abstractNumId w:val="171"/>
  </w:num>
  <w:num w:numId="56" w16cid:durableId="258998580">
    <w:abstractNumId w:val="82"/>
  </w:num>
  <w:num w:numId="57" w16cid:durableId="1750079499">
    <w:abstractNumId w:val="45"/>
  </w:num>
  <w:num w:numId="58" w16cid:durableId="1561088427">
    <w:abstractNumId w:val="134"/>
  </w:num>
  <w:num w:numId="59" w16cid:durableId="384572703">
    <w:abstractNumId w:val="92"/>
  </w:num>
  <w:num w:numId="60" w16cid:durableId="1489594559">
    <w:abstractNumId w:val="20"/>
  </w:num>
  <w:num w:numId="61" w16cid:durableId="1175195410">
    <w:abstractNumId w:val="87"/>
  </w:num>
  <w:num w:numId="62" w16cid:durableId="866791959">
    <w:abstractNumId w:val="128"/>
  </w:num>
  <w:num w:numId="63" w16cid:durableId="1117021510">
    <w:abstractNumId w:val="61"/>
  </w:num>
  <w:num w:numId="64" w16cid:durableId="2135906319">
    <w:abstractNumId w:val="115"/>
  </w:num>
  <w:num w:numId="65" w16cid:durableId="45372759">
    <w:abstractNumId w:val="94"/>
  </w:num>
  <w:num w:numId="66" w16cid:durableId="365833222">
    <w:abstractNumId w:val="167"/>
  </w:num>
  <w:num w:numId="67" w16cid:durableId="1563445778">
    <w:abstractNumId w:val="174"/>
  </w:num>
  <w:num w:numId="68" w16cid:durableId="1135223012">
    <w:abstractNumId w:val="120"/>
  </w:num>
  <w:num w:numId="69" w16cid:durableId="1840122426">
    <w:abstractNumId w:val="172"/>
  </w:num>
  <w:num w:numId="70" w16cid:durableId="989023598">
    <w:abstractNumId w:val="11"/>
  </w:num>
  <w:num w:numId="71" w16cid:durableId="1143079765">
    <w:abstractNumId w:val="6"/>
  </w:num>
  <w:num w:numId="72" w16cid:durableId="338047317">
    <w:abstractNumId w:val="65"/>
  </w:num>
  <w:num w:numId="73" w16cid:durableId="826635269">
    <w:abstractNumId w:val="76"/>
  </w:num>
  <w:num w:numId="74" w16cid:durableId="1220629330">
    <w:abstractNumId w:val="55"/>
  </w:num>
  <w:num w:numId="75" w16cid:durableId="706414831">
    <w:abstractNumId w:val="126"/>
  </w:num>
  <w:num w:numId="76" w16cid:durableId="1766415940">
    <w:abstractNumId w:val="78"/>
  </w:num>
  <w:num w:numId="77" w16cid:durableId="1004430788">
    <w:abstractNumId w:val="173"/>
  </w:num>
  <w:num w:numId="78" w16cid:durableId="252788830">
    <w:abstractNumId w:val="166"/>
  </w:num>
  <w:num w:numId="79" w16cid:durableId="388844172">
    <w:abstractNumId w:val="53"/>
  </w:num>
  <w:num w:numId="80" w16cid:durableId="2093773140">
    <w:abstractNumId w:val="46"/>
  </w:num>
  <w:num w:numId="81" w16cid:durableId="1220366655">
    <w:abstractNumId w:val="105"/>
  </w:num>
  <w:num w:numId="82" w16cid:durableId="691108938">
    <w:abstractNumId w:val="25"/>
  </w:num>
  <w:num w:numId="83" w16cid:durableId="1679695684">
    <w:abstractNumId w:val="119"/>
  </w:num>
  <w:num w:numId="84" w16cid:durableId="783773418">
    <w:abstractNumId w:val="122"/>
  </w:num>
  <w:num w:numId="85" w16cid:durableId="316492669">
    <w:abstractNumId w:val="27"/>
  </w:num>
  <w:num w:numId="86" w16cid:durableId="803159336">
    <w:abstractNumId w:val="77"/>
  </w:num>
  <w:num w:numId="87" w16cid:durableId="554631685">
    <w:abstractNumId w:val="109"/>
  </w:num>
  <w:num w:numId="88" w16cid:durableId="1503086712">
    <w:abstractNumId w:val="93"/>
  </w:num>
  <w:num w:numId="89" w16cid:durableId="1881670515">
    <w:abstractNumId w:val="41"/>
  </w:num>
  <w:num w:numId="90" w16cid:durableId="350497230">
    <w:abstractNumId w:val="50"/>
  </w:num>
  <w:num w:numId="91" w16cid:durableId="1949655589">
    <w:abstractNumId w:val="73"/>
  </w:num>
  <w:num w:numId="92" w16cid:durableId="395708929">
    <w:abstractNumId w:val="54"/>
  </w:num>
  <w:num w:numId="93" w16cid:durableId="1272398452">
    <w:abstractNumId w:val="121"/>
  </w:num>
  <w:num w:numId="94" w16cid:durableId="1211386029">
    <w:abstractNumId w:val="124"/>
  </w:num>
  <w:num w:numId="95" w16cid:durableId="720128266">
    <w:abstractNumId w:val="69"/>
  </w:num>
  <w:num w:numId="96" w16cid:durableId="2055078402">
    <w:abstractNumId w:val="145"/>
  </w:num>
  <w:num w:numId="97" w16cid:durableId="1659112962">
    <w:abstractNumId w:val="157"/>
  </w:num>
  <w:num w:numId="98" w16cid:durableId="507016277">
    <w:abstractNumId w:val="160"/>
  </w:num>
  <w:num w:numId="99" w16cid:durableId="1179462535">
    <w:abstractNumId w:val="108"/>
  </w:num>
  <w:num w:numId="100" w16cid:durableId="333457313">
    <w:abstractNumId w:val="104"/>
  </w:num>
  <w:num w:numId="101" w16cid:durableId="833450747">
    <w:abstractNumId w:val="42"/>
  </w:num>
  <w:num w:numId="102" w16cid:durableId="519586174">
    <w:abstractNumId w:val="34"/>
  </w:num>
  <w:num w:numId="103" w16cid:durableId="1946186070">
    <w:abstractNumId w:val="95"/>
  </w:num>
  <w:num w:numId="104" w16cid:durableId="1356610930">
    <w:abstractNumId w:val="29"/>
  </w:num>
  <w:num w:numId="105" w16cid:durableId="1434788026">
    <w:abstractNumId w:val="38"/>
  </w:num>
  <w:num w:numId="106" w16cid:durableId="519858038">
    <w:abstractNumId w:val="161"/>
  </w:num>
  <w:num w:numId="107" w16cid:durableId="112214656">
    <w:abstractNumId w:val="102"/>
  </w:num>
  <w:num w:numId="108" w16cid:durableId="123622071">
    <w:abstractNumId w:val="85"/>
  </w:num>
  <w:num w:numId="109" w16cid:durableId="2030448407">
    <w:abstractNumId w:val="165"/>
  </w:num>
  <w:num w:numId="110" w16cid:durableId="859779891">
    <w:abstractNumId w:val="52"/>
  </w:num>
  <w:num w:numId="111" w16cid:durableId="65424757">
    <w:abstractNumId w:val="68"/>
  </w:num>
  <w:num w:numId="112" w16cid:durableId="411395702">
    <w:abstractNumId w:val="133"/>
  </w:num>
  <w:num w:numId="113" w16cid:durableId="993334301">
    <w:abstractNumId w:val="3"/>
  </w:num>
  <w:num w:numId="114" w16cid:durableId="761220240">
    <w:abstractNumId w:val="35"/>
  </w:num>
  <w:num w:numId="115" w16cid:durableId="1232690853">
    <w:abstractNumId w:val="67"/>
  </w:num>
  <w:num w:numId="116" w16cid:durableId="1641032506">
    <w:abstractNumId w:val="117"/>
  </w:num>
  <w:num w:numId="117" w16cid:durableId="1797288652">
    <w:abstractNumId w:val="9"/>
  </w:num>
  <w:num w:numId="118" w16cid:durableId="1545487552">
    <w:abstractNumId w:val="116"/>
  </w:num>
  <w:num w:numId="119" w16cid:durableId="1234312377">
    <w:abstractNumId w:val="100"/>
  </w:num>
  <w:num w:numId="120" w16cid:durableId="2044790533">
    <w:abstractNumId w:val="149"/>
  </w:num>
  <w:num w:numId="121" w16cid:durableId="1443382787">
    <w:abstractNumId w:val="150"/>
  </w:num>
  <w:num w:numId="122" w16cid:durableId="1495801242">
    <w:abstractNumId w:val="91"/>
  </w:num>
  <w:num w:numId="123" w16cid:durableId="632636370">
    <w:abstractNumId w:val="79"/>
  </w:num>
  <w:num w:numId="124" w16cid:durableId="1257324653">
    <w:abstractNumId w:val="177"/>
  </w:num>
  <w:num w:numId="125" w16cid:durableId="738021027">
    <w:abstractNumId w:val="51"/>
  </w:num>
  <w:num w:numId="126" w16cid:durableId="360520685">
    <w:abstractNumId w:val="2"/>
  </w:num>
  <w:num w:numId="127" w16cid:durableId="1870140437">
    <w:abstractNumId w:val="137"/>
  </w:num>
  <w:num w:numId="128" w16cid:durableId="1692802817">
    <w:abstractNumId w:val="21"/>
  </w:num>
  <w:num w:numId="129" w16cid:durableId="310714457">
    <w:abstractNumId w:val="162"/>
  </w:num>
  <w:num w:numId="130" w16cid:durableId="811483384">
    <w:abstractNumId w:val="15"/>
  </w:num>
  <w:num w:numId="131" w16cid:durableId="1776167072">
    <w:abstractNumId w:val="111"/>
  </w:num>
  <w:num w:numId="132" w16cid:durableId="819617289">
    <w:abstractNumId w:val="57"/>
  </w:num>
  <w:num w:numId="133" w16cid:durableId="1047727797">
    <w:abstractNumId w:val="10"/>
  </w:num>
  <w:num w:numId="134" w16cid:durableId="1280793068">
    <w:abstractNumId w:val="146"/>
  </w:num>
  <w:num w:numId="135" w16cid:durableId="2125074762">
    <w:abstractNumId w:val="163"/>
  </w:num>
  <w:num w:numId="136" w16cid:durableId="1744638109">
    <w:abstractNumId w:val="86"/>
  </w:num>
  <w:num w:numId="137" w16cid:durableId="1815949413">
    <w:abstractNumId w:val="64"/>
  </w:num>
  <w:num w:numId="138" w16cid:durableId="1040473224">
    <w:abstractNumId w:val="170"/>
  </w:num>
  <w:num w:numId="139" w16cid:durableId="468742145">
    <w:abstractNumId w:val="56"/>
  </w:num>
  <w:num w:numId="140" w16cid:durableId="200828682">
    <w:abstractNumId w:val="26"/>
  </w:num>
  <w:num w:numId="141" w16cid:durableId="1259875054">
    <w:abstractNumId w:val="80"/>
  </w:num>
  <w:num w:numId="142" w16cid:durableId="1820264062">
    <w:abstractNumId w:val="142"/>
  </w:num>
  <w:num w:numId="143" w16cid:durableId="8459666">
    <w:abstractNumId w:val="32"/>
  </w:num>
  <w:num w:numId="144" w16cid:durableId="1965233268">
    <w:abstractNumId w:val="81"/>
  </w:num>
  <w:num w:numId="145" w16cid:durableId="1539011000">
    <w:abstractNumId w:val="39"/>
  </w:num>
  <w:num w:numId="146" w16cid:durableId="483469284">
    <w:abstractNumId w:val="147"/>
  </w:num>
  <w:num w:numId="147" w16cid:durableId="595820200">
    <w:abstractNumId w:val="97"/>
  </w:num>
  <w:num w:numId="148" w16cid:durableId="2094400499">
    <w:abstractNumId w:val="37"/>
  </w:num>
  <w:num w:numId="149" w16cid:durableId="380176829">
    <w:abstractNumId w:val="156"/>
  </w:num>
  <w:num w:numId="150" w16cid:durableId="120924266">
    <w:abstractNumId w:val="158"/>
  </w:num>
  <w:num w:numId="151" w16cid:durableId="581911576">
    <w:abstractNumId w:val="8"/>
  </w:num>
  <w:num w:numId="152" w16cid:durableId="470830879">
    <w:abstractNumId w:val="22"/>
  </w:num>
  <w:num w:numId="153" w16cid:durableId="1106000443">
    <w:abstractNumId w:val="33"/>
  </w:num>
  <w:num w:numId="154" w16cid:durableId="534002332">
    <w:abstractNumId w:val="12"/>
  </w:num>
  <w:num w:numId="155" w16cid:durableId="843592476">
    <w:abstractNumId w:val="4"/>
  </w:num>
  <w:num w:numId="156" w16cid:durableId="1060594773">
    <w:abstractNumId w:val="36"/>
  </w:num>
  <w:num w:numId="157" w16cid:durableId="371073061">
    <w:abstractNumId w:val="75"/>
  </w:num>
  <w:num w:numId="158" w16cid:durableId="1979987861">
    <w:abstractNumId w:val="70"/>
  </w:num>
  <w:num w:numId="159" w16cid:durableId="1018779375">
    <w:abstractNumId w:val="127"/>
  </w:num>
  <w:num w:numId="160" w16cid:durableId="2134128547">
    <w:abstractNumId w:val="60"/>
  </w:num>
  <w:num w:numId="161" w16cid:durableId="465052136">
    <w:abstractNumId w:val="152"/>
  </w:num>
  <w:num w:numId="162" w16cid:durableId="2010405909">
    <w:abstractNumId w:val="153"/>
  </w:num>
  <w:num w:numId="163" w16cid:durableId="1815678557">
    <w:abstractNumId w:val="138"/>
  </w:num>
  <w:num w:numId="164" w16cid:durableId="1091581624">
    <w:abstractNumId w:val="28"/>
  </w:num>
  <w:num w:numId="165" w16cid:durableId="1616403776">
    <w:abstractNumId w:val="164"/>
  </w:num>
  <w:num w:numId="166" w16cid:durableId="1945838281">
    <w:abstractNumId w:val="159"/>
  </w:num>
  <w:num w:numId="167" w16cid:durableId="849031782">
    <w:abstractNumId w:val="106"/>
  </w:num>
  <w:num w:numId="168" w16cid:durableId="694307022">
    <w:abstractNumId w:val="1"/>
  </w:num>
  <w:num w:numId="169" w16cid:durableId="1280182717">
    <w:abstractNumId w:val="130"/>
  </w:num>
  <w:num w:numId="170" w16cid:durableId="175122659">
    <w:abstractNumId w:val="132"/>
  </w:num>
  <w:num w:numId="171" w16cid:durableId="587035122">
    <w:abstractNumId w:val="30"/>
  </w:num>
  <w:num w:numId="172" w16cid:durableId="1690184812">
    <w:abstractNumId w:val="63"/>
  </w:num>
  <w:num w:numId="173" w16cid:durableId="59522356">
    <w:abstractNumId w:val="74"/>
  </w:num>
  <w:num w:numId="174" w16cid:durableId="281768829">
    <w:abstractNumId w:val="99"/>
  </w:num>
  <w:num w:numId="175" w16cid:durableId="614219178">
    <w:abstractNumId w:val="98"/>
  </w:num>
  <w:num w:numId="176" w16cid:durableId="7148726">
    <w:abstractNumId w:val="89"/>
  </w:num>
  <w:num w:numId="177" w16cid:durableId="899752458">
    <w:abstractNumId w:val="23"/>
  </w:num>
  <w:num w:numId="178" w16cid:durableId="473838557">
    <w:abstractNumId w:val="10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D51"/>
    <w:rsid w:val="000006F8"/>
    <w:rsid w:val="000008FB"/>
    <w:rsid w:val="00001846"/>
    <w:rsid w:val="00001C02"/>
    <w:rsid w:val="0000268C"/>
    <w:rsid w:val="000028D8"/>
    <w:rsid w:val="000031AC"/>
    <w:rsid w:val="00003B29"/>
    <w:rsid w:val="000042DF"/>
    <w:rsid w:val="00004458"/>
    <w:rsid w:val="000048AF"/>
    <w:rsid w:val="00004E29"/>
    <w:rsid w:val="00004FB7"/>
    <w:rsid w:val="000054D7"/>
    <w:rsid w:val="000058DF"/>
    <w:rsid w:val="0000615F"/>
    <w:rsid w:val="00006393"/>
    <w:rsid w:val="000069DC"/>
    <w:rsid w:val="00007564"/>
    <w:rsid w:val="000077B6"/>
    <w:rsid w:val="00007BB7"/>
    <w:rsid w:val="0001009D"/>
    <w:rsid w:val="00010421"/>
    <w:rsid w:val="000107E6"/>
    <w:rsid w:val="00010B07"/>
    <w:rsid w:val="00011849"/>
    <w:rsid w:val="00011871"/>
    <w:rsid w:val="00011E7D"/>
    <w:rsid w:val="00012123"/>
    <w:rsid w:val="00012215"/>
    <w:rsid w:val="00012ADE"/>
    <w:rsid w:val="00012E22"/>
    <w:rsid w:val="0001331F"/>
    <w:rsid w:val="00013A08"/>
    <w:rsid w:val="00014179"/>
    <w:rsid w:val="00014387"/>
    <w:rsid w:val="00014425"/>
    <w:rsid w:val="00014918"/>
    <w:rsid w:val="000149EA"/>
    <w:rsid w:val="00014EA7"/>
    <w:rsid w:val="00015166"/>
    <w:rsid w:val="00015214"/>
    <w:rsid w:val="0001531F"/>
    <w:rsid w:val="00015A91"/>
    <w:rsid w:val="00016602"/>
    <w:rsid w:val="000168D0"/>
    <w:rsid w:val="000169C8"/>
    <w:rsid w:val="00016E8A"/>
    <w:rsid w:val="00017194"/>
    <w:rsid w:val="0001740B"/>
    <w:rsid w:val="000178FC"/>
    <w:rsid w:val="0001794F"/>
    <w:rsid w:val="00017A3D"/>
    <w:rsid w:val="00017CD9"/>
    <w:rsid w:val="0002000B"/>
    <w:rsid w:val="00020C08"/>
    <w:rsid w:val="00021B71"/>
    <w:rsid w:val="00021C41"/>
    <w:rsid w:val="000227D7"/>
    <w:rsid w:val="00022C8D"/>
    <w:rsid w:val="00022D71"/>
    <w:rsid w:val="00023350"/>
    <w:rsid w:val="00023851"/>
    <w:rsid w:val="00023D3D"/>
    <w:rsid w:val="00023F7A"/>
    <w:rsid w:val="000241C5"/>
    <w:rsid w:val="000244D8"/>
    <w:rsid w:val="00024819"/>
    <w:rsid w:val="00025EBB"/>
    <w:rsid w:val="000274AA"/>
    <w:rsid w:val="000274BF"/>
    <w:rsid w:val="00027C62"/>
    <w:rsid w:val="00027FA8"/>
    <w:rsid w:val="000305B8"/>
    <w:rsid w:val="000306AA"/>
    <w:rsid w:val="000307BE"/>
    <w:rsid w:val="00030EDC"/>
    <w:rsid w:val="000311BE"/>
    <w:rsid w:val="0003161A"/>
    <w:rsid w:val="00031DD5"/>
    <w:rsid w:val="000320E4"/>
    <w:rsid w:val="00033280"/>
    <w:rsid w:val="000332A6"/>
    <w:rsid w:val="000336C2"/>
    <w:rsid w:val="00033ABE"/>
    <w:rsid w:val="00033CDF"/>
    <w:rsid w:val="00035501"/>
    <w:rsid w:val="00035D9F"/>
    <w:rsid w:val="00036421"/>
    <w:rsid w:val="00036CEA"/>
    <w:rsid w:val="00037107"/>
    <w:rsid w:val="00037826"/>
    <w:rsid w:val="00037B1D"/>
    <w:rsid w:val="00040670"/>
    <w:rsid w:val="00041829"/>
    <w:rsid w:val="00041B41"/>
    <w:rsid w:val="00042B13"/>
    <w:rsid w:val="00042E5C"/>
    <w:rsid w:val="0004357D"/>
    <w:rsid w:val="00043D57"/>
    <w:rsid w:val="00044B90"/>
    <w:rsid w:val="000458A9"/>
    <w:rsid w:val="00045BDA"/>
    <w:rsid w:val="00045D55"/>
    <w:rsid w:val="00045F22"/>
    <w:rsid w:val="000468FE"/>
    <w:rsid w:val="00046AAE"/>
    <w:rsid w:val="00046E4F"/>
    <w:rsid w:val="00047003"/>
    <w:rsid w:val="0004744D"/>
    <w:rsid w:val="000476B8"/>
    <w:rsid w:val="00047C25"/>
    <w:rsid w:val="00047D81"/>
    <w:rsid w:val="00050340"/>
    <w:rsid w:val="000516AA"/>
    <w:rsid w:val="00051866"/>
    <w:rsid w:val="00051E29"/>
    <w:rsid w:val="00052260"/>
    <w:rsid w:val="00052AB9"/>
    <w:rsid w:val="0005436C"/>
    <w:rsid w:val="00054500"/>
    <w:rsid w:val="000550E3"/>
    <w:rsid w:val="00055631"/>
    <w:rsid w:val="00055670"/>
    <w:rsid w:val="000557BD"/>
    <w:rsid w:val="000559E0"/>
    <w:rsid w:val="00055F48"/>
    <w:rsid w:val="0005629C"/>
    <w:rsid w:val="000571CA"/>
    <w:rsid w:val="000579F1"/>
    <w:rsid w:val="00057A72"/>
    <w:rsid w:val="00057E2C"/>
    <w:rsid w:val="000606C7"/>
    <w:rsid w:val="00060D54"/>
    <w:rsid w:val="00060FA2"/>
    <w:rsid w:val="00061348"/>
    <w:rsid w:val="0006138D"/>
    <w:rsid w:val="00062458"/>
    <w:rsid w:val="00063853"/>
    <w:rsid w:val="00063C54"/>
    <w:rsid w:val="000646D6"/>
    <w:rsid w:val="00064D76"/>
    <w:rsid w:val="000658D4"/>
    <w:rsid w:val="00065C5B"/>
    <w:rsid w:val="00065EE9"/>
    <w:rsid w:val="00066B60"/>
    <w:rsid w:val="00066E5E"/>
    <w:rsid w:val="00067872"/>
    <w:rsid w:val="00070125"/>
    <w:rsid w:val="000707F5"/>
    <w:rsid w:val="00070C33"/>
    <w:rsid w:val="000710A3"/>
    <w:rsid w:val="0007180D"/>
    <w:rsid w:val="00071A5D"/>
    <w:rsid w:val="00071AF2"/>
    <w:rsid w:val="000720A1"/>
    <w:rsid w:val="000725FF"/>
    <w:rsid w:val="0007270A"/>
    <w:rsid w:val="00072C1C"/>
    <w:rsid w:val="00072D55"/>
    <w:rsid w:val="00073299"/>
    <w:rsid w:val="0007416E"/>
    <w:rsid w:val="00074EA2"/>
    <w:rsid w:val="00074EA5"/>
    <w:rsid w:val="000754E5"/>
    <w:rsid w:val="00075FF6"/>
    <w:rsid w:val="00076342"/>
    <w:rsid w:val="00076FFD"/>
    <w:rsid w:val="0007725E"/>
    <w:rsid w:val="000801BD"/>
    <w:rsid w:val="00080707"/>
    <w:rsid w:val="0008102A"/>
    <w:rsid w:val="0008178E"/>
    <w:rsid w:val="000823DF"/>
    <w:rsid w:val="000826FF"/>
    <w:rsid w:val="000829B7"/>
    <w:rsid w:val="00082AE4"/>
    <w:rsid w:val="000830F8"/>
    <w:rsid w:val="0008318D"/>
    <w:rsid w:val="000836DC"/>
    <w:rsid w:val="0008408D"/>
    <w:rsid w:val="00084CBF"/>
    <w:rsid w:val="00084CCC"/>
    <w:rsid w:val="0008510E"/>
    <w:rsid w:val="00085146"/>
    <w:rsid w:val="00085C58"/>
    <w:rsid w:val="00085D93"/>
    <w:rsid w:val="0008685E"/>
    <w:rsid w:val="00086B3E"/>
    <w:rsid w:val="00086EB5"/>
    <w:rsid w:val="00086ECD"/>
    <w:rsid w:val="00087944"/>
    <w:rsid w:val="0009021A"/>
    <w:rsid w:val="00090B84"/>
    <w:rsid w:val="00091549"/>
    <w:rsid w:val="0009244C"/>
    <w:rsid w:val="0009269D"/>
    <w:rsid w:val="00092878"/>
    <w:rsid w:val="0009397E"/>
    <w:rsid w:val="000947BC"/>
    <w:rsid w:val="00094B07"/>
    <w:rsid w:val="00094DE6"/>
    <w:rsid w:val="000951E9"/>
    <w:rsid w:val="00095A3D"/>
    <w:rsid w:val="00095EF8"/>
    <w:rsid w:val="00095FC2"/>
    <w:rsid w:val="00096F08"/>
    <w:rsid w:val="0009755B"/>
    <w:rsid w:val="00097F48"/>
    <w:rsid w:val="000A0409"/>
    <w:rsid w:val="000A05DF"/>
    <w:rsid w:val="000A06C0"/>
    <w:rsid w:val="000A0B28"/>
    <w:rsid w:val="000A0DE6"/>
    <w:rsid w:val="000A24C4"/>
    <w:rsid w:val="000A2AE1"/>
    <w:rsid w:val="000A2FB5"/>
    <w:rsid w:val="000A2FB7"/>
    <w:rsid w:val="000A300D"/>
    <w:rsid w:val="000A32A6"/>
    <w:rsid w:val="000A36EF"/>
    <w:rsid w:val="000A37A6"/>
    <w:rsid w:val="000A4813"/>
    <w:rsid w:val="000A4946"/>
    <w:rsid w:val="000A4D83"/>
    <w:rsid w:val="000A4DEB"/>
    <w:rsid w:val="000A5142"/>
    <w:rsid w:val="000A5405"/>
    <w:rsid w:val="000A549F"/>
    <w:rsid w:val="000A61E4"/>
    <w:rsid w:val="000A6361"/>
    <w:rsid w:val="000A7830"/>
    <w:rsid w:val="000A7D16"/>
    <w:rsid w:val="000A7EBB"/>
    <w:rsid w:val="000A7FFE"/>
    <w:rsid w:val="000B02D2"/>
    <w:rsid w:val="000B0C1A"/>
    <w:rsid w:val="000B0EFB"/>
    <w:rsid w:val="000B18D6"/>
    <w:rsid w:val="000B195E"/>
    <w:rsid w:val="000B1AB7"/>
    <w:rsid w:val="000B2288"/>
    <w:rsid w:val="000B2E34"/>
    <w:rsid w:val="000B323A"/>
    <w:rsid w:val="000B36D5"/>
    <w:rsid w:val="000B3BA2"/>
    <w:rsid w:val="000B45E7"/>
    <w:rsid w:val="000B50EA"/>
    <w:rsid w:val="000B5479"/>
    <w:rsid w:val="000B5618"/>
    <w:rsid w:val="000B6ABA"/>
    <w:rsid w:val="000B6C5D"/>
    <w:rsid w:val="000B7398"/>
    <w:rsid w:val="000B74B0"/>
    <w:rsid w:val="000B7C5A"/>
    <w:rsid w:val="000B7F46"/>
    <w:rsid w:val="000C0654"/>
    <w:rsid w:val="000C3557"/>
    <w:rsid w:val="000C35FD"/>
    <w:rsid w:val="000C36C7"/>
    <w:rsid w:val="000C4021"/>
    <w:rsid w:val="000C43AB"/>
    <w:rsid w:val="000C4651"/>
    <w:rsid w:val="000C5457"/>
    <w:rsid w:val="000C5CE5"/>
    <w:rsid w:val="000C63BB"/>
    <w:rsid w:val="000C6C4F"/>
    <w:rsid w:val="000C79FE"/>
    <w:rsid w:val="000C7B15"/>
    <w:rsid w:val="000C7BEA"/>
    <w:rsid w:val="000C7E2A"/>
    <w:rsid w:val="000D0047"/>
    <w:rsid w:val="000D0A70"/>
    <w:rsid w:val="000D0EC2"/>
    <w:rsid w:val="000D1045"/>
    <w:rsid w:val="000D10E8"/>
    <w:rsid w:val="000D2994"/>
    <w:rsid w:val="000D2DA1"/>
    <w:rsid w:val="000D30F4"/>
    <w:rsid w:val="000D3169"/>
    <w:rsid w:val="000D33AD"/>
    <w:rsid w:val="000D4B4E"/>
    <w:rsid w:val="000D546A"/>
    <w:rsid w:val="000D666D"/>
    <w:rsid w:val="000D729C"/>
    <w:rsid w:val="000D779A"/>
    <w:rsid w:val="000E08A0"/>
    <w:rsid w:val="000E0C19"/>
    <w:rsid w:val="000E15BA"/>
    <w:rsid w:val="000E19E6"/>
    <w:rsid w:val="000E2F82"/>
    <w:rsid w:val="000E35EA"/>
    <w:rsid w:val="000E3647"/>
    <w:rsid w:val="000E3917"/>
    <w:rsid w:val="000E415B"/>
    <w:rsid w:val="000E433B"/>
    <w:rsid w:val="000E69B8"/>
    <w:rsid w:val="000E6BFF"/>
    <w:rsid w:val="000F0111"/>
    <w:rsid w:val="000F0407"/>
    <w:rsid w:val="000F06DC"/>
    <w:rsid w:val="000F16B2"/>
    <w:rsid w:val="000F1B92"/>
    <w:rsid w:val="000F238E"/>
    <w:rsid w:val="000F2549"/>
    <w:rsid w:val="000F280A"/>
    <w:rsid w:val="000F390A"/>
    <w:rsid w:val="000F3E07"/>
    <w:rsid w:val="000F45D6"/>
    <w:rsid w:val="000F51D0"/>
    <w:rsid w:val="000F5B91"/>
    <w:rsid w:val="000F5C09"/>
    <w:rsid w:val="000F646B"/>
    <w:rsid w:val="000F6572"/>
    <w:rsid w:val="000F6AC4"/>
    <w:rsid w:val="000F6F12"/>
    <w:rsid w:val="000F75AB"/>
    <w:rsid w:val="000F7943"/>
    <w:rsid w:val="000F79A7"/>
    <w:rsid w:val="000F7C46"/>
    <w:rsid w:val="001012C3"/>
    <w:rsid w:val="00101BED"/>
    <w:rsid w:val="00101DA3"/>
    <w:rsid w:val="0010272A"/>
    <w:rsid w:val="0010291A"/>
    <w:rsid w:val="00102BB9"/>
    <w:rsid w:val="00103B3D"/>
    <w:rsid w:val="001048AF"/>
    <w:rsid w:val="00104B74"/>
    <w:rsid w:val="00104E2C"/>
    <w:rsid w:val="00105208"/>
    <w:rsid w:val="001054D5"/>
    <w:rsid w:val="00105D13"/>
    <w:rsid w:val="00106037"/>
    <w:rsid w:val="001060E5"/>
    <w:rsid w:val="0010646E"/>
    <w:rsid w:val="00106B0D"/>
    <w:rsid w:val="00107102"/>
    <w:rsid w:val="00107235"/>
    <w:rsid w:val="00107302"/>
    <w:rsid w:val="00107750"/>
    <w:rsid w:val="00107905"/>
    <w:rsid w:val="00107F04"/>
    <w:rsid w:val="00107FEC"/>
    <w:rsid w:val="00111094"/>
    <w:rsid w:val="00112223"/>
    <w:rsid w:val="0011225A"/>
    <w:rsid w:val="001125D2"/>
    <w:rsid w:val="00112CC9"/>
    <w:rsid w:val="0011334C"/>
    <w:rsid w:val="001135BE"/>
    <w:rsid w:val="00113FD5"/>
    <w:rsid w:val="001149EB"/>
    <w:rsid w:val="00114EB8"/>
    <w:rsid w:val="001167F3"/>
    <w:rsid w:val="0011687B"/>
    <w:rsid w:val="0011761A"/>
    <w:rsid w:val="00117C75"/>
    <w:rsid w:val="001203A8"/>
    <w:rsid w:val="00120A86"/>
    <w:rsid w:val="0012125B"/>
    <w:rsid w:val="00121464"/>
    <w:rsid w:val="00121850"/>
    <w:rsid w:val="0012189D"/>
    <w:rsid w:val="00122904"/>
    <w:rsid w:val="00122B8B"/>
    <w:rsid w:val="00123668"/>
    <w:rsid w:val="00123E46"/>
    <w:rsid w:val="00123EDC"/>
    <w:rsid w:val="00124436"/>
    <w:rsid w:val="00124555"/>
    <w:rsid w:val="00124B9D"/>
    <w:rsid w:val="0012503A"/>
    <w:rsid w:val="00125ECE"/>
    <w:rsid w:val="001261E6"/>
    <w:rsid w:val="00126382"/>
    <w:rsid w:val="00126581"/>
    <w:rsid w:val="00127606"/>
    <w:rsid w:val="0013009D"/>
    <w:rsid w:val="00130673"/>
    <w:rsid w:val="00130909"/>
    <w:rsid w:val="00130DB2"/>
    <w:rsid w:val="0013168D"/>
    <w:rsid w:val="00131898"/>
    <w:rsid w:val="00132AAB"/>
    <w:rsid w:val="00133382"/>
    <w:rsid w:val="001334A2"/>
    <w:rsid w:val="001338D7"/>
    <w:rsid w:val="00134232"/>
    <w:rsid w:val="0013434D"/>
    <w:rsid w:val="00134A15"/>
    <w:rsid w:val="00134EEA"/>
    <w:rsid w:val="001355FC"/>
    <w:rsid w:val="00136017"/>
    <w:rsid w:val="00136682"/>
    <w:rsid w:val="001366AD"/>
    <w:rsid w:val="001367D9"/>
    <w:rsid w:val="00137BC1"/>
    <w:rsid w:val="00137D29"/>
    <w:rsid w:val="00137D4E"/>
    <w:rsid w:val="001406C7"/>
    <w:rsid w:val="001407CE"/>
    <w:rsid w:val="00140A51"/>
    <w:rsid w:val="00140EB3"/>
    <w:rsid w:val="001419E3"/>
    <w:rsid w:val="0014231C"/>
    <w:rsid w:val="00142C03"/>
    <w:rsid w:val="00142DE3"/>
    <w:rsid w:val="0014310B"/>
    <w:rsid w:val="00143CB5"/>
    <w:rsid w:val="00143DBE"/>
    <w:rsid w:val="00143E5E"/>
    <w:rsid w:val="001442F3"/>
    <w:rsid w:val="00144391"/>
    <w:rsid w:val="001445D0"/>
    <w:rsid w:val="0014495F"/>
    <w:rsid w:val="00144A98"/>
    <w:rsid w:val="00144D18"/>
    <w:rsid w:val="0014535E"/>
    <w:rsid w:val="001457D3"/>
    <w:rsid w:val="00145B58"/>
    <w:rsid w:val="001466DD"/>
    <w:rsid w:val="00147362"/>
    <w:rsid w:val="00147AF5"/>
    <w:rsid w:val="0015049C"/>
    <w:rsid w:val="00150F24"/>
    <w:rsid w:val="001517A8"/>
    <w:rsid w:val="00151F44"/>
    <w:rsid w:val="0015252A"/>
    <w:rsid w:val="00152553"/>
    <w:rsid w:val="00152DCB"/>
    <w:rsid w:val="00152F32"/>
    <w:rsid w:val="001532B8"/>
    <w:rsid w:val="001533AB"/>
    <w:rsid w:val="001540F3"/>
    <w:rsid w:val="00154814"/>
    <w:rsid w:val="00154F0E"/>
    <w:rsid w:val="00155182"/>
    <w:rsid w:val="001557DF"/>
    <w:rsid w:val="00157774"/>
    <w:rsid w:val="00157830"/>
    <w:rsid w:val="0016055A"/>
    <w:rsid w:val="001606DE"/>
    <w:rsid w:val="0016084C"/>
    <w:rsid w:val="00160C39"/>
    <w:rsid w:val="00160FBE"/>
    <w:rsid w:val="00162521"/>
    <w:rsid w:val="00162889"/>
    <w:rsid w:val="00162DB5"/>
    <w:rsid w:val="00164370"/>
    <w:rsid w:val="001647B0"/>
    <w:rsid w:val="001647DD"/>
    <w:rsid w:val="00164DA3"/>
    <w:rsid w:val="00164DD3"/>
    <w:rsid w:val="00165236"/>
    <w:rsid w:val="001652D3"/>
    <w:rsid w:val="0016667C"/>
    <w:rsid w:val="00166726"/>
    <w:rsid w:val="001674A0"/>
    <w:rsid w:val="001675BC"/>
    <w:rsid w:val="00167B4B"/>
    <w:rsid w:val="00170FBE"/>
    <w:rsid w:val="00171037"/>
    <w:rsid w:val="00171F68"/>
    <w:rsid w:val="00173B93"/>
    <w:rsid w:val="001743A2"/>
    <w:rsid w:val="001744B2"/>
    <w:rsid w:val="0017463D"/>
    <w:rsid w:val="00175542"/>
    <w:rsid w:val="00175683"/>
    <w:rsid w:val="001758EB"/>
    <w:rsid w:val="0017595A"/>
    <w:rsid w:val="00175FD4"/>
    <w:rsid w:val="0017612F"/>
    <w:rsid w:val="001763FF"/>
    <w:rsid w:val="0017655F"/>
    <w:rsid w:val="0017659C"/>
    <w:rsid w:val="001768EA"/>
    <w:rsid w:val="00177A1B"/>
    <w:rsid w:val="00177CF9"/>
    <w:rsid w:val="00177D47"/>
    <w:rsid w:val="00177D4C"/>
    <w:rsid w:val="00180CDA"/>
    <w:rsid w:val="0018144E"/>
    <w:rsid w:val="00181FC4"/>
    <w:rsid w:val="00182DBA"/>
    <w:rsid w:val="00183453"/>
    <w:rsid w:val="00183DBB"/>
    <w:rsid w:val="0018416E"/>
    <w:rsid w:val="00184D90"/>
    <w:rsid w:val="00186197"/>
    <w:rsid w:val="001872CC"/>
    <w:rsid w:val="001878B9"/>
    <w:rsid w:val="001878F4"/>
    <w:rsid w:val="00187C3B"/>
    <w:rsid w:val="00187F59"/>
    <w:rsid w:val="00190AF4"/>
    <w:rsid w:val="00190BCC"/>
    <w:rsid w:val="00191838"/>
    <w:rsid w:val="00191D61"/>
    <w:rsid w:val="001923F6"/>
    <w:rsid w:val="00192625"/>
    <w:rsid w:val="0019283F"/>
    <w:rsid w:val="001930CD"/>
    <w:rsid w:val="001935E7"/>
    <w:rsid w:val="001941DB"/>
    <w:rsid w:val="001945E7"/>
    <w:rsid w:val="00194A87"/>
    <w:rsid w:val="001968C5"/>
    <w:rsid w:val="00196C78"/>
    <w:rsid w:val="001A02C4"/>
    <w:rsid w:val="001A0547"/>
    <w:rsid w:val="001A09B8"/>
    <w:rsid w:val="001A0CB3"/>
    <w:rsid w:val="001A123D"/>
    <w:rsid w:val="001A16C4"/>
    <w:rsid w:val="001A2EB7"/>
    <w:rsid w:val="001A3043"/>
    <w:rsid w:val="001A306A"/>
    <w:rsid w:val="001A30F5"/>
    <w:rsid w:val="001A40A8"/>
    <w:rsid w:val="001A43F6"/>
    <w:rsid w:val="001A4978"/>
    <w:rsid w:val="001A4B4D"/>
    <w:rsid w:val="001A5455"/>
    <w:rsid w:val="001A668F"/>
    <w:rsid w:val="001A6E34"/>
    <w:rsid w:val="001A72EC"/>
    <w:rsid w:val="001A73FB"/>
    <w:rsid w:val="001A75C6"/>
    <w:rsid w:val="001A7827"/>
    <w:rsid w:val="001A7908"/>
    <w:rsid w:val="001B04F9"/>
    <w:rsid w:val="001B096B"/>
    <w:rsid w:val="001B0B24"/>
    <w:rsid w:val="001B0BF2"/>
    <w:rsid w:val="001B0D87"/>
    <w:rsid w:val="001B0E20"/>
    <w:rsid w:val="001B13D3"/>
    <w:rsid w:val="001B1DE8"/>
    <w:rsid w:val="001B23DE"/>
    <w:rsid w:val="001B2915"/>
    <w:rsid w:val="001B2E79"/>
    <w:rsid w:val="001B34A5"/>
    <w:rsid w:val="001B4D66"/>
    <w:rsid w:val="001B4FB8"/>
    <w:rsid w:val="001B5047"/>
    <w:rsid w:val="001B53CB"/>
    <w:rsid w:val="001B58A3"/>
    <w:rsid w:val="001B605B"/>
    <w:rsid w:val="001B61F9"/>
    <w:rsid w:val="001B6380"/>
    <w:rsid w:val="001B6593"/>
    <w:rsid w:val="001B65FB"/>
    <w:rsid w:val="001B6949"/>
    <w:rsid w:val="001B6A49"/>
    <w:rsid w:val="001B7074"/>
    <w:rsid w:val="001B71A4"/>
    <w:rsid w:val="001B79F8"/>
    <w:rsid w:val="001C0C8F"/>
    <w:rsid w:val="001C0EC1"/>
    <w:rsid w:val="001C0FF7"/>
    <w:rsid w:val="001C10B2"/>
    <w:rsid w:val="001C14FF"/>
    <w:rsid w:val="001C15CF"/>
    <w:rsid w:val="001C19A9"/>
    <w:rsid w:val="001C1FDF"/>
    <w:rsid w:val="001C22E7"/>
    <w:rsid w:val="001C480C"/>
    <w:rsid w:val="001C4DD7"/>
    <w:rsid w:val="001C4E25"/>
    <w:rsid w:val="001C509F"/>
    <w:rsid w:val="001C54F1"/>
    <w:rsid w:val="001C58B2"/>
    <w:rsid w:val="001C5FD8"/>
    <w:rsid w:val="001C625A"/>
    <w:rsid w:val="001C739C"/>
    <w:rsid w:val="001C7F83"/>
    <w:rsid w:val="001D21D0"/>
    <w:rsid w:val="001D240E"/>
    <w:rsid w:val="001D24F8"/>
    <w:rsid w:val="001D35FC"/>
    <w:rsid w:val="001D3A81"/>
    <w:rsid w:val="001D3DEF"/>
    <w:rsid w:val="001D3F1E"/>
    <w:rsid w:val="001D4C02"/>
    <w:rsid w:val="001D4D81"/>
    <w:rsid w:val="001D505F"/>
    <w:rsid w:val="001D5131"/>
    <w:rsid w:val="001D539F"/>
    <w:rsid w:val="001D5416"/>
    <w:rsid w:val="001D6705"/>
    <w:rsid w:val="001D691A"/>
    <w:rsid w:val="001D6ED1"/>
    <w:rsid w:val="001E07AD"/>
    <w:rsid w:val="001E09D1"/>
    <w:rsid w:val="001E0C4C"/>
    <w:rsid w:val="001E123A"/>
    <w:rsid w:val="001E1A3A"/>
    <w:rsid w:val="001E1D78"/>
    <w:rsid w:val="001E24D6"/>
    <w:rsid w:val="001E2760"/>
    <w:rsid w:val="001E2B16"/>
    <w:rsid w:val="001E2BFB"/>
    <w:rsid w:val="001E2C09"/>
    <w:rsid w:val="001E2CCD"/>
    <w:rsid w:val="001E3373"/>
    <w:rsid w:val="001E4956"/>
    <w:rsid w:val="001E4ACF"/>
    <w:rsid w:val="001E4B60"/>
    <w:rsid w:val="001E4D47"/>
    <w:rsid w:val="001E540B"/>
    <w:rsid w:val="001E5DAC"/>
    <w:rsid w:val="001E5DB0"/>
    <w:rsid w:val="001E6489"/>
    <w:rsid w:val="001E6660"/>
    <w:rsid w:val="001E7127"/>
    <w:rsid w:val="001E7EBE"/>
    <w:rsid w:val="001F0766"/>
    <w:rsid w:val="001F0F4F"/>
    <w:rsid w:val="001F185F"/>
    <w:rsid w:val="001F18EC"/>
    <w:rsid w:val="001F1A21"/>
    <w:rsid w:val="001F1DBA"/>
    <w:rsid w:val="001F1ECA"/>
    <w:rsid w:val="001F20B7"/>
    <w:rsid w:val="001F32C7"/>
    <w:rsid w:val="001F3608"/>
    <w:rsid w:val="001F3E99"/>
    <w:rsid w:val="001F3EE7"/>
    <w:rsid w:val="001F3EF3"/>
    <w:rsid w:val="001F475C"/>
    <w:rsid w:val="001F4E07"/>
    <w:rsid w:val="001F5082"/>
    <w:rsid w:val="001F51F8"/>
    <w:rsid w:val="001F5349"/>
    <w:rsid w:val="001F5470"/>
    <w:rsid w:val="001F5799"/>
    <w:rsid w:val="001F5F1B"/>
    <w:rsid w:val="001F6532"/>
    <w:rsid w:val="001F6670"/>
    <w:rsid w:val="001F6B41"/>
    <w:rsid w:val="001F7559"/>
    <w:rsid w:val="001F7598"/>
    <w:rsid w:val="001F7DD0"/>
    <w:rsid w:val="00201025"/>
    <w:rsid w:val="00201D13"/>
    <w:rsid w:val="00201F0E"/>
    <w:rsid w:val="00203253"/>
    <w:rsid w:val="00203395"/>
    <w:rsid w:val="00203F7F"/>
    <w:rsid w:val="00204449"/>
    <w:rsid w:val="00204E59"/>
    <w:rsid w:val="00204F72"/>
    <w:rsid w:val="002055A8"/>
    <w:rsid w:val="00205B0E"/>
    <w:rsid w:val="00205D02"/>
    <w:rsid w:val="002062BA"/>
    <w:rsid w:val="0020659A"/>
    <w:rsid w:val="0020744C"/>
    <w:rsid w:val="002079CA"/>
    <w:rsid w:val="00207A50"/>
    <w:rsid w:val="00210732"/>
    <w:rsid w:val="00210D15"/>
    <w:rsid w:val="00211B92"/>
    <w:rsid w:val="002124E4"/>
    <w:rsid w:val="002125DA"/>
    <w:rsid w:val="00212854"/>
    <w:rsid w:val="002148D7"/>
    <w:rsid w:val="00215045"/>
    <w:rsid w:val="0021555F"/>
    <w:rsid w:val="0021584D"/>
    <w:rsid w:val="0021646E"/>
    <w:rsid w:val="00216646"/>
    <w:rsid w:val="00216705"/>
    <w:rsid w:val="002174E6"/>
    <w:rsid w:val="00217DF6"/>
    <w:rsid w:val="002201ED"/>
    <w:rsid w:val="0022030E"/>
    <w:rsid w:val="0022054F"/>
    <w:rsid w:val="002207C9"/>
    <w:rsid w:val="00220C2D"/>
    <w:rsid w:val="00221403"/>
    <w:rsid w:val="00222160"/>
    <w:rsid w:val="002226EE"/>
    <w:rsid w:val="002228D4"/>
    <w:rsid w:val="00222988"/>
    <w:rsid w:val="00222D4E"/>
    <w:rsid w:val="00222F21"/>
    <w:rsid w:val="00223AE0"/>
    <w:rsid w:val="00223D23"/>
    <w:rsid w:val="00224461"/>
    <w:rsid w:val="00224F77"/>
    <w:rsid w:val="0022507B"/>
    <w:rsid w:val="002254E9"/>
    <w:rsid w:val="00226EC5"/>
    <w:rsid w:val="002272B4"/>
    <w:rsid w:val="002279C8"/>
    <w:rsid w:val="00227C39"/>
    <w:rsid w:val="002306C1"/>
    <w:rsid w:val="00230BE3"/>
    <w:rsid w:val="00231568"/>
    <w:rsid w:val="00231BE0"/>
    <w:rsid w:val="002328FC"/>
    <w:rsid w:val="0023310E"/>
    <w:rsid w:val="002336D5"/>
    <w:rsid w:val="00233937"/>
    <w:rsid w:val="00233975"/>
    <w:rsid w:val="00233CFB"/>
    <w:rsid w:val="00234FE3"/>
    <w:rsid w:val="002360E7"/>
    <w:rsid w:val="00236C8F"/>
    <w:rsid w:val="00236FF9"/>
    <w:rsid w:val="002373E1"/>
    <w:rsid w:val="002376F7"/>
    <w:rsid w:val="00237827"/>
    <w:rsid w:val="0024061E"/>
    <w:rsid w:val="00240D73"/>
    <w:rsid w:val="00240F57"/>
    <w:rsid w:val="002417E4"/>
    <w:rsid w:val="0024236C"/>
    <w:rsid w:val="00242D91"/>
    <w:rsid w:val="002432B9"/>
    <w:rsid w:val="00243620"/>
    <w:rsid w:val="002440E7"/>
    <w:rsid w:val="002446BA"/>
    <w:rsid w:val="0024500F"/>
    <w:rsid w:val="002455BD"/>
    <w:rsid w:val="002455ED"/>
    <w:rsid w:val="00245956"/>
    <w:rsid w:val="00245A15"/>
    <w:rsid w:val="00246472"/>
    <w:rsid w:val="00246475"/>
    <w:rsid w:val="00246BDC"/>
    <w:rsid w:val="00246E1A"/>
    <w:rsid w:val="0024703C"/>
    <w:rsid w:val="00247232"/>
    <w:rsid w:val="0024799B"/>
    <w:rsid w:val="00247C34"/>
    <w:rsid w:val="00250478"/>
    <w:rsid w:val="002509F8"/>
    <w:rsid w:val="00250A93"/>
    <w:rsid w:val="00252417"/>
    <w:rsid w:val="002528F7"/>
    <w:rsid w:val="00252933"/>
    <w:rsid w:val="00253201"/>
    <w:rsid w:val="00253343"/>
    <w:rsid w:val="002536C1"/>
    <w:rsid w:val="002536F4"/>
    <w:rsid w:val="00253AE6"/>
    <w:rsid w:val="00253E87"/>
    <w:rsid w:val="00254062"/>
    <w:rsid w:val="00254E0D"/>
    <w:rsid w:val="00254FC1"/>
    <w:rsid w:val="00255DA8"/>
    <w:rsid w:val="002561A7"/>
    <w:rsid w:val="002561C0"/>
    <w:rsid w:val="00256444"/>
    <w:rsid w:val="00257E72"/>
    <w:rsid w:val="002607D3"/>
    <w:rsid w:val="00260CBF"/>
    <w:rsid w:val="00260FDE"/>
    <w:rsid w:val="00261385"/>
    <w:rsid w:val="00261487"/>
    <w:rsid w:val="00262DCD"/>
    <w:rsid w:val="00262E9F"/>
    <w:rsid w:val="002642B2"/>
    <w:rsid w:val="0026470C"/>
    <w:rsid w:val="002647B6"/>
    <w:rsid w:val="00264822"/>
    <w:rsid w:val="00264DB0"/>
    <w:rsid w:val="00264DD5"/>
    <w:rsid w:val="00264E7B"/>
    <w:rsid w:val="00264FBC"/>
    <w:rsid w:val="002656A5"/>
    <w:rsid w:val="0026613E"/>
    <w:rsid w:val="00266151"/>
    <w:rsid w:val="0026629A"/>
    <w:rsid w:val="00266DEA"/>
    <w:rsid w:val="002675CC"/>
    <w:rsid w:val="00267896"/>
    <w:rsid w:val="0027025C"/>
    <w:rsid w:val="002707AE"/>
    <w:rsid w:val="002712E7"/>
    <w:rsid w:val="002715B6"/>
    <w:rsid w:val="00271689"/>
    <w:rsid w:val="00271969"/>
    <w:rsid w:val="00271FFE"/>
    <w:rsid w:val="002721CE"/>
    <w:rsid w:val="0027222A"/>
    <w:rsid w:val="00272D3B"/>
    <w:rsid w:val="00273185"/>
    <w:rsid w:val="0027513A"/>
    <w:rsid w:val="002758DC"/>
    <w:rsid w:val="0027661F"/>
    <w:rsid w:val="00276822"/>
    <w:rsid w:val="0027695C"/>
    <w:rsid w:val="00276FB7"/>
    <w:rsid w:val="00277385"/>
    <w:rsid w:val="00277AAB"/>
    <w:rsid w:val="00277C7A"/>
    <w:rsid w:val="00277F1E"/>
    <w:rsid w:val="0028019A"/>
    <w:rsid w:val="002813E1"/>
    <w:rsid w:val="00281F36"/>
    <w:rsid w:val="00282069"/>
    <w:rsid w:val="00282211"/>
    <w:rsid w:val="0028364B"/>
    <w:rsid w:val="00283656"/>
    <w:rsid w:val="00283805"/>
    <w:rsid w:val="002839C9"/>
    <w:rsid w:val="00284AAE"/>
    <w:rsid w:val="00285E39"/>
    <w:rsid w:val="00286C9E"/>
    <w:rsid w:val="0028722A"/>
    <w:rsid w:val="002872B7"/>
    <w:rsid w:val="002873A0"/>
    <w:rsid w:val="00287479"/>
    <w:rsid w:val="0028785F"/>
    <w:rsid w:val="00290369"/>
    <w:rsid w:val="002910F5"/>
    <w:rsid w:val="0029114B"/>
    <w:rsid w:val="00291153"/>
    <w:rsid w:val="002912B4"/>
    <w:rsid w:val="00291E38"/>
    <w:rsid w:val="00292050"/>
    <w:rsid w:val="00292A5B"/>
    <w:rsid w:val="00292DA0"/>
    <w:rsid w:val="002932A8"/>
    <w:rsid w:val="0029352A"/>
    <w:rsid w:val="0029462D"/>
    <w:rsid w:val="00294AE5"/>
    <w:rsid w:val="00294C5A"/>
    <w:rsid w:val="00294E5A"/>
    <w:rsid w:val="0029547A"/>
    <w:rsid w:val="0029606E"/>
    <w:rsid w:val="002962E4"/>
    <w:rsid w:val="002969B0"/>
    <w:rsid w:val="0029772E"/>
    <w:rsid w:val="00297987"/>
    <w:rsid w:val="00297D5F"/>
    <w:rsid w:val="002A032D"/>
    <w:rsid w:val="002A034B"/>
    <w:rsid w:val="002A1EF4"/>
    <w:rsid w:val="002A1F9E"/>
    <w:rsid w:val="002A2D33"/>
    <w:rsid w:val="002A31DC"/>
    <w:rsid w:val="002A3B24"/>
    <w:rsid w:val="002A473C"/>
    <w:rsid w:val="002A4E39"/>
    <w:rsid w:val="002A594C"/>
    <w:rsid w:val="002A5C87"/>
    <w:rsid w:val="002A6904"/>
    <w:rsid w:val="002A692F"/>
    <w:rsid w:val="002A6D12"/>
    <w:rsid w:val="002A6FF5"/>
    <w:rsid w:val="002A7678"/>
    <w:rsid w:val="002A76F9"/>
    <w:rsid w:val="002B00CF"/>
    <w:rsid w:val="002B0A58"/>
    <w:rsid w:val="002B0ADF"/>
    <w:rsid w:val="002B0C16"/>
    <w:rsid w:val="002B0EF0"/>
    <w:rsid w:val="002B0F8C"/>
    <w:rsid w:val="002B159F"/>
    <w:rsid w:val="002B162F"/>
    <w:rsid w:val="002B2988"/>
    <w:rsid w:val="002B2A80"/>
    <w:rsid w:val="002B32BD"/>
    <w:rsid w:val="002B41D5"/>
    <w:rsid w:val="002B42EF"/>
    <w:rsid w:val="002B4FE9"/>
    <w:rsid w:val="002B52EE"/>
    <w:rsid w:val="002B5DE1"/>
    <w:rsid w:val="002B5FE6"/>
    <w:rsid w:val="002B6211"/>
    <w:rsid w:val="002B64F3"/>
    <w:rsid w:val="002B6768"/>
    <w:rsid w:val="002B6948"/>
    <w:rsid w:val="002B7A2C"/>
    <w:rsid w:val="002B7B60"/>
    <w:rsid w:val="002C0100"/>
    <w:rsid w:val="002C0DA3"/>
    <w:rsid w:val="002C14C5"/>
    <w:rsid w:val="002C23D0"/>
    <w:rsid w:val="002C24B8"/>
    <w:rsid w:val="002C2CAA"/>
    <w:rsid w:val="002C2E5D"/>
    <w:rsid w:val="002C3223"/>
    <w:rsid w:val="002C32AA"/>
    <w:rsid w:val="002C394C"/>
    <w:rsid w:val="002C3B39"/>
    <w:rsid w:val="002C4CD5"/>
    <w:rsid w:val="002C4DB4"/>
    <w:rsid w:val="002C5349"/>
    <w:rsid w:val="002C55CC"/>
    <w:rsid w:val="002C595E"/>
    <w:rsid w:val="002C5C0D"/>
    <w:rsid w:val="002C6532"/>
    <w:rsid w:val="002C6AF3"/>
    <w:rsid w:val="002C6BF8"/>
    <w:rsid w:val="002C7D6A"/>
    <w:rsid w:val="002C7F6C"/>
    <w:rsid w:val="002D0A41"/>
    <w:rsid w:val="002D132D"/>
    <w:rsid w:val="002D16CF"/>
    <w:rsid w:val="002D1F34"/>
    <w:rsid w:val="002D2DD3"/>
    <w:rsid w:val="002D35D2"/>
    <w:rsid w:val="002D3845"/>
    <w:rsid w:val="002D4428"/>
    <w:rsid w:val="002D4C3A"/>
    <w:rsid w:val="002D4C95"/>
    <w:rsid w:val="002D63C3"/>
    <w:rsid w:val="002D7367"/>
    <w:rsid w:val="002D741B"/>
    <w:rsid w:val="002D7CD5"/>
    <w:rsid w:val="002D7DF6"/>
    <w:rsid w:val="002D7E91"/>
    <w:rsid w:val="002E0B57"/>
    <w:rsid w:val="002E0C88"/>
    <w:rsid w:val="002E149F"/>
    <w:rsid w:val="002E1D8B"/>
    <w:rsid w:val="002E2498"/>
    <w:rsid w:val="002E272B"/>
    <w:rsid w:val="002E3E04"/>
    <w:rsid w:val="002E4D11"/>
    <w:rsid w:val="002E61A8"/>
    <w:rsid w:val="002E6B80"/>
    <w:rsid w:val="002E7146"/>
    <w:rsid w:val="002E79EB"/>
    <w:rsid w:val="002F02CF"/>
    <w:rsid w:val="002F0802"/>
    <w:rsid w:val="002F11C3"/>
    <w:rsid w:val="002F13D7"/>
    <w:rsid w:val="002F1776"/>
    <w:rsid w:val="002F1A41"/>
    <w:rsid w:val="002F1F32"/>
    <w:rsid w:val="002F2121"/>
    <w:rsid w:val="002F3379"/>
    <w:rsid w:val="002F371A"/>
    <w:rsid w:val="002F3858"/>
    <w:rsid w:val="002F4B13"/>
    <w:rsid w:val="002F4F23"/>
    <w:rsid w:val="002F5229"/>
    <w:rsid w:val="002F5458"/>
    <w:rsid w:val="002F54A8"/>
    <w:rsid w:val="002F5512"/>
    <w:rsid w:val="002F5574"/>
    <w:rsid w:val="002F5686"/>
    <w:rsid w:val="002F5BD8"/>
    <w:rsid w:val="002F6466"/>
    <w:rsid w:val="002F73E9"/>
    <w:rsid w:val="002F76AB"/>
    <w:rsid w:val="002F7A38"/>
    <w:rsid w:val="002F7DAF"/>
    <w:rsid w:val="003002F1"/>
    <w:rsid w:val="003009FC"/>
    <w:rsid w:val="00300B6B"/>
    <w:rsid w:val="0030132C"/>
    <w:rsid w:val="0030163A"/>
    <w:rsid w:val="00301EBA"/>
    <w:rsid w:val="00301EEB"/>
    <w:rsid w:val="0030221B"/>
    <w:rsid w:val="00302731"/>
    <w:rsid w:val="00302BA1"/>
    <w:rsid w:val="0030371F"/>
    <w:rsid w:val="00303953"/>
    <w:rsid w:val="00303ECC"/>
    <w:rsid w:val="003044ED"/>
    <w:rsid w:val="003047B2"/>
    <w:rsid w:val="00304AC3"/>
    <w:rsid w:val="00304CD0"/>
    <w:rsid w:val="00304E25"/>
    <w:rsid w:val="00305851"/>
    <w:rsid w:val="003058A0"/>
    <w:rsid w:val="003059E2"/>
    <w:rsid w:val="00306170"/>
    <w:rsid w:val="00306D54"/>
    <w:rsid w:val="0030715C"/>
    <w:rsid w:val="00307451"/>
    <w:rsid w:val="00310180"/>
    <w:rsid w:val="003103B5"/>
    <w:rsid w:val="003105EA"/>
    <w:rsid w:val="003111E0"/>
    <w:rsid w:val="00311A8B"/>
    <w:rsid w:val="00311E65"/>
    <w:rsid w:val="00311FDB"/>
    <w:rsid w:val="0031223F"/>
    <w:rsid w:val="00312816"/>
    <w:rsid w:val="0031304E"/>
    <w:rsid w:val="00314500"/>
    <w:rsid w:val="00314CB6"/>
    <w:rsid w:val="003164A5"/>
    <w:rsid w:val="003170D4"/>
    <w:rsid w:val="003171D5"/>
    <w:rsid w:val="0031743B"/>
    <w:rsid w:val="003174BB"/>
    <w:rsid w:val="003205A6"/>
    <w:rsid w:val="0032090A"/>
    <w:rsid w:val="00320E43"/>
    <w:rsid w:val="003216CD"/>
    <w:rsid w:val="00321BD5"/>
    <w:rsid w:val="00321C1A"/>
    <w:rsid w:val="0032236F"/>
    <w:rsid w:val="0032261F"/>
    <w:rsid w:val="00322BD3"/>
    <w:rsid w:val="00323233"/>
    <w:rsid w:val="003232A1"/>
    <w:rsid w:val="00323888"/>
    <w:rsid w:val="00323D5F"/>
    <w:rsid w:val="00323DE7"/>
    <w:rsid w:val="00324123"/>
    <w:rsid w:val="00324189"/>
    <w:rsid w:val="003253C4"/>
    <w:rsid w:val="003255D8"/>
    <w:rsid w:val="00325657"/>
    <w:rsid w:val="00325CAB"/>
    <w:rsid w:val="00326135"/>
    <w:rsid w:val="00326D8C"/>
    <w:rsid w:val="00326E1B"/>
    <w:rsid w:val="00326E3F"/>
    <w:rsid w:val="00326F47"/>
    <w:rsid w:val="0032717A"/>
    <w:rsid w:val="00327578"/>
    <w:rsid w:val="00327CE0"/>
    <w:rsid w:val="0033064E"/>
    <w:rsid w:val="00330851"/>
    <w:rsid w:val="00330C6D"/>
    <w:rsid w:val="00330D5C"/>
    <w:rsid w:val="00332198"/>
    <w:rsid w:val="0033283A"/>
    <w:rsid w:val="0033345F"/>
    <w:rsid w:val="00333FCA"/>
    <w:rsid w:val="003341E1"/>
    <w:rsid w:val="003347E7"/>
    <w:rsid w:val="0033489F"/>
    <w:rsid w:val="00334C9A"/>
    <w:rsid w:val="0033514D"/>
    <w:rsid w:val="0033528F"/>
    <w:rsid w:val="003353C8"/>
    <w:rsid w:val="00335431"/>
    <w:rsid w:val="00335E26"/>
    <w:rsid w:val="003366B6"/>
    <w:rsid w:val="003405D1"/>
    <w:rsid w:val="00340AA5"/>
    <w:rsid w:val="00340EF1"/>
    <w:rsid w:val="003410C9"/>
    <w:rsid w:val="00341904"/>
    <w:rsid w:val="0034190D"/>
    <w:rsid w:val="00341F59"/>
    <w:rsid w:val="00342DCD"/>
    <w:rsid w:val="0034326C"/>
    <w:rsid w:val="003438AA"/>
    <w:rsid w:val="00344A2D"/>
    <w:rsid w:val="00344DB5"/>
    <w:rsid w:val="00345210"/>
    <w:rsid w:val="00346160"/>
    <w:rsid w:val="0034641D"/>
    <w:rsid w:val="00346680"/>
    <w:rsid w:val="00346E3B"/>
    <w:rsid w:val="00347ECB"/>
    <w:rsid w:val="00350179"/>
    <w:rsid w:val="00350465"/>
    <w:rsid w:val="003506CF"/>
    <w:rsid w:val="003509B9"/>
    <w:rsid w:val="00350C8F"/>
    <w:rsid w:val="00350E80"/>
    <w:rsid w:val="00351DDC"/>
    <w:rsid w:val="003523CD"/>
    <w:rsid w:val="003526E4"/>
    <w:rsid w:val="00353317"/>
    <w:rsid w:val="00354910"/>
    <w:rsid w:val="00354EC4"/>
    <w:rsid w:val="003559A6"/>
    <w:rsid w:val="00355C13"/>
    <w:rsid w:val="003562E9"/>
    <w:rsid w:val="003568FA"/>
    <w:rsid w:val="00357C54"/>
    <w:rsid w:val="00357F7D"/>
    <w:rsid w:val="00357FCB"/>
    <w:rsid w:val="00361303"/>
    <w:rsid w:val="00362591"/>
    <w:rsid w:val="00362610"/>
    <w:rsid w:val="003628E6"/>
    <w:rsid w:val="003629D8"/>
    <w:rsid w:val="00362D1A"/>
    <w:rsid w:val="00362EB4"/>
    <w:rsid w:val="00362FAC"/>
    <w:rsid w:val="00363CD3"/>
    <w:rsid w:val="00363FB6"/>
    <w:rsid w:val="0036442E"/>
    <w:rsid w:val="00364C6B"/>
    <w:rsid w:val="00364C94"/>
    <w:rsid w:val="003676D6"/>
    <w:rsid w:val="003677C4"/>
    <w:rsid w:val="00367C82"/>
    <w:rsid w:val="003703C3"/>
    <w:rsid w:val="0037091C"/>
    <w:rsid w:val="00370D96"/>
    <w:rsid w:val="00370E56"/>
    <w:rsid w:val="00371166"/>
    <w:rsid w:val="00371872"/>
    <w:rsid w:val="003718C7"/>
    <w:rsid w:val="00371900"/>
    <w:rsid w:val="00371ADB"/>
    <w:rsid w:val="0037229D"/>
    <w:rsid w:val="003722EB"/>
    <w:rsid w:val="003727C6"/>
    <w:rsid w:val="00373098"/>
    <w:rsid w:val="003730DE"/>
    <w:rsid w:val="0037310D"/>
    <w:rsid w:val="00374E52"/>
    <w:rsid w:val="00375B52"/>
    <w:rsid w:val="00375B56"/>
    <w:rsid w:val="00376468"/>
    <w:rsid w:val="00376557"/>
    <w:rsid w:val="003765DA"/>
    <w:rsid w:val="00376613"/>
    <w:rsid w:val="00377A1A"/>
    <w:rsid w:val="00377F51"/>
    <w:rsid w:val="00380CF3"/>
    <w:rsid w:val="0038110A"/>
    <w:rsid w:val="00381443"/>
    <w:rsid w:val="003817BE"/>
    <w:rsid w:val="003830FC"/>
    <w:rsid w:val="0038429B"/>
    <w:rsid w:val="003847FC"/>
    <w:rsid w:val="00384A31"/>
    <w:rsid w:val="00384F6C"/>
    <w:rsid w:val="0038524D"/>
    <w:rsid w:val="003855C4"/>
    <w:rsid w:val="00385951"/>
    <w:rsid w:val="00385BB4"/>
    <w:rsid w:val="00386213"/>
    <w:rsid w:val="003866EA"/>
    <w:rsid w:val="00386AD0"/>
    <w:rsid w:val="00387238"/>
    <w:rsid w:val="0038766C"/>
    <w:rsid w:val="003876DA"/>
    <w:rsid w:val="00387D89"/>
    <w:rsid w:val="00390507"/>
    <w:rsid w:val="003908E3"/>
    <w:rsid w:val="00390CAF"/>
    <w:rsid w:val="00390CD2"/>
    <w:rsid w:val="00390DFB"/>
    <w:rsid w:val="00390E9F"/>
    <w:rsid w:val="0039153C"/>
    <w:rsid w:val="003919CF"/>
    <w:rsid w:val="00391A3A"/>
    <w:rsid w:val="00392305"/>
    <w:rsid w:val="003927DF"/>
    <w:rsid w:val="00393516"/>
    <w:rsid w:val="003938DC"/>
    <w:rsid w:val="00394477"/>
    <w:rsid w:val="00394A51"/>
    <w:rsid w:val="003956B6"/>
    <w:rsid w:val="00395E40"/>
    <w:rsid w:val="00396113"/>
    <w:rsid w:val="0039633F"/>
    <w:rsid w:val="00396EA3"/>
    <w:rsid w:val="0039721E"/>
    <w:rsid w:val="003A0350"/>
    <w:rsid w:val="003A0387"/>
    <w:rsid w:val="003A105F"/>
    <w:rsid w:val="003A1251"/>
    <w:rsid w:val="003A1BBD"/>
    <w:rsid w:val="003A2ACD"/>
    <w:rsid w:val="003A2E96"/>
    <w:rsid w:val="003A3087"/>
    <w:rsid w:val="003A3482"/>
    <w:rsid w:val="003A3E52"/>
    <w:rsid w:val="003A40A3"/>
    <w:rsid w:val="003A451A"/>
    <w:rsid w:val="003A488D"/>
    <w:rsid w:val="003A4A2D"/>
    <w:rsid w:val="003A54CF"/>
    <w:rsid w:val="003A5909"/>
    <w:rsid w:val="003A59C0"/>
    <w:rsid w:val="003A5D0E"/>
    <w:rsid w:val="003A6C37"/>
    <w:rsid w:val="003A6FE4"/>
    <w:rsid w:val="003A7DFE"/>
    <w:rsid w:val="003B018F"/>
    <w:rsid w:val="003B0222"/>
    <w:rsid w:val="003B029A"/>
    <w:rsid w:val="003B0682"/>
    <w:rsid w:val="003B0A46"/>
    <w:rsid w:val="003B0EFF"/>
    <w:rsid w:val="003B1506"/>
    <w:rsid w:val="003B1B95"/>
    <w:rsid w:val="003B2D47"/>
    <w:rsid w:val="003B3312"/>
    <w:rsid w:val="003B3C48"/>
    <w:rsid w:val="003B3DB1"/>
    <w:rsid w:val="003B3F1C"/>
    <w:rsid w:val="003B3F7C"/>
    <w:rsid w:val="003B3F8B"/>
    <w:rsid w:val="003B4FF6"/>
    <w:rsid w:val="003B5046"/>
    <w:rsid w:val="003B61A1"/>
    <w:rsid w:val="003B6ECD"/>
    <w:rsid w:val="003B6FF6"/>
    <w:rsid w:val="003B74D3"/>
    <w:rsid w:val="003B7DEA"/>
    <w:rsid w:val="003C065E"/>
    <w:rsid w:val="003C0AA7"/>
    <w:rsid w:val="003C0CC5"/>
    <w:rsid w:val="003C0ECD"/>
    <w:rsid w:val="003C1FC7"/>
    <w:rsid w:val="003C292C"/>
    <w:rsid w:val="003C3305"/>
    <w:rsid w:val="003C412E"/>
    <w:rsid w:val="003C4AC9"/>
    <w:rsid w:val="003C505F"/>
    <w:rsid w:val="003C6167"/>
    <w:rsid w:val="003C6224"/>
    <w:rsid w:val="003C6B2A"/>
    <w:rsid w:val="003C7472"/>
    <w:rsid w:val="003C74BC"/>
    <w:rsid w:val="003D0980"/>
    <w:rsid w:val="003D0B3A"/>
    <w:rsid w:val="003D0C00"/>
    <w:rsid w:val="003D1812"/>
    <w:rsid w:val="003D1984"/>
    <w:rsid w:val="003D1BD5"/>
    <w:rsid w:val="003D1C35"/>
    <w:rsid w:val="003D1D09"/>
    <w:rsid w:val="003D2092"/>
    <w:rsid w:val="003D3BEF"/>
    <w:rsid w:val="003D3F54"/>
    <w:rsid w:val="003D4522"/>
    <w:rsid w:val="003D5CA7"/>
    <w:rsid w:val="003D6061"/>
    <w:rsid w:val="003D69D3"/>
    <w:rsid w:val="003D6B50"/>
    <w:rsid w:val="003D6B81"/>
    <w:rsid w:val="003D6E82"/>
    <w:rsid w:val="003D75C3"/>
    <w:rsid w:val="003D7BCD"/>
    <w:rsid w:val="003D7EEA"/>
    <w:rsid w:val="003E1290"/>
    <w:rsid w:val="003E1DAD"/>
    <w:rsid w:val="003E259F"/>
    <w:rsid w:val="003E2CFC"/>
    <w:rsid w:val="003E33AB"/>
    <w:rsid w:val="003E3DE3"/>
    <w:rsid w:val="003E4551"/>
    <w:rsid w:val="003E45F7"/>
    <w:rsid w:val="003E5067"/>
    <w:rsid w:val="003E50BC"/>
    <w:rsid w:val="003E5DE5"/>
    <w:rsid w:val="003E7DD9"/>
    <w:rsid w:val="003F0454"/>
    <w:rsid w:val="003F1727"/>
    <w:rsid w:val="003F1BC9"/>
    <w:rsid w:val="003F2B6C"/>
    <w:rsid w:val="003F3EDC"/>
    <w:rsid w:val="003F3FF1"/>
    <w:rsid w:val="003F42EB"/>
    <w:rsid w:val="003F4380"/>
    <w:rsid w:val="003F4467"/>
    <w:rsid w:val="003F4587"/>
    <w:rsid w:val="003F4889"/>
    <w:rsid w:val="003F48FF"/>
    <w:rsid w:val="003F59BB"/>
    <w:rsid w:val="003F59F8"/>
    <w:rsid w:val="003F5E0A"/>
    <w:rsid w:val="003F5F45"/>
    <w:rsid w:val="003F6738"/>
    <w:rsid w:val="003F6C65"/>
    <w:rsid w:val="003F6EEE"/>
    <w:rsid w:val="003F74A4"/>
    <w:rsid w:val="003F755B"/>
    <w:rsid w:val="003F7E6D"/>
    <w:rsid w:val="00402E00"/>
    <w:rsid w:val="00402E6B"/>
    <w:rsid w:val="00403E8C"/>
    <w:rsid w:val="0040455C"/>
    <w:rsid w:val="00404ED2"/>
    <w:rsid w:val="00406501"/>
    <w:rsid w:val="00406A2C"/>
    <w:rsid w:val="0040716B"/>
    <w:rsid w:val="004073F6"/>
    <w:rsid w:val="004075B0"/>
    <w:rsid w:val="00407939"/>
    <w:rsid w:val="004100EF"/>
    <w:rsid w:val="0041047A"/>
    <w:rsid w:val="004104E7"/>
    <w:rsid w:val="00411766"/>
    <w:rsid w:val="00411E65"/>
    <w:rsid w:val="0041205A"/>
    <w:rsid w:val="00412467"/>
    <w:rsid w:val="0041255B"/>
    <w:rsid w:val="00412977"/>
    <w:rsid w:val="00413467"/>
    <w:rsid w:val="004135D3"/>
    <w:rsid w:val="00413BB5"/>
    <w:rsid w:val="00413D20"/>
    <w:rsid w:val="004140A6"/>
    <w:rsid w:val="0041453A"/>
    <w:rsid w:val="00414CE6"/>
    <w:rsid w:val="00414D94"/>
    <w:rsid w:val="00414DDD"/>
    <w:rsid w:val="00414EE4"/>
    <w:rsid w:val="00414FE4"/>
    <w:rsid w:val="004153C2"/>
    <w:rsid w:val="00415C4E"/>
    <w:rsid w:val="00416113"/>
    <w:rsid w:val="00416699"/>
    <w:rsid w:val="0042002F"/>
    <w:rsid w:val="004208B6"/>
    <w:rsid w:val="00421C08"/>
    <w:rsid w:val="00422185"/>
    <w:rsid w:val="00422E2D"/>
    <w:rsid w:val="00423498"/>
    <w:rsid w:val="00423D42"/>
    <w:rsid w:val="00424C42"/>
    <w:rsid w:val="004251BE"/>
    <w:rsid w:val="004252B6"/>
    <w:rsid w:val="00425AA3"/>
    <w:rsid w:val="00426B79"/>
    <w:rsid w:val="00427C2F"/>
    <w:rsid w:val="00430627"/>
    <w:rsid w:val="0043071D"/>
    <w:rsid w:val="00430776"/>
    <w:rsid w:val="004308DD"/>
    <w:rsid w:val="00430D04"/>
    <w:rsid w:val="00430EF0"/>
    <w:rsid w:val="00431153"/>
    <w:rsid w:val="004318C4"/>
    <w:rsid w:val="00431DE9"/>
    <w:rsid w:val="0043270E"/>
    <w:rsid w:val="004327E2"/>
    <w:rsid w:val="00432B1A"/>
    <w:rsid w:val="00432B27"/>
    <w:rsid w:val="004345C5"/>
    <w:rsid w:val="00434B59"/>
    <w:rsid w:val="00435220"/>
    <w:rsid w:val="00435315"/>
    <w:rsid w:val="00436372"/>
    <w:rsid w:val="004366BE"/>
    <w:rsid w:val="004369D9"/>
    <w:rsid w:val="004369DE"/>
    <w:rsid w:val="004377B5"/>
    <w:rsid w:val="004377D4"/>
    <w:rsid w:val="004408F5"/>
    <w:rsid w:val="00440924"/>
    <w:rsid w:val="0044097C"/>
    <w:rsid w:val="00440B53"/>
    <w:rsid w:val="004424A5"/>
    <w:rsid w:val="00442873"/>
    <w:rsid w:val="00442A04"/>
    <w:rsid w:val="00442DFC"/>
    <w:rsid w:val="00443B2F"/>
    <w:rsid w:val="00443CAA"/>
    <w:rsid w:val="00444567"/>
    <w:rsid w:val="004449C9"/>
    <w:rsid w:val="00444B42"/>
    <w:rsid w:val="004455F8"/>
    <w:rsid w:val="00445A44"/>
    <w:rsid w:val="00445AEF"/>
    <w:rsid w:val="00445C2F"/>
    <w:rsid w:val="0044628A"/>
    <w:rsid w:val="0044631E"/>
    <w:rsid w:val="00446605"/>
    <w:rsid w:val="00446916"/>
    <w:rsid w:val="004503B3"/>
    <w:rsid w:val="00450D68"/>
    <w:rsid w:val="00452C8E"/>
    <w:rsid w:val="00453CC8"/>
    <w:rsid w:val="0045413E"/>
    <w:rsid w:val="004552EC"/>
    <w:rsid w:val="00455B38"/>
    <w:rsid w:val="00456065"/>
    <w:rsid w:val="0045644B"/>
    <w:rsid w:val="004564EA"/>
    <w:rsid w:val="0045657A"/>
    <w:rsid w:val="004572C3"/>
    <w:rsid w:val="00457675"/>
    <w:rsid w:val="00460BE2"/>
    <w:rsid w:val="00461038"/>
    <w:rsid w:val="004610B8"/>
    <w:rsid w:val="00461575"/>
    <w:rsid w:val="00461ABA"/>
    <w:rsid w:val="00462851"/>
    <w:rsid w:val="00462A47"/>
    <w:rsid w:val="00462ACD"/>
    <w:rsid w:val="00463A33"/>
    <w:rsid w:val="0046414C"/>
    <w:rsid w:val="00464304"/>
    <w:rsid w:val="00464332"/>
    <w:rsid w:val="00464369"/>
    <w:rsid w:val="004645C4"/>
    <w:rsid w:val="00465931"/>
    <w:rsid w:val="004665EC"/>
    <w:rsid w:val="004668BD"/>
    <w:rsid w:val="0046707F"/>
    <w:rsid w:val="004675AA"/>
    <w:rsid w:val="0046777D"/>
    <w:rsid w:val="004706E8"/>
    <w:rsid w:val="004709F7"/>
    <w:rsid w:val="00470AAC"/>
    <w:rsid w:val="00470AF0"/>
    <w:rsid w:val="00470BE4"/>
    <w:rsid w:val="00471647"/>
    <w:rsid w:val="004725C3"/>
    <w:rsid w:val="004727A4"/>
    <w:rsid w:val="00472EF2"/>
    <w:rsid w:val="0047387C"/>
    <w:rsid w:val="0047402E"/>
    <w:rsid w:val="00474489"/>
    <w:rsid w:val="00474FAF"/>
    <w:rsid w:val="00475CB2"/>
    <w:rsid w:val="00475DBC"/>
    <w:rsid w:val="00475FA5"/>
    <w:rsid w:val="00476974"/>
    <w:rsid w:val="00477BFE"/>
    <w:rsid w:val="0048028D"/>
    <w:rsid w:val="00481A72"/>
    <w:rsid w:val="00482A52"/>
    <w:rsid w:val="00482CC3"/>
    <w:rsid w:val="00482F12"/>
    <w:rsid w:val="0048317E"/>
    <w:rsid w:val="004838A6"/>
    <w:rsid w:val="00483AD6"/>
    <w:rsid w:val="004843D8"/>
    <w:rsid w:val="00484E79"/>
    <w:rsid w:val="00484F58"/>
    <w:rsid w:val="00485401"/>
    <w:rsid w:val="00485D1B"/>
    <w:rsid w:val="00485E6A"/>
    <w:rsid w:val="00486D56"/>
    <w:rsid w:val="004870B1"/>
    <w:rsid w:val="004870C2"/>
    <w:rsid w:val="004873FD"/>
    <w:rsid w:val="00487724"/>
    <w:rsid w:val="004878DE"/>
    <w:rsid w:val="004901A1"/>
    <w:rsid w:val="0049053B"/>
    <w:rsid w:val="00490747"/>
    <w:rsid w:val="00490BB3"/>
    <w:rsid w:val="00490DE3"/>
    <w:rsid w:val="00491774"/>
    <w:rsid w:val="004923B9"/>
    <w:rsid w:val="00492533"/>
    <w:rsid w:val="0049277B"/>
    <w:rsid w:val="0049354C"/>
    <w:rsid w:val="00493EDE"/>
    <w:rsid w:val="00493FC7"/>
    <w:rsid w:val="00494333"/>
    <w:rsid w:val="004945A8"/>
    <w:rsid w:val="00494997"/>
    <w:rsid w:val="00494C50"/>
    <w:rsid w:val="00494D4F"/>
    <w:rsid w:val="00495002"/>
    <w:rsid w:val="0049569C"/>
    <w:rsid w:val="00495F5C"/>
    <w:rsid w:val="00496DA6"/>
    <w:rsid w:val="00496DF8"/>
    <w:rsid w:val="00497087"/>
    <w:rsid w:val="004970D8"/>
    <w:rsid w:val="004977B8"/>
    <w:rsid w:val="00497B77"/>
    <w:rsid w:val="00497B8C"/>
    <w:rsid w:val="004A06E6"/>
    <w:rsid w:val="004A1A1E"/>
    <w:rsid w:val="004A1B6D"/>
    <w:rsid w:val="004A1F11"/>
    <w:rsid w:val="004A205C"/>
    <w:rsid w:val="004A284E"/>
    <w:rsid w:val="004A284F"/>
    <w:rsid w:val="004A30A2"/>
    <w:rsid w:val="004A36D0"/>
    <w:rsid w:val="004A41E3"/>
    <w:rsid w:val="004A43F3"/>
    <w:rsid w:val="004A4454"/>
    <w:rsid w:val="004A5C5A"/>
    <w:rsid w:val="004A7263"/>
    <w:rsid w:val="004A727B"/>
    <w:rsid w:val="004A734A"/>
    <w:rsid w:val="004A74E1"/>
    <w:rsid w:val="004A7744"/>
    <w:rsid w:val="004A7C00"/>
    <w:rsid w:val="004A7DBE"/>
    <w:rsid w:val="004B03EE"/>
    <w:rsid w:val="004B0FD0"/>
    <w:rsid w:val="004B11BB"/>
    <w:rsid w:val="004B2D90"/>
    <w:rsid w:val="004B31EE"/>
    <w:rsid w:val="004B3328"/>
    <w:rsid w:val="004B43C1"/>
    <w:rsid w:val="004B440F"/>
    <w:rsid w:val="004B4B06"/>
    <w:rsid w:val="004B4D79"/>
    <w:rsid w:val="004B5133"/>
    <w:rsid w:val="004B5AFC"/>
    <w:rsid w:val="004B6546"/>
    <w:rsid w:val="004B694D"/>
    <w:rsid w:val="004B7CFD"/>
    <w:rsid w:val="004C0DDD"/>
    <w:rsid w:val="004C12B7"/>
    <w:rsid w:val="004C1361"/>
    <w:rsid w:val="004C22FE"/>
    <w:rsid w:val="004C2474"/>
    <w:rsid w:val="004C2F9B"/>
    <w:rsid w:val="004C350B"/>
    <w:rsid w:val="004C3ACB"/>
    <w:rsid w:val="004C4D92"/>
    <w:rsid w:val="004C503C"/>
    <w:rsid w:val="004C5C09"/>
    <w:rsid w:val="004C640D"/>
    <w:rsid w:val="004C7DD1"/>
    <w:rsid w:val="004C7E63"/>
    <w:rsid w:val="004D00C0"/>
    <w:rsid w:val="004D0266"/>
    <w:rsid w:val="004D066B"/>
    <w:rsid w:val="004D0F6B"/>
    <w:rsid w:val="004D23CA"/>
    <w:rsid w:val="004D280D"/>
    <w:rsid w:val="004D2966"/>
    <w:rsid w:val="004D2BFD"/>
    <w:rsid w:val="004D2C29"/>
    <w:rsid w:val="004D2D11"/>
    <w:rsid w:val="004D35B2"/>
    <w:rsid w:val="004D397A"/>
    <w:rsid w:val="004D3C51"/>
    <w:rsid w:val="004D3DA9"/>
    <w:rsid w:val="004D49BD"/>
    <w:rsid w:val="004D5F03"/>
    <w:rsid w:val="004D66B1"/>
    <w:rsid w:val="004D786D"/>
    <w:rsid w:val="004D7B8C"/>
    <w:rsid w:val="004D7BC4"/>
    <w:rsid w:val="004D7C88"/>
    <w:rsid w:val="004E05AD"/>
    <w:rsid w:val="004E07D3"/>
    <w:rsid w:val="004E0D38"/>
    <w:rsid w:val="004E0DE5"/>
    <w:rsid w:val="004E1469"/>
    <w:rsid w:val="004E1600"/>
    <w:rsid w:val="004E1E4C"/>
    <w:rsid w:val="004E2166"/>
    <w:rsid w:val="004E2AB6"/>
    <w:rsid w:val="004E2E5B"/>
    <w:rsid w:val="004E3064"/>
    <w:rsid w:val="004E4B05"/>
    <w:rsid w:val="004E6362"/>
    <w:rsid w:val="004E6DB0"/>
    <w:rsid w:val="004F0347"/>
    <w:rsid w:val="004F0FC4"/>
    <w:rsid w:val="004F110D"/>
    <w:rsid w:val="004F17BA"/>
    <w:rsid w:val="004F18BF"/>
    <w:rsid w:val="004F3507"/>
    <w:rsid w:val="004F395F"/>
    <w:rsid w:val="004F3C81"/>
    <w:rsid w:val="004F45BF"/>
    <w:rsid w:val="004F4749"/>
    <w:rsid w:val="004F4B24"/>
    <w:rsid w:val="004F4ECA"/>
    <w:rsid w:val="004F4F69"/>
    <w:rsid w:val="004F5493"/>
    <w:rsid w:val="004F5A23"/>
    <w:rsid w:val="004F6749"/>
    <w:rsid w:val="004F6FD8"/>
    <w:rsid w:val="004F798D"/>
    <w:rsid w:val="00500037"/>
    <w:rsid w:val="005001AA"/>
    <w:rsid w:val="00500B6B"/>
    <w:rsid w:val="00500EE6"/>
    <w:rsid w:val="00501245"/>
    <w:rsid w:val="00501495"/>
    <w:rsid w:val="005016FA"/>
    <w:rsid w:val="0050195F"/>
    <w:rsid w:val="00501ECB"/>
    <w:rsid w:val="00501FAD"/>
    <w:rsid w:val="0050208E"/>
    <w:rsid w:val="005023A4"/>
    <w:rsid w:val="00502CA9"/>
    <w:rsid w:val="00502E53"/>
    <w:rsid w:val="00503012"/>
    <w:rsid w:val="00503981"/>
    <w:rsid w:val="00504A57"/>
    <w:rsid w:val="00504EB0"/>
    <w:rsid w:val="00505043"/>
    <w:rsid w:val="00505170"/>
    <w:rsid w:val="0050537D"/>
    <w:rsid w:val="005054D8"/>
    <w:rsid w:val="00505773"/>
    <w:rsid w:val="00505A55"/>
    <w:rsid w:val="00505ADA"/>
    <w:rsid w:val="00505C30"/>
    <w:rsid w:val="00505C46"/>
    <w:rsid w:val="00505DB6"/>
    <w:rsid w:val="00505EFF"/>
    <w:rsid w:val="0050735D"/>
    <w:rsid w:val="0050750D"/>
    <w:rsid w:val="00507A6E"/>
    <w:rsid w:val="0051020E"/>
    <w:rsid w:val="0051045F"/>
    <w:rsid w:val="005104B2"/>
    <w:rsid w:val="005107CC"/>
    <w:rsid w:val="005119B7"/>
    <w:rsid w:val="00511CE6"/>
    <w:rsid w:val="005124F7"/>
    <w:rsid w:val="005126DB"/>
    <w:rsid w:val="00512961"/>
    <w:rsid w:val="00512DBD"/>
    <w:rsid w:val="005134D0"/>
    <w:rsid w:val="005137B3"/>
    <w:rsid w:val="005138AE"/>
    <w:rsid w:val="005139E1"/>
    <w:rsid w:val="00513CB1"/>
    <w:rsid w:val="00513E7F"/>
    <w:rsid w:val="00514610"/>
    <w:rsid w:val="00514FEF"/>
    <w:rsid w:val="00515CE1"/>
    <w:rsid w:val="00515D5D"/>
    <w:rsid w:val="005164C2"/>
    <w:rsid w:val="00517FA1"/>
    <w:rsid w:val="00520CDF"/>
    <w:rsid w:val="005212E5"/>
    <w:rsid w:val="005218B0"/>
    <w:rsid w:val="00522994"/>
    <w:rsid w:val="00523886"/>
    <w:rsid w:val="00524903"/>
    <w:rsid w:val="005252C3"/>
    <w:rsid w:val="0052568C"/>
    <w:rsid w:val="005256E7"/>
    <w:rsid w:val="00525AE4"/>
    <w:rsid w:val="00525BAD"/>
    <w:rsid w:val="00526A5D"/>
    <w:rsid w:val="005271C0"/>
    <w:rsid w:val="005277A6"/>
    <w:rsid w:val="00527D88"/>
    <w:rsid w:val="005300D5"/>
    <w:rsid w:val="005307CA"/>
    <w:rsid w:val="00530B31"/>
    <w:rsid w:val="00531FEA"/>
    <w:rsid w:val="005321AA"/>
    <w:rsid w:val="00532312"/>
    <w:rsid w:val="0053283E"/>
    <w:rsid w:val="00532AE1"/>
    <w:rsid w:val="00532B88"/>
    <w:rsid w:val="0053396D"/>
    <w:rsid w:val="00534B07"/>
    <w:rsid w:val="0053641A"/>
    <w:rsid w:val="0053777A"/>
    <w:rsid w:val="005406B6"/>
    <w:rsid w:val="005408DC"/>
    <w:rsid w:val="00540F67"/>
    <w:rsid w:val="00542A42"/>
    <w:rsid w:val="005432C6"/>
    <w:rsid w:val="00543E26"/>
    <w:rsid w:val="0054419D"/>
    <w:rsid w:val="00544AEC"/>
    <w:rsid w:val="00545151"/>
    <w:rsid w:val="005459C4"/>
    <w:rsid w:val="00545AA4"/>
    <w:rsid w:val="00545F02"/>
    <w:rsid w:val="00545F0C"/>
    <w:rsid w:val="005462D1"/>
    <w:rsid w:val="00546455"/>
    <w:rsid w:val="00546BA4"/>
    <w:rsid w:val="005476C4"/>
    <w:rsid w:val="00547938"/>
    <w:rsid w:val="00547D54"/>
    <w:rsid w:val="00550935"/>
    <w:rsid w:val="00550E22"/>
    <w:rsid w:val="00551095"/>
    <w:rsid w:val="005515D1"/>
    <w:rsid w:val="005516EE"/>
    <w:rsid w:val="00551A9D"/>
    <w:rsid w:val="005522BC"/>
    <w:rsid w:val="00552D73"/>
    <w:rsid w:val="00554368"/>
    <w:rsid w:val="005546EF"/>
    <w:rsid w:val="0055488C"/>
    <w:rsid w:val="00554C3E"/>
    <w:rsid w:val="00555171"/>
    <w:rsid w:val="00555C13"/>
    <w:rsid w:val="00555F82"/>
    <w:rsid w:val="0055624A"/>
    <w:rsid w:val="00556CEC"/>
    <w:rsid w:val="005578BE"/>
    <w:rsid w:val="00557BFE"/>
    <w:rsid w:val="00557D31"/>
    <w:rsid w:val="00560DBE"/>
    <w:rsid w:val="00561AAF"/>
    <w:rsid w:val="00561FE4"/>
    <w:rsid w:val="0056243A"/>
    <w:rsid w:val="00562FF8"/>
    <w:rsid w:val="00563159"/>
    <w:rsid w:val="0056322E"/>
    <w:rsid w:val="00563755"/>
    <w:rsid w:val="0056411E"/>
    <w:rsid w:val="0056455A"/>
    <w:rsid w:val="00565ECA"/>
    <w:rsid w:val="00566275"/>
    <w:rsid w:val="005663B2"/>
    <w:rsid w:val="00566C43"/>
    <w:rsid w:val="005678EE"/>
    <w:rsid w:val="00567A72"/>
    <w:rsid w:val="00567B29"/>
    <w:rsid w:val="00567BAD"/>
    <w:rsid w:val="005702DC"/>
    <w:rsid w:val="00570703"/>
    <w:rsid w:val="00570D02"/>
    <w:rsid w:val="00570F99"/>
    <w:rsid w:val="005711C6"/>
    <w:rsid w:val="005718FE"/>
    <w:rsid w:val="00571D95"/>
    <w:rsid w:val="00571E59"/>
    <w:rsid w:val="00572026"/>
    <w:rsid w:val="00572961"/>
    <w:rsid w:val="005734BC"/>
    <w:rsid w:val="00573B5F"/>
    <w:rsid w:val="00573D78"/>
    <w:rsid w:val="00573DB5"/>
    <w:rsid w:val="00574275"/>
    <w:rsid w:val="00574C0F"/>
    <w:rsid w:val="00575488"/>
    <w:rsid w:val="00575978"/>
    <w:rsid w:val="005766C4"/>
    <w:rsid w:val="00576CE0"/>
    <w:rsid w:val="00577108"/>
    <w:rsid w:val="00577213"/>
    <w:rsid w:val="00577222"/>
    <w:rsid w:val="00577507"/>
    <w:rsid w:val="00577604"/>
    <w:rsid w:val="00577B48"/>
    <w:rsid w:val="00577D6E"/>
    <w:rsid w:val="00580AE2"/>
    <w:rsid w:val="00581016"/>
    <w:rsid w:val="0058215B"/>
    <w:rsid w:val="00582268"/>
    <w:rsid w:val="005824C2"/>
    <w:rsid w:val="00582871"/>
    <w:rsid w:val="00582CC0"/>
    <w:rsid w:val="005830DD"/>
    <w:rsid w:val="00583653"/>
    <w:rsid w:val="00583D8C"/>
    <w:rsid w:val="00583EC7"/>
    <w:rsid w:val="00584460"/>
    <w:rsid w:val="00584CCD"/>
    <w:rsid w:val="005856E4"/>
    <w:rsid w:val="0058579D"/>
    <w:rsid w:val="00586CE8"/>
    <w:rsid w:val="00586D7A"/>
    <w:rsid w:val="005874B9"/>
    <w:rsid w:val="005878D9"/>
    <w:rsid w:val="0058794B"/>
    <w:rsid w:val="0059002C"/>
    <w:rsid w:val="005905F7"/>
    <w:rsid w:val="00590695"/>
    <w:rsid w:val="00590A26"/>
    <w:rsid w:val="005918FD"/>
    <w:rsid w:val="0059206A"/>
    <w:rsid w:val="00592CD4"/>
    <w:rsid w:val="00592D33"/>
    <w:rsid w:val="00592E28"/>
    <w:rsid w:val="0059352B"/>
    <w:rsid w:val="00593F28"/>
    <w:rsid w:val="00594185"/>
    <w:rsid w:val="00594526"/>
    <w:rsid w:val="00594C2E"/>
    <w:rsid w:val="00594E40"/>
    <w:rsid w:val="00594F88"/>
    <w:rsid w:val="00595659"/>
    <w:rsid w:val="005964EC"/>
    <w:rsid w:val="00597561"/>
    <w:rsid w:val="0059764F"/>
    <w:rsid w:val="005A0801"/>
    <w:rsid w:val="005A161F"/>
    <w:rsid w:val="005A1AB4"/>
    <w:rsid w:val="005A2B5A"/>
    <w:rsid w:val="005A2D78"/>
    <w:rsid w:val="005A34E8"/>
    <w:rsid w:val="005A41CE"/>
    <w:rsid w:val="005A4218"/>
    <w:rsid w:val="005A48CF"/>
    <w:rsid w:val="005A4A57"/>
    <w:rsid w:val="005A4C94"/>
    <w:rsid w:val="005A4D07"/>
    <w:rsid w:val="005A4D1A"/>
    <w:rsid w:val="005A5029"/>
    <w:rsid w:val="005A5103"/>
    <w:rsid w:val="005A5A61"/>
    <w:rsid w:val="005A5B74"/>
    <w:rsid w:val="005A6162"/>
    <w:rsid w:val="005A62CB"/>
    <w:rsid w:val="005A6F2C"/>
    <w:rsid w:val="005B0006"/>
    <w:rsid w:val="005B005F"/>
    <w:rsid w:val="005B09C5"/>
    <w:rsid w:val="005B11D1"/>
    <w:rsid w:val="005B15EA"/>
    <w:rsid w:val="005B1669"/>
    <w:rsid w:val="005B1D47"/>
    <w:rsid w:val="005B2AA2"/>
    <w:rsid w:val="005B2F3B"/>
    <w:rsid w:val="005B3657"/>
    <w:rsid w:val="005B456D"/>
    <w:rsid w:val="005B5356"/>
    <w:rsid w:val="005B55B0"/>
    <w:rsid w:val="005B697D"/>
    <w:rsid w:val="005B6E39"/>
    <w:rsid w:val="005B7F29"/>
    <w:rsid w:val="005C0427"/>
    <w:rsid w:val="005C0D51"/>
    <w:rsid w:val="005C161D"/>
    <w:rsid w:val="005C16FE"/>
    <w:rsid w:val="005C1B33"/>
    <w:rsid w:val="005C22C8"/>
    <w:rsid w:val="005C25F8"/>
    <w:rsid w:val="005C27AC"/>
    <w:rsid w:val="005C2A66"/>
    <w:rsid w:val="005C311E"/>
    <w:rsid w:val="005C31A5"/>
    <w:rsid w:val="005C4622"/>
    <w:rsid w:val="005C49E7"/>
    <w:rsid w:val="005C5061"/>
    <w:rsid w:val="005C5410"/>
    <w:rsid w:val="005C54C4"/>
    <w:rsid w:val="005C5717"/>
    <w:rsid w:val="005C5D65"/>
    <w:rsid w:val="005C6418"/>
    <w:rsid w:val="005C6A13"/>
    <w:rsid w:val="005C6F18"/>
    <w:rsid w:val="005C744A"/>
    <w:rsid w:val="005C7977"/>
    <w:rsid w:val="005C7F2F"/>
    <w:rsid w:val="005D0239"/>
    <w:rsid w:val="005D0AE0"/>
    <w:rsid w:val="005D1B71"/>
    <w:rsid w:val="005D1FA9"/>
    <w:rsid w:val="005D2451"/>
    <w:rsid w:val="005D3875"/>
    <w:rsid w:val="005D3BEE"/>
    <w:rsid w:val="005D3C7F"/>
    <w:rsid w:val="005D40FE"/>
    <w:rsid w:val="005D4C09"/>
    <w:rsid w:val="005D501E"/>
    <w:rsid w:val="005D5712"/>
    <w:rsid w:val="005D6202"/>
    <w:rsid w:val="005D63F2"/>
    <w:rsid w:val="005D690B"/>
    <w:rsid w:val="005D6E44"/>
    <w:rsid w:val="005D7522"/>
    <w:rsid w:val="005D78DD"/>
    <w:rsid w:val="005E0031"/>
    <w:rsid w:val="005E08F2"/>
    <w:rsid w:val="005E0AD3"/>
    <w:rsid w:val="005E1D27"/>
    <w:rsid w:val="005E2BC8"/>
    <w:rsid w:val="005E3CE8"/>
    <w:rsid w:val="005E4095"/>
    <w:rsid w:val="005E4C58"/>
    <w:rsid w:val="005E5447"/>
    <w:rsid w:val="005E56CF"/>
    <w:rsid w:val="005E6104"/>
    <w:rsid w:val="005E6A7F"/>
    <w:rsid w:val="005E709C"/>
    <w:rsid w:val="005E7332"/>
    <w:rsid w:val="005E76B7"/>
    <w:rsid w:val="005F0242"/>
    <w:rsid w:val="005F0D62"/>
    <w:rsid w:val="005F1A0F"/>
    <w:rsid w:val="005F1EE6"/>
    <w:rsid w:val="005F3678"/>
    <w:rsid w:val="005F3775"/>
    <w:rsid w:val="005F3A0F"/>
    <w:rsid w:val="005F4050"/>
    <w:rsid w:val="005F428B"/>
    <w:rsid w:val="005F4913"/>
    <w:rsid w:val="005F4CB9"/>
    <w:rsid w:val="005F4CD4"/>
    <w:rsid w:val="005F525B"/>
    <w:rsid w:val="005F5450"/>
    <w:rsid w:val="005F56E3"/>
    <w:rsid w:val="005F598A"/>
    <w:rsid w:val="005F5A20"/>
    <w:rsid w:val="005F5BF8"/>
    <w:rsid w:val="005F5DA8"/>
    <w:rsid w:val="005F64F4"/>
    <w:rsid w:val="005F6B31"/>
    <w:rsid w:val="005F7011"/>
    <w:rsid w:val="005F7338"/>
    <w:rsid w:val="005F7488"/>
    <w:rsid w:val="005F7958"/>
    <w:rsid w:val="005F7CAA"/>
    <w:rsid w:val="005F7D42"/>
    <w:rsid w:val="00600ED3"/>
    <w:rsid w:val="006018C1"/>
    <w:rsid w:val="00601B04"/>
    <w:rsid w:val="00602382"/>
    <w:rsid w:val="00602D37"/>
    <w:rsid w:val="00602FE2"/>
    <w:rsid w:val="00604403"/>
    <w:rsid w:val="00605707"/>
    <w:rsid w:val="006057AD"/>
    <w:rsid w:val="00605E81"/>
    <w:rsid w:val="00606074"/>
    <w:rsid w:val="006072D6"/>
    <w:rsid w:val="0060756F"/>
    <w:rsid w:val="00607D77"/>
    <w:rsid w:val="0061148D"/>
    <w:rsid w:val="00611A92"/>
    <w:rsid w:val="00611F1E"/>
    <w:rsid w:val="0061284A"/>
    <w:rsid w:val="00612AD9"/>
    <w:rsid w:val="00612B38"/>
    <w:rsid w:val="00612DAB"/>
    <w:rsid w:val="00613D37"/>
    <w:rsid w:val="0061450F"/>
    <w:rsid w:val="006146BA"/>
    <w:rsid w:val="00614D20"/>
    <w:rsid w:val="00615377"/>
    <w:rsid w:val="006155CB"/>
    <w:rsid w:val="00615E46"/>
    <w:rsid w:val="00616C0D"/>
    <w:rsid w:val="00616E94"/>
    <w:rsid w:val="006171D5"/>
    <w:rsid w:val="006178D0"/>
    <w:rsid w:val="0062018B"/>
    <w:rsid w:val="00620A85"/>
    <w:rsid w:val="00620CE1"/>
    <w:rsid w:val="00620E60"/>
    <w:rsid w:val="00620FD9"/>
    <w:rsid w:val="00621144"/>
    <w:rsid w:val="0062138F"/>
    <w:rsid w:val="00621564"/>
    <w:rsid w:val="006218D3"/>
    <w:rsid w:val="00621A89"/>
    <w:rsid w:val="00622665"/>
    <w:rsid w:val="00622ECA"/>
    <w:rsid w:val="0062316E"/>
    <w:rsid w:val="00623CAF"/>
    <w:rsid w:val="00623EDA"/>
    <w:rsid w:val="00623F5C"/>
    <w:rsid w:val="0062413B"/>
    <w:rsid w:val="00624A9E"/>
    <w:rsid w:val="00625289"/>
    <w:rsid w:val="00625599"/>
    <w:rsid w:val="00625AB9"/>
    <w:rsid w:val="006268E9"/>
    <w:rsid w:val="006278DD"/>
    <w:rsid w:val="006308EE"/>
    <w:rsid w:val="006325CA"/>
    <w:rsid w:val="00632975"/>
    <w:rsid w:val="00633B6B"/>
    <w:rsid w:val="00633C03"/>
    <w:rsid w:val="00633D04"/>
    <w:rsid w:val="00634059"/>
    <w:rsid w:val="00634362"/>
    <w:rsid w:val="0063466C"/>
    <w:rsid w:val="0063474E"/>
    <w:rsid w:val="00635348"/>
    <w:rsid w:val="00635734"/>
    <w:rsid w:val="00635D9E"/>
    <w:rsid w:val="00636AFC"/>
    <w:rsid w:val="00636C40"/>
    <w:rsid w:val="00636DB5"/>
    <w:rsid w:val="00637077"/>
    <w:rsid w:val="00637B56"/>
    <w:rsid w:val="00641D74"/>
    <w:rsid w:val="00642D70"/>
    <w:rsid w:val="0064301F"/>
    <w:rsid w:val="0064369D"/>
    <w:rsid w:val="00644BC8"/>
    <w:rsid w:val="00644E8A"/>
    <w:rsid w:val="006452BC"/>
    <w:rsid w:val="00645820"/>
    <w:rsid w:val="0064586E"/>
    <w:rsid w:val="00646ECE"/>
    <w:rsid w:val="00647ECB"/>
    <w:rsid w:val="006500D6"/>
    <w:rsid w:val="006500E4"/>
    <w:rsid w:val="006506E5"/>
    <w:rsid w:val="00650846"/>
    <w:rsid w:val="0065131D"/>
    <w:rsid w:val="00651742"/>
    <w:rsid w:val="00651FC8"/>
    <w:rsid w:val="00652A1A"/>
    <w:rsid w:val="006535ED"/>
    <w:rsid w:val="00653BA0"/>
    <w:rsid w:val="00653ECF"/>
    <w:rsid w:val="00654648"/>
    <w:rsid w:val="00654AAF"/>
    <w:rsid w:val="0065505D"/>
    <w:rsid w:val="00655604"/>
    <w:rsid w:val="00655F5C"/>
    <w:rsid w:val="00656098"/>
    <w:rsid w:val="006564AE"/>
    <w:rsid w:val="0065690E"/>
    <w:rsid w:val="00656D47"/>
    <w:rsid w:val="006577C5"/>
    <w:rsid w:val="006579E5"/>
    <w:rsid w:val="00660117"/>
    <w:rsid w:val="00660411"/>
    <w:rsid w:val="00660483"/>
    <w:rsid w:val="00660939"/>
    <w:rsid w:val="006620C1"/>
    <w:rsid w:val="0066237C"/>
    <w:rsid w:val="00663446"/>
    <w:rsid w:val="00663AA6"/>
    <w:rsid w:val="00663BE2"/>
    <w:rsid w:val="00663DF6"/>
    <w:rsid w:val="006647E2"/>
    <w:rsid w:val="00664836"/>
    <w:rsid w:val="00664B2E"/>
    <w:rsid w:val="00664B3D"/>
    <w:rsid w:val="0066583B"/>
    <w:rsid w:val="00665873"/>
    <w:rsid w:val="00665967"/>
    <w:rsid w:val="0066676F"/>
    <w:rsid w:val="00666F32"/>
    <w:rsid w:val="0066739A"/>
    <w:rsid w:val="00667447"/>
    <w:rsid w:val="00667B8B"/>
    <w:rsid w:val="00667BD8"/>
    <w:rsid w:val="00667E8A"/>
    <w:rsid w:val="006700D9"/>
    <w:rsid w:val="00670466"/>
    <w:rsid w:val="00670CBA"/>
    <w:rsid w:val="0067180B"/>
    <w:rsid w:val="006723A5"/>
    <w:rsid w:val="0067421F"/>
    <w:rsid w:val="00674579"/>
    <w:rsid w:val="0067460B"/>
    <w:rsid w:val="00674853"/>
    <w:rsid w:val="00675427"/>
    <w:rsid w:val="00675828"/>
    <w:rsid w:val="00675A98"/>
    <w:rsid w:val="00675D3D"/>
    <w:rsid w:val="00675D7B"/>
    <w:rsid w:val="00675E1E"/>
    <w:rsid w:val="006770D5"/>
    <w:rsid w:val="006802D6"/>
    <w:rsid w:val="00680359"/>
    <w:rsid w:val="00680EA0"/>
    <w:rsid w:val="00681117"/>
    <w:rsid w:val="006813F3"/>
    <w:rsid w:val="00681951"/>
    <w:rsid w:val="00681BDA"/>
    <w:rsid w:val="00681E48"/>
    <w:rsid w:val="0068202B"/>
    <w:rsid w:val="0068271F"/>
    <w:rsid w:val="0068285C"/>
    <w:rsid w:val="00682F2C"/>
    <w:rsid w:val="0068314E"/>
    <w:rsid w:val="006835DD"/>
    <w:rsid w:val="006836B0"/>
    <w:rsid w:val="00683B0B"/>
    <w:rsid w:val="006849BD"/>
    <w:rsid w:val="00684F67"/>
    <w:rsid w:val="00684FDE"/>
    <w:rsid w:val="006852D7"/>
    <w:rsid w:val="00685B35"/>
    <w:rsid w:val="00685BD8"/>
    <w:rsid w:val="00685EBF"/>
    <w:rsid w:val="00686395"/>
    <w:rsid w:val="006868F4"/>
    <w:rsid w:val="00686C3A"/>
    <w:rsid w:val="00686F99"/>
    <w:rsid w:val="00687C9B"/>
    <w:rsid w:val="00687EE1"/>
    <w:rsid w:val="00690317"/>
    <w:rsid w:val="00690492"/>
    <w:rsid w:val="006905A6"/>
    <w:rsid w:val="006910B2"/>
    <w:rsid w:val="0069202C"/>
    <w:rsid w:val="006923FF"/>
    <w:rsid w:val="006927C7"/>
    <w:rsid w:val="006942E6"/>
    <w:rsid w:val="00694993"/>
    <w:rsid w:val="00694D63"/>
    <w:rsid w:val="00695ABB"/>
    <w:rsid w:val="00695BC1"/>
    <w:rsid w:val="00695CB5"/>
    <w:rsid w:val="0069661F"/>
    <w:rsid w:val="00696728"/>
    <w:rsid w:val="00697BF0"/>
    <w:rsid w:val="006A008B"/>
    <w:rsid w:val="006A04A3"/>
    <w:rsid w:val="006A0D52"/>
    <w:rsid w:val="006A18CE"/>
    <w:rsid w:val="006A4463"/>
    <w:rsid w:val="006A4A01"/>
    <w:rsid w:val="006A4B86"/>
    <w:rsid w:val="006A4F57"/>
    <w:rsid w:val="006A5323"/>
    <w:rsid w:val="006A613C"/>
    <w:rsid w:val="006A6705"/>
    <w:rsid w:val="006A6998"/>
    <w:rsid w:val="006B0337"/>
    <w:rsid w:val="006B039E"/>
    <w:rsid w:val="006B0D2E"/>
    <w:rsid w:val="006B137E"/>
    <w:rsid w:val="006B3112"/>
    <w:rsid w:val="006B3647"/>
    <w:rsid w:val="006B3B43"/>
    <w:rsid w:val="006B4034"/>
    <w:rsid w:val="006B44F6"/>
    <w:rsid w:val="006B474F"/>
    <w:rsid w:val="006B5C9F"/>
    <w:rsid w:val="006B5D75"/>
    <w:rsid w:val="006B614C"/>
    <w:rsid w:val="006B651A"/>
    <w:rsid w:val="006B6740"/>
    <w:rsid w:val="006C0894"/>
    <w:rsid w:val="006C0FCC"/>
    <w:rsid w:val="006C1AB3"/>
    <w:rsid w:val="006C3189"/>
    <w:rsid w:val="006C3F22"/>
    <w:rsid w:val="006C4203"/>
    <w:rsid w:val="006C4748"/>
    <w:rsid w:val="006C4EC0"/>
    <w:rsid w:val="006C52E1"/>
    <w:rsid w:val="006C5359"/>
    <w:rsid w:val="006C5520"/>
    <w:rsid w:val="006C64CA"/>
    <w:rsid w:val="006C66AE"/>
    <w:rsid w:val="006C6995"/>
    <w:rsid w:val="006C6D1B"/>
    <w:rsid w:val="006C6F0C"/>
    <w:rsid w:val="006C6FEA"/>
    <w:rsid w:val="006C7742"/>
    <w:rsid w:val="006C77B6"/>
    <w:rsid w:val="006C77DE"/>
    <w:rsid w:val="006C7AC4"/>
    <w:rsid w:val="006C7EB8"/>
    <w:rsid w:val="006D0A3A"/>
    <w:rsid w:val="006D1A69"/>
    <w:rsid w:val="006D1D42"/>
    <w:rsid w:val="006D1FFC"/>
    <w:rsid w:val="006D258D"/>
    <w:rsid w:val="006D2F03"/>
    <w:rsid w:val="006D30D1"/>
    <w:rsid w:val="006D38A6"/>
    <w:rsid w:val="006D3947"/>
    <w:rsid w:val="006D431E"/>
    <w:rsid w:val="006D4AAD"/>
    <w:rsid w:val="006D4AEC"/>
    <w:rsid w:val="006D4B1A"/>
    <w:rsid w:val="006D4B3F"/>
    <w:rsid w:val="006D4EDF"/>
    <w:rsid w:val="006D5346"/>
    <w:rsid w:val="006D53FD"/>
    <w:rsid w:val="006D58F2"/>
    <w:rsid w:val="006D5951"/>
    <w:rsid w:val="006D6043"/>
    <w:rsid w:val="006D6600"/>
    <w:rsid w:val="006E01D4"/>
    <w:rsid w:val="006E0851"/>
    <w:rsid w:val="006E135C"/>
    <w:rsid w:val="006E1DCC"/>
    <w:rsid w:val="006E2A80"/>
    <w:rsid w:val="006E367D"/>
    <w:rsid w:val="006E3859"/>
    <w:rsid w:val="006E3925"/>
    <w:rsid w:val="006E3C72"/>
    <w:rsid w:val="006E4974"/>
    <w:rsid w:val="006E4D44"/>
    <w:rsid w:val="006E5168"/>
    <w:rsid w:val="006E518F"/>
    <w:rsid w:val="006E5C33"/>
    <w:rsid w:val="006E638B"/>
    <w:rsid w:val="006E63EF"/>
    <w:rsid w:val="006E6A04"/>
    <w:rsid w:val="006E6A14"/>
    <w:rsid w:val="006E70EE"/>
    <w:rsid w:val="006E784D"/>
    <w:rsid w:val="006E7D00"/>
    <w:rsid w:val="006E7E20"/>
    <w:rsid w:val="006F03CD"/>
    <w:rsid w:val="006F06B9"/>
    <w:rsid w:val="006F0DC7"/>
    <w:rsid w:val="006F0EF1"/>
    <w:rsid w:val="006F0F23"/>
    <w:rsid w:val="006F11B1"/>
    <w:rsid w:val="006F21C1"/>
    <w:rsid w:val="006F22E6"/>
    <w:rsid w:val="006F23B3"/>
    <w:rsid w:val="006F2447"/>
    <w:rsid w:val="006F271B"/>
    <w:rsid w:val="006F2A53"/>
    <w:rsid w:val="006F2AC1"/>
    <w:rsid w:val="006F2C3E"/>
    <w:rsid w:val="006F318A"/>
    <w:rsid w:val="006F3FAE"/>
    <w:rsid w:val="006F403F"/>
    <w:rsid w:val="006F40ED"/>
    <w:rsid w:val="006F4D07"/>
    <w:rsid w:val="006F5663"/>
    <w:rsid w:val="006F6193"/>
    <w:rsid w:val="006F6626"/>
    <w:rsid w:val="006F69BF"/>
    <w:rsid w:val="006F774E"/>
    <w:rsid w:val="0070048F"/>
    <w:rsid w:val="00701F58"/>
    <w:rsid w:val="007029AB"/>
    <w:rsid w:val="00702A40"/>
    <w:rsid w:val="00702AF9"/>
    <w:rsid w:val="007040F8"/>
    <w:rsid w:val="00704685"/>
    <w:rsid w:val="00705E30"/>
    <w:rsid w:val="00705F60"/>
    <w:rsid w:val="00706C25"/>
    <w:rsid w:val="00706C98"/>
    <w:rsid w:val="0070718B"/>
    <w:rsid w:val="007077FA"/>
    <w:rsid w:val="00707D03"/>
    <w:rsid w:val="00710BE7"/>
    <w:rsid w:val="00710C89"/>
    <w:rsid w:val="00710EAD"/>
    <w:rsid w:val="0071103E"/>
    <w:rsid w:val="0071111A"/>
    <w:rsid w:val="0071133D"/>
    <w:rsid w:val="0071163B"/>
    <w:rsid w:val="00711984"/>
    <w:rsid w:val="007119B8"/>
    <w:rsid w:val="00711A97"/>
    <w:rsid w:val="00712AD5"/>
    <w:rsid w:val="00714566"/>
    <w:rsid w:val="007147FC"/>
    <w:rsid w:val="00715495"/>
    <w:rsid w:val="00715CAD"/>
    <w:rsid w:val="00715E44"/>
    <w:rsid w:val="007162E3"/>
    <w:rsid w:val="00716398"/>
    <w:rsid w:val="00716745"/>
    <w:rsid w:val="00716746"/>
    <w:rsid w:val="007168D7"/>
    <w:rsid w:val="00716CA2"/>
    <w:rsid w:val="00716E65"/>
    <w:rsid w:val="007170DB"/>
    <w:rsid w:val="00717C3C"/>
    <w:rsid w:val="0072020B"/>
    <w:rsid w:val="007206D1"/>
    <w:rsid w:val="00720910"/>
    <w:rsid w:val="00720EC0"/>
    <w:rsid w:val="007217C2"/>
    <w:rsid w:val="00721F9A"/>
    <w:rsid w:val="00721FE2"/>
    <w:rsid w:val="0072215C"/>
    <w:rsid w:val="00722C78"/>
    <w:rsid w:val="0072312A"/>
    <w:rsid w:val="0072344F"/>
    <w:rsid w:val="00723CAB"/>
    <w:rsid w:val="00724840"/>
    <w:rsid w:val="00724FAB"/>
    <w:rsid w:val="007250BB"/>
    <w:rsid w:val="00725368"/>
    <w:rsid w:val="00725BB2"/>
    <w:rsid w:val="00725E86"/>
    <w:rsid w:val="00725FB2"/>
    <w:rsid w:val="0072671F"/>
    <w:rsid w:val="007275C1"/>
    <w:rsid w:val="0072775B"/>
    <w:rsid w:val="00727B59"/>
    <w:rsid w:val="0073039D"/>
    <w:rsid w:val="0073047E"/>
    <w:rsid w:val="00730D0B"/>
    <w:rsid w:val="007320C0"/>
    <w:rsid w:val="00732B0B"/>
    <w:rsid w:val="00733161"/>
    <w:rsid w:val="007331E8"/>
    <w:rsid w:val="00733E1F"/>
    <w:rsid w:val="00733F16"/>
    <w:rsid w:val="007344AE"/>
    <w:rsid w:val="00734EE5"/>
    <w:rsid w:val="007350A9"/>
    <w:rsid w:val="00735846"/>
    <w:rsid w:val="00735C67"/>
    <w:rsid w:val="00735F0B"/>
    <w:rsid w:val="0073642A"/>
    <w:rsid w:val="0073651B"/>
    <w:rsid w:val="007368D0"/>
    <w:rsid w:val="00736C58"/>
    <w:rsid w:val="00736FBA"/>
    <w:rsid w:val="00737245"/>
    <w:rsid w:val="00737DC7"/>
    <w:rsid w:val="00741347"/>
    <w:rsid w:val="00741792"/>
    <w:rsid w:val="00741A63"/>
    <w:rsid w:val="00741AE6"/>
    <w:rsid w:val="00742906"/>
    <w:rsid w:val="00742913"/>
    <w:rsid w:val="00742C20"/>
    <w:rsid w:val="00742C57"/>
    <w:rsid w:val="00742E92"/>
    <w:rsid w:val="007431D2"/>
    <w:rsid w:val="007435ED"/>
    <w:rsid w:val="007439EB"/>
    <w:rsid w:val="00743F27"/>
    <w:rsid w:val="00744606"/>
    <w:rsid w:val="00745C0B"/>
    <w:rsid w:val="00745C5D"/>
    <w:rsid w:val="007464FB"/>
    <w:rsid w:val="00746516"/>
    <w:rsid w:val="00746E30"/>
    <w:rsid w:val="00747CC4"/>
    <w:rsid w:val="0075013C"/>
    <w:rsid w:val="007503B3"/>
    <w:rsid w:val="007503EB"/>
    <w:rsid w:val="00750729"/>
    <w:rsid w:val="00750F99"/>
    <w:rsid w:val="007518AF"/>
    <w:rsid w:val="0075194D"/>
    <w:rsid w:val="0075204A"/>
    <w:rsid w:val="00752D5D"/>
    <w:rsid w:val="00753241"/>
    <w:rsid w:val="0075392E"/>
    <w:rsid w:val="00753AE1"/>
    <w:rsid w:val="00753F5E"/>
    <w:rsid w:val="00754ADE"/>
    <w:rsid w:val="00754C90"/>
    <w:rsid w:val="00754DF8"/>
    <w:rsid w:val="00754FB2"/>
    <w:rsid w:val="0075580F"/>
    <w:rsid w:val="00755BDC"/>
    <w:rsid w:val="00755F9E"/>
    <w:rsid w:val="0075612D"/>
    <w:rsid w:val="007563A3"/>
    <w:rsid w:val="00756495"/>
    <w:rsid w:val="007578B4"/>
    <w:rsid w:val="00760047"/>
    <w:rsid w:val="00760F9E"/>
    <w:rsid w:val="007616B4"/>
    <w:rsid w:val="00762151"/>
    <w:rsid w:val="007627F3"/>
    <w:rsid w:val="007630A4"/>
    <w:rsid w:val="007630F2"/>
    <w:rsid w:val="00763DE7"/>
    <w:rsid w:val="00764889"/>
    <w:rsid w:val="00767ADB"/>
    <w:rsid w:val="007702C5"/>
    <w:rsid w:val="00770781"/>
    <w:rsid w:val="007709A0"/>
    <w:rsid w:val="00770E23"/>
    <w:rsid w:val="007711E6"/>
    <w:rsid w:val="007711FD"/>
    <w:rsid w:val="007718AC"/>
    <w:rsid w:val="007718FD"/>
    <w:rsid w:val="00771B06"/>
    <w:rsid w:val="00771D5C"/>
    <w:rsid w:val="00771F24"/>
    <w:rsid w:val="00772938"/>
    <w:rsid w:val="00772986"/>
    <w:rsid w:val="00772B74"/>
    <w:rsid w:val="00773EAC"/>
    <w:rsid w:val="00774344"/>
    <w:rsid w:val="00774CDD"/>
    <w:rsid w:val="007761DA"/>
    <w:rsid w:val="00776C4F"/>
    <w:rsid w:val="0077778E"/>
    <w:rsid w:val="00783030"/>
    <w:rsid w:val="0078345D"/>
    <w:rsid w:val="00784CF2"/>
    <w:rsid w:val="007858F3"/>
    <w:rsid w:val="00786372"/>
    <w:rsid w:val="00786D81"/>
    <w:rsid w:val="00787B89"/>
    <w:rsid w:val="007900AD"/>
    <w:rsid w:val="007905C3"/>
    <w:rsid w:val="0079108A"/>
    <w:rsid w:val="0079226F"/>
    <w:rsid w:val="00792990"/>
    <w:rsid w:val="00793A42"/>
    <w:rsid w:val="00794200"/>
    <w:rsid w:val="00794648"/>
    <w:rsid w:val="007952A6"/>
    <w:rsid w:val="0079597E"/>
    <w:rsid w:val="00795EB9"/>
    <w:rsid w:val="00795F14"/>
    <w:rsid w:val="00796868"/>
    <w:rsid w:val="00796BB5"/>
    <w:rsid w:val="00796BF8"/>
    <w:rsid w:val="0079788E"/>
    <w:rsid w:val="007A003C"/>
    <w:rsid w:val="007A0543"/>
    <w:rsid w:val="007A08CB"/>
    <w:rsid w:val="007A0B94"/>
    <w:rsid w:val="007A1201"/>
    <w:rsid w:val="007A1285"/>
    <w:rsid w:val="007A1D38"/>
    <w:rsid w:val="007A2643"/>
    <w:rsid w:val="007A290F"/>
    <w:rsid w:val="007A3065"/>
    <w:rsid w:val="007A33F4"/>
    <w:rsid w:val="007A35B4"/>
    <w:rsid w:val="007A377E"/>
    <w:rsid w:val="007A4485"/>
    <w:rsid w:val="007A4D5E"/>
    <w:rsid w:val="007A4F32"/>
    <w:rsid w:val="007A5096"/>
    <w:rsid w:val="007A5127"/>
    <w:rsid w:val="007A5170"/>
    <w:rsid w:val="007A5259"/>
    <w:rsid w:val="007A57AC"/>
    <w:rsid w:val="007A5A41"/>
    <w:rsid w:val="007A61B4"/>
    <w:rsid w:val="007A642B"/>
    <w:rsid w:val="007A6515"/>
    <w:rsid w:val="007A663B"/>
    <w:rsid w:val="007A6643"/>
    <w:rsid w:val="007A665A"/>
    <w:rsid w:val="007A699D"/>
    <w:rsid w:val="007A6CE1"/>
    <w:rsid w:val="007A75DA"/>
    <w:rsid w:val="007A7F0A"/>
    <w:rsid w:val="007B0149"/>
    <w:rsid w:val="007B06B4"/>
    <w:rsid w:val="007B1B1F"/>
    <w:rsid w:val="007B1DDE"/>
    <w:rsid w:val="007B1E3F"/>
    <w:rsid w:val="007B23A7"/>
    <w:rsid w:val="007B23C1"/>
    <w:rsid w:val="007B2AE6"/>
    <w:rsid w:val="007B2BEF"/>
    <w:rsid w:val="007B2FC8"/>
    <w:rsid w:val="007B32B4"/>
    <w:rsid w:val="007B34AD"/>
    <w:rsid w:val="007B3859"/>
    <w:rsid w:val="007B550B"/>
    <w:rsid w:val="007B557F"/>
    <w:rsid w:val="007B5706"/>
    <w:rsid w:val="007B65D2"/>
    <w:rsid w:val="007B67DE"/>
    <w:rsid w:val="007B6804"/>
    <w:rsid w:val="007B7EAA"/>
    <w:rsid w:val="007C000D"/>
    <w:rsid w:val="007C06EF"/>
    <w:rsid w:val="007C0DFE"/>
    <w:rsid w:val="007C1182"/>
    <w:rsid w:val="007C1438"/>
    <w:rsid w:val="007C1D0E"/>
    <w:rsid w:val="007C286D"/>
    <w:rsid w:val="007C560B"/>
    <w:rsid w:val="007C5AF5"/>
    <w:rsid w:val="007C63CA"/>
    <w:rsid w:val="007C6C39"/>
    <w:rsid w:val="007C7CD7"/>
    <w:rsid w:val="007D0EBB"/>
    <w:rsid w:val="007D101E"/>
    <w:rsid w:val="007D105B"/>
    <w:rsid w:val="007D10AF"/>
    <w:rsid w:val="007D12CD"/>
    <w:rsid w:val="007D16EB"/>
    <w:rsid w:val="007D24DC"/>
    <w:rsid w:val="007D2D8E"/>
    <w:rsid w:val="007D3C33"/>
    <w:rsid w:val="007D48F7"/>
    <w:rsid w:val="007D49FD"/>
    <w:rsid w:val="007D4C40"/>
    <w:rsid w:val="007D5354"/>
    <w:rsid w:val="007D5D30"/>
    <w:rsid w:val="007D6177"/>
    <w:rsid w:val="007D6370"/>
    <w:rsid w:val="007D68F7"/>
    <w:rsid w:val="007D6940"/>
    <w:rsid w:val="007D6974"/>
    <w:rsid w:val="007D6ECB"/>
    <w:rsid w:val="007D7215"/>
    <w:rsid w:val="007E004D"/>
    <w:rsid w:val="007E0797"/>
    <w:rsid w:val="007E0B14"/>
    <w:rsid w:val="007E13F0"/>
    <w:rsid w:val="007E1754"/>
    <w:rsid w:val="007E1DCD"/>
    <w:rsid w:val="007E1E7C"/>
    <w:rsid w:val="007E201D"/>
    <w:rsid w:val="007E3292"/>
    <w:rsid w:val="007E33B3"/>
    <w:rsid w:val="007E35F9"/>
    <w:rsid w:val="007E387F"/>
    <w:rsid w:val="007E4946"/>
    <w:rsid w:val="007E508D"/>
    <w:rsid w:val="007E5A59"/>
    <w:rsid w:val="007E5F14"/>
    <w:rsid w:val="007E66E3"/>
    <w:rsid w:val="007E6A6E"/>
    <w:rsid w:val="007E7B60"/>
    <w:rsid w:val="007E7CF5"/>
    <w:rsid w:val="007F0111"/>
    <w:rsid w:val="007F094C"/>
    <w:rsid w:val="007F2483"/>
    <w:rsid w:val="007F2B9D"/>
    <w:rsid w:val="007F31A4"/>
    <w:rsid w:val="007F3425"/>
    <w:rsid w:val="007F3554"/>
    <w:rsid w:val="007F4CCD"/>
    <w:rsid w:val="007F4FC4"/>
    <w:rsid w:val="007F51A6"/>
    <w:rsid w:val="007F51BE"/>
    <w:rsid w:val="007F5A2B"/>
    <w:rsid w:val="007F60B6"/>
    <w:rsid w:val="007F63E3"/>
    <w:rsid w:val="007F6986"/>
    <w:rsid w:val="007F6BC2"/>
    <w:rsid w:val="007F7292"/>
    <w:rsid w:val="007F7819"/>
    <w:rsid w:val="007F7BF7"/>
    <w:rsid w:val="00800ACB"/>
    <w:rsid w:val="00800ACD"/>
    <w:rsid w:val="00800FA5"/>
    <w:rsid w:val="00801ED8"/>
    <w:rsid w:val="00801F77"/>
    <w:rsid w:val="0080234A"/>
    <w:rsid w:val="00802D15"/>
    <w:rsid w:val="0080389F"/>
    <w:rsid w:val="008043CB"/>
    <w:rsid w:val="00804829"/>
    <w:rsid w:val="008049A8"/>
    <w:rsid w:val="00804B6C"/>
    <w:rsid w:val="0080657D"/>
    <w:rsid w:val="0080679A"/>
    <w:rsid w:val="008067E4"/>
    <w:rsid w:val="00806EF9"/>
    <w:rsid w:val="00807D58"/>
    <w:rsid w:val="00810A61"/>
    <w:rsid w:val="008110E0"/>
    <w:rsid w:val="00811476"/>
    <w:rsid w:val="00812588"/>
    <w:rsid w:val="008125CF"/>
    <w:rsid w:val="00812657"/>
    <w:rsid w:val="00812F5D"/>
    <w:rsid w:val="00813CB4"/>
    <w:rsid w:val="008145D4"/>
    <w:rsid w:val="00814868"/>
    <w:rsid w:val="00814A06"/>
    <w:rsid w:val="00814F80"/>
    <w:rsid w:val="0081554E"/>
    <w:rsid w:val="00815EBB"/>
    <w:rsid w:val="00816847"/>
    <w:rsid w:val="008172A7"/>
    <w:rsid w:val="00817486"/>
    <w:rsid w:val="00817787"/>
    <w:rsid w:val="00820128"/>
    <w:rsid w:val="00820B74"/>
    <w:rsid w:val="00820D5A"/>
    <w:rsid w:val="00820E5A"/>
    <w:rsid w:val="00821518"/>
    <w:rsid w:val="00821D15"/>
    <w:rsid w:val="00821E43"/>
    <w:rsid w:val="008224C7"/>
    <w:rsid w:val="0082303B"/>
    <w:rsid w:val="008231AC"/>
    <w:rsid w:val="008245E4"/>
    <w:rsid w:val="008247FA"/>
    <w:rsid w:val="00824CD7"/>
    <w:rsid w:val="00824D2A"/>
    <w:rsid w:val="00825F06"/>
    <w:rsid w:val="008273B4"/>
    <w:rsid w:val="0082765C"/>
    <w:rsid w:val="008277AD"/>
    <w:rsid w:val="00827A33"/>
    <w:rsid w:val="0083014D"/>
    <w:rsid w:val="00830633"/>
    <w:rsid w:val="0083112F"/>
    <w:rsid w:val="00831D79"/>
    <w:rsid w:val="008325ED"/>
    <w:rsid w:val="008335C7"/>
    <w:rsid w:val="008336C8"/>
    <w:rsid w:val="0083378A"/>
    <w:rsid w:val="00833947"/>
    <w:rsid w:val="00834497"/>
    <w:rsid w:val="00834824"/>
    <w:rsid w:val="00834988"/>
    <w:rsid w:val="00834D3E"/>
    <w:rsid w:val="00834FD6"/>
    <w:rsid w:val="0083556F"/>
    <w:rsid w:val="0083558D"/>
    <w:rsid w:val="00835E94"/>
    <w:rsid w:val="00836C05"/>
    <w:rsid w:val="00837BA1"/>
    <w:rsid w:val="00840AFA"/>
    <w:rsid w:val="00840DC2"/>
    <w:rsid w:val="008416BA"/>
    <w:rsid w:val="00841885"/>
    <w:rsid w:val="00841972"/>
    <w:rsid w:val="00841D1C"/>
    <w:rsid w:val="00843596"/>
    <w:rsid w:val="008438B8"/>
    <w:rsid w:val="00843E7F"/>
    <w:rsid w:val="00844286"/>
    <w:rsid w:val="008445E4"/>
    <w:rsid w:val="0084531B"/>
    <w:rsid w:val="008454BB"/>
    <w:rsid w:val="00845F2D"/>
    <w:rsid w:val="00846B29"/>
    <w:rsid w:val="008474F8"/>
    <w:rsid w:val="00847933"/>
    <w:rsid w:val="00847E74"/>
    <w:rsid w:val="0085006A"/>
    <w:rsid w:val="00850CA1"/>
    <w:rsid w:val="00851801"/>
    <w:rsid w:val="00851F2D"/>
    <w:rsid w:val="00852191"/>
    <w:rsid w:val="00852259"/>
    <w:rsid w:val="00854021"/>
    <w:rsid w:val="00854024"/>
    <w:rsid w:val="00855034"/>
    <w:rsid w:val="00855368"/>
    <w:rsid w:val="008555CD"/>
    <w:rsid w:val="00856004"/>
    <w:rsid w:val="008561BB"/>
    <w:rsid w:val="00857636"/>
    <w:rsid w:val="008579AB"/>
    <w:rsid w:val="00857CDE"/>
    <w:rsid w:val="00857DDF"/>
    <w:rsid w:val="0086020D"/>
    <w:rsid w:val="0086071B"/>
    <w:rsid w:val="00860736"/>
    <w:rsid w:val="00860ACC"/>
    <w:rsid w:val="00860CE0"/>
    <w:rsid w:val="00860EDE"/>
    <w:rsid w:val="00861749"/>
    <w:rsid w:val="0086196C"/>
    <w:rsid w:val="008619E1"/>
    <w:rsid w:val="00861A05"/>
    <w:rsid w:val="00861D38"/>
    <w:rsid w:val="00861D3A"/>
    <w:rsid w:val="00861DD3"/>
    <w:rsid w:val="00862485"/>
    <w:rsid w:val="008626C7"/>
    <w:rsid w:val="0086375A"/>
    <w:rsid w:val="008640FA"/>
    <w:rsid w:val="00864787"/>
    <w:rsid w:val="00865B08"/>
    <w:rsid w:val="00865D38"/>
    <w:rsid w:val="00866F2E"/>
    <w:rsid w:val="0086792F"/>
    <w:rsid w:val="00870F8B"/>
    <w:rsid w:val="00872820"/>
    <w:rsid w:val="00873603"/>
    <w:rsid w:val="008739DE"/>
    <w:rsid w:val="00873A98"/>
    <w:rsid w:val="008749DD"/>
    <w:rsid w:val="00876609"/>
    <w:rsid w:val="00877115"/>
    <w:rsid w:val="008804D7"/>
    <w:rsid w:val="0088085E"/>
    <w:rsid w:val="00880FEF"/>
    <w:rsid w:val="00881DB2"/>
    <w:rsid w:val="00881E21"/>
    <w:rsid w:val="00881F0C"/>
    <w:rsid w:val="00882024"/>
    <w:rsid w:val="00882370"/>
    <w:rsid w:val="00882497"/>
    <w:rsid w:val="00882624"/>
    <w:rsid w:val="00883216"/>
    <w:rsid w:val="0088369C"/>
    <w:rsid w:val="00885B40"/>
    <w:rsid w:val="00885B8A"/>
    <w:rsid w:val="00885F5D"/>
    <w:rsid w:val="0088640A"/>
    <w:rsid w:val="00886459"/>
    <w:rsid w:val="00886938"/>
    <w:rsid w:val="00886DD9"/>
    <w:rsid w:val="008873B8"/>
    <w:rsid w:val="0088772E"/>
    <w:rsid w:val="00887802"/>
    <w:rsid w:val="00887ADC"/>
    <w:rsid w:val="008902B0"/>
    <w:rsid w:val="0089033A"/>
    <w:rsid w:val="00890430"/>
    <w:rsid w:val="008906DF"/>
    <w:rsid w:val="00890B8E"/>
    <w:rsid w:val="00890EC4"/>
    <w:rsid w:val="0089123D"/>
    <w:rsid w:val="00892049"/>
    <w:rsid w:val="00892EBD"/>
    <w:rsid w:val="0089319F"/>
    <w:rsid w:val="008931D7"/>
    <w:rsid w:val="008932A1"/>
    <w:rsid w:val="00893524"/>
    <w:rsid w:val="00893A16"/>
    <w:rsid w:val="00894C0F"/>
    <w:rsid w:val="00894D00"/>
    <w:rsid w:val="00894F50"/>
    <w:rsid w:val="00895C04"/>
    <w:rsid w:val="00895CEE"/>
    <w:rsid w:val="00895E09"/>
    <w:rsid w:val="0089670B"/>
    <w:rsid w:val="00897395"/>
    <w:rsid w:val="008975CF"/>
    <w:rsid w:val="00897926"/>
    <w:rsid w:val="008A02C0"/>
    <w:rsid w:val="008A02F5"/>
    <w:rsid w:val="008A0B88"/>
    <w:rsid w:val="008A0FB9"/>
    <w:rsid w:val="008A1506"/>
    <w:rsid w:val="008A2F13"/>
    <w:rsid w:val="008A31B2"/>
    <w:rsid w:val="008A3398"/>
    <w:rsid w:val="008A3728"/>
    <w:rsid w:val="008A3B76"/>
    <w:rsid w:val="008A3F62"/>
    <w:rsid w:val="008A40D5"/>
    <w:rsid w:val="008A4303"/>
    <w:rsid w:val="008A4543"/>
    <w:rsid w:val="008A4A60"/>
    <w:rsid w:val="008A5196"/>
    <w:rsid w:val="008A579B"/>
    <w:rsid w:val="008A5CB3"/>
    <w:rsid w:val="008A6F8E"/>
    <w:rsid w:val="008ABC9B"/>
    <w:rsid w:val="008B0541"/>
    <w:rsid w:val="008B0A75"/>
    <w:rsid w:val="008B0CBF"/>
    <w:rsid w:val="008B0DD8"/>
    <w:rsid w:val="008B101E"/>
    <w:rsid w:val="008B1770"/>
    <w:rsid w:val="008B2391"/>
    <w:rsid w:val="008B2EF0"/>
    <w:rsid w:val="008B3A45"/>
    <w:rsid w:val="008B3A74"/>
    <w:rsid w:val="008B3A99"/>
    <w:rsid w:val="008B4693"/>
    <w:rsid w:val="008B4D87"/>
    <w:rsid w:val="008B4F26"/>
    <w:rsid w:val="008B54EA"/>
    <w:rsid w:val="008B555F"/>
    <w:rsid w:val="008B624E"/>
    <w:rsid w:val="008B747B"/>
    <w:rsid w:val="008B74FE"/>
    <w:rsid w:val="008B754E"/>
    <w:rsid w:val="008B771D"/>
    <w:rsid w:val="008B7938"/>
    <w:rsid w:val="008B7940"/>
    <w:rsid w:val="008B7ECB"/>
    <w:rsid w:val="008C0998"/>
    <w:rsid w:val="008C1487"/>
    <w:rsid w:val="008C14E5"/>
    <w:rsid w:val="008C2616"/>
    <w:rsid w:val="008C3244"/>
    <w:rsid w:val="008C33BC"/>
    <w:rsid w:val="008C38AE"/>
    <w:rsid w:val="008C3BA7"/>
    <w:rsid w:val="008C3C6E"/>
    <w:rsid w:val="008C47B5"/>
    <w:rsid w:val="008C4CC2"/>
    <w:rsid w:val="008C6100"/>
    <w:rsid w:val="008C63D2"/>
    <w:rsid w:val="008C6A6C"/>
    <w:rsid w:val="008C7AC4"/>
    <w:rsid w:val="008D063C"/>
    <w:rsid w:val="008D0D90"/>
    <w:rsid w:val="008D1164"/>
    <w:rsid w:val="008D11AB"/>
    <w:rsid w:val="008D12B3"/>
    <w:rsid w:val="008D1BB3"/>
    <w:rsid w:val="008D2BA9"/>
    <w:rsid w:val="008D306B"/>
    <w:rsid w:val="008D3BE6"/>
    <w:rsid w:val="008D4FF6"/>
    <w:rsid w:val="008D554C"/>
    <w:rsid w:val="008D5C76"/>
    <w:rsid w:val="008D5FAC"/>
    <w:rsid w:val="008D634D"/>
    <w:rsid w:val="008D64BA"/>
    <w:rsid w:val="008D7471"/>
    <w:rsid w:val="008D7555"/>
    <w:rsid w:val="008D7840"/>
    <w:rsid w:val="008D7A74"/>
    <w:rsid w:val="008D7AB2"/>
    <w:rsid w:val="008D7DA4"/>
    <w:rsid w:val="008E02F5"/>
    <w:rsid w:val="008E0E82"/>
    <w:rsid w:val="008E21B8"/>
    <w:rsid w:val="008E2252"/>
    <w:rsid w:val="008E24EC"/>
    <w:rsid w:val="008E2CF1"/>
    <w:rsid w:val="008E3015"/>
    <w:rsid w:val="008E30DE"/>
    <w:rsid w:val="008E333A"/>
    <w:rsid w:val="008E36C8"/>
    <w:rsid w:val="008E3D0B"/>
    <w:rsid w:val="008E4445"/>
    <w:rsid w:val="008E5008"/>
    <w:rsid w:val="008E51DB"/>
    <w:rsid w:val="008E5391"/>
    <w:rsid w:val="008E5985"/>
    <w:rsid w:val="008E598A"/>
    <w:rsid w:val="008E5D35"/>
    <w:rsid w:val="008E5F0E"/>
    <w:rsid w:val="008E6EC4"/>
    <w:rsid w:val="008E718B"/>
    <w:rsid w:val="008E7310"/>
    <w:rsid w:val="008E7CCC"/>
    <w:rsid w:val="008F0D5F"/>
    <w:rsid w:val="008F1479"/>
    <w:rsid w:val="008F14FA"/>
    <w:rsid w:val="008F19C5"/>
    <w:rsid w:val="008F1BDA"/>
    <w:rsid w:val="008F21AC"/>
    <w:rsid w:val="008F21B7"/>
    <w:rsid w:val="008F227D"/>
    <w:rsid w:val="008F2CB6"/>
    <w:rsid w:val="008F3134"/>
    <w:rsid w:val="008F3277"/>
    <w:rsid w:val="008F3981"/>
    <w:rsid w:val="008F4396"/>
    <w:rsid w:val="008F4DE1"/>
    <w:rsid w:val="008F5160"/>
    <w:rsid w:val="008F5D8E"/>
    <w:rsid w:val="008F603E"/>
    <w:rsid w:val="008F6266"/>
    <w:rsid w:val="008F6D2B"/>
    <w:rsid w:val="008F6DEA"/>
    <w:rsid w:val="008F7C1A"/>
    <w:rsid w:val="008F7D8A"/>
    <w:rsid w:val="00900445"/>
    <w:rsid w:val="009015EB"/>
    <w:rsid w:val="009019AE"/>
    <w:rsid w:val="00901AC8"/>
    <w:rsid w:val="009020B1"/>
    <w:rsid w:val="009024A6"/>
    <w:rsid w:val="00902A42"/>
    <w:rsid w:val="0090335C"/>
    <w:rsid w:val="00903789"/>
    <w:rsid w:val="009038C3"/>
    <w:rsid w:val="00903B5F"/>
    <w:rsid w:val="009048DE"/>
    <w:rsid w:val="0090495F"/>
    <w:rsid w:val="009052B2"/>
    <w:rsid w:val="009056CC"/>
    <w:rsid w:val="00905F00"/>
    <w:rsid w:val="009065A2"/>
    <w:rsid w:val="009071AE"/>
    <w:rsid w:val="0090761F"/>
    <w:rsid w:val="00907C49"/>
    <w:rsid w:val="0091048C"/>
    <w:rsid w:val="00912207"/>
    <w:rsid w:val="00913DFE"/>
    <w:rsid w:val="00914299"/>
    <w:rsid w:val="00914537"/>
    <w:rsid w:val="00914588"/>
    <w:rsid w:val="00914885"/>
    <w:rsid w:val="009148E7"/>
    <w:rsid w:val="00915B8C"/>
    <w:rsid w:val="00915F00"/>
    <w:rsid w:val="00915FFE"/>
    <w:rsid w:val="00916E54"/>
    <w:rsid w:val="009170E5"/>
    <w:rsid w:val="00917504"/>
    <w:rsid w:val="00917A41"/>
    <w:rsid w:val="00917A43"/>
    <w:rsid w:val="00917D89"/>
    <w:rsid w:val="009206B7"/>
    <w:rsid w:val="0092128D"/>
    <w:rsid w:val="00922601"/>
    <w:rsid w:val="009226F8"/>
    <w:rsid w:val="00922A98"/>
    <w:rsid w:val="00922F80"/>
    <w:rsid w:val="009231B3"/>
    <w:rsid w:val="009240BC"/>
    <w:rsid w:val="0092474E"/>
    <w:rsid w:val="00924892"/>
    <w:rsid w:val="00924CB9"/>
    <w:rsid w:val="0092509E"/>
    <w:rsid w:val="00925523"/>
    <w:rsid w:val="00925916"/>
    <w:rsid w:val="00925C6E"/>
    <w:rsid w:val="00925F65"/>
    <w:rsid w:val="00926153"/>
    <w:rsid w:val="00927DD6"/>
    <w:rsid w:val="00930142"/>
    <w:rsid w:val="00930309"/>
    <w:rsid w:val="00931485"/>
    <w:rsid w:val="009315A0"/>
    <w:rsid w:val="00932189"/>
    <w:rsid w:val="00932391"/>
    <w:rsid w:val="009326F9"/>
    <w:rsid w:val="00932844"/>
    <w:rsid w:val="0093315A"/>
    <w:rsid w:val="0093368D"/>
    <w:rsid w:val="009338CA"/>
    <w:rsid w:val="00933DCB"/>
    <w:rsid w:val="0093477F"/>
    <w:rsid w:val="009350B8"/>
    <w:rsid w:val="00935C50"/>
    <w:rsid w:val="00936249"/>
    <w:rsid w:val="009366B0"/>
    <w:rsid w:val="009366ED"/>
    <w:rsid w:val="009371AF"/>
    <w:rsid w:val="0093740E"/>
    <w:rsid w:val="009376AD"/>
    <w:rsid w:val="00937AD9"/>
    <w:rsid w:val="0094046A"/>
    <w:rsid w:val="00940D8E"/>
    <w:rsid w:val="00941D01"/>
    <w:rsid w:val="0094227C"/>
    <w:rsid w:val="0094268A"/>
    <w:rsid w:val="0094269B"/>
    <w:rsid w:val="00942CC1"/>
    <w:rsid w:val="00942D83"/>
    <w:rsid w:val="009441AF"/>
    <w:rsid w:val="00944A7D"/>
    <w:rsid w:val="00944D67"/>
    <w:rsid w:val="00944DD8"/>
    <w:rsid w:val="0094517D"/>
    <w:rsid w:val="009451C5"/>
    <w:rsid w:val="009451D0"/>
    <w:rsid w:val="00945558"/>
    <w:rsid w:val="00947A49"/>
    <w:rsid w:val="00950002"/>
    <w:rsid w:val="009502EF"/>
    <w:rsid w:val="009503BA"/>
    <w:rsid w:val="00950B46"/>
    <w:rsid w:val="00951A13"/>
    <w:rsid w:val="00952688"/>
    <w:rsid w:val="00952DA1"/>
    <w:rsid w:val="00953FA6"/>
    <w:rsid w:val="00954385"/>
    <w:rsid w:val="0095508A"/>
    <w:rsid w:val="00955113"/>
    <w:rsid w:val="0095512C"/>
    <w:rsid w:val="009554B6"/>
    <w:rsid w:val="009559DC"/>
    <w:rsid w:val="009569F9"/>
    <w:rsid w:val="00956DD9"/>
    <w:rsid w:val="009574C8"/>
    <w:rsid w:val="009578DE"/>
    <w:rsid w:val="00960596"/>
    <w:rsid w:val="00960B56"/>
    <w:rsid w:val="00960D18"/>
    <w:rsid w:val="00960E51"/>
    <w:rsid w:val="00960E99"/>
    <w:rsid w:val="009612DB"/>
    <w:rsid w:val="00961BDD"/>
    <w:rsid w:val="00961E09"/>
    <w:rsid w:val="00962038"/>
    <w:rsid w:val="00962943"/>
    <w:rsid w:val="00962B60"/>
    <w:rsid w:val="00962F8B"/>
    <w:rsid w:val="0096364D"/>
    <w:rsid w:val="0096378E"/>
    <w:rsid w:val="0096423E"/>
    <w:rsid w:val="00965135"/>
    <w:rsid w:val="00966151"/>
    <w:rsid w:val="009668FF"/>
    <w:rsid w:val="00966DDB"/>
    <w:rsid w:val="00967610"/>
    <w:rsid w:val="00967DB9"/>
    <w:rsid w:val="00967FE1"/>
    <w:rsid w:val="009712D2"/>
    <w:rsid w:val="00971484"/>
    <w:rsid w:val="009714AC"/>
    <w:rsid w:val="00971C4E"/>
    <w:rsid w:val="00971E47"/>
    <w:rsid w:val="00972A3F"/>
    <w:rsid w:val="00972C6C"/>
    <w:rsid w:val="009731EB"/>
    <w:rsid w:val="00973696"/>
    <w:rsid w:val="009742DE"/>
    <w:rsid w:val="00974993"/>
    <w:rsid w:val="00974A4E"/>
    <w:rsid w:val="00974C95"/>
    <w:rsid w:val="00974D39"/>
    <w:rsid w:val="00974F01"/>
    <w:rsid w:val="00975C09"/>
    <w:rsid w:val="009761A7"/>
    <w:rsid w:val="009761C5"/>
    <w:rsid w:val="009778F9"/>
    <w:rsid w:val="00977E78"/>
    <w:rsid w:val="00980493"/>
    <w:rsid w:val="00980787"/>
    <w:rsid w:val="00980A8C"/>
    <w:rsid w:val="00981475"/>
    <w:rsid w:val="009815E7"/>
    <w:rsid w:val="00981870"/>
    <w:rsid w:val="00981AA1"/>
    <w:rsid w:val="00981AFB"/>
    <w:rsid w:val="009824AC"/>
    <w:rsid w:val="009825F2"/>
    <w:rsid w:val="0098263F"/>
    <w:rsid w:val="00982900"/>
    <w:rsid w:val="009829D8"/>
    <w:rsid w:val="009830D6"/>
    <w:rsid w:val="0098430E"/>
    <w:rsid w:val="00986197"/>
    <w:rsid w:val="00986466"/>
    <w:rsid w:val="00986E54"/>
    <w:rsid w:val="0098736A"/>
    <w:rsid w:val="009900FE"/>
    <w:rsid w:val="009909AE"/>
    <w:rsid w:val="009909E3"/>
    <w:rsid w:val="00990FA1"/>
    <w:rsid w:val="00991668"/>
    <w:rsid w:val="00992346"/>
    <w:rsid w:val="009925B3"/>
    <w:rsid w:val="009932F6"/>
    <w:rsid w:val="009937CA"/>
    <w:rsid w:val="00993D45"/>
    <w:rsid w:val="00994358"/>
    <w:rsid w:val="00994E4E"/>
    <w:rsid w:val="0099512E"/>
    <w:rsid w:val="009955EB"/>
    <w:rsid w:val="00995634"/>
    <w:rsid w:val="00995E88"/>
    <w:rsid w:val="00996787"/>
    <w:rsid w:val="0099767E"/>
    <w:rsid w:val="00997689"/>
    <w:rsid w:val="00997FD5"/>
    <w:rsid w:val="009A0460"/>
    <w:rsid w:val="009A114C"/>
    <w:rsid w:val="009A15E3"/>
    <w:rsid w:val="009A1644"/>
    <w:rsid w:val="009A202A"/>
    <w:rsid w:val="009A22DB"/>
    <w:rsid w:val="009A23F9"/>
    <w:rsid w:val="009A2441"/>
    <w:rsid w:val="009A27FB"/>
    <w:rsid w:val="009A2CEB"/>
    <w:rsid w:val="009A31FD"/>
    <w:rsid w:val="009A34AB"/>
    <w:rsid w:val="009A34F9"/>
    <w:rsid w:val="009A44D9"/>
    <w:rsid w:val="009A48A0"/>
    <w:rsid w:val="009A4B37"/>
    <w:rsid w:val="009A504D"/>
    <w:rsid w:val="009A5B9E"/>
    <w:rsid w:val="009A5BAA"/>
    <w:rsid w:val="009A5D12"/>
    <w:rsid w:val="009A5D9F"/>
    <w:rsid w:val="009A696E"/>
    <w:rsid w:val="009A71E5"/>
    <w:rsid w:val="009A7731"/>
    <w:rsid w:val="009A7D6E"/>
    <w:rsid w:val="009B00C3"/>
    <w:rsid w:val="009B015D"/>
    <w:rsid w:val="009B0274"/>
    <w:rsid w:val="009B12DF"/>
    <w:rsid w:val="009B1BF8"/>
    <w:rsid w:val="009B1FDE"/>
    <w:rsid w:val="009B217E"/>
    <w:rsid w:val="009B2A7A"/>
    <w:rsid w:val="009B3474"/>
    <w:rsid w:val="009B34E4"/>
    <w:rsid w:val="009B46A7"/>
    <w:rsid w:val="009B4FF6"/>
    <w:rsid w:val="009B59EA"/>
    <w:rsid w:val="009B5F58"/>
    <w:rsid w:val="009B64EF"/>
    <w:rsid w:val="009B6FED"/>
    <w:rsid w:val="009B74E6"/>
    <w:rsid w:val="009B7C73"/>
    <w:rsid w:val="009C0240"/>
    <w:rsid w:val="009C0925"/>
    <w:rsid w:val="009C0B13"/>
    <w:rsid w:val="009C0CC3"/>
    <w:rsid w:val="009C19FD"/>
    <w:rsid w:val="009C1C1D"/>
    <w:rsid w:val="009C1FF8"/>
    <w:rsid w:val="009C26ED"/>
    <w:rsid w:val="009C33F7"/>
    <w:rsid w:val="009C3986"/>
    <w:rsid w:val="009C44EF"/>
    <w:rsid w:val="009C4D40"/>
    <w:rsid w:val="009C517D"/>
    <w:rsid w:val="009C5D0D"/>
    <w:rsid w:val="009C5FF0"/>
    <w:rsid w:val="009C6A43"/>
    <w:rsid w:val="009C6DDC"/>
    <w:rsid w:val="009C6F69"/>
    <w:rsid w:val="009C725E"/>
    <w:rsid w:val="009C7928"/>
    <w:rsid w:val="009D0077"/>
    <w:rsid w:val="009D0C77"/>
    <w:rsid w:val="009D0CE9"/>
    <w:rsid w:val="009D102B"/>
    <w:rsid w:val="009D2166"/>
    <w:rsid w:val="009D2FF9"/>
    <w:rsid w:val="009D4A67"/>
    <w:rsid w:val="009D5F9C"/>
    <w:rsid w:val="009D682D"/>
    <w:rsid w:val="009D6A25"/>
    <w:rsid w:val="009D6AAC"/>
    <w:rsid w:val="009D6CF0"/>
    <w:rsid w:val="009D6D42"/>
    <w:rsid w:val="009D6FAF"/>
    <w:rsid w:val="009D7454"/>
    <w:rsid w:val="009D74FA"/>
    <w:rsid w:val="009D7877"/>
    <w:rsid w:val="009E091B"/>
    <w:rsid w:val="009E2026"/>
    <w:rsid w:val="009E220D"/>
    <w:rsid w:val="009E26BF"/>
    <w:rsid w:val="009E2785"/>
    <w:rsid w:val="009E2A38"/>
    <w:rsid w:val="009E3E00"/>
    <w:rsid w:val="009E3E93"/>
    <w:rsid w:val="009E427F"/>
    <w:rsid w:val="009E4491"/>
    <w:rsid w:val="009E50F1"/>
    <w:rsid w:val="009E59D1"/>
    <w:rsid w:val="009E5C11"/>
    <w:rsid w:val="009E5CB4"/>
    <w:rsid w:val="009E6164"/>
    <w:rsid w:val="009E66D7"/>
    <w:rsid w:val="009E73BB"/>
    <w:rsid w:val="009E740A"/>
    <w:rsid w:val="009E7D22"/>
    <w:rsid w:val="009E7DC6"/>
    <w:rsid w:val="009F0118"/>
    <w:rsid w:val="009F02B2"/>
    <w:rsid w:val="009F1187"/>
    <w:rsid w:val="009F20D7"/>
    <w:rsid w:val="009F265B"/>
    <w:rsid w:val="009F2C3B"/>
    <w:rsid w:val="009F2CC6"/>
    <w:rsid w:val="009F2DEB"/>
    <w:rsid w:val="009F5C37"/>
    <w:rsid w:val="009F5CA6"/>
    <w:rsid w:val="009F6319"/>
    <w:rsid w:val="009F721D"/>
    <w:rsid w:val="009F722F"/>
    <w:rsid w:val="009F7A30"/>
    <w:rsid w:val="009F7A99"/>
    <w:rsid w:val="009F7B50"/>
    <w:rsid w:val="009F7B94"/>
    <w:rsid w:val="00A0002C"/>
    <w:rsid w:val="00A00A98"/>
    <w:rsid w:val="00A00F05"/>
    <w:rsid w:val="00A0184F"/>
    <w:rsid w:val="00A01F7B"/>
    <w:rsid w:val="00A02202"/>
    <w:rsid w:val="00A02669"/>
    <w:rsid w:val="00A02BF4"/>
    <w:rsid w:val="00A031E0"/>
    <w:rsid w:val="00A0323A"/>
    <w:rsid w:val="00A03C95"/>
    <w:rsid w:val="00A03D44"/>
    <w:rsid w:val="00A0405F"/>
    <w:rsid w:val="00A0583F"/>
    <w:rsid w:val="00A0653D"/>
    <w:rsid w:val="00A06EE1"/>
    <w:rsid w:val="00A07502"/>
    <w:rsid w:val="00A07A4A"/>
    <w:rsid w:val="00A07DEB"/>
    <w:rsid w:val="00A07F97"/>
    <w:rsid w:val="00A10299"/>
    <w:rsid w:val="00A104CE"/>
    <w:rsid w:val="00A10B10"/>
    <w:rsid w:val="00A128FF"/>
    <w:rsid w:val="00A12B37"/>
    <w:rsid w:val="00A13BEB"/>
    <w:rsid w:val="00A13F85"/>
    <w:rsid w:val="00A13FA9"/>
    <w:rsid w:val="00A143DD"/>
    <w:rsid w:val="00A14412"/>
    <w:rsid w:val="00A14AF5"/>
    <w:rsid w:val="00A14D94"/>
    <w:rsid w:val="00A16870"/>
    <w:rsid w:val="00A16C66"/>
    <w:rsid w:val="00A17B18"/>
    <w:rsid w:val="00A20403"/>
    <w:rsid w:val="00A207E6"/>
    <w:rsid w:val="00A208D4"/>
    <w:rsid w:val="00A21520"/>
    <w:rsid w:val="00A21FEF"/>
    <w:rsid w:val="00A22445"/>
    <w:rsid w:val="00A22576"/>
    <w:rsid w:val="00A22DBD"/>
    <w:rsid w:val="00A2300A"/>
    <w:rsid w:val="00A23EAF"/>
    <w:rsid w:val="00A2421F"/>
    <w:rsid w:val="00A24C65"/>
    <w:rsid w:val="00A263F8"/>
    <w:rsid w:val="00A267D4"/>
    <w:rsid w:val="00A26EDC"/>
    <w:rsid w:val="00A27444"/>
    <w:rsid w:val="00A274F0"/>
    <w:rsid w:val="00A3089B"/>
    <w:rsid w:val="00A30AF6"/>
    <w:rsid w:val="00A30F6E"/>
    <w:rsid w:val="00A310EA"/>
    <w:rsid w:val="00A32485"/>
    <w:rsid w:val="00A32919"/>
    <w:rsid w:val="00A32E3D"/>
    <w:rsid w:val="00A331CD"/>
    <w:rsid w:val="00A3404A"/>
    <w:rsid w:val="00A34175"/>
    <w:rsid w:val="00A342F9"/>
    <w:rsid w:val="00A347D0"/>
    <w:rsid w:val="00A34C19"/>
    <w:rsid w:val="00A34EC2"/>
    <w:rsid w:val="00A35B5E"/>
    <w:rsid w:val="00A368E9"/>
    <w:rsid w:val="00A36BA8"/>
    <w:rsid w:val="00A375FE"/>
    <w:rsid w:val="00A37A08"/>
    <w:rsid w:val="00A37BDB"/>
    <w:rsid w:val="00A40598"/>
    <w:rsid w:val="00A41707"/>
    <w:rsid w:val="00A426B0"/>
    <w:rsid w:val="00A429C8"/>
    <w:rsid w:val="00A4314C"/>
    <w:rsid w:val="00A43224"/>
    <w:rsid w:val="00A43D0D"/>
    <w:rsid w:val="00A43F8A"/>
    <w:rsid w:val="00A455C5"/>
    <w:rsid w:val="00A45E28"/>
    <w:rsid w:val="00A46FDF"/>
    <w:rsid w:val="00A47297"/>
    <w:rsid w:val="00A47737"/>
    <w:rsid w:val="00A47C5D"/>
    <w:rsid w:val="00A47D08"/>
    <w:rsid w:val="00A50322"/>
    <w:rsid w:val="00A50482"/>
    <w:rsid w:val="00A509A2"/>
    <w:rsid w:val="00A50E33"/>
    <w:rsid w:val="00A51241"/>
    <w:rsid w:val="00A51522"/>
    <w:rsid w:val="00A51FFE"/>
    <w:rsid w:val="00A52B32"/>
    <w:rsid w:val="00A5343A"/>
    <w:rsid w:val="00A53DA4"/>
    <w:rsid w:val="00A53F16"/>
    <w:rsid w:val="00A54638"/>
    <w:rsid w:val="00A54A5D"/>
    <w:rsid w:val="00A54CCE"/>
    <w:rsid w:val="00A55091"/>
    <w:rsid w:val="00A5581B"/>
    <w:rsid w:val="00A55928"/>
    <w:rsid w:val="00A560D0"/>
    <w:rsid w:val="00A56A27"/>
    <w:rsid w:val="00A5774A"/>
    <w:rsid w:val="00A57F64"/>
    <w:rsid w:val="00A57FBA"/>
    <w:rsid w:val="00A6096F"/>
    <w:rsid w:val="00A60F6A"/>
    <w:rsid w:val="00A61386"/>
    <w:rsid w:val="00A61B7D"/>
    <w:rsid w:val="00A61D72"/>
    <w:rsid w:val="00A621E8"/>
    <w:rsid w:val="00A62625"/>
    <w:rsid w:val="00A627FF"/>
    <w:rsid w:val="00A62857"/>
    <w:rsid w:val="00A63424"/>
    <w:rsid w:val="00A6365E"/>
    <w:rsid w:val="00A63B89"/>
    <w:rsid w:val="00A63BFD"/>
    <w:rsid w:val="00A648BA"/>
    <w:rsid w:val="00A649FC"/>
    <w:rsid w:val="00A64E0E"/>
    <w:rsid w:val="00A64EF8"/>
    <w:rsid w:val="00A6500B"/>
    <w:rsid w:val="00A65A9C"/>
    <w:rsid w:val="00A65CAD"/>
    <w:rsid w:val="00A661D9"/>
    <w:rsid w:val="00A66350"/>
    <w:rsid w:val="00A664FF"/>
    <w:rsid w:val="00A66963"/>
    <w:rsid w:val="00A67216"/>
    <w:rsid w:val="00A673D9"/>
    <w:rsid w:val="00A6749E"/>
    <w:rsid w:val="00A67969"/>
    <w:rsid w:val="00A70381"/>
    <w:rsid w:val="00A706E6"/>
    <w:rsid w:val="00A70D4E"/>
    <w:rsid w:val="00A71499"/>
    <w:rsid w:val="00A717F6"/>
    <w:rsid w:val="00A722C3"/>
    <w:rsid w:val="00A725AC"/>
    <w:rsid w:val="00A725C5"/>
    <w:rsid w:val="00A73315"/>
    <w:rsid w:val="00A740A2"/>
    <w:rsid w:val="00A749FC"/>
    <w:rsid w:val="00A76812"/>
    <w:rsid w:val="00A77515"/>
    <w:rsid w:val="00A806AB"/>
    <w:rsid w:val="00A80895"/>
    <w:rsid w:val="00A80DC7"/>
    <w:rsid w:val="00A810FE"/>
    <w:rsid w:val="00A81321"/>
    <w:rsid w:val="00A81CC6"/>
    <w:rsid w:val="00A81E06"/>
    <w:rsid w:val="00A81FEC"/>
    <w:rsid w:val="00A8228E"/>
    <w:rsid w:val="00A82324"/>
    <w:rsid w:val="00A825A1"/>
    <w:rsid w:val="00A82AC5"/>
    <w:rsid w:val="00A838A4"/>
    <w:rsid w:val="00A83B02"/>
    <w:rsid w:val="00A83D41"/>
    <w:rsid w:val="00A841D7"/>
    <w:rsid w:val="00A84D0C"/>
    <w:rsid w:val="00A84DAD"/>
    <w:rsid w:val="00A84DFA"/>
    <w:rsid w:val="00A85096"/>
    <w:rsid w:val="00A8514C"/>
    <w:rsid w:val="00A85A1A"/>
    <w:rsid w:val="00A861DD"/>
    <w:rsid w:val="00A863A4"/>
    <w:rsid w:val="00A87475"/>
    <w:rsid w:val="00A90354"/>
    <w:rsid w:val="00A90CEF"/>
    <w:rsid w:val="00A90D26"/>
    <w:rsid w:val="00A90F9C"/>
    <w:rsid w:val="00A91B86"/>
    <w:rsid w:val="00A91DC9"/>
    <w:rsid w:val="00A91F52"/>
    <w:rsid w:val="00A92138"/>
    <w:rsid w:val="00A922F7"/>
    <w:rsid w:val="00A934BA"/>
    <w:rsid w:val="00A9353B"/>
    <w:rsid w:val="00A9372B"/>
    <w:rsid w:val="00A952D9"/>
    <w:rsid w:val="00A957D3"/>
    <w:rsid w:val="00A95977"/>
    <w:rsid w:val="00A97219"/>
    <w:rsid w:val="00A97721"/>
    <w:rsid w:val="00AA0706"/>
    <w:rsid w:val="00AA0897"/>
    <w:rsid w:val="00AA1E8B"/>
    <w:rsid w:val="00AA21A6"/>
    <w:rsid w:val="00AA32E6"/>
    <w:rsid w:val="00AA3FFA"/>
    <w:rsid w:val="00AA4D69"/>
    <w:rsid w:val="00AA54A4"/>
    <w:rsid w:val="00AA6380"/>
    <w:rsid w:val="00AA646D"/>
    <w:rsid w:val="00AA70EF"/>
    <w:rsid w:val="00AA7ADF"/>
    <w:rsid w:val="00AB0BEC"/>
    <w:rsid w:val="00AB10AB"/>
    <w:rsid w:val="00AB1118"/>
    <w:rsid w:val="00AB12BA"/>
    <w:rsid w:val="00AB1881"/>
    <w:rsid w:val="00AB1A82"/>
    <w:rsid w:val="00AB1ED9"/>
    <w:rsid w:val="00AB1FFB"/>
    <w:rsid w:val="00AB2283"/>
    <w:rsid w:val="00AB40EB"/>
    <w:rsid w:val="00AB44B0"/>
    <w:rsid w:val="00AB4B85"/>
    <w:rsid w:val="00AB5504"/>
    <w:rsid w:val="00AB56F2"/>
    <w:rsid w:val="00AB59AD"/>
    <w:rsid w:val="00AB5DBF"/>
    <w:rsid w:val="00AB5E38"/>
    <w:rsid w:val="00AB6086"/>
    <w:rsid w:val="00AB6194"/>
    <w:rsid w:val="00AB66B7"/>
    <w:rsid w:val="00AB69F9"/>
    <w:rsid w:val="00AB7585"/>
    <w:rsid w:val="00AB790C"/>
    <w:rsid w:val="00AC0336"/>
    <w:rsid w:val="00AC1AA8"/>
    <w:rsid w:val="00AC1B29"/>
    <w:rsid w:val="00AC1C57"/>
    <w:rsid w:val="00AC1E89"/>
    <w:rsid w:val="00AC2373"/>
    <w:rsid w:val="00AC249D"/>
    <w:rsid w:val="00AC29A8"/>
    <w:rsid w:val="00AC3B97"/>
    <w:rsid w:val="00AC5041"/>
    <w:rsid w:val="00AC51E9"/>
    <w:rsid w:val="00AC612F"/>
    <w:rsid w:val="00AC6867"/>
    <w:rsid w:val="00AC68C0"/>
    <w:rsid w:val="00AC6CE3"/>
    <w:rsid w:val="00AD051E"/>
    <w:rsid w:val="00AD08F7"/>
    <w:rsid w:val="00AD0976"/>
    <w:rsid w:val="00AD1326"/>
    <w:rsid w:val="00AD205A"/>
    <w:rsid w:val="00AD229B"/>
    <w:rsid w:val="00AD24DF"/>
    <w:rsid w:val="00AD3178"/>
    <w:rsid w:val="00AD38F5"/>
    <w:rsid w:val="00AD3DBA"/>
    <w:rsid w:val="00AD427E"/>
    <w:rsid w:val="00AD4569"/>
    <w:rsid w:val="00AD480B"/>
    <w:rsid w:val="00AD49F0"/>
    <w:rsid w:val="00AD58E7"/>
    <w:rsid w:val="00AD608A"/>
    <w:rsid w:val="00AD6599"/>
    <w:rsid w:val="00AD6B53"/>
    <w:rsid w:val="00AD6D16"/>
    <w:rsid w:val="00AD6F3E"/>
    <w:rsid w:val="00AD7405"/>
    <w:rsid w:val="00AD7B23"/>
    <w:rsid w:val="00AE08B6"/>
    <w:rsid w:val="00AE1C9B"/>
    <w:rsid w:val="00AE1CC7"/>
    <w:rsid w:val="00AE2785"/>
    <w:rsid w:val="00AE2A61"/>
    <w:rsid w:val="00AE2FA0"/>
    <w:rsid w:val="00AE49B5"/>
    <w:rsid w:val="00AE5794"/>
    <w:rsid w:val="00AE5AC1"/>
    <w:rsid w:val="00AE5C66"/>
    <w:rsid w:val="00AE5CC4"/>
    <w:rsid w:val="00AE6455"/>
    <w:rsid w:val="00AE6FEF"/>
    <w:rsid w:val="00AE712F"/>
    <w:rsid w:val="00AE7D20"/>
    <w:rsid w:val="00AF0206"/>
    <w:rsid w:val="00AF19A5"/>
    <w:rsid w:val="00AF1C61"/>
    <w:rsid w:val="00AF1DA1"/>
    <w:rsid w:val="00AF20BB"/>
    <w:rsid w:val="00AF232C"/>
    <w:rsid w:val="00AF2F20"/>
    <w:rsid w:val="00AF3004"/>
    <w:rsid w:val="00AF3AC3"/>
    <w:rsid w:val="00AF3D9D"/>
    <w:rsid w:val="00AF3DC7"/>
    <w:rsid w:val="00AF476D"/>
    <w:rsid w:val="00AF5076"/>
    <w:rsid w:val="00AF5820"/>
    <w:rsid w:val="00AF5973"/>
    <w:rsid w:val="00AF5F02"/>
    <w:rsid w:val="00AF6139"/>
    <w:rsid w:val="00AF66D0"/>
    <w:rsid w:val="00AF66D3"/>
    <w:rsid w:val="00AF7333"/>
    <w:rsid w:val="00AF7EAE"/>
    <w:rsid w:val="00B0090A"/>
    <w:rsid w:val="00B00A03"/>
    <w:rsid w:val="00B0135A"/>
    <w:rsid w:val="00B0270E"/>
    <w:rsid w:val="00B02D77"/>
    <w:rsid w:val="00B03257"/>
    <w:rsid w:val="00B0363D"/>
    <w:rsid w:val="00B037BB"/>
    <w:rsid w:val="00B038B7"/>
    <w:rsid w:val="00B03B28"/>
    <w:rsid w:val="00B042F9"/>
    <w:rsid w:val="00B04D38"/>
    <w:rsid w:val="00B04DAF"/>
    <w:rsid w:val="00B050B9"/>
    <w:rsid w:val="00B05F5F"/>
    <w:rsid w:val="00B0632B"/>
    <w:rsid w:val="00B07081"/>
    <w:rsid w:val="00B07580"/>
    <w:rsid w:val="00B0788E"/>
    <w:rsid w:val="00B07A31"/>
    <w:rsid w:val="00B102C1"/>
    <w:rsid w:val="00B10970"/>
    <w:rsid w:val="00B10C25"/>
    <w:rsid w:val="00B10D0A"/>
    <w:rsid w:val="00B11486"/>
    <w:rsid w:val="00B12003"/>
    <w:rsid w:val="00B1201C"/>
    <w:rsid w:val="00B12721"/>
    <w:rsid w:val="00B13770"/>
    <w:rsid w:val="00B14633"/>
    <w:rsid w:val="00B14A15"/>
    <w:rsid w:val="00B14C55"/>
    <w:rsid w:val="00B14C9D"/>
    <w:rsid w:val="00B16656"/>
    <w:rsid w:val="00B16AD3"/>
    <w:rsid w:val="00B16B0C"/>
    <w:rsid w:val="00B17027"/>
    <w:rsid w:val="00B17192"/>
    <w:rsid w:val="00B210E0"/>
    <w:rsid w:val="00B21F04"/>
    <w:rsid w:val="00B22762"/>
    <w:rsid w:val="00B22CA9"/>
    <w:rsid w:val="00B23450"/>
    <w:rsid w:val="00B235A1"/>
    <w:rsid w:val="00B235E3"/>
    <w:rsid w:val="00B23C09"/>
    <w:rsid w:val="00B23F06"/>
    <w:rsid w:val="00B24148"/>
    <w:rsid w:val="00B24730"/>
    <w:rsid w:val="00B24C1B"/>
    <w:rsid w:val="00B2501A"/>
    <w:rsid w:val="00B2564A"/>
    <w:rsid w:val="00B25CED"/>
    <w:rsid w:val="00B25F90"/>
    <w:rsid w:val="00B266FC"/>
    <w:rsid w:val="00B2693E"/>
    <w:rsid w:val="00B2706F"/>
    <w:rsid w:val="00B273E4"/>
    <w:rsid w:val="00B27B71"/>
    <w:rsid w:val="00B30713"/>
    <w:rsid w:val="00B309D5"/>
    <w:rsid w:val="00B30ACA"/>
    <w:rsid w:val="00B31C9F"/>
    <w:rsid w:val="00B31D44"/>
    <w:rsid w:val="00B31E4D"/>
    <w:rsid w:val="00B32202"/>
    <w:rsid w:val="00B339CC"/>
    <w:rsid w:val="00B33FDC"/>
    <w:rsid w:val="00B34900"/>
    <w:rsid w:val="00B34B3C"/>
    <w:rsid w:val="00B34B66"/>
    <w:rsid w:val="00B3524D"/>
    <w:rsid w:val="00B35E9D"/>
    <w:rsid w:val="00B368B6"/>
    <w:rsid w:val="00B36D54"/>
    <w:rsid w:val="00B37331"/>
    <w:rsid w:val="00B37B40"/>
    <w:rsid w:val="00B40995"/>
    <w:rsid w:val="00B40A84"/>
    <w:rsid w:val="00B40CEE"/>
    <w:rsid w:val="00B41287"/>
    <w:rsid w:val="00B41421"/>
    <w:rsid w:val="00B414FF"/>
    <w:rsid w:val="00B41982"/>
    <w:rsid w:val="00B41C20"/>
    <w:rsid w:val="00B43871"/>
    <w:rsid w:val="00B43A8F"/>
    <w:rsid w:val="00B43C0A"/>
    <w:rsid w:val="00B44935"/>
    <w:rsid w:val="00B451B4"/>
    <w:rsid w:val="00B455BB"/>
    <w:rsid w:val="00B45E9C"/>
    <w:rsid w:val="00B45FF0"/>
    <w:rsid w:val="00B46203"/>
    <w:rsid w:val="00B4694D"/>
    <w:rsid w:val="00B46B7B"/>
    <w:rsid w:val="00B46BF6"/>
    <w:rsid w:val="00B474E4"/>
    <w:rsid w:val="00B47FE9"/>
    <w:rsid w:val="00B51492"/>
    <w:rsid w:val="00B515A6"/>
    <w:rsid w:val="00B515D2"/>
    <w:rsid w:val="00B517A2"/>
    <w:rsid w:val="00B51BB9"/>
    <w:rsid w:val="00B51DBB"/>
    <w:rsid w:val="00B51FBC"/>
    <w:rsid w:val="00B52DC0"/>
    <w:rsid w:val="00B52F52"/>
    <w:rsid w:val="00B53171"/>
    <w:rsid w:val="00B53173"/>
    <w:rsid w:val="00B53527"/>
    <w:rsid w:val="00B53837"/>
    <w:rsid w:val="00B53B88"/>
    <w:rsid w:val="00B54341"/>
    <w:rsid w:val="00B548F0"/>
    <w:rsid w:val="00B54CB3"/>
    <w:rsid w:val="00B55ACF"/>
    <w:rsid w:val="00B55AFC"/>
    <w:rsid w:val="00B5678B"/>
    <w:rsid w:val="00B56A26"/>
    <w:rsid w:val="00B57814"/>
    <w:rsid w:val="00B57BD8"/>
    <w:rsid w:val="00B57C0A"/>
    <w:rsid w:val="00B60550"/>
    <w:rsid w:val="00B6094B"/>
    <w:rsid w:val="00B60BE4"/>
    <w:rsid w:val="00B61B1E"/>
    <w:rsid w:val="00B62BBA"/>
    <w:rsid w:val="00B62D33"/>
    <w:rsid w:val="00B63253"/>
    <w:rsid w:val="00B633E1"/>
    <w:rsid w:val="00B64989"/>
    <w:rsid w:val="00B64B0C"/>
    <w:rsid w:val="00B65849"/>
    <w:rsid w:val="00B65A17"/>
    <w:rsid w:val="00B66EB4"/>
    <w:rsid w:val="00B67916"/>
    <w:rsid w:val="00B701F1"/>
    <w:rsid w:val="00B70D25"/>
    <w:rsid w:val="00B71037"/>
    <w:rsid w:val="00B7178C"/>
    <w:rsid w:val="00B7347A"/>
    <w:rsid w:val="00B73852"/>
    <w:rsid w:val="00B7477E"/>
    <w:rsid w:val="00B7480C"/>
    <w:rsid w:val="00B74A1F"/>
    <w:rsid w:val="00B74A55"/>
    <w:rsid w:val="00B74F25"/>
    <w:rsid w:val="00B753C8"/>
    <w:rsid w:val="00B756FC"/>
    <w:rsid w:val="00B75706"/>
    <w:rsid w:val="00B75A1E"/>
    <w:rsid w:val="00B75A7E"/>
    <w:rsid w:val="00B75F6A"/>
    <w:rsid w:val="00B7631E"/>
    <w:rsid w:val="00B76521"/>
    <w:rsid w:val="00B7689D"/>
    <w:rsid w:val="00B77FE5"/>
    <w:rsid w:val="00B80FF9"/>
    <w:rsid w:val="00B816C8"/>
    <w:rsid w:val="00B8188D"/>
    <w:rsid w:val="00B81D4F"/>
    <w:rsid w:val="00B820A2"/>
    <w:rsid w:val="00B821EC"/>
    <w:rsid w:val="00B825AF"/>
    <w:rsid w:val="00B82807"/>
    <w:rsid w:val="00B82CE3"/>
    <w:rsid w:val="00B82DD7"/>
    <w:rsid w:val="00B8355F"/>
    <w:rsid w:val="00B83812"/>
    <w:rsid w:val="00B846BC"/>
    <w:rsid w:val="00B849F8"/>
    <w:rsid w:val="00B84D1D"/>
    <w:rsid w:val="00B85CFD"/>
    <w:rsid w:val="00B863FF"/>
    <w:rsid w:val="00B864E2"/>
    <w:rsid w:val="00B867D6"/>
    <w:rsid w:val="00B86D66"/>
    <w:rsid w:val="00B8753B"/>
    <w:rsid w:val="00B87809"/>
    <w:rsid w:val="00B87973"/>
    <w:rsid w:val="00B87B2F"/>
    <w:rsid w:val="00B87D35"/>
    <w:rsid w:val="00B87F85"/>
    <w:rsid w:val="00B90F56"/>
    <w:rsid w:val="00B917A3"/>
    <w:rsid w:val="00B928CB"/>
    <w:rsid w:val="00B92BBA"/>
    <w:rsid w:val="00B92E02"/>
    <w:rsid w:val="00B9302C"/>
    <w:rsid w:val="00B93705"/>
    <w:rsid w:val="00B93810"/>
    <w:rsid w:val="00B9462F"/>
    <w:rsid w:val="00B94BD8"/>
    <w:rsid w:val="00B94C92"/>
    <w:rsid w:val="00B956C8"/>
    <w:rsid w:val="00B96044"/>
    <w:rsid w:val="00B96687"/>
    <w:rsid w:val="00B96B90"/>
    <w:rsid w:val="00B96CF6"/>
    <w:rsid w:val="00B97B3C"/>
    <w:rsid w:val="00BA0331"/>
    <w:rsid w:val="00BA0DCE"/>
    <w:rsid w:val="00BA155D"/>
    <w:rsid w:val="00BA1C42"/>
    <w:rsid w:val="00BA232F"/>
    <w:rsid w:val="00BA28D2"/>
    <w:rsid w:val="00BA3B57"/>
    <w:rsid w:val="00BA3E71"/>
    <w:rsid w:val="00BA3EBB"/>
    <w:rsid w:val="00BA55D9"/>
    <w:rsid w:val="00BA57E6"/>
    <w:rsid w:val="00BA5936"/>
    <w:rsid w:val="00BA6E0A"/>
    <w:rsid w:val="00BA6E48"/>
    <w:rsid w:val="00BA72B2"/>
    <w:rsid w:val="00BA7334"/>
    <w:rsid w:val="00BA7626"/>
    <w:rsid w:val="00BB0DD8"/>
    <w:rsid w:val="00BB11A2"/>
    <w:rsid w:val="00BB138D"/>
    <w:rsid w:val="00BB14BC"/>
    <w:rsid w:val="00BB1A44"/>
    <w:rsid w:val="00BB1B5F"/>
    <w:rsid w:val="00BB1DF8"/>
    <w:rsid w:val="00BB1EBF"/>
    <w:rsid w:val="00BB2317"/>
    <w:rsid w:val="00BB2F13"/>
    <w:rsid w:val="00BB2FF0"/>
    <w:rsid w:val="00BB349B"/>
    <w:rsid w:val="00BB35C9"/>
    <w:rsid w:val="00BB3878"/>
    <w:rsid w:val="00BB3C78"/>
    <w:rsid w:val="00BB459C"/>
    <w:rsid w:val="00BB4B6D"/>
    <w:rsid w:val="00BB4B97"/>
    <w:rsid w:val="00BB5205"/>
    <w:rsid w:val="00BB523B"/>
    <w:rsid w:val="00BB58F9"/>
    <w:rsid w:val="00BB5C5D"/>
    <w:rsid w:val="00BB5E8B"/>
    <w:rsid w:val="00BB5E92"/>
    <w:rsid w:val="00BB6D02"/>
    <w:rsid w:val="00BB771B"/>
    <w:rsid w:val="00BB7B1F"/>
    <w:rsid w:val="00BB7DB0"/>
    <w:rsid w:val="00BC0F68"/>
    <w:rsid w:val="00BC12AF"/>
    <w:rsid w:val="00BC199F"/>
    <w:rsid w:val="00BC1F6C"/>
    <w:rsid w:val="00BC2359"/>
    <w:rsid w:val="00BC25F1"/>
    <w:rsid w:val="00BC2CFB"/>
    <w:rsid w:val="00BC2FEF"/>
    <w:rsid w:val="00BC382A"/>
    <w:rsid w:val="00BC4162"/>
    <w:rsid w:val="00BC51C0"/>
    <w:rsid w:val="00BC5480"/>
    <w:rsid w:val="00BC5E7A"/>
    <w:rsid w:val="00BC5FB2"/>
    <w:rsid w:val="00BC6045"/>
    <w:rsid w:val="00BC6E6F"/>
    <w:rsid w:val="00BD0DF2"/>
    <w:rsid w:val="00BD1B46"/>
    <w:rsid w:val="00BD2507"/>
    <w:rsid w:val="00BD284D"/>
    <w:rsid w:val="00BD2C22"/>
    <w:rsid w:val="00BD306C"/>
    <w:rsid w:val="00BD3256"/>
    <w:rsid w:val="00BD3AF9"/>
    <w:rsid w:val="00BD42FE"/>
    <w:rsid w:val="00BD4451"/>
    <w:rsid w:val="00BD45C0"/>
    <w:rsid w:val="00BD4CD4"/>
    <w:rsid w:val="00BD5909"/>
    <w:rsid w:val="00BD5C20"/>
    <w:rsid w:val="00BD5D2F"/>
    <w:rsid w:val="00BD5F6F"/>
    <w:rsid w:val="00BD636A"/>
    <w:rsid w:val="00BD6742"/>
    <w:rsid w:val="00BD6D0E"/>
    <w:rsid w:val="00BD716B"/>
    <w:rsid w:val="00BD7931"/>
    <w:rsid w:val="00BD7A17"/>
    <w:rsid w:val="00BD7CDE"/>
    <w:rsid w:val="00BE1FA3"/>
    <w:rsid w:val="00BE2832"/>
    <w:rsid w:val="00BE2FE6"/>
    <w:rsid w:val="00BE3D13"/>
    <w:rsid w:val="00BE43CE"/>
    <w:rsid w:val="00BE46F9"/>
    <w:rsid w:val="00BE4AA0"/>
    <w:rsid w:val="00BE57EF"/>
    <w:rsid w:val="00BE58F4"/>
    <w:rsid w:val="00BE624F"/>
    <w:rsid w:val="00BE672B"/>
    <w:rsid w:val="00BE71AF"/>
    <w:rsid w:val="00BE7B9F"/>
    <w:rsid w:val="00BE7C47"/>
    <w:rsid w:val="00BF0003"/>
    <w:rsid w:val="00BF0EAC"/>
    <w:rsid w:val="00BF1FC4"/>
    <w:rsid w:val="00BF265A"/>
    <w:rsid w:val="00BF3071"/>
    <w:rsid w:val="00BF4336"/>
    <w:rsid w:val="00BF4976"/>
    <w:rsid w:val="00BF4AA2"/>
    <w:rsid w:val="00BF5026"/>
    <w:rsid w:val="00BF5B27"/>
    <w:rsid w:val="00BF5BDC"/>
    <w:rsid w:val="00BF6817"/>
    <w:rsid w:val="00BF6FC6"/>
    <w:rsid w:val="00BF717A"/>
    <w:rsid w:val="00BF7647"/>
    <w:rsid w:val="00BF771B"/>
    <w:rsid w:val="00BF7928"/>
    <w:rsid w:val="00BF7FAB"/>
    <w:rsid w:val="00C0052B"/>
    <w:rsid w:val="00C00A0E"/>
    <w:rsid w:val="00C00B49"/>
    <w:rsid w:val="00C00D7A"/>
    <w:rsid w:val="00C01CE9"/>
    <w:rsid w:val="00C01D4C"/>
    <w:rsid w:val="00C0225A"/>
    <w:rsid w:val="00C02E09"/>
    <w:rsid w:val="00C0347A"/>
    <w:rsid w:val="00C0372F"/>
    <w:rsid w:val="00C03AA8"/>
    <w:rsid w:val="00C03ABD"/>
    <w:rsid w:val="00C043EA"/>
    <w:rsid w:val="00C04673"/>
    <w:rsid w:val="00C04C01"/>
    <w:rsid w:val="00C05820"/>
    <w:rsid w:val="00C059EA"/>
    <w:rsid w:val="00C0699F"/>
    <w:rsid w:val="00C06E24"/>
    <w:rsid w:val="00C06EE8"/>
    <w:rsid w:val="00C07097"/>
    <w:rsid w:val="00C070BB"/>
    <w:rsid w:val="00C101D3"/>
    <w:rsid w:val="00C102AA"/>
    <w:rsid w:val="00C10A3D"/>
    <w:rsid w:val="00C1154A"/>
    <w:rsid w:val="00C11ECD"/>
    <w:rsid w:val="00C125DF"/>
    <w:rsid w:val="00C139B8"/>
    <w:rsid w:val="00C1493F"/>
    <w:rsid w:val="00C14EEA"/>
    <w:rsid w:val="00C15BAE"/>
    <w:rsid w:val="00C15E7C"/>
    <w:rsid w:val="00C15EA7"/>
    <w:rsid w:val="00C165D1"/>
    <w:rsid w:val="00C16936"/>
    <w:rsid w:val="00C16B94"/>
    <w:rsid w:val="00C174D7"/>
    <w:rsid w:val="00C175CB"/>
    <w:rsid w:val="00C1763A"/>
    <w:rsid w:val="00C17B1E"/>
    <w:rsid w:val="00C17E2B"/>
    <w:rsid w:val="00C20080"/>
    <w:rsid w:val="00C20636"/>
    <w:rsid w:val="00C21185"/>
    <w:rsid w:val="00C21267"/>
    <w:rsid w:val="00C22479"/>
    <w:rsid w:val="00C23247"/>
    <w:rsid w:val="00C235A1"/>
    <w:rsid w:val="00C23772"/>
    <w:rsid w:val="00C2399B"/>
    <w:rsid w:val="00C23A29"/>
    <w:rsid w:val="00C23CD4"/>
    <w:rsid w:val="00C23DB8"/>
    <w:rsid w:val="00C23EA5"/>
    <w:rsid w:val="00C24236"/>
    <w:rsid w:val="00C255EB"/>
    <w:rsid w:val="00C266AD"/>
    <w:rsid w:val="00C26ABF"/>
    <w:rsid w:val="00C26B6B"/>
    <w:rsid w:val="00C26B9C"/>
    <w:rsid w:val="00C26C37"/>
    <w:rsid w:val="00C27176"/>
    <w:rsid w:val="00C27E5D"/>
    <w:rsid w:val="00C3052A"/>
    <w:rsid w:val="00C30C98"/>
    <w:rsid w:val="00C315BA"/>
    <w:rsid w:val="00C31AC4"/>
    <w:rsid w:val="00C31DC3"/>
    <w:rsid w:val="00C324B3"/>
    <w:rsid w:val="00C327BF"/>
    <w:rsid w:val="00C3293A"/>
    <w:rsid w:val="00C32AD1"/>
    <w:rsid w:val="00C33D3A"/>
    <w:rsid w:val="00C34019"/>
    <w:rsid w:val="00C3451C"/>
    <w:rsid w:val="00C349CC"/>
    <w:rsid w:val="00C34E15"/>
    <w:rsid w:val="00C34E73"/>
    <w:rsid w:val="00C352F2"/>
    <w:rsid w:val="00C35313"/>
    <w:rsid w:val="00C36744"/>
    <w:rsid w:val="00C3679E"/>
    <w:rsid w:val="00C37550"/>
    <w:rsid w:val="00C3789A"/>
    <w:rsid w:val="00C40035"/>
    <w:rsid w:val="00C400A9"/>
    <w:rsid w:val="00C4023F"/>
    <w:rsid w:val="00C40866"/>
    <w:rsid w:val="00C40BBA"/>
    <w:rsid w:val="00C40DCA"/>
    <w:rsid w:val="00C4107D"/>
    <w:rsid w:val="00C41E72"/>
    <w:rsid w:val="00C41F63"/>
    <w:rsid w:val="00C422B4"/>
    <w:rsid w:val="00C42F60"/>
    <w:rsid w:val="00C42F75"/>
    <w:rsid w:val="00C430CC"/>
    <w:rsid w:val="00C44179"/>
    <w:rsid w:val="00C44395"/>
    <w:rsid w:val="00C45A21"/>
    <w:rsid w:val="00C45C0A"/>
    <w:rsid w:val="00C45C7D"/>
    <w:rsid w:val="00C4630B"/>
    <w:rsid w:val="00C472EC"/>
    <w:rsid w:val="00C47723"/>
    <w:rsid w:val="00C5009C"/>
    <w:rsid w:val="00C50B6E"/>
    <w:rsid w:val="00C51004"/>
    <w:rsid w:val="00C51136"/>
    <w:rsid w:val="00C51429"/>
    <w:rsid w:val="00C51F7F"/>
    <w:rsid w:val="00C535E9"/>
    <w:rsid w:val="00C5475B"/>
    <w:rsid w:val="00C54C2F"/>
    <w:rsid w:val="00C550AB"/>
    <w:rsid w:val="00C55458"/>
    <w:rsid w:val="00C55F8D"/>
    <w:rsid w:val="00C561E8"/>
    <w:rsid w:val="00C56468"/>
    <w:rsid w:val="00C566C4"/>
    <w:rsid w:val="00C566E9"/>
    <w:rsid w:val="00C569BD"/>
    <w:rsid w:val="00C57257"/>
    <w:rsid w:val="00C57582"/>
    <w:rsid w:val="00C57761"/>
    <w:rsid w:val="00C60C41"/>
    <w:rsid w:val="00C61440"/>
    <w:rsid w:val="00C61502"/>
    <w:rsid w:val="00C615B7"/>
    <w:rsid w:val="00C61A0D"/>
    <w:rsid w:val="00C61AEA"/>
    <w:rsid w:val="00C621DE"/>
    <w:rsid w:val="00C62D54"/>
    <w:rsid w:val="00C63A08"/>
    <w:rsid w:val="00C6472A"/>
    <w:rsid w:val="00C64933"/>
    <w:rsid w:val="00C659C2"/>
    <w:rsid w:val="00C666C0"/>
    <w:rsid w:val="00C6769F"/>
    <w:rsid w:val="00C67DA9"/>
    <w:rsid w:val="00C70006"/>
    <w:rsid w:val="00C70421"/>
    <w:rsid w:val="00C7093C"/>
    <w:rsid w:val="00C70DED"/>
    <w:rsid w:val="00C70DFB"/>
    <w:rsid w:val="00C70F7D"/>
    <w:rsid w:val="00C71312"/>
    <w:rsid w:val="00C73020"/>
    <w:rsid w:val="00C73DC7"/>
    <w:rsid w:val="00C741FB"/>
    <w:rsid w:val="00C75167"/>
    <w:rsid w:val="00C7521E"/>
    <w:rsid w:val="00C75487"/>
    <w:rsid w:val="00C760EA"/>
    <w:rsid w:val="00C76DB3"/>
    <w:rsid w:val="00C77AA4"/>
    <w:rsid w:val="00C77B9B"/>
    <w:rsid w:val="00C77FA3"/>
    <w:rsid w:val="00C80013"/>
    <w:rsid w:val="00C8002A"/>
    <w:rsid w:val="00C80141"/>
    <w:rsid w:val="00C8026D"/>
    <w:rsid w:val="00C804C1"/>
    <w:rsid w:val="00C8092E"/>
    <w:rsid w:val="00C80AA5"/>
    <w:rsid w:val="00C80CB5"/>
    <w:rsid w:val="00C8162F"/>
    <w:rsid w:val="00C817A5"/>
    <w:rsid w:val="00C81C37"/>
    <w:rsid w:val="00C8238E"/>
    <w:rsid w:val="00C82424"/>
    <w:rsid w:val="00C82771"/>
    <w:rsid w:val="00C82E9D"/>
    <w:rsid w:val="00C83A2C"/>
    <w:rsid w:val="00C841C2"/>
    <w:rsid w:val="00C842D9"/>
    <w:rsid w:val="00C84CA1"/>
    <w:rsid w:val="00C8502C"/>
    <w:rsid w:val="00C861F1"/>
    <w:rsid w:val="00C86262"/>
    <w:rsid w:val="00C86425"/>
    <w:rsid w:val="00C869D6"/>
    <w:rsid w:val="00C87200"/>
    <w:rsid w:val="00C8772D"/>
    <w:rsid w:val="00C879BE"/>
    <w:rsid w:val="00C87F88"/>
    <w:rsid w:val="00C90197"/>
    <w:rsid w:val="00C905B2"/>
    <w:rsid w:val="00C90802"/>
    <w:rsid w:val="00C9088B"/>
    <w:rsid w:val="00C908CA"/>
    <w:rsid w:val="00C9147E"/>
    <w:rsid w:val="00C9195F"/>
    <w:rsid w:val="00C926AA"/>
    <w:rsid w:val="00C92757"/>
    <w:rsid w:val="00C929EA"/>
    <w:rsid w:val="00C93EEA"/>
    <w:rsid w:val="00C94455"/>
    <w:rsid w:val="00C94499"/>
    <w:rsid w:val="00C94711"/>
    <w:rsid w:val="00C94734"/>
    <w:rsid w:val="00C94B88"/>
    <w:rsid w:val="00C94EE9"/>
    <w:rsid w:val="00C95E34"/>
    <w:rsid w:val="00C96955"/>
    <w:rsid w:val="00C969B1"/>
    <w:rsid w:val="00C96DA2"/>
    <w:rsid w:val="00C96F93"/>
    <w:rsid w:val="00CA011A"/>
    <w:rsid w:val="00CA05E3"/>
    <w:rsid w:val="00CA0FF6"/>
    <w:rsid w:val="00CA200D"/>
    <w:rsid w:val="00CA20DA"/>
    <w:rsid w:val="00CA2317"/>
    <w:rsid w:val="00CA2BB9"/>
    <w:rsid w:val="00CA2DF4"/>
    <w:rsid w:val="00CA3CBC"/>
    <w:rsid w:val="00CA4528"/>
    <w:rsid w:val="00CA46C0"/>
    <w:rsid w:val="00CA481C"/>
    <w:rsid w:val="00CA57C5"/>
    <w:rsid w:val="00CA5C05"/>
    <w:rsid w:val="00CA70D8"/>
    <w:rsid w:val="00CA72E0"/>
    <w:rsid w:val="00CA74A0"/>
    <w:rsid w:val="00CA7C53"/>
    <w:rsid w:val="00CB0C83"/>
    <w:rsid w:val="00CB1C0D"/>
    <w:rsid w:val="00CB1DED"/>
    <w:rsid w:val="00CB2156"/>
    <w:rsid w:val="00CB2188"/>
    <w:rsid w:val="00CB2256"/>
    <w:rsid w:val="00CB2679"/>
    <w:rsid w:val="00CB2A8E"/>
    <w:rsid w:val="00CB300B"/>
    <w:rsid w:val="00CB3C9E"/>
    <w:rsid w:val="00CB3E79"/>
    <w:rsid w:val="00CB49F1"/>
    <w:rsid w:val="00CB5B5D"/>
    <w:rsid w:val="00CB5F00"/>
    <w:rsid w:val="00CB66F9"/>
    <w:rsid w:val="00CB6837"/>
    <w:rsid w:val="00CB6C46"/>
    <w:rsid w:val="00CB6FE7"/>
    <w:rsid w:val="00CB789C"/>
    <w:rsid w:val="00CC014B"/>
    <w:rsid w:val="00CC05E9"/>
    <w:rsid w:val="00CC090F"/>
    <w:rsid w:val="00CC0E60"/>
    <w:rsid w:val="00CC1A8A"/>
    <w:rsid w:val="00CC2A19"/>
    <w:rsid w:val="00CC2A98"/>
    <w:rsid w:val="00CC2C04"/>
    <w:rsid w:val="00CC2CBA"/>
    <w:rsid w:val="00CC2E2A"/>
    <w:rsid w:val="00CC3A30"/>
    <w:rsid w:val="00CC3C86"/>
    <w:rsid w:val="00CC3DBB"/>
    <w:rsid w:val="00CC4251"/>
    <w:rsid w:val="00CC4CFD"/>
    <w:rsid w:val="00CC524E"/>
    <w:rsid w:val="00CC5849"/>
    <w:rsid w:val="00CC5917"/>
    <w:rsid w:val="00CC5E1E"/>
    <w:rsid w:val="00CC5EA3"/>
    <w:rsid w:val="00CC5EE3"/>
    <w:rsid w:val="00CC5F80"/>
    <w:rsid w:val="00CC618C"/>
    <w:rsid w:val="00CC63BA"/>
    <w:rsid w:val="00CC6D53"/>
    <w:rsid w:val="00CD0497"/>
    <w:rsid w:val="00CD04E5"/>
    <w:rsid w:val="00CD0748"/>
    <w:rsid w:val="00CD0F3F"/>
    <w:rsid w:val="00CD15B7"/>
    <w:rsid w:val="00CD191F"/>
    <w:rsid w:val="00CD1CD3"/>
    <w:rsid w:val="00CD24F8"/>
    <w:rsid w:val="00CD2DA9"/>
    <w:rsid w:val="00CD3D25"/>
    <w:rsid w:val="00CD3F60"/>
    <w:rsid w:val="00CD47F5"/>
    <w:rsid w:val="00CD4A3A"/>
    <w:rsid w:val="00CD4B1D"/>
    <w:rsid w:val="00CD573C"/>
    <w:rsid w:val="00CD5772"/>
    <w:rsid w:val="00CE017A"/>
    <w:rsid w:val="00CE0B3A"/>
    <w:rsid w:val="00CE1830"/>
    <w:rsid w:val="00CE1EB1"/>
    <w:rsid w:val="00CE376C"/>
    <w:rsid w:val="00CE3896"/>
    <w:rsid w:val="00CE50BE"/>
    <w:rsid w:val="00CE5285"/>
    <w:rsid w:val="00CE5605"/>
    <w:rsid w:val="00CE568D"/>
    <w:rsid w:val="00CE5DB3"/>
    <w:rsid w:val="00CE5DC4"/>
    <w:rsid w:val="00CE6009"/>
    <w:rsid w:val="00CE6392"/>
    <w:rsid w:val="00CE6BCA"/>
    <w:rsid w:val="00CE77B7"/>
    <w:rsid w:val="00CE7C83"/>
    <w:rsid w:val="00CE7C8F"/>
    <w:rsid w:val="00CE7F90"/>
    <w:rsid w:val="00CF0178"/>
    <w:rsid w:val="00CF102D"/>
    <w:rsid w:val="00CF10F3"/>
    <w:rsid w:val="00CF1401"/>
    <w:rsid w:val="00CF193D"/>
    <w:rsid w:val="00CF20E5"/>
    <w:rsid w:val="00CF20EE"/>
    <w:rsid w:val="00CF215E"/>
    <w:rsid w:val="00CF30FD"/>
    <w:rsid w:val="00CF3FD1"/>
    <w:rsid w:val="00CF40B3"/>
    <w:rsid w:val="00CF4DA6"/>
    <w:rsid w:val="00CF4F9B"/>
    <w:rsid w:val="00CF57EE"/>
    <w:rsid w:val="00CF5FB7"/>
    <w:rsid w:val="00CF6246"/>
    <w:rsid w:val="00CF624E"/>
    <w:rsid w:val="00CF6839"/>
    <w:rsid w:val="00CF6E7B"/>
    <w:rsid w:val="00CF73AD"/>
    <w:rsid w:val="00CF78B3"/>
    <w:rsid w:val="00D006F4"/>
    <w:rsid w:val="00D020D6"/>
    <w:rsid w:val="00D02921"/>
    <w:rsid w:val="00D02AD9"/>
    <w:rsid w:val="00D0301B"/>
    <w:rsid w:val="00D037D8"/>
    <w:rsid w:val="00D040DB"/>
    <w:rsid w:val="00D04110"/>
    <w:rsid w:val="00D04201"/>
    <w:rsid w:val="00D04626"/>
    <w:rsid w:val="00D047BA"/>
    <w:rsid w:val="00D049FC"/>
    <w:rsid w:val="00D04A75"/>
    <w:rsid w:val="00D04DF9"/>
    <w:rsid w:val="00D0546A"/>
    <w:rsid w:val="00D057CE"/>
    <w:rsid w:val="00D06060"/>
    <w:rsid w:val="00D062B9"/>
    <w:rsid w:val="00D06362"/>
    <w:rsid w:val="00D069E0"/>
    <w:rsid w:val="00D07152"/>
    <w:rsid w:val="00D071E6"/>
    <w:rsid w:val="00D0788C"/>
    <w:rsid w:val="00D10188"/>
    <w:rsid w:val="00D10740"/>
    <w:rsid w:val="00D11094"/>
    <w:rsid w:val="00D11271"/>
    <w:rsid w:val="00D11348"/>
    <w:rsid w:val="00D1175A"/>
    <w:rsid w:val="00D1197A"/>
    <w:rsid w:val="00D11B0E"/>
    <w:rsid w:val="00D1251B"/>
    <w:rsid w:val="00D135E8"/>
    <w:rsid w:val="00D13E0E"/>
    <w:rsid w:val="00D14B88"/>
    <w:rsid w:val="00D14BA8"/>
    <w:rsid w:val="00D150D6"/>
    <w:rsid w:val="00D15243"/>
    <w:rsid w:val="00D152EF"/>
    <w:rsid w:val="00D16926"/>
    <w:rsid w:val="00D169AC"/>
    <w:rsid w:val="00D16CA1"/>
    <w:rsid w:val="00D16E5F"/>
    <w:rsid w:val="00D1738E"/>
    <w:rsid w:val="00D178EB"/>
    <w:rsid w:val="00D17B25"/>
    <w:rsid w:val="00D17C26"/>
    <w:rsid w:val="00D20F30"/>
    <w:rsid w:val="00D215D6"/>
    <w:rsid w:val="00D21749"/>
    <w:rsid w:val="00D223CC"/>
    <w:rsid w:val="00D22679"/>
    <w:rsid w:val="00D22DF8"/>
    <w:rsid w:val="00D22E7A"/>
    <w:rsid w:val="00D237FB"/>
    <w:rsid w:val="00D276ED"/>
    <w:rsid w:val="00D3033F"/>
    <w:rsid w:val="00D30756"/>
    <w:rsid w:val="00D3087B"/>
    <w:rsid w:val="00D30EC1"/>
    <w:rsid w:val="00D30F32"/>
    <w:rsid w:val="00D31165"/>
    <w:rsid w:val="00D31357"/>
    <w:rsid w:val="00D313CA"/>
    <w:rsid w:val="00D31951"/>
    <w:rsid w:val="00D319E6"/>
    <w:rsid w:val="00D323D2"/>
    <w:rsid w:val="00D32837"/>
    <w:rsid w:val="00D3289B"/>
    <w:rsid w:val="00D32A8F"/>
    <w:rsid w:val="00D32DF5"/>
    <w:rsid w:val="00D334EE"/>
    <w:rsid w:val="00D33783"/>
    <w:rsid w:val="00D33826"/>
    <w:rsid w:val="00D33B6E"/>
    <w:rsid w:val="00D34673"/>
    <w:rsid w:val="00D35055"/>
    <w:rsid w:val="00D3515B"/>
    <w:rsid w:val="00D35228"/>
    <w:rsid w:val="00D353D7"/>
    <w:rsid w:val="00D35564"/>
    <w:rsid w:val="00D35887"/>
    <w:rsid w:val="00D36227"/>
    <w:rsid w:val="00D3624B"/>
    <w:rsid w:val="00D36606"/>
    <w:rsid w:val="00D36818"/>
    <w:rsid w:val="00D369FC"/>
    <w:rsid w:val="00D400AE"/>
    <w:rsid w:val="00D40132"/>
    <w:rsid w:val="00D40636"/>
    <w:rsid w:val="00D4070A"/>
    <w:rsid w:val="00D41B32"/>
    <w:rsid w:val="00D4272A"/>
    <w:rsid w:val="00D428DC"/>
    <w:rsid w:val="00D4319C"/>
    <w:rsid w:val="00D433BC"/>
    <w:rsid w:val="00D43C8C"/>
    <w:rsid w:val="00D44C28"/>
    <w:rsid w:val="00D45339"/>
    <w:rsid w:val="00D4537F"/>
    <w:rsid w:val="00D458C9"/>
    <w:rsid w:val="00D458D0"/>
    <w:rsid w:val="00D4592F"/>
    <w:rsid w:val="00D45B74"/>
    <w:rsid w:val="00D46B2A"/>
    <w:rsid w:val="00D46D51"/>
    <w:rsid w:val="00D475B8"/>
    <w:rsid w:val="00D4797A"/>
    <w:rsid w:val="00D50414"/>
    <w:rsid w:val="00D50516"/>
    <w:rsid w:val="00D50533"/>
    <w:rsid w:val="00D505D7"/>
    <w:rsid w:val="00D50812"/>
    <w:rsid w:val="00D508D8"/>
    <w:rsid w:val="00D51156"/>
    <w:rsid w:val="00D511ED"/>
    <w:rsid w:val="00D51CA5"/>
    <w:rsid w:val="00D51D5D"/>
    <w:rsid w:val="00D52F54"/>
    <w:rsid w:val="00D55B86"/>
    <w:rsid w:val="00D55EA7"/>
    <w:rsid w:val="00D5640D"/>
    <w:rsid w:val="00D566EC"/>
    <w:rsid w:val="00D56915"/>
    <w:rsid w:val="00D56AC5"/>
    <w:rsid w:val="00D56CE0"/>
    <w:rsid w:val="00D57630"/>
    <w:rsid w:val="00D57CE2"/>
    <w:rsid w:val="00D60C59"/>
    <w:rsid w:val="00D60E08"/>
    <w:rsid w:val="00D6151E"/>
    <w:rsid w:val="00D61645"/>
    <w:rsid w:val="00D61964"/>
    <w:rsid w:val="00D61B97"/>
    <w:rsid w:val="00D61FA6"/>
    <w:rsid w:val="00D61FCF"/>
    <w:rsid w:val="00D63607"/>
    <w:rsid w:val="00D63DD1"/>
    <w:rsid w:val="00D64408"/>
    <w:rsid w:val="00D64A46"/>
    <w:rsid w:val="00D64FA5"/>
    <w:rsid w:val="00D6563F"/>
    <w:rsid w:val="00D6633A"/>
    <w:rsid w:val="00D66883"/>
    <w:rsid w:val="00D67AA9"/>
    <w:rsid w:val="00D67BEA"/>
    <w:rsid w:val="00D67E3D"/>
    <w:rsid w:val="00D70EBB"/>
    <w:rsid w:val="00D72E47"/>
    <w:rsid w:val="00D73313"/>
    <w:rsid w:val="00D739CC"/>
    <w:rsid w:val="00D745B1"/>
    <w:rsid w:val="00D7460D"/>
    <w:rsid w:val="00D74BB4"/>
    <w:rsid w:val="00D74D0E"/>
    <w:rsid w:val="00D75898"/>
    <w:rsid w:val="00D75995"/>
    <w:rsid w:val="00D759E4"/>
    <w:rsid w:val="00D767C1"/>
    <w:rsid w:val="00D769B4"/>
    <w:rsid w:val="00D76ABF"/>
    <w:rsid w:val="00D773B6"/>
    <w:rsid w:val="00D80225"/>
    <w:rsid w:val="00D802D3"/>
    <w:rsid w:val="00D80483"/>
    <w:rsid w:val="00D804D3"/>
    <w:rsid w:val="00D80BD2"/>
    <w:rsid w:val="00D80C36"/>
    <w:rsid w:val="00D814D3"/>
    <w:rsid w:val="00D81588"/>
    <w:rsid w:val="00D81F18"/>
    <w:rsid w:val="00D81F45"/>
    <w:rsid w:val="00D82B7C"/>
    <w:rsid w:val="00D82CB2"/>
    <w:rsid w:val="00D83789"/>
    <w:rsid w:val="00D83A5E"/>
    <w:rsid w:val="00D84708"/>
    <w:rsid w:val="00D84D04"/>
    <w:rsid w:val="00D85786"/>
    <w:rsid w:val="00D85E93"/>
    <w:rsid w:val="00D862A8"/>
    <w:rsid w:val="00D862E4"/>
    <w:rsid w:val="00D86301"/>
    <w:rsid w:val="00D87030"/>
    <w:rsid w:val="00D905CF"/>
    <w:rsid w:val="00D907D1"/>
    <w:rsid w:val="00D90C91"/>
    <w:rsid w:val="00D90FCB"/>
    <w:rsid w:val="00D90FD4"/>
    <w:rsid w:val="00D9119F"/>
    <w:rsid w:val="00D915BC"/>
    <w:rsid w:val="00D9183B"/>
    <w:rsid w:val="00D91D4B"/>
    <w:rsid w:val="00D91ED5"/>
    <w:rsid w:val="00D92FE4"/>
    <w:rsid w:val="00D93F7E"/>
    <w:rsid w:val="00D94C69"/>
    <w:rsid w:val="00D956CD"/>
    <w:rsid w:val="00D95745"/>
    <w:rsid w:val="00D959BB"/>
    <w:rsid w:val="00D95B36"/>
    <w:rsid w:val="00D95BA9"/>
    <w:rsid w:val="00D96056"/>
    <w:rsid w:val="00D96149"/>
    <w:rsid w:val="00D969FA"/>
    <w:rsid w:val="00D96F67"/>
    <w:rsid w:val="00D97D3B"/>
    <w:rsid w:val="00DA0392"/>
    <w:rsid w:val="00DA130E"/>
    <w:rsid w:val="00DA1371"/>
    <w:rsid w:val="00DA1BC6"/>
    <w:rsid w:val="00DA2770"/>
    <w:rsid w:val="00DA39A1"/>
    <w:rsid w:val="00DA4019"/>
    <w:rsid w:val="00DA426B"/>
    <w:rsid w:val="00DA4D2D"/>
    <w:rsid w:val="00DA4DD7"/>
    <w:rsid w:val="00DA4FBB"/>
    <w:rsid w:val="00DA56CD"/>
    <w:rsid w:val="00DA6170"/>
    <w:rsid w:val="00DA63A6"/>
    <w:rsid w:val="00DA69A4"/>
    <w:rsid w:val="00DA6DE9"/>
    <w:rsid w:val="00DA6E05"/>
    <w:rsid w:val="00DA6F59"/>
    <w:rsid w:val="00DA7151"/>
    <w:rsid w:val="00DB071A"/>
    <w:rsid w:val="00DB1FE8"/>
    <w:rsid w:val="00DB25DF"/>
    <w:rsid w:val="00DB2A3A"/>
    <w:rsid w:val="00DB2ED2"/>
    <w:rsid w:val="00DB34DC"/>
    <w:rsid w:val="00DB38A7"/>
    <w:rsid w:val="00DB3A53"/>
    <w:rsid w:val="00DB3ED4"/>
    <w:rsid w:val="00DB43BB"/>
    <w:rsid w:val="00DB50C2"/>
    <w:rsid w:val="00DB57B9"/>
    <w:rsid w:val="00DB5EE9"/>
    <w:rsid w:val="00DB6B0C"/>
    <w:rsid w:val="00DB719B"/>
    <w:rsid w:val="00DB770E"/>
    <w:rsid w:val="00DB7976"/>
    <w:rsid w:val="00DB79B1"/>
    <w:rsid w:val="00DB7F3C"/>
    <w:rsid w:val="00DC00D2"/>
    <w:rsid w:val="00DC0822"/>
    <w:rsid w:val="00DC08C9"/>
    <w:rsid w:val="00DC0949"/>
    <w:rsid w:val="00DC139C"/>
    <w:rsid w:val="00DC1664"/>
    <w:rsid w:val="00DC16EC"/>
    <w:rsid w:val="00DC24D3"/>
    <w:rsid w:val="00DC2535"/>
    <w:rsid w:val="00DC259B"/>
    <w:rsid w:val="00DC29C8"/>
    <w:rsid w:val="00DC30E5"/>
    <w:rsid w:val="00DC33BB"/>
    <w:rsid w:val="00DC3727"/>
    <w:rsid w:val="00DC436B"/>
    <w:rsid w:val="00DC4723"/>
    <w:rsid w:val="00DC49D2"/>
    <w:rsid w:val="00DC572D"/>
    <w:rsid w:val="00DC5B6B"/>
    <w:rsid w:val="00DC5E38"/>
    <w:rsid w:val="00DC63EF"/>
    <w:rsid w:val="00DC6502"/>
    <w:rsid w:val="00DC6E8C"/>
    <w:rsid w:val="00DC6EDA"/>
    <w:rsid w:val="00DC7499"/>
    <w:rsid w:val="00DC7CB8"/>
    <w:rsid w:val="00DC7D88"/>
    <w:rsid w:val="00DD04CC"/>
    <w:rsid w:val="00DD04FA"/>
    <w:rsid w:val="00DD082E"/>
    <w:rsid w:val="00DD0B00"/>
    <w:rsid w:val="00DD160B"/>
    <w:rsid w:val="00DD21B6"/>
    <w:rsid w:val="00DD26E5"/>
    <w:rsid w:val="00DD27E4"/>
    <w:rsid w:val="00DD33FB"/>
    <w:rsid w:val="00DD386D"/>
    <w:rsid w:val="00DD3A1D"/>
    <w:rsid w:val="00DD3C2D"/>
    <w:rsid w:val="00DD3C55"/>
    <w:rsid w:val="00DD46BF"/>
    <w:rsid w:val="00DD47AD"/>
    <w:rsid w:val="00DD5398"/>
    <w:rsid w:val="00DD5FC9"/>
    <w:rsid w:val="00DD6328"/>
    <w:rsid w:val="00DD634F"/>
    <w:rsid w:val="00DD6FCB"/>
    <w:rsid w:val="00DD7871"/>
    <w:rsid w:val="00DE09CF"/>
    <w:rsid w:val="00DE2693"/>
    <w:rsid w:val="00DE2A7F"/>
    <w:rsid w:val="00DE2EF4"/>
    <w:rsid w:val="00DE3098"/>
    <w:rsid w:val="00DE3160"/>
    <w:rsid w:val="00DE3818"/>
    <w:rsid w:val="00DE3826"/>
    <w:rsid w:val="00DE392A"/>
    <w:rsid w:val="00DE3939"/>
    <w:rsid w:val="00DE3B4C"/>
    <w:rsid w:val="00DE45B6"/>
    <w:rsid w:val="00DE51A4"/>
    <w:rsid w:val="00DE558B"/>
    <w:rsid w:val="00DE5D3D"/>
    <w:rsid w:val="00DE60B1"/>
    <w:rsid w:val="00DE6344"/>
    <w:rsid w:val="00DE64AE"/>
    <w:rsid w:val="00DE683A"/>
    <w:rsid w:val="00DE78B7"/>
    <w:rsid w:val="00DF0827"/>
    <w:rsid w:val="00DF0F6B"/>
    <w:rsid w:val="00DF15CA"/>
    <w:rsid w:val="00DF15F7"/>
    <w:rsid w:val="00DF164E"/>
    <w:rsid w:val="00DF170D"/>
    <w:rsid w:val="00DF2344"/>
    <w:rsid w:val="00DF253A"/>
    <w:rsid w:val="00DF25BD"/>
    <w:rsid w:val="00DF2819"/>
    <w:rsid w:val="00DF2E5A"/>
    <w:rsid w:val="00DF2F2E"/>
    <w:rsid w:val="00DF3200"/>
    <w:rsid w:val="00DF3589"/>
    <w:rsid w:val="00DF3F94"/>
    <w:rsid w:val="00DF4769"/>
    <w:rsid w:val="00DF57BA"/>
    <w:rsid w:val="00DF6061"/>
    <w:rsid w:val="00DF60F4"/>
    <w:rsid w:val="00DF625D"/>
    <w:rsid w:val="00DF75FE"/>
    <w:rsid w:val="00E00360"/>
    <w:rsid w:val="00E00698"/>
    <w:rsid w:val="00E00E1B"/>
    <w:rsid w:val="00E016ED"/>
    <w:rsid w:val="00E01805"/>
    <w:rsid w:val="00E0189C"/>
    <w:rsid w:val="00E0192C"/>
    <w:rsid w:val="00E0286B"/>
    <w:rsid w:val="00E02D01"/>
    <w:rsid w:val="00E03411"/>
    <w:rsid w:val="00E039DF"/>
    <w:rsid w:val="00E0429B"/>
    <w:rsid w:val="00E042FD"/>
    <w:rsid w:val="00E058CF"/>
    <w:rsid w:val="00E05B2B"/>
    <w:rsid w:val="00E05D0C"/>
    <w:rsid w:val="00E06018"/>
    <w:rsid w:val="00E0637D"/>
    <w:rsid w:val="00E068E5"/>
    <w:rsid w:val="00E06A02"/>
    <w:rsid w:val="00E06F57"/>
    <w:rsid w:val="00E073F3"/>
    <w:rsid w:val="00E075A3"/>
    <w:rsid w:val="00E075DA"/>
    <w:rsid w:val="00E109C8"/>
    <w:rsid w:val="00E10B3E"/>
    <w:rsid w:val="00E11C12"/>
    <w:rsid w:val="00E11D9E"/>
    <w:rsid w:val="00E12203"/>
    <w:rsid w:val="00E12481"/>
    <w:rsid w:val="00E129A9"/>
    <w:rsid w:val="00E12C8D"/>
    <w:rsid w:val="00E14350"/>
    <w:rsid w:val="00E1460A"/>
    <w:rsid w:val="00E1492C"/>
    <w:rsid w:val="00E14BAD"/>
    <w:rsid w:val="00E1516A"/>
    <w:rsid w:val="00E1580B"/>
    <w:rsid w:val="00E158C6"/>
    <w:rsid w:val="00E168F2"/>
    <w:rsid w:val="00E17121"/>
    <w:rsid w:val="00E17480"/>
    <w:rsid w:val="00E17E55"/>
    <w:rsid w:val="00E20083"/>
    <w:rsid w:val="00E21140"/>
    <w:rsid w:val="00E21BCA"/>
    <w:rsid w:val="00E21DA1"/>
    <w:rsid w:val="00E21FFC"/>
    <w:rsid w:val="00E227C1"/>
    <w:rsid w:val="00E22B85"/>
    <w:rsid w:val="00E22CEA"/>
    <w:rsid w:val="00E23131"/>
    <w:rsid w:val="00E2362C"/>
    <w:rsid w:val="00E23EC2"/>
    <w:rsid w:val="00E24523"/>
    <w:rsid w:val="00E24858"/>
    <w:rsid w:val="00E2595D"/>
    <w:rsid w:val="00E25E8D"/>
    <w:rsid w:val="00E271EA"/>
    <w:rsid w:val="00E27220"/>
    <w:rsid w:val="00E27E18"/>
    <w:rsid w:val="00E27F84"/>
    <w:rsid w:val="00E30538"/>
    <w:rsid w:val="00E3088B"/>
    <w:rsid w:val="00E31E68"/>
    <w:rsid w:val="00E32766"/>
    <w:rsid w:val="00E328BC"/>
    <w:rsid w:val="00E32FC6"/>
    <w:rsid w:val="00E331F8"/>
    <w:rsid w:val="00E33535"/>
    <w:rsid w:val="00E33F59"/>
    <w:rsid w:val="00E34823"/>
    <w:rsid w:val="00E35389"/>
    <w:rsid w:val="00E35734"/>
    <w:rsid w:val="00E36F97"/>
    <w:rsid w:val="00E37606"/>
    <w:rsid w:val="00E40110"/>
    <w:rsid w:val="00E4079E"/>
    <w:rsid w:val="00E420E4"/>
    <w:rsid w:val="00E42456"/>
    <w:rsid w:val="00E4307F"/>
    <w:rsid w:val="00E4311B"/>
    <w:rsid w:val="00E43D6D"/>
    <w:rsid w:val="00E447F6"/>
    <w:rsid w:val="00E44A9C"/>
    <w:rsid w:val="00E44CA7"/>
    <w:rsid w:val="00E44DD0"/>
    <w:rsid w:val="00E45B29"/>
    <w:rsid w:val="00E46A96"/>
    <w:rsid w:val="00E46B57"/>
    <w:rsid w:val="00E46EB1"/>
    <w:rsid w:val="00E471C3"/>
    <w:rsid w:val="00E47F9F"/>
    <w:rsid w:val="00E50D93"/>
    <w:rsid w:val="00E514D9"/>
    <w:rsid w:val="00E517A5"/>
    <w:rsid w:val="00E51A8F"/>
    <w:rsid w:val="00E51C31"/>
    <w:rsid w:val="00E5310C"/>
    <w:rsid w:val="00E5371C"/>
    <w:rsid w:val="00E53893"/>
    <w:rsid w:val="00E5424D"/>
    <w:rsid w:val="00E547AF"/>
    <w:rsid w:val="00E548C8"/>
    <w:rsid w:val="00E54FD7"/>
    <w:rsid w:val="00E55B8C"/>
    <w:rsid w:val="00E561C9"/>
    <w:rsid w:val="00E565B0"/>
    <w:rsid w:val="00E56E38"/>
    <w:rsid w:val="00E574C9"/>
    <w:rsid w:val="00E575BB"/>
    <w:rsid w:val="00E57662"/>
    <w:rsid w:val="00E579D7"/>
    <w:rsid w:val="00E57B9B"/>
    <w:rsid w:val="00E57C7E"/>
    <w:rsid w:val="00E601C0"/>
    <w:rsid w:val="00E60A84"/>
    <w:rsid w:val="00E60B1C"/>
    <w:rsid w:val="00E6117B"/>
    <w:rsid w:val="00E6129C"/>
    <w:rsid w:val="00E61454"/>
    <w:rsid w:val="00E6165F"/>
    <w:rsid w:val="00E6306A"/>
    <w:rsid w:val="00E6310A"/>
    <w:rsid w:val="00E63269"/>
    <w:rsid w:val="00E6343C"/>
    <w:rsid w:val="00E636BB"/>
    <w:rsid w:val="00E63974"/>
    <w:rsid w:val="00E63D98"/>
    <w:rsid w:val="00E64A4B"/>
    <w:rsid w:val="00E64C81"/>
    <w:rsid w:val="00E6510C"/>
    <w:rsid w:val="00E65723"/>
    <w:rsid w:val="00E65F87"/>
    <w:rsid w:val="00E6651B"/>
    <w:rsid w:val="00E67322"/>
    <w:rsid w:val="00E67423"/>
    <w:rsid w:val="00E67956"/>
    <w:rsid w:val="00E679E9"/>
    <w:rsid w:val="00E67A92"/>
    <w:rsid w:val="00E67BF4"/>
    <w:rsid w:val="00E67CD2"/>
    <w:rsid w:val="00E67E1B"/>
    <w:rsid w:val="00E6EE92"/>
    <w:rsid w:val="00E70041"/>
    <w:rsid w:val="00E70256"/>
    <w:rsid w:val="00E714B2"/>
    <w:rsid w:val="00E71BA7"/>
    <w:rsid w:val="00E71D92"/>
    <w:rsid w:val="00E71E7B"/>
    <w:rsid w:val="00E722E5"/>
    <w:rsid w:val="00E7234D"/>
    <w:rsid w:val="00E72526"/>
    <w:rsid w:val="00E72C68"/>
    <w:rsid w:val="00E72F6F"/>
    <w:rsid w:val="00E73230"/>
    <w:rsid w:val="00E733A3"/>
    <w:rsid w:val="00E737E3"/>
    <w:rsid w:val="00E73B62"/>
    <w:rsid w:val="00E73D87"/>
    <w:rsid w:val="00E7457C"/>
    <w:rsid w:val="00E74FF2"/>
    <w:rsid w:val="00E756E2"/>
    <w:rsid w:val="00E759CE"/>
    <w:rsid w:val="00E75DD3"/>
    <w:rsid w:val="00E75E34"/>
    <w:rsid w:val="00E765A1"/>
    <w:rsid w:val="00E771EA"/>
    <w:rsid w:val="00E7770D"/>
    <w:rsid w:val="00E77DEA"/>
    <w:rsid w:val="00E80A07"/>
    <w:rsid w:val="00E80BC2"/>
    <w:rsid w:val="00E81501"/>
    <w:rsid w:val="00E81746"/>
    <w:rsid w:val="00E81ABB"/>
    <w:rsid w:val="00E81D0A"/>
    <w:rsid w:val="00E8254A"/>
    <w:rsid w:val="00E82ACE"/>
    <w:rsid w:val="00E82CAF"/>
    <w:rsid w:val="00E83568"/>
    <w:rsid w:val="00E83813"/>
    <w:rsid w:val="00E83C40"/>
    <w:rsid w:val="00E83FA4"/>
    <w:rsid w:val="00E84906"/>
    <w:rsid w:val="00E853CD"/>
    <w:rsid w:val="00E8586F"/>
    <w:rsid w:val="00E8631D"/>
    <w:rsid w:val="00E87340"/>
    <w:rsid w:val="00E876B9"/>
    <w:rsid w:val="00E914A9"/>
    <w:rsid w:val="00E91A15"/>
    <w:rsid w:val="00E91D74"/>
    <w:rsid w:val="00E92BC2"/>
    <w:rsid w:val="00E939BB"/>
    <w:rsid w:val="00E93B22"/>
    <w:rsid w:val="00E93F41"/>
    <w:rsid w:val="00E93F42"/>
    <w:rsid w:val="00E94B04"/>
    <w:rsid w:val="00E94E27"/>
    <w:rsid w:val="00E94E62"/>
    <w:rsid w:val="00E95956"/>
    <w:rsid w:val="00E95F30"/>
    <w:rsid w:val="00E961E2"/>
    <w:rsid w:val="00E964A1"/>
    <w:rsid w:val="00E96A83"/>
    <w:rsid w:val="00E96B70"/>
    <w:rsid w:val="00E96D28"/>
    <w:rsid w:val="00E96E12"/>
    <w:rsid w:val="00E97987"/>
    <w:rsid w:val="00EA0161"/>
    <w:rsid w:val="00EA037C"/>
    <w:rsid w:val="00EA07A0"/>
    <w:rsid w:val="00EA0AB7"/>
    <w:rsid w:val="00EA0B3C"/>
    <w:rsid w:val="00EA0C56"/>
    <w:rsid w:val="00EA21B0"/>
    <w:rsid w:val="00EA24FF"/>
    <w:rsid w:val="00EA283D"/>
    <w:rsid w:val="00EA2DB7"/>
    <w:rsid w:val="00EA2F17"/>
    <w:rsid w:val="00EA303A"/>
    <w:rsid w:val="00EA35C2"/>
    <w:rsid w:val="00EA46E0"/>
    <w:rsid w:val="00EA4857"/>
    <w:rsid w:val="00EA491F"/>
    <w:rsid w:val="00EA5D75"/>
    <w:rsid w:val="00EA67A4"/>
    <w:rsid w:val="00EA6F58"/>
    <w:rsid w:val="00EA7FFB"/>
    <w:rsid w:val="00EB07AD"/>
    <w:rsid w:val="00EB0844"/>
    <w:rsid w:val="00EB0E44"/>
    <w:rsid w:val="00EB1A17"/>
    <w:rsid w:val="00EB390F"/>
    <w:rsid w:val="00EB5411"/>
    <w:rsid w:val="00EB55CE"/>
    <w:rsid w:val="00EB56E6"/>
    <w:rsid w:val="00EB57F8"/>
    <w:rsid w:val="00EB5803"/>
    <w:rsid w:val="00EB6A06"/>
    <w:rsid w:val="00EB6EFE"/>
    <w:rsid w:val="00EB6FFA"/>
    <w:rsid w:val="00EB7416"/>
    <w:rsid w:val="00EB7C86"/>
    <w:rsid w:val="00EC0063"/>
    <w:rsid w:val="00EC0167"/>
    <w:rsid w:val="00EC0818"/>
    <w:rsid w:val="00EC0F17"/>
    <w:rsid w:val="00EC17C5"/>
    <w:rsid w:val="00EC185C"/>
    <w:rsid w:val="00EC1CFD"/>
    <w:rsid w:val="00EC225C"/>
    <w:rsid w:val="00EC2615"/>
    <w:rsid w:val="00EC298B"/>
    <w:rsid w:val="00EC2D0D"/>
    <w:rsid w:val="00EC3047"/>
    <w:rsid w:val="00EC33A9"/>
    <w:rsid w:val="00EC35D1"/>
    <w:rsid w:val="00EC3B9A"/>
    <w:rsid w:val="00EC3F15"/>
    <w:rsid w:val="00EC404C"/>
    <w:rsid w:val="00EC4188"/>
    <w:rsid w:val="00EC52BB"/>
    <w:rsid w:val="00EC55D6"/>
    <w:rsid w:val="00EC56AE"/>
    <w:rsid w:val="00EC5C53"/>
    <w:rsid w:val="00EC5E86"/>
    <w:rsid w:val="00EC6AC3"/>
    <w:rsid w:val="00EC6B64"/>
    <w:rsid w:val="00EC7A57"/>
    <w:rsid w:val="00ED10B9"/>
    <w:rsid w:val="00ED261E"/>
    <w:rsid w:val="00ED292A"/>
    <w:rsid w:val="00ED2CE9"/>
    <w:rsid w:val="00ED37D1"/>
    <w:rsid w:val="00ED39D8"/>
    <w:rsid w:val="00ED3CA8"/>
    <w:rsid w:val="00ED3DEE"/>
    <w:rsid w:val="00ED3E12"/>
    <w:rsid w:val="00ED3E96"/>
    <w:rsid w:val="00ED53AB"/>
    <w:rsid w:val="00ED5884"/>
    <w:rsid w:val="00ED5988"/>
    <w:rsid w:val="00ED6160"/>
    <w:rsid w:val="00ED6379"/>
    <w:rsid w:val="00ED6AFC"/>
    <w:rsid w:val="00ED77CD"/>
    <w:rsid w:val="00ED7E40"/>
    <w:rsid w:val="00EE03E6"/>
    <w:rsid w:val="00EE05CD"/>
    <w:rsid w:val="00EE0770"/>
    <w:rsid w:val="00EE19E0"/>
    <w:rsid w:val="00EE1AF0"/>
    <w:rsid w:val="00EE2443"/>
    <w:rsid w:val="00EE3515"/>
    <w:rsid w:val="00EE40C9"/>
    <w:rsid w:val="00EE46E3"/>
    <w:rsid w:val="00EE4984"/>
    <w:rsid w:val="00EE4BD0"/>
    <w:rsid w:val="00EE53C2"/>
    <w:rsid w:val="00EE5781"/>
    <w:rsid w:val="00EE5A7B"/>
    <w:rsid w:val="00EE6960"/>
    <w:rsid w:val="00EE7138"/>
    <w:rsid w:val="00EE74D6"/>
    <w:rsid w:val="00EE7670"/>
    <w:rsid w:val="00EE78B4"/>
    <w:rsid w:val="00EF0953"/>
    <w:rsid w:val="00EF1067"/>
    <w:rsid w:val="00EF1115"/>
    <w:rsid w:val="00EF15D4"/>
    <w:rsid w:val="00EF1BF4"/>
    <w:rsid w:val="00EF2405"/>
    <w:rsid w:val="00EF2623"/>
    <w:rsid w:val="00EF3B14"/>
    <w:rsid w:val="00EF4119"/>
    <w:rsid w:val="00EF4732"/>
    <w:rsid w:val="00EF5320"/>
    <w:rsid w:val="00EF579E"/>
    <w:rsid w:val="00EF6275"/>
    <w:rsid w:val="00EF6590"/>
    <w:rsid w:val="00EF7B4F"/>
    <w:rsid w:val="00F00397"/>
    <w:rsid w:val="00F00A25"/>
    <w:rsid w:val="00F01A8A"/>
    <w:rsid w:val="00F01C65"/>
    <w:rsid w:val="00F01CEC"/>
    <w:rsid w:val="00F01D5F"/>
    <w:rsid w:val="00F028BA"/>
    <w:rsid w:val="00F03923"/>
    <w:rsid w:val="00F04B21"/>
    <w:rsid w:val="00F0535E"/>
    <w:rsid w:val="00F05F71"/>
    <w:rsid w:val="00F066DB"/>
    <w:rsid w:val="00F06A48"/>
    <w:rsid w:val="00F070B0"/>
    <w:rsid w:val="00F1002B"/>
    <w:rsid w:val="00F10F06"/>
    <w:rsid w:val="00F131B4"/>
    <w:rsid w:val="00F136B7"/>
    <w:rsid w:val="00F136E2"/>
    <w:rsid w:val="00F13714"/>
    <w:rsid w:val="00F13DF2"/>
    <w:rsid w:val="00F142A5"/>
    <w:rsid w:val="00F14799"/>
    <w:rsid w:val="00F14BD6"/>
    <w:rsid w:val="00F14CF3"/>
    <w:rsid w:val="00F15702"/>
    <w:rsid w:val="00F15989"/>
    <w:rsid w:val="00F15C00"/>
    <w:rsid w:val="00F163C0"/>
    <w:rsid w:val="00F17246"/>
    <w:rsid w:val="00F177AE"/>
    <w:rsid w:val="00F178FE"/>
    <w:rsid w:val="00F17E8F"/>
    <w:rsid w:val="00F20406"/>
    <w:rsid w:val="00F204C3"/>
    <w:rsid w:val="00F207B2"/>
    <w:rsid w:val="00F209DC"/>
    <w:rsid w:val="00F20A48"/>
    <w:rsid w:val="00F2103D"/>
    <w:rsid w:val="00F21E34"/>
    <w:rsid w:val="00F227F8"/>
    <w:rsid w:val="00F23018"/>
    <w:rsid w:val="00F230CE"/>
    <w:rsid w:val="00F23F62"/>
    <w:rsid w:val="00F2461A"/>
    <w:rsid w:val="00F24778"/>
    <w:rsid w:val="00F251E7"/>
    <w:rsid w:val="00F255E7"/>
    <w:rsid w:val="00F258E7"/>
    <w:rsid w:val="00F26188"/>
    <w:rsid w:val="00F2643A"/>
    <w:rsid w:val="00F26924"/>
    <w:rsid w:val="00F27F9D"/>
    <w:rsid w:val="00F307B0"/>
    <w:rsid w:val="00F30FF5"/>
    <w:rsid w:val="00F31449"/>
    <w:rsid w:val="00F314A1"/>
    <w:rsid w:val="00F321F9"/>
    <w:rsid w:val="00F323F7"/>
    <w:rsid w:val="00F32497"/>
    <w:rsid w:val="00F328FC"/>
    <w:rsid w:val="00F33289"/>
    <w:rsid w:val="00F33DA0"/>
    <w:rsid w:val="00F34BD9"/>
    <w:rsid w:val="00F34F94"/>
    <w:rsid w:val="00F350A1"/>
    <w:rsid w:val="00F35881"/>
    <w:rsid w:val="00F35AFE"/>
    <w:rsid w:val="00F35DB2"/>
    <w:rsid w:val="00F36062"/>
    <w:rsid w:val="00F364A4"/>
    <w:rsid w:val="00F3690D"/>
    <w:rsid w:val="00F36C1E"/>
    <w:rsid w:val="00F37274"/>
    <w:rsid w:val="00F37414"/>
    <w:rsid w:val="00F37F3D"/>
    <w:rsid w:val="00F403A0"/>
    <w:rsid w:val="00F411D5"/>
    <w:rsid w:val="00F4142B"/>
    <w:rsid w:val="00F41447"/>
    <w:rsid w:val="00F426FB"/>
    <w:rsid w:val="00F43ABD"/>
    <w:rsid w:val="00F44AD8"/>
    <w:rsid w:val="00F4536B"/>
    <w:rsid w:val="00F45D82"/>
    <w:rsid w:val="00F4619A"/>
    <w:rsid w:val="00F465A1"/>
    <w:rsid w:val="00F465C9"/>
    <w:rsid w:val="00F46988"/>
    <w:rsid w:val="00F47538"/>
    <w:rsid w:val="00F50406"/>
    <w:rsid w:val="00F50B5E"/>
    <w:rsid w:val="00F50FFF"/>
    <w:rsid w:val="00F5166B"/>
    <w:rsid w:val="00F51EED"/>
    <w:rsid w:val="00F52EAB"/>
    <w:rsid w:val="00F52EAD"/>
    <w:rsid w:val="00F52FA8"/>
    <w:rsid w:val="00F53137"/>
    <w:rsid w:val="00F53288"/>
    <w:rsid w:val="00F538CA"/>
    <w:rsid w:val="00F54009"/>
    <w:rsid w:val="00F54068"/>
    <w:rsid w:val="00F5429E"/>
    <w:rsid w:val="00F54A20"/>
    <w:rsid w:val="00F54E03"/>
    <w:rsid w:val="00F551C4"/>
    <w:rsid w:val="00F55F86"/>
    <w:rsid w:val="00F563F4"/>
    <w:rsid w:val="00F567D8"/>
    <w:rsid w:val="00F56B93"/>
    <w:rsid w:val="00F57778"/>
    <w:rsid w:val="00F579CF"/>
    <w:rsid w:val="00F602E6"/>
    <w:rsid w:val="00F60472"/>
    <w:rsid w:val="00F60963"/>
    <w:rsid w:val="00F60E19"/>
    <w:rsid w:val="00F60FBC"/>
    <w:rsid w:val="00F612B7"/>
    <w:rsid w:val="00F616CA"/>
    <w:rsid w:val="00F61B78"/>
    <w:rsid w:val="00F6217B"/>
    <w:rsid w:val="00F624A9"/>
    <w:rsid w:val="00F62622"/>
    <w:rsid w:val="00F630F3"/>
    <w:rsid w:val="00F634D9"/>
    <w:rsid w:val="00F64197"/>
    <w:rsid w:val="00F642C1"/>
    <w:rsid w:val="00F6486F"/>
    <w:rsid w:val="00F65352"/>
    <w:rsid w:val="00F67509"/>
    <w:rsid w:val="00F676BF"/>
    <w:rsid w:val="00F677C5"/>
    <w:rsid w:val="00F67852"/>
    <w:rsid w:val="00F67D96"/>
    <w:rsid w:val="00F70354"/>
    <w:rsid w:val="00F7047E"/>
    <w:rsid w:val="00F7065C"/>
    <w:rsid w:val="00F709D0"/>
    <w:rsid w:val="00F70F3C"/>
    <w:rsid w:val="00F70F6A"/>
    <w:rsid w:val="00F71C10"/>
    <w:rsid w:val="00F724F0"/>
    <w:rsid w:val="00F72FAD"/>
    <w:rsid w:val="00F736AC"/>
    <w:rsid w:val="00F738C0"/>
    <w:rsid w:val="00F73F98"/>
    <w:rsid w:val="00F74BCF"/>
    <w:rsid w:val="00F74D28"/>
    <w:rsid w:val="00F7506B"/>
    <w:rsid w:val="00F75985"/>
    <w:rsid w:val="00F75FD8"/>
    <w:rsid w:val="00F76166"/>
    <w:rsid w:val="00F76A0E"/>
    <w:rsid w:val="00F771CF"/>
    <w:rsid w:val="00F778B0"/>
    <w:rsid w:val="00F778F7"/>
    <w:rsid w:val="00F77E9D"/>
    <w:rsid w:val="00F805FA"/>
    <w:rsid w:val="00F80B4D"/>
    <w:rsid w:val="00F8220E"/>
    <w:rsid w:val="00F83589"/>
    <w:rsid w:val="00F85F09"/>
    <w:rsid w:val="00F86104"/>
    <w:rsid w:val="00F863BE"/>
    <w:rsid w:val="00F87C23"/>
    <w:rsid w:val="00F87EE4"/>
    <w:rsid w:val="00F87EF7"/>
    <w:rsid w:val="00F90863"/>
    <w:rsid w:val="00F90A78"/>
    <w:rsid w:val="00F90E31"/>
    <w:rsid w:val="00F90FA2"/>
    <w:rsid w:val="00F917B0"/>
    <w:rsid w:val="00F91872"/>
    <w:rsid w:val="00F918A4"/>
    <w:rsid w:val="00F918E9"/>
    <w:rsid w:val="00F91C4B"/>
    <w:rsid w:val="00F92125"/>
    <w:rsid w:val="00F9294E"/>
    <w:rsid w:val="00F93526"/>
    <w:rsid w:val="00F93C11"/>
    <w:rsid w:val="00F9531C"/>
    <w:rsid w:val="00F95346"/>
    <w:rsid w:val="00F96236"/>
    <w:rsid w:val="00F9641B"/>
    <w:rsid w:val="00F978AA"/>
    <w:rsid w:val="00FA017E"/>
    <w:rsid w:val="00FA01AB"/>
    <w:rsid w:val="00FA0CD3"/>
    <w:rsid w:val="00FA0D08"/>
    <w:rsid w:val="00FA2424"/>
    <w:rsid w:val="00FA2FBF"/>
    <w:rsid w:val="00FA32C1"/>
    <w:rsid w:val="00FA34F1"/>
    <w:rsid w:val="00FA40AA"/>
    <w:rsid w:val="00FA43BD"/>
    <w:rsid w:val="00FA4E38"/>
    <w:rsid w:val="00FA55EB"/>
    <w:rsid w:val="00FA6106"/>
    <w:rsid w:val="00FA619F"/>
    <w:rsid w:val="00FA61CF"/>
    <w:rsid w:val="00FA6E28"/>
    <w:rsid w:val="00FA7BEC"/>
    <w:rsid w:val="00FB0641"/>
    <w:rsid w:val="00FB0B97"/>
    <w:rsid w:val="00FB0CF4"/>
    <w:rsid w:val="00FB1541"/>
    <w:rsid w:val="00FB1BBD"/>
    <w:rsid w:val="00FB1CAC"/>
    <w:rsid w:val="00FB262B"/>
    <w:rsid w:val="00FB2C01"/>
    <w:rsid w:val="00FB33B0"/>
    <w:rsid w:val="00FB35C0"/>
    <w:rsid w:val="00FB3ACD"/>
    <w:rsid w:val="00FB46F3"/>
    <w:rsid w:val="00FB484E"/>
    <w:rsid w:val="00FB4D30"/>
    <w:rsid w:val="00FB4DCE"/>
    <w:rsid w:val="00FB603E"/>
    <w:rsid w:val="00FB665D"/>
    <w:rsid w:val="00FB67D6"/>
    <w:rsid w:val="00FB6D7B"/>
    <w:rsid w:val="00FB7A45"/>
    <w:rsid w:val="00FB7B0A"/>
    <w:rsid w:val="00FB7B0F"/>
    <w:rsid w:val="00FB7BF6"/>
    <w:rsid w:val="00FB7F61"/>
    <w:rsid w:val="00FC03AD"/>
    <w:rsid w:val="00FC08AD"/>
    <w:rsid w:val="00FC08E5"/>
    <w:rsid w:val="00FC1086"/>
    <w:rsid w:val="00FC10FB"/>
    <w:rsid w:val="00FC1171"/>
    <w:rsid w:val="00FC1830"/>
    <w:rsid w:val="00FC2058"/>
    <w:rsid w:val="00FC255B"/>
    <w:rsid w:val="00FC3874"/>
    <w:rsid w:val="00FC38BC"/>
    <w:rsid w:val="00FC3966"/>
    <w:rsid w:val="00FC43BF"/>
    <w:rsid w:val="00FC4679"/>
    <w:rsid w:val="00FC480E"/>
    <w:rsid w:val="00FC4937"/>
    <w:rsid w:val="00FC4973"/>
    <w:rsid w:val="00FC4D71"/>
    <w:rsid w:val="00FC5395"/>
    <w:rsid w:val="00FC571E"/>
    <w:rsid w:val="00FC5DE7"/>
    <w:rsid w:val="00FC62D3"/>
    <w:rsid w:val="00FC688F"/>
    <w:rsid w:val="00FC755B"/>
    <w:rsid w:val="00FD057E"/>
    <w:rsid w:val="00FD1334"/>
    <w:rsid w:val="00FD1CC8"/>
    <w:rsid w:val="00FD1DD6"/>
    <w:rsid w:val="00FD1F2D"/>
    <w:rsid w:val="00FD1FFD"/>
    <w:rsid w:val="00FD2895"/>
    <w:rsid w:val="00FD3971"/>
    <w:rsid w:val="00FD4655"/>
    <w:rsid w:val="00FD46C4"/>
    <w:rsid w:val="00FD506C"/>
    <w:rsid w:val="00FD55C1"/>
    <w:rsid w:val="00FD5B40"/>
    <w:rsid w:val="00FD6300"/>
    <w:rsid w:val="00FD63CF"/>
    <w:rsid w:val="00FD64FB"/>
    <w:rsid w:val="00FD6F7F"/>
    <w:rsid w:val="00FD7BA4"/>
    <w:rsid w:val="00FD7F7A"/>
    <w:rsid w:val="00FE08CD"/>
    <w:rsid w:val="00FE0D61"/>
    <w:rsid w:val="00FE206F"/>
    <w:rsid w:val="00FE3C3C"/>
    <w:rsid w:val="00FE43C2"/>
    <w:rsid w:val="00FE4842"/>
    <w:rsid w:val="00FE5040"/>
    <w:rsid w:val="00FE56BC"/>
    <w:rsid w:val="00FE6570"/>
    <w:rsid w:val="00FE6A4B"/>
    <w:rsid w:val="00FE7966"/>
    <w:rsid w:val="00FE7D44"/>
    <w:rsid w:val="00FE7EA7"/>
    <w:rsid w:val="00FF0B03"/>
    <w:rsid w:val="00FF0CD3"/>
    <w:rsid w:val="00FF0F43"/>
    <w:rsid w:val="00FF1038"/>
    <w:rsid w:val="00FF141A"/>
    <w:rsid w:val="00FF3CE3"/>
    <w:rsid w:val="00FF41E4"/>
    <w:rsid w:val="00FF46CB"/>
    <w:rsid w:val="00FF4FF0"/>
    <w:rsid w:val="00FF5D5E"/>
    <w:rsid w:val="00FF64F6"/>
    <w:rsid w:val="00FF684B"/>
    <w:rsid w:val="00FF7ABB"/>
    <w:rsid w:val="010CB2C6"/>
    <w:rsid w:val="011170F0"/>
    <w:rsid w:val="01693B32"/>
    <w:rsid w:val="01853D5B"/>
    <w:rsid w:val="0199BF08"/>
    <w:rsid w:val="019AA847"/>
    <w:rsid w:val="01F8948C"/>
    <w:rsid w:val="020C95AC"/>
    <w:rsid w:val="0213F738"/>
    <w:rsid w:val="026BE40E"/>
    <w:rsid w:val="028E9DD5"/>
    <w:rsid w:val="029BDC2D"/>
    <w:rsid w:val="02C01C51"/>
    <w:rsid w:val="02EAE8EA"/>
    <w:rsid w:val="0302BA31"/>
    <w:rsid w:val="0373D08C"/>
    <w:rsid w:val="0416FB8C"/>
    <w:rsid w:val="0493E806"/>
    <w:rsid w:val="0599AC0B"/>
    <w:rsid w:val="05B6AAA1"/>
    <w:rsid w:val="065BF007"/>
    <w:rsid w:val="065D5F2C"/>
    <w:rsid w:val="06AA7F35"/>
    <w:rsid w:val="06AB714E"/>
    <w:rsid w:val="06D84216"/>
    <w:rsid w:val="0716A616"/>
    <w:rsid w:val="072D3642"/>
    <w:rsid w:val="0753C54C"/>
    <w:rsid w:val="07CEDA8A"/>
    <w:rsid w:val="080544FE"/>
    <w:rsid w:val="083AD4DB"/>
    <w:rsid w:val="08484593"/>
    <w:rsid w:val="091674D1"/>
    <w:rsid w:val="09658B09"/>
    <w:rsid w:val="096A4C90"/>
    <w:rsid w:val="096AA4CD"/>
    <w:rsid w:val="09BB567E"/>
    <w:rsid w:val="09BFA978"/>
    <w:rsid w:val="09D56320"/>
    <w:rsid w:val="09E7D939"/>
    <w:rsid w:val="0A37064E"/>
    <w:rsid w:val="0A6D28D3"/>
    <w:rsid w:val="0ADBF3F4"/>
    <w:rsid w:val="0B1C7001"/>
    <w:rsid w:val="0B277401"/>
    <w:rsid w:val="0C7D5FA3"/>
    <w:rsid w:val="0C9504B0"/>
    <w:rsid w:val="0CC1E62C"/>
    <w:rsid w:val="0D1ECA21"/>
    <w:rsid w:val="0DA4B575"/>
    <w:rsid w:val="0DB822CF"/>
    <w:rsid w:val="0E136437"/>
    <w:rsid w:val="0E33ADDC"/>
    <w:rsid w:val="0E526B97"/>
    <w:rsid w:val="0E67BF91"/>
    <w:rsid w:val="0F227390"/>
    <w:rsid w:val="0F2F8C56"/>
    <w:rsid w:val="0FDDED40"/>
    <w:rsid w:val="0FEDCD45"/>
    <w:rsid w:val="104BA577"/>
    <w:rsid w:val="10756616"/>
    <w:rsid w:val="10A23824"/>
    <w:rsid w:val="11219527"/>
    <w:rsid w:val="11840BC2"/>
    <w:rsid w:val="11C52EDB"/>
    <w:rsid w:val="11F705B9"/>
    <w:rsid w:val="12E466D7"/>
    <w:rsid w:val="12EF0BF0"/>
    <w:rsid w:val="13347518"/>
    <w:rsid w:val="13D0BC45"/>
    <w:rsid w:val="1435A8FE"/>
    <w:rsid w:val="1481162E"/>
    <w:rsid w:val="15300745"/>
    <w:rsid w:val="159B2827"/>
    <w:rsid w:val="15A04BA4"/>
    <w:rsid w:val="15E56B89"/>
    <w:rsid w:val="161FA880"/>
    <w:rsid w:val="16C1AC05"/>
    <w:rsid w:val="16C9829E"/>
    <w:rsid w:val="16FE5D38"/>
    <w:rsid w:val="174441B0"/>
    <w:rsid w:val="17484CA0"/>
    <w:rsid w:val="177A71D0"/>
    <w:rsid w:val="17E4340B"/>
    <w:rsid w:val="17ED2EC9"/>
    <w:rsid w:val="18116E57"/>
    <w:rsid w:val="1818E5FD"/>
    <w:rsid w:val="18344D70"/>
    <w:rsid w:val="183E4F68"/>
    <w:rsid w:val="18B6B93E"/>
    <w:rsid w:val="18D0FA8A"/>
    <w:rsid w:val="18E897D5"/>
    <w:rsid w:val="19947C44"/>
    <w:rsid w:val="19D0ACDB"/>
    <w:rsid w:val="1A172159"/>
    <w:rsid w:val="1A454ED4"/>
    <w:rsid w:val="1A46EF30"/>
    <w:rsid w:val="1A6BEBDB"/>
    <w:rsid w:val="1A73BCC7"/>
    <w:rsid w:val="1A872C01"/>
    <w:rsid w:val="1B0934E4"/>
    <w:rsid w:val="1B242E41"/>
    <w:rsid w:val="1B42E775"/>
    <w:rsid w:val="1B43077E"/>
    <w:rsid w:val="1B4981C5"/>
    <w:rsid w:val="1B89E7EA"/>
    <w:rsid w:val="1BA10B10"/>
    <w:rsid w:val="1BB38B6D"/>
    <w:rsid w:val="1BFA9691"/>
    <w:rsid w:val="1C000E68"/>
    <w:rsid w:val="1C91AAF2"/>
    <w:rsid w:val="1D822C7C"/>
    <w:rsid w:val="1DC408B1"/>
    <w:rsid w:val="1DC92959"/>
    <w:rsid w:val="1ED8ABD2"/>
    <w:rsid w:val="1EEB2C2F"/>
    <w:rsid w:val="1EF0D09A"/>
    <w:rsid w:val="1F58862E"/>
    <w:rsid w:val="1F9B3AF0"/>
    <w:rsid w:val="1FB71C9C"/>
    <w:rsid w:val="1FBB9CB2"/>
    <w:rsid w:val="1FDCA607"/>
    <w:rsid w:val="1FF0718F"/>
    <w:rsid w:val="20455D51"/>
    <w:rsid w:val="205B3CB9"/>
    <w:rsid w:val="208D3AA8"/>
    <w:rsid w:val="20C3483E"/>
    <w:rsid w:val="213FA677"/>
    <w:rsid w:val="21421BB6"/>
    <w:rsid w:val="2152A96D"/>
    <w:rsid w:val="2172B3F4"/>
    <w:rsid w:val="21CA75FD"/>
    <w:rsid w:val="220B46A4"/>
    <w:rsid w:val="22644CD0"/>
    <w:rsid w:val="2295C914"/>
    <w:rsid w:val="22C1849F"/>
    <w:rsid w:val="22E946E4"/>
    <w:rsid w:val="23367CF1"/>
    <w:rsid w:val="236BDA50"/>
    <w:rsid w:val="23940848"/>
    <w:rsid w:val="240176B0"/>
    <w:rsid w:val="24990D12"/>
    <w:rsid w:val="24E9435B"/>
    <w:rsid w:val="250466D8"/>
    <w:rsid w:val="258EFF0D"/>
    <w:rsid w:val="25A30AE5"/>
    <w:rsid w:val="25A3223C"/>
    <w:rsid w:val="25D679BE"/>
    <w:rsid w:val="26558ABB"/>
    <w:rsid w:val="26B57831"/>
    <w:rsid w:val="27391772"/>
    <w:rsid w:val="2767DCFB"/>
    <w:rsid w:val="278CC7C5"/>
    <w:rsid w:val="27991BD0"/>
    <w:rsid w:val="28600CF1"/>
    <w:rsid w:val="28B14D2E"/>
    <w:rsid w:val="28CC5652"/>
    <w:rsid w:val="28CF927C"/>
    <w:rsid w:val="28D4E7D3"/>
    <w:rsid w:val="28F1A6E2"/>
    <w:rsid w:val="28F9CC48"/>
    <w:rsid w:val="291984B3"/>
    <w:rsid w:val="294AB85C"/>
    <w:rsid w:val="298FD591"/>
    <w:rsid w:val="29D3DFCF"/>
    <w:rsid w:val="29E0B77E"/>
    <w:rsid w:val="2A8D4528"/>
    <w:rsid w:val="2ACD393F"/>
    <w:rsid w:val="2AFFA587"/>
    <w:rsid w:val="2C3DE5A8"/>
    <w:rsid w:val="2C974AC3"/>
    <w:rsid w:val="2CA1CC95"/>
    <w:rsid w:val="2D012069"/>
    <w:rsid w:val="2D24FA29"/>
    <w:rsid w:val="2D2885BF"/>
    <w:rsid w:val="2D6E802E"/>
    <w:rsid w:val="2D73D68D"/>
    <w:rsid w:val="2E2055F4"/>
    <w:rsid w:val="2E3AAD0C"/>
    <w:rsid w:val="2ED5A73F"/>
    <w:rsid w:val="2F088A27"/>
    <w:rsid w:val="2F67DF72"/>
    <w:rsid w:val="2F88182E"/>
    <w:rsid w:val="2FED855C"/>
    <w:rsid w:val="30378462"/>
    <w:rsid w:val="3053C520"/>
    <w:rsid w:val="3095D5DF"/>
    <w:rsid w:val="313C64E6"/>
    <w:rsid w:val="31C3BB5C"/>
    <w:rsid w:val="3227D449"/>
    <w:rsid w:val="3274723D"/>
    <w:rsid w:val="32D87245"/>
    <w:rsid w:val="32FAFD4B"/>
    <w:rsid w:val="33118A9A"/>
    <w:rsid w:val="3377B2B7"/>
    <w:rsid w:val="33AFFB0C"/>
    <w:rsid w:val="33BE5D4A"/>
    <w:rsid w:val="3486A781"/>
    <w:rsid w:val="34BD2C94"/>
    <w:rsid w:val="34EC79E3"/>
    <w:rsid w:val="3537FD8F"/>
    <w:rsid w:val="35787F03"/>
    <w:rsid w:val="35879963"/>
    <w:rsid w:val="35BB9865"/>
    <w:rsid w:val="35CFE99E"/>
    <w:rsid w:val="35D88DB1"/>
    <w:rsid w:val="35DC9094"/>
    <w:rsid w:val="36D18384"/>
    <w:rsid w:val="36E9178D"/>
    <w:rsid w:val="372441C5"/>
    <w:rsid w:val="376A7944"/>
    <w:rsid w:val="37804188"/>
    <w:rsid w:val="37F179B0"/>
    <w:rsid w:val="38081FAA"/>
    <w:rsid w:val="38F36FA9"/>
    <w:rsid w:val="3918D568"/>
    <w:rsid w:val="3943B5AC"/>
    <w:rsid w:val="394F00F6"/>
    <w:rsid w:val="39880369"/>
    <w:rsid w:val="39D28AD9"/>
    <w:rsid w:val="39EED16D"/>
    <w:rsid w:val="3A666EE2"/>
    <w:rsid w:val="3AAA6CB4"/>
    <w:rsid w:val="3AC1A5EF"/>
    <w:rsid w:val="3B1E7F2D"/>
    <w:rsid w:val="3B2A990F"/>
    <w:rsid w:val="3B354C1C"/>
    <w:rsid w:val="3B3B4F35"/>
    <w:rsid w:val="3B5118DB"/>
    <w:rsid w:val="3B5BF9C8"/>
    <w:rsid w:val="3B94B63D"/>
    <w:rsid w:val="3B9C7B3C"/>
    <w:rsid w:val="3B9E632D"/>
    <w:rsid w:val="3BC617E4"/>
    <w:rsid w:val="3C143BB3"/>
    <w:rsid w:val="3C63CC92"/>
    <w:rsid w:val="3C703F24"/>
    <w:rsid w:val="3C77A1B7"/>
    <w:rsid w:val="3CC01202"/>
    <w:rsid w:val="3DA2400A"/>
    <w:rsid w:val="3DA59F28"/>
    <w:rsid w:val="3DFF9CF3"/>
    <w:rsid w:val="3E11E78A"/>
    <w:rsid w:val="3F5E7334"/>
    <w:rsid w:val="3FF27E93"/>
    <w:rsid w:val="40375E63"/>
    <w:rsid w:val="40698121"/>
    <w:rsid w:val="408AF986"/>
    <w:rsid w:val="408F88F0"/>
    <w:rsid w:val="40CF39A0"/>
    <w:rsid w:val="4101B79B"/>
    <w:rsid w:val="41BAF877"/>
    <w:rsid w:val="422A3B82"/>
    <w:rsid w:val="4277F329"/>
    <w:rsid w:val="428DA587"/>
    <w:rsid w:val="42B80752"/>
    <w:rsid w:val="42BF01AD"/>
    <w:rsid w:val="42FCFB9D"/>
    <w:rsid w:val="430B4D1D"/>
    <w:rsid w:val="431BF933"/>
    <w:rsid w:val="43231309"/>
    <w:rsid w:val="432F5386"/>
    <w:rsid w:val="4356C8D8"/>
    <w:rsid w:val="438382E1"/>
    <w:rsid w:val="43B12559"/>
    <w:rsid w:val="43B8F9CE"/>
    <w:rsid w:val="43C4AE4C"/>
    <w:rsid w:val="43E5EA85"/>
    <w:rsid w:val="442975E8"/>
    <w:rsid w:val="445ACEA0"/>
    <w:rsid w:val="44F2039B"/>
    <w:rsid w:val="457B1EDB"/>
    <w:rsid w:val="457E2963"/>
    <w:rsid w:val="458A76A4"/>
    <w:rsid w:val="45CAE2E8"/>
    <w:rsid w:val="46530F44"/>
    <w:rsid w:val="4656B684"/>
    <w:rsid w:val="4700D167"/>
    <w:rsid w:val="4756CF1A"/>
    <w:rsid w:val="479A59D1"/>
    <w:rsid w:val="47A98B11"/>
    <w:rsid w:val="47B79108"/>
    <w:rsid w:val="47E737BA"/>
    <w:rsid w:val="49CE0E78"/>
    <w:rsid w:val="4ADBDBC6"/>
    <w:rsid w:val="4B2CCB1B"/>
    <w:rsid w:val="4B67D86E"/>
    <w:rsid w:val="4BEB0177"/>
    <w:rsid w:val="4BF9CB9C"/>
    <w:rsid w:val="4BFD0B20"/>
    <w:rsid w:val="4C81D7B8"/>
    <w:rsid w:val="4C9FC2C0"/>
    <w:rsid w:val="4CC4FE46"/>
    <w:rsid w:val="4CFA7583"/>
    <w:rsid w:val="4D0340AE"/>
    <w:rsid w:val="4D228CD0"/>
    <w:rsid w:val="4D6DB34F"/>
    <w:rsid w:val="4DAF2100"/>
    <w:rsid w:val="4E23242B"/>
    <w:rsid w:val="4EC3BB8D"/>
    <w:rsid w:val="4EFA1239"/>
    <w:rsid w:val="4F6A80B4"/>
    <w:rsid w:val="4FA63B89"/>
    <w:rsid w:val="4FC5232C"/>
    <w:rsid w:val="5013FDAD"/>
    <w:rsid w:val="502D4800"/>
    <w:rsid w:val="50B92936"/>
    <w:rsid w:val="51559C82"/>
    <w:rsid w:val="51968653"/>
    <w:rsid w:val="51C4D326"/>
    <w:rsid w:val="52120679"/>
    <w:rsid w:val="521D07B9"/>
    <w:rsid w:val="5220EB0F"/>
    <w:rsid w:val="52394A3E"/>
    <w:rsid w:val="5295339D"/>
    <w:rsid w:val="52BB5E99"/>
    <w:rsid w:val="532E980E"/>
    <w:rsid w:val="536BF4A0"/>
    <w:rsid w:val="53BC6F82"/>
    <w:rsid w:val="53C8A433"/>
    <w:rsid w:val="5433DD6E"/>
    <w:rsid w:val="54394B81"/>
    <w:rsid w:val="547C5542"/>
    <w:rsid w:val="54F04391"/>
    <w:rsid w:val="55124056"/>
    <w:rsid w:val="5528B469"/>
    <w:rsid w:val="55D50AA4"/>
    <w:rsid w:val="55E53417"/>
    <w:rsid w:val="563678C7"/>
    <w:rsid w:val="566638D0"/>
    <w:rsid w:val="56D58D5B"/>
    <w:rsid w:val="573353E4"/>
    <w:rsid w:val="575AC6FC"/>
    <w:rsid w:val="57904C77"/>
    <w:rsid w:val="579237EE"/>
    <w:rsid w:val="57F1D7F7"/>
    <w:rsid w:val="5844E28F"/>
    <w:rsid w:val="5880FA47"/>
    <w:rsid w:val="58BF2647"/>
    <w:rsid w:val="592A7161"/>
    <w:rsid w:val="593CBF3D"/>
    <w:rsid w:val="594B1690"/>
    <w:rsid w:val="5952FA3E"/>
    <w:rsid w:val="59C0A5BA"/>
    <w:rsid w:val="59DB3624"/>
    <w:rsid w:val="5A0664D2"/>
    <w:rsid w:val="5A477D1B"/>
    <w:rsid w:val="5A538389"/>
    <w:rsid w:val="5AF6C9C9"/>
    <w:rsid w:val="5B02E2E8"/>
    <w:rsid w:val="5B0A9DF8"/>
    <w:rsid w:val="5B22F887"/>
    <w:rsid w:val="5B3BEBF3"/>
    <w:rsid w:val="5B84058E"/>
    <w:rsid w:val="5B89EBB0"/>
    <w:rsid w:val="5BC79859"/>
    <w:rsid w:val="5BDE0734"/>
    <w:rsid w:val="5BE2D983"/>
    <w:rsid w:val="5BE97216"/>
    <w:rsid w:val="5C05F134"/>
    <w:rsid w:val="5C2CED2E"/>
    <w:rsid w:val="5C7B7DAD"/>
    <w:rsid w:val="5D4766E4"/>
    <w:rsid w:val="5DD8114D"/>
    <w:rsid w:val="5E078619"/>
    <w:rsid w:val="5E0D5798"/>
    <w:rsid w:val="5E4235F1"/>
    <w:rsid w:val="5E71BAEF"/>
    <w:rsid w:val="5E743201"/>
    <w:rsid w:val="5E80E1A8"/>
    <w:rsid w:val="5EEFC1A6"/>
    <w:rsid w:val="5EFE0C16"/>
    <w:rsid w:val="5F321FD9"/>
    <w:rsid w:val="5F381928"/>
    <w:rsid w:val="5F78D07D"/>
    <w:rsid w:val="5F915DDC"/>
    <w:rsid w:val="5FB03212"/>
    <w:rsid w:val="5FBA0946"/>
    <w:rsid w:val="607146C5"/>
    <w:rsid w:val="607180DD"/>
    <w:rsid w:val="608D66B3"/>
    <w:rsid w:val="60C2BA75"/>
    <w:rsid w:val="60E46806"/>
    <w:rsid w:val="615CACF3"/>
    <w:rsid w:val="61795B9E"/>
    <w:rsid w:val="6188344B"/>
    <w:rsid w:val="61E0E807"/>
    <w:rsid w:val="620B32B6"/>
    <w:rsid w:val="620B803E"/>
    <w:rsid w:val="62104C16"/>
    <w:rsid w:val="6233C5AD"/>
    <w:rsid w:val="623601C1"/>
    <w:rsid w:val="629CB902"/>
    <w:rsid w:val="62AE73F6"/>
    <w:rsid w:val="62D0B8A0"/>
    <w:rsid w:val="63FD65BF"/>
    <w:rsid w:val="640EDB48"/>
    <w:rsid w:val="64412DBE"/>
    <w:rsid w:val="6442FC07"/>
    <w:rsid w:val="64EC59EE"/>
    <w:rsid w:val="6501084F"/>
    <w:rsid w:val="6508E3BB"/>
    <w:rsid w:val="651675A3"/>
    <w:rsid w:val="65368443"/>
    <w:rsid w:val="653ACED3"/>
    <w:rsid w:val="65B4E5F1"/>
    <w:rsid w:val="662622F3"/>
    <w:rsid w:val="663028AB"/>
    <w:rsid w:val="66F73F96"/>
    <w:rsid w:val="673898D1"/>
    <w:rsid w:val="673ABB9A"/>
    <w:rsid w:val="67641DAC"/>
    <w:rsid w:val="677F8FB0"/>
    <w:rsid w:val="67ABC27A"/>
    <w:rsid w:val="67FF2B71"/>
    <w:rsid w:val="681E727E"/>
    <w:rsid w:val="682E2649"/>
    <w:rsid w:val="68304C40"/>
    <w:rsid w:val="6849D0CA"/>
    <w:rsid w:val="68619965"/>
    <w:rsid w:val="6863B071"/>
    <w:rsid w:val="686B9AEE"/>
    <w:rsid w:val="687200C1"/>
    <w:rsid w:val="690BEFEE"/>
    <w:rsid w:val="6923BB70"/>
    <w:rsid w:val="694811FD"/>
    <w:rsid w:val="6A374F28"/>
    <w:rsid w:val="6A925AAA"/>
    <w:rsid w:val="6AF1AF6C"/>
    <w:rsid w:val="6B23CC5A"/>
    <w:rsid w:val="6B7A9432"/>
    <w:rsid w:val="6B9497BC"/>
    <w:rsid w:val="6BB897BD"/>
    <w:rsid w:val="6C00C4D0"/>
    <w:rsid w:val="6C274506"/>
    <w:rsid w:val="6C4BCB65"/>
    <w:rsid w:val="6CE9B9AD"/>
    <w:rsid w:val="6D281BA2"/>
    <w:rsid w:val="6D70AB70"/>
    <w:rsid w:val="6DAAB133"/>
    <w:rsid w:val="6DCDB3EF"/>
    <w:rsid w:val="6DEFDCE4"/>
    <w:rsid w:val="6E1C3D8A"/>
    <w:rsid w:val="6E1F8AC2"/>
    <w:rsid w:val="6E6BD59F"/>
    <w:rsid w:val="6E7A70A0"/>
    <w:rsid w:val="6E908E1F"/>
    <w:rsid w:val="706A8DE1"/>
    <w:rsid w:val="706CAB4A"/>
    <w:rsid w:val="70FDA232"/>
    <w:rsid w:val="7105C8CF"/>
    <w:rsid w:val="71A9AC73"/>
    <w:rsid w:val="71D61727"/>
    <w:rsid w:val="71F247AE"/>
    <w:rsid w:val="71F91D62"/>
    <w:rsid w:val="722EAB28"/>
    <w:rsid w:val="726FAAC8"/>
    <w:rsid w:val="7276C4EA"/>
    <w:rsid w:val="72A60F04"/>
    <w:rsid w:val="72ABE46C"/>
    <w:rsid w:val="730FAF1C"/>
    <w:rsid w:val="731FBF1F"/>
    <w:rsid w:val="73212A73"/>
    <w:rsid w:val="733825A0"/>
    <w:rsid w:val="73CA2DC7"/>
    <w:rsid w:val="73E122A7"/>
    <w:rsid w:val="747525AB"/>
    <w:rsid w:val="75615DDE"/>
    <w:rsid w:val="76E02E16"/>
    <w:rsid w:val="76FEDF6C"/>
    <w:rsid w:val="770CA4AA"/>
    <w:rsid w:val="77210F47"/>
    <w:rsid w:val="77541F30"/>
    <w:rsid w:val="775A9A9D"/>
    <w:rsid w:val="77B0C939"/>
    <w:rsid w:val="77CF9DB1"/>
    <w:rsid w:val="7811BCE6"/>
    <w:rsid w:val="78B0375D"/>
    <w:rsid w:val="78D4CCEE"/>
    <w:rsid w:val="78E934E7"/>
    <w:rsid w:val="79363E82"/>
    <w:rsid w:val="79661A82"/>
    <w:rsid w:val="79681DFA"/>
    <w:rsid w:val="79704BFA"/>
    <w:rsid w:val="79AED175"/>
    <w:rsid w:val="79C0C815"/>
    <w:rsid w:val="79C299ED"/>
    <w:rsid w:val="79D854DF"/>
    <w:rsid w:val="79E68DF9"/>
    <w:rsid w:val="7A072B8A"/>
    <w:rsid w:val="7A259780"/>
    <w:rsid w:val="7A798E53"/>
    <w:rsid w:val="7A961196"/>
    <w:rsid w:val="7AEFBAC5"/>
    <w:rsid w:val="7AF300F7"/>
    <w:rsid w:val="7B52CBF0"/>
    <w:rsid w:val="7B54DD83"/>
    <w:rsid w:val="7B68BEA6"/>
    <w:rsid w:val="7B9AB947"/>
    <w:rsid w:val="7BA2FBEB"/>
    <w:rsid w:val="7BC38E02"/>
    <w:rsid w:val="7BD65DF4"/>
    <w:rsid w:val="7CA4F1E4"/>
    <w:rsid w:val="7CE560DA"/>
    <w:rsid w:val="7D086D0D"/>
    <w:rsid w:val="7D248DC1"/>
    <w:rsid w:val="7D4229DC"/>
    <w:rsid w:val="7D625271"/>
    <w:rsid w:val="7DC3DA12"/>
    <w:rsid w:val="7E2ED099"/>
    <w:rsid w:val="7E3C1EA8"/>
    <w:rsid w:val="7E5B81E3"/>
    <w:rsid w:val="7E7DAF82"/>
    <w:rsid w:val="7EF61F55"/>
    <w:rsid w:val="7F17B3D5"/>
    <w:rsid w:val="7F25043E"/>
    <w:rsid w:val="7F514E9A"/>
    <w:rsid w:val="7F9A9B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237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DB6"/>
    <w:pPr>
      <w:shd w:val="clear" w:color="auto" w:fill="FFFFFF"/>
      <w:outlineLvl w:val="2"/>
    </w:pPr>
    <w:rPr>
      <w:rFonts w:ascii="ITC Stone Sans Std Medium" w:hAnsi="ITC Stone Sans Std Medium"/>
    </w:rPr>
  </w:style>
  <w:style w:type="paragraph" w:styleId="Heading1">
    <w:name w:val="heading 1"/>
    <w:basedOn w:val="TOC1"/>
    <w:next w:val="Normal"/>
    <w:link w:val="Heading1Char"/>
    <w:uiPriority w:val="9"/>
    <w:qFormat/>
    <w:rsid w:val="00724FAB"/>
    <w:pPr>
      <w:keepNext/>
      <w:spacing w:before="0" w:after="240"/>
      <w:jc w:val="center"/>
      <w:outlineLvl w:val="0"/>
    </w:pPr>
    <w:rPr>
      <w:rFonts w:asciiTheme="majorHAnsi" w:hAnsiTheme="majorHAnsi"/>
      <w:bCs w:val="0"/>
      <w:caps w:val="0"/>
      <w:color w:val="981E32"/>
      <w:sz w:val="32"/>
      <w:szCs w:val="28"/>
    </w:rPr>
  </w:style>
  <w:style w:type="paragraph" w:styleId="Heading2">
    <w:name w:val="heading 2"/>
    <w:basedOn w:val="TOC2"/>
    <w:next w:val="Normal"/>
    <w:link w:val="Heading2Char"/>
    <w:uiPriority w:val="9"/>
    <w:unhideWhenUsed/>
    <w:qFormat/>
    <w:rsid w:val="00D64FA5"/>
    <w:pPr>
      <w:spacing w:after="120"/>
      <w:ind w:left="0"/>
      <w:outlineLvl w:val="1"/>
    </w:pPr>
    <w:rPr>
      <w:rFonts w:asciiTheme="majorHAnsi" w:hAnsiTheme="majorHAnsi"/>
      <w:b/>
      <w:smallCaps w:val="0"/>
      <w:color w:val="595959" w:themeColor="text1" w:themeTint="A6"/>
      <w:sz w:val="28"/>
      <w:szCs w:val="24"/>
    </w:rPr>
  </w:style>
  <w:style w:type="paragraph" w:styleId="Heading3">
    <w:name w:val="heading 3"/>
    <w:basedOn w:val="TOC3"/>
    <w:next w:val="Normal"/>
    <w:link w:val="Heading3Char"/>
    <w:uiPriority w:val="9"/>
    <w:unhideWhenUsed/>
    <w:qFormat/>
    <w:rsid w:val="004D23CA"/>
    <w:pPr>
      <w:spacing w:after="120"/>
      <w:ind w:left="288"/>
    </w:pPr>
    <w:rPr>
      <w:rFonts w:ascii="ITC Stone Serif Std Medium" w:hAnsi="ITC Stone Serif Std Medium"/>
      <w:b/>
      <w:i w:val="0"/>
      <w:color w:val="000000" w:themeColor="text1"/>
      <w:sz w:val="21"/>
    </w:rPr>
  </w:style>
  <w:style w:type="paragraph" w:styleId="Heading4">
    <w:name w:val="heading 4"/>
    <w:basedOn w:val="TOC4"/>
    <w:next w:val="Normal"/>
    <w:link w:val="Heading4Char"/>
    <w:uiPriority w:val="9"/>
    <w:unhideWhenUsed/>
    <w:qFormat/>
    <w:rsid w:val="00C94499"/>
    <w:pPr>
      <w:keepNext/>
      <w:keepLines/>
      <w:spacing w:before="200"/>
      <w:outlineLvl w:val="3"/>
    </w:pPr>
    <w:rPr>
      <w:rFonts w:ascii="ITC Stone Serif Std Medium" w:hAnsi="ITC Stone Serif Std Medium"/>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6094B"/>
    <w:pPr>
      <w:tabs>
        <w:tab w:val="right" w:leader="dot" w:pos="10070"/>
      </w:tabs>
      <w:spacing w:before="120" w:after="120"/>
    </w:pPr>
    <w:rPr>
      <w:rFonts w:asciiTheme="minorHAnsi" w:hAnsiTheme="minorHAnsi"/>
      <w:b/>
      <w:bCs/>
      <w:caps/>
      <w:noProof/>
    </w:rPr>
  </w:style>
  <w:style w:type="character" w:customStyle="1" w:styleId="Heading1Char">
    <w:name w:val="Heading 1 Char"/>
    <w:link w:val="Heading1"/>
    <w:uiPriority w:val="9"/>
    <w:rsid w:val="00724FAB"/>
    <w:rPr>
      <w:rFonts w:asciiTheme="majorHAnsi" w:hAnsiTheme="majorHAnsi"/>
      <w:b/>
      <w:noProof/>
      <w:color w:val="981E32"/>
      <w:sz w:val="32"/>
      <w:szCs w:val="28"/>
      <w:shd w:val="clear" w:color="auto" w:fill="FFFFFF"/>
    </w:rPr>
  </w:style>
  <w:style w:type="paragraph" w:styleId="TOC2">
    <w:name w:val="toc 2"/>
    <w:basedOn w:val="Normal"/>
    <w:next w:val="Normal"/>
    <w:autoRedefine/>
    <w:uiPriority w:val="39"/>
    <w:unhideWhenUsed/>
    <w:rsid w:val="00B0632B"/>
    <w:pPr>
      <w:tabs>
        <w:tab w:val="right" w:leader="dot" w:pos="10070"/>
      </w:tabs>
      <w:ind w:left="200"/>
    </w:pPr>
    <w:rPr>
      <w:rFonts w:asciiTheme="minorHAnsi" w:hAnsiTheme="minorHAnsi"/>
      <w:smallCaps/>
    </w:rPr>
  </w:style>
  <w:style w:type="character" w:customStyle="1" w:styleId="Heading2Char">
    <w:name w:val="Heading 2 Char"/>
    <w:link w:val="Heading2"/>
    <w:uiPriority w:val="9"/>
    <w:rsid w:val="00D64FA5"/>
    <w:rPr>
      <w:rFonts w:asciiTheme="majorHAnsi" w:hAnsiTheme="majorHAnsi"/>
      <w:b/>
      <w:color w:val="595959" w:themeColor="text1" w:themeTint="A6"/>
      <w:sz w:val="28"/>
      <w:szCs w:val="24"/>
      <w:shd w:val="clear" w:color="auto" w:fill="FFFFFF"/>
    </w:rPr>
  </w:style>
  <w:style w:type="paragraph" w:styleId="TOC3">
    <w:name w:val="toc 3"/>
    <w:basedOn w:val="Normal"/>
    <w:next w:val="Normal"/>
    <w:autoRedefine/>
    <w:uiPriority w:val="39"/>
    <w:unhideWhenUsed/>
    <w:rsid w:val="003568FA"/>
    <w:pPr>
      <w:tabs>
        <w:tab w:val="left" w:pos="1000"/>
        <w:tab w:val="right" w:leader="dot" w:pos="10070"/>
      </w:tabs>
      <w:ind w:left="450"/>
    </w:pPr>
    <w:rPr>
      <w:rFonts w:asciiTheme="minorHAnsi" w:hAnsiTheme="minorHAnsi"/>
      <w:i/>
      <w:iCs/>
    </w:rPr>
  </w:style>
  <w:style w:type="character" w:customStyle="1" w:styleId="Heading3Char">
    <w:name w:val="Heading 3 Char"/>
    <w:link w:val="Heading3"/>
    <w:uiPriority w:val="9"/>
    <w:rsid w:val="004D23CA"/>
    <w:rPr>
      <w:rFonts w:ascii="ITC Stone Serif Std Medium" w:hAnsi="ITC Stone Serif Std Medium"/>
      <w:b/>
      <w:iCs/>
      <w:color w:val="000000" w:themeColor="text1"/>
      <w:sz w:val="21"/>
      <w:shd w:val="clear" w:color="auto" w:fill="FFFFFF"/>
    </w:rPr>
  </w:style>
  <w:style w:type="paragraph" w:styleId="TOC4">
    <w:name w:val="toc 4"/>
    <w:basedOn w:val="Normal"/>
    <w:next w:val="Normal"/>
    <w:autoRedefine/>
    <w:uiPriority w:val="39"/>
    <w:unhideWhenUsed/>
    <w:rsid w:val="008A4303"/>
    <w:pPr>
      <w:ind w:left="600"/>
    </w:pPr>
    <w:rPr>
      <w:rFonts w:asciiTheme="minorHAnsi" w:hAnsiTheme="minorHAnsi"/>
      <w:sz w:val="18"/>
      <w:szCs w:val="18"/>
    </w:rPr>
  </w:style>
  <w:style w:type="character" w:customStyle="1" w:styleId="Heading4Char">
    <w:name w:val="Heading 4 Char"/>
    <w:link w:val="Heading4"/>
    <w:uiPriority w:val="9"/>
    <w:rsid w:val="00DB50C2"/>
    <w:rPr>
      <w:rFonts w:ascii="ITC Stone Serif Std Medium" w:hAnsi="ITC Stone Serif Std Medium"/>
      <w:b/>
      <w:bCs/>
      <w:i/>
      <w:iCs/>
      <w:shd w:val="clear" w:color="auto" w:fill="FFFFFF"/>
    </w:rPr>
  </w:style>
  <w:style w:type="paragraph" w:styleId="ListParagraph">
    <w:name w:val="List Paragraph"/>
    <w:basedOn w:val="Normal"/>
    <w:uiPriority w:val="34"/>
    <w:qFormat/>
    <w:rsid w:val="00D46D51"/>
    <w:pPr>
      <w:ind w:left="720"/>
    </w:pPr>
  </w:style>
  <w:style w:type="paragraph" w:customStyle="1" w:styleId="TimesRoman12">
    <w:name w:val="TimesRoman12"/>
    <w:basedOn w:val="Normal"/>
    <w:link w:val="TimesRoman12Char"/>
    <w:rsid w:val="00186197"/>
    <w:pPr>
      <w:spacing w:before="100" w:beforeAutospacing="1" w:after="100" w:afterAutospacing="1"/>
    </w:pPr>
  </w:style>
  <w:style w:type="character" w:customStyle="1" w:styleId="TimesRoman12Char">
    <w:name w:val="TimesRoman12 Char"/>
    <w:link w:val="TimesRoman12"/>
    <w:locked/>
    <w:rsid w:val="00186197"/>
    <w:rPr>
      <w:sz w:val="24"/>
      <w:szCs w:val="24"/>
    </w:rPr>
  </w:style>
  <w:style w:type="character" w:styleId="Hyperlink">
    <w:name w:val="Hyperlink"/>
    <w:uiPriority w:val="99"/>
    <w:rsid w:val="00186197"/>
    <w:rPr>
      <w:rFonts w:cs="Times New Roman"/>
      <w:color w:val="0000FF"/>
      <w:u w:val="single"/>
    </w:rPr>
  </w:style>
  <w:style w:type="paragraph" w:customStyle="1" w:styleId="Pa48">
    <w:name w:val="Pa48"/>
    <w:basedOn w:val="Normal"/>
    <w:next w:val="Normal"/>
    <w:uiPriority w:val="99"/>
    <w:rsid w:val="00186197"/>
    <w:pPr>
      <w:autoSpaceDE w:val="0"/>
      <w:autoSpaceDN w:val="0"/>
      <w:adjustRightInd w:val="0"/>
      <w:spacing w:line="161" w:lineRule="atLeast"/>
    </w:pPr>
    <w:rPr>
      <w:rFonts w:ascii="Stone Serif Bold" w:hAnsi="Stone Serif Bold"/>
    </w:rPr>
  </w:style>
  <w:style w:type="character" w:styleId="Strong">
    <w:name w:val="Strong"/>
    <w:uiPriority w:val="22"/>
    <w:qFormat/>
    <w:rsid w:val="00BE3D13"/>
    <w:rPr>
      <w:rFonts w:cs="Times New Roman"/>
      <w:b/>
      <w:bCs/>
    </w:rPr>
  </w:style>
  <w:style w:type="character" w:styleId="Emphasis">
    <w:name w:val="Emphasis"/>
    <w:uiPriority w:val="20"/>
    <w:qFormat/>
    <w:rsid w:val="00BE3D13"/>
    <w:rPr>
      <w:rFonts w:cs="Times New Roman"/>
      <w:i/>
      <w:iCs/>
    </w:rPr>
  </w:style>
  <w:style w:type="paragraph" w:styleId="NormalWeb">
    <w:name w:val="Normal (Web)"/>
    <w:basedOn w:val="Normal"/>
    <w:uiPriority w:val="99"/>
    <w:rsid w:val="00BE3D13"/>
    <w:pPr>
      <w:spacing w:before="100" w:beforeAutospacing="1" w:after="100" w:afterAutospacing="1"/>
    </w:pPr>
  </w:style>
  <w:style w:type="paragraph" w:customStyle="1" w:styleId="NormalWeb2">
    <w:name w:val="Normal (Web)2"/>
    <w:basedOn w:val="Normal"/>
    <w:uiPriority w:val="99"/>
    <w:rsid w:val="00D91D4B"/>
    <w:pPr>
      <w:spacing w:line="312" w:lineRule="atLeast"/>
    </w:pPr>
  </w:style>
  <w:style w:type="paragraph" w:styleId="BodyTextIndent">
    <w:name w:val="Body Text Indent"/>
    <w:basedOn w:val="Normal"/>
    <w:link w:val="BodyTextIndentChar"/>
    <w:uiPriority w:val="99"/>
    <w:rsid w:val="00D91D4B"/>
    <w:pPr>
      <w:tabs>
        <w:tab w:val="left" w:pos="360"/>
      </w:tabs>
      <w:ind w:left="360"/>
    </w:pPr>
  </w:style>
  <w:style w:type="character" w:customStyle="1" w:styleId="BodyTextIndentChar">
    <w:name w:val="Body Text Indent Char"/>
    <w:link w:val="BodyTextIndent"/>
    <w:uiPriority w:val="99"/>
    <w:rsid w:val="00D91D4B"/>
    <w:rPr>
      <w:sz w:val="24"/>
      <w:szCs w:val="20"/>
    </w:rPr>
  </w:style>
  <w:style w:type="paragraph" w:styleId="Header">
    <w:name w:val="header"/>
    <w:basedOn w:val="Normal"/>
    <w:link w:val="HeaderChar"/>
    <w:uiPriority w:val="99"/>
    <w:unhideWhenUsed/>
    <w:rsid w:val="00147AF5"/>
    <w:pPr>
      <w:tabs>
        <w:tab w:val="center" w:pos="4680"/>
        <w:tab w:val="right" w:pos="9360"/>
      </w:tabs>
    </w:pPr>
  </w:style>
  <w:style w:type="character" w:customStyle="1" w:styleId="HeaderChar">
    <w:name w:val="Header Char"/>
    <w:link w:val="Header"/>
    <w:uiPriority w:val="99"/>
    <w:rsid w:val="00147AF5"/>
    <w:rPr>
      <w:sz w:val="24"/>
      <w:szCs w:val="24"/>
    </w:rPr>
  </w:style>
  <w:style w:type="paragraph" w:styleId="Footer">
    <w:name w:val="footer"/>
    <w:basedOn w:val="Normal"/>
    <w:link w:val="FooterChar"/>
    <w:uiPriority w:val="99"/>
    <w:unhideWhenUsed/>
    <w:rsid w:val="00147AF5"/>
    <w:pPr>
      <w:tabs>
        <w:tab w:val="center" w:pos="4680"/>
        <w:tab w:val="right" w:pos="9360"/>
      </w:tabs>
    </w:pPr>
  </w:style>
  <w:style w:type="character" w:customStyle="1" w:styleId="FooterChar">
    <w:name w:val="Footer Char"/>
    <w:link w:val="Footer"/>
    <w:uiPriority w:val="99"/>
    <w:rsid w:val="00147AF5"/>
    <w:rPr>
      <w:sz w:val="24"/>
      <w:szCs w:val="24"/>
    </w:rPr>
  </w:style>
  <w:style w:type="paragraph" w:styleId="BalloonText">
    <w:name w:val="Balloon Text"/>
    <w:basedOn w:val="Normal"/>
    <w:link w:val="BalloonTextChar"/>
    <w:uiPriority w:val="99"/>
    <w:semiHidden/>
    <w:unhideWhenUsed/>
    <w:rsid w:val="00DE683A"/>
    <w:rPr>
      <w:rFonts w:ascii="Tahoma" w:hAnsi="Tahoma" w:cs="Tahoma"/>
      <w:sz w:val="16"/>
      <w:szCs w:val="16"/>
    </w:rPr>
  </w:style>
  <w:style w:type="character" w:customStyle="1" w:styleId="BalloonTextChar">
    <w:name w:val="Balloon Text Char"/>
    <w:link w:val="BalloonText"/>
    <w:uiPriority w:val="99"/>
    <w:semiHidden/>
    <w:rsid w:val="00DE683A"/>
    <w:rPr>
      <w:rFonts w:ascii="Tahoma" w:hAnsi="Tahoma" w:cs="Tahoma"/>
      <w:sz w:val="16"/>
      <w:szCs w:val="16"/>
    </w:rPr>
  </w:style>
  <w:style w:type="paragraph" w:customStyle="1" w:styleId="1">
    <w:name w:val="1"/>
    <w:basedOn w:val="Normal"/>
    <w:rsid w:val="00725368"/>
    <w:pPr>
      <w:tabs>
        <w:tab w:val="left" w:pos="360"/>
      </w:tabs>
      <w:overflowPunct w:val="0"/>
      <w:autoSpaceDE w:val="0"/>
      <w:autoSpaceDN w:val="0"/>
      <w:adjustRightInd w:val="0"/>
      <w:ind w:left="720" w:hanging="720"/>
      <w:textAlignment w:val="baseline"/>
    </w:pPr>
    <w:rPr>
      <w:rFonts w:ascii="Times" w:hAnsi="Times"/>
    </w:rPr>
  </w:style>
  <w:style w:type="table" w:styleId="TableGrid">
    <w:name w:val="Table Grid"/>
    <w:basedOn w:val="TableNormal"/>
    <w:uiPriority w:val="39"/>
    <w:rsid w:val="0025293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C5E7A"/>
    <w:rPr>
      <w:sz w:val="16"/>
      <w:szCs w:val="16"/>
    </w:rPr>
  </w:style>
  <w:style w:type="paragraph" w:styleId="CommentText">
    <w:name w:val="annotation text"/>
    <w:basedOn w:val="Normal"/>
    <w:link w:val="CommentTextChar"/>
    <w:uiPriority w:val="99"/>
    <w:unhideWhenUsed/>
    <w:rsid w:val="00BC5E7A"/>
  </w:style>
  <w:style w:type="character" w:customStyle="1" w:styleId="CommentTextChar">
    <w:name w:val="Comment Text Char"/>
    <w:link w:val="CommentText"/>
    <w:uiPriority w:val="99"/>
    <w:rsid w:val="00BC5E7A"/>
    <w:rPr>
      <w:sz w:val="20"/>
      <w:szCs w:val="20"/>
    </w:rPr>
  </w:style>
  <w:style w:type="paragraph" w:styleId="CommentSubject">
    <w:name w:val="annotation subject"/>
    <w:basedOn w:val="CommentText"/>
    <w:next w:val="CommentText"/>
    <w:link w:val="CommentSubjectChar"/>
    <w:uiPriority w:val="99"/>
    <w:semiHidden/>
    <w:unhideWhenUsed/>
    <w:rsid w:val="00BC5E7A"/>
    <w:rPr>
      <w:b/>
      <w:bCs/>
    </w:rPr>
  </w:style>
  <w:style w:type="character" w:customStyle="1" w:styleId="CommentSubjectChar">
    <w:name w:val="Comment Subject Char"/>
    <w:link w:val="CommentSubject"/>
    <w:uiPriority w:val="99"/>
    <w:semiHidden/>
    <w:rsid w:val="00BC5E7A"/>
    <w:rPr>
      <w:b/>
      <w:bCs/>
      <w:sz w:val="20"/>
      <w:szCs w:val="20"/>
    </w:rPr>
  </w:style>
  <w:style w:type="paragraph" w:styleId="PlainText">
    <w:name w:val="Plain Text"/>
    <w:basedOn w:val="Normal"/>
    <w:link w:val="PlainTextChar"/>
    <w:uiPriority w:val="99"/>
    <w:unhideWhenUsed/>
    <w:rsid w:val="005A2B5A"/>
    <w:rPr>
      <w:rFonts w:ascii="Consolas" w:eastAsia="Calibri" w:hAnsi="Consolas"/>
      <w:sz w:val="21"/>
      <w:szCs w:val="21"/>
    </w:rPr>
  </w:style>
  <w:style w:type="character" w:customStyle="1" w:styleId="PlainTextChar">
    <w:name w:val="Plain Text Char"/>
    <w:link w:val="PlainText"/>
    <w:uiPriority w:val="99"/>
    <w:rsid w:val="005A2B5A"/>
    <w:rPr>
      <w:rFonts w:ascii="Consolas" w:eastAsia="Calibri" w:hAnsi="Consolas" w:cs="Times New Roman"/>
      <w:sz w:val="21"/>
      <w:szCs w:val="21"/>
    </w:rPr>
  </w:style>
  <w:style w:type="paragraph" w:styleId="NoSpacing">
    <w:name w:val="No Spacing"/>
    <w:link w:val="NoSpacingChar"/>
    <w:uiPriority w:val="1"/>
    <w:qFormat/>
    <w:rsid w:val="008A4303"/>
    <w:rPr>
      <w:sz w:val="24"/>
      <w:szCs w:val="24"/>
    </w:rPr>
  </w:style>
  <w:style w:type="character" w:customStyle="1" w:styleId="NoSpacingChar">
    <w:name w:val="No Spacing Char"/>
    <w:link w:val="NoSpacing"/>
    <w:uiPriority w:val="1"/>
    <w:rsid w:val="00915F00"/>
    <w:rPr>
      <w:sz w:val="24"/>
      <w:szCs w:val="24"/>
    </w:rPr>
  </w:style>
  <w:style w:type="paragraph" w:styleId="TOC5">
    <w:name w:val="toc 5"/>
    <w:basedOn w:val="Normal"/>
    <w:next w:val="Normal"/>
    <w:autoRedefine/>
    <w:uiPriority w:val="39"/>
    <w:unhideWhenUsed/>
    <w:rsid w:val="008A4303"/>
    <w:pPr>
      <w:ind w:left="800"/>
    </w:pPr>
    <w:rPr>
      <w:rFonts w:asciiTheme="minorHAnsi" w:hAnsiTheme="minorHAnsi"/>
      <w:sz w:val="18"/>
      <w:szCs w:val="18"/>
    </w:rPr>
  </w:style>
  <w:style w:type="paragraph" w:styleId="TOC6">
    <w:name w:val="toc 6"/>
    <w:basedOn w:val="Normal"/>
    <w:next w:val="Normal"/>
    <w:autoRedefine/>
    <w:uiPriority w:val="39"/>
    <w:unhideWhenUsed/>
    <w:rsid w:val="008A4303"/>
    <w:pPr>
      <w:ind w:left="1000"/>
    </w:pPr>
    <w:rPr>
      <w:rFonts w:asciiTheme="minorHAnsi" w:hAnsiTheme="minorHAnsi"/>
      <w:sz w:val="18"/>
      <w:szCs w:val="18"/>
    </w:rPr>
  </w:style>
  <w:style w:type="paragraph" w:styleId="TOC7">
    <w:name w:val="toc 7"/>
    <w:basedOn w:val="Normal"/>
    <w:next w:val="Normal"/>
    <w:autoRedefine/>
    <w:uiPriority w:val="39"/>
    <w:unhideWhenUsed/>
    <w:rsid w:val="008A4303"/>
    <w:pPr>
      <w:ind w:left="1200"/>
    </w:pPr>
    <w:rPr>
      <w:rFonts w:asciiTheme="minorHAnsi" w:hAnsiTheme="minorHAnsi"/>
      <w:sz w:val="18"/>
      <w:szCs w:val="18"/>
    </w:rPr>
  </w:style>
  <w:style w:type="paragraph" w:styleId="TOC8">
    <w:name w:val="toc 8"/>
    <w:basedOn w:val="Normal"/>
    <w:next w:val="Normal"/>
    <w:autoRedefine/>
    <w:uiPriority w:val="39"/>
    <w:unhideWhenUsed/>
    <w:rsid w:val="008A4303"/>
    <w:pPr>
      <w:ind w:left="1400"/>
    </w:pPr>
    <w:rPr>
      <w:rFonts w:asciiTheme="minorHAnsi" w:hAnsiTheme="minorHAnsi"/>
      <w:sz w:val="18"/>
      <w:szCs w:val="18"/>
    </w:rPr>
  </w:style>
  <w:style w:type="paragraph" w:styleId="TOC9">
    <w:name w:val="toc 9"/>
    <w:basedOn w:val="Normal"/>
    <w:next w:val="Normal"/>
    <w:autoRedefine/>
    <w:uiPriority w:val="39"/>
    <w:unhideWhenUsed/>
    <w:rsid w:val="008A4303"/>
    <w:pPr>
      <w:ind w:left="1600"/>
    </w:pPr>
    <w:rPr>
      <w:rFonts w:asciiTheme="minorHAnsi" w:hAnsiTheme="minorHAnsi"/>
      <w:sz w:val="18"/>
      <w:szCs w:val="18"/>
    </w:rPr>
  </w:style>
  <w:style w:type="character" w:styleId="FollowedHyperlink">
    <w:name w:val="FollowedHyperlink"/>
    <w:uiPriority w:val="99"/>
    <w:semiHidden/>
    <w:unhideWhenUsed/>
    <w:rsid w:val="006C7742"/>
    <w:rPr>
      <w:color w:val="800080"/>
      <w:u w:val="single"/>
    </w:rPr>
  </w:style>
  <w:style w:type="paragraph" w:styleId="Revision">
    <w:name w:val="Revision"/>
    <w:hidden/>
    <w:uiPriority w:val="99"/>
    <w:semiHidden/>
    <w:rsid w:val="00594F88"/>
    <w:rPr>
      <w:sz w:val="24"/>
      <w:szCs w:val="24"/>
    </w:rPr>
  </w:style>
  <w:style w:type="paragraph" w:styleId="BodyText">
    <w:name w:val="Body Text"/>
    <w:basedOn w:val="Normal"/>
    <w:link w:val="BodyTextChar"/>
    <w:uiPriority w:val="99"/>
    <w:unhideWhenUsed/>
    <w:rsid w:val="00EB0844"/>
    <w:pPr>
      <w:spacing w:after="120"/>
    </w:pPr>
  </w:style>
  <w:style w:type="character" w:customStyle="1" w:styleId="BodyTextChar">
    <w:name w:val="Body Text Char"/>
    <w:basedOn w:val="DefaultParagraphFont"/>
    <w:link w:val="BodyText"/>
    <w:uiPriority w:val="99"/>
    <w:rsid w:val="00EB0844"/>
    <w:rPr>
      <w:sz w:val="24"/>
      <w:szCs w:val="24"/>
    </w:rPr>
  </w:style>
  <w:style w:type="paragraph" w:styleId="TOCHeading">
    <w:name w:val="TOC Heading"/>
    <w:basedOn w:val="Heading1"/>
    <w:next w:val="Normal"/>
    <w:uiPriority w:val="39"/>
    <w:unhideWhenUsed/>
    <w:qFormat/>
    <w:rsid w:val="00696728"/>
    <w:pPr>
      <w:keepLines/>
      <w:shd w:val="clear" w:color="auto" w:fill="auto"/>
      <w:spacing w:line="259" w:lineRule="auto"/>
      <w:jc w:val="left"/>
      <w:outlineLvl w:val="9"/>
    </w:pPr>
    <w:rPr>
      <w:rFonts w:eastAsiaTheme="majorEastAsia" w:cstheme="majorBidi"/>
      <w:b w:val="0"/>
      <w:bCs/>
      <w:color w:val="365F91" w:themeColor="accent1" w:themeShade="BF"/>
      <w:szCs w:val="32"/>
    </w:rPr>
  </w:style>
  <w:style w:type="paragraph" w:customStyle="1" w:styleId="Style1">
    <w:name w:val="Style1"/>
    <w:basedOn w:val="Normal"/>
    <w:link w:val="Style1Char"/>
    <w:rsid w:val="00AB5504"/>
  </w:style>
  <w:style w:type="character" w:customStyle="1" w:styleId="Style1Char">
    <w:name w:val="Style1 Char"/>
    <w:basedOn w:val="DefaultParagraphFont"/>
    <w:link w:val="Style1"/>
    <w:rsid w:val="00AB5504"/>
    <w:rPr>
      <w:rFonts w:ascii="ITC Stone Sans Std Medium" w:hAnsi="ITC Stone Sans Std Medium"/>
      <w:shd w:val="clear" w:color="auto" w:fill="FFFFFF"/>
    </w:rPr>
  </w:style>
  <w:style w:type="paragraph" w:customStyle="1" w:styleId="Default">
    <w:name w:val="Default"/>
    <w:rsid w:val="00166726"/>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B8355F"/>
    <w:rPr>
      <w:color w:val="605E5C"/>
      <w:shd w:val="clear" w:color="auto" w:fill="E1DFDD"/>
    </w:rPr>
  </w:style>
  <w:style w:type="character" w:customStyle="1" w:styleId="UnresolvedMention2">
    <w:name w:val="Unresolved Mention2"/>
    <w:basedOn w:val="DefaultParagraphFont"/>
    <w:uiPriority w:val="99"/>
    <w:semiHidden/>
    <w:unhideWhenUsed/>
    <w:rsid w:val="00CB0C83"/>
    <w:rPr>
      <w:color w:val="605E5C"/>
      <w:shd w:val="clear" w:color="auto" w:fill="E1DFDD"/>
    </w:rPr>
  </w:style>
  <w:style w:type="character" w:customStyle="1" w:styleId="UnresolvedMention3">
    <w:name w:val="Unresolved Mention3"/>
    <w:basedOn w:val="DefaultParagraphFont"/>
    <w:uiPriority w:val="99"/>
    <w:semiHidden/>
    <w:unhideWhenUsed/>
    <w:rsid w:val="006E7E20"/>
    <w:rPr>
      <w:color w:val="605E5C"/>
      <w:shd w:val="clear" w:color="auto" w:fill="E1DFDD"/>
    </w:rPr>
  </w:style>
  <w:style w:type="paragraph" w:customStyle="1" w:styleId="xmsonormal">
    <w:name w:val="x_msonormal"/>
    <w:basedOn w:val="Normal"/>
    <w:rsid w:val="00204E59"/>
    <w:pPr>
      <w:shd w:val="clear" w:color="auto" w:fill="auto"/>
      <w:outlineLvl w:val="9"/>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F13D7"/>
    <w:rPr>
      <w:color w:val="605E5C"/>
      <w:shd w:val="clear" w:color="auto" w:fill="E1DFDD"/>
    </w:rPr>
  </w:style>
  <w:style w:type="character" w:customStyle="1" w:styleId="normaltextrun">
    <w:name w:val="normaltextrun"/>
    <w:basedOn w:val="DefaultParagraphFont"/>
    <w:rsid w:val="00C15BAE"/>
  </w:style>
  <w:style w:type="character" w:styleId="Mention">
    <w:name w:val="Mention"/>
    <w:basedOn w:val="DefaultParagraphFont"/>
    <w:uiPriority w:val="99"/>
    <w:unhideWhenUsed/>
    <w:rsid w:val="008453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587">
      <w:bodyDiv w:val="1"/>
      <w:marLeft w:val="0"/>
      <w:marRight w:val="0"/>
      <w:marTop w:val="0"/>
      <w:marBottom w:val="0"/>
      <w:divBdr>
        <w:top w:val="none" w:sz="0" w:space="0" w:color="auto"/>
        <w:left w:val="none" w:sz="0" w:space="0" w:color="auto"/>
        <w:bottom w:val="none" w:sz="0" w:space="0" w:color="auto"/>
        <w:right w:val="none" w:sz="0" w:space="0" w:color="auto"/>
      </w:divBdr>
    </w:div>
    <w:div w:id="53238513">
      <w:bodyDiv w:val="1"/>
      <w:marLeft w:val="0"/>
      <w:marRight w:val="0"/>
      <w:marTop w:val="0"/>
      <w:marBottom w:val="0"/>
      <w:divBdr>
        <w:top w:val="none" w:sz="0" w:space="0" w:color="auto"/>
        <w:left w:val="none" w:sz="0" w:space="0" w:color="auto"/>
        <w:bottom w:val="none" w:sz="0" w:space="0" w:color="auto"/>
        <w:right w:val="none" w:sz="0" w:space="0" w:color="auto"/>
      </w:divBdr>
    </w:div>
    <w:div w:id="223877742">
      <w:bodyDiv w:val="1"/>
      <w:marLeft w:val="0"/>
      <w:marRight w:val="0"/>
      <w:marTop w:val="0"/>
      <w:marBottom w:val="0"/>
      <w:divBdr>
        <w:top w:val="none" w:sz="0" w:space="0" w:color="auto"/>
        <w:left w:val="none" w:sz="0" w:space="0" w:color="auto"/>
        <w:bottom w:val="none" w:sz="0" w:space="0" w:color="auto"/>
        <w:right w:val="none" w:sz="0" w:space="0" w:color="auto"/>
      </w:divBdr>
      <w:divsChild>
        <w:div w:id="12654590">
          <w:marLeft w:val="0"/>
          <w:marRight w:val="0"/>
          <w:marTop w:val="0"/>
          <w:marBottom w:val="0"/>
          <w:divBdr>
            <w:top w:val="none" w:sz="0" w:space="0" w:color="auto"/>
            <w:left w:val="none" w:sz="0" w:space="0" w:color="auto"/>
            <w:bottom w:val="none" w:sz="0" w:space="0" w:color="auto"/>
            <w:right w:val="none" w:sz="0" w:space="0" w:color="auto"/>
          </w:divBdr>
          <w:divsChild>
            <w:div w:id="6770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7909">
      <w:bodyDiv w:val="1"/>
      <w:marLeft w:val="0"/>
      <w:marRight w:val="0"/>
      <w:marTop w:val="0"/>
      <w:marBottom w:val="0"/>
      <w:divBdr>
        <w:top w:val="none" w:sz="0" w:space="0" w:color="auto"/>
        <w:left w:val="none" w:sz="0" w:space="0" w:color="auto"/>
        <w:bottom w:val="none" w:sz="0" w:space="0" w:color="auto"/>
        <w:right w:val="none" w:sz="0" w:space="0" w:color="auto"/>
      </w:divBdr>
    </w:div>
    <w:div w:id="370615831">
      <w:bodyDiv w:val="1"/>
      <w:marLeft w:val="0"/>
      <w:marRight w:val="0"/>
      <w:marTop w:val="0"/>
      <w:marBottom w:val="0"/>
      <w:divBdr>
        <w:top w:val="none" w:sz="0" w:space="0" w:color="auto"/>
        <w:left w:val="none" w:sz="0" w:space="0" w:color="auto"/>
        <w:bottom w:val="none" w:sz="0" w:space="0" w:color="auto"/>
        <w:right w:val="none" w:sz="0" w:space="0" w:color="auto"/>
      </w:divBdr>
    </w:div>
    <w:div w:id="384184884">
      <w:bodyDiv w:val="1"/>
      <w:marLeft w:val="0"/>
      <w:marRight w:val="0"/>
      <w:marTop w:val="0"/>
      <w:marBottom w:val="0"/>
      <w:divBdr>
        <w:top w:val="none" w:sz="0" w:space="0" w:color="auto"/>
        <w:left w:val="none" w:sz="0" w:space="0" w:color="auto"/>
        <w:bottom w:val="none" w:sz="0" w:space="0" w:color="auto"/>
        <w:right w:val="none" w:sz="0" w:space="0" w:color="auto"/>
      </w:divBdr>
    </w:div>
    <w:div w:id="396898697">
      <w:bodyDiv w:val="1"/>
      <w:marLeft w:val="0"/>
      <w:marRight w:val="0"/>
      <w:marTop w:val="0"/>
      <w:marBottom w:val="0"/>
      <w:divBdr>
        <w:top w:val="none" w:sz="0" w:space="0" w:color="auto"/>
        <w:left w:val="none" w:sz="0" w:space="0" w:color="auto"/>
        <w:bottom w:val="none" w:sz="0" w:space="0" w:color="auto"/>
        <w:right w:val="none" w:sz="0" w:space="0" w:color="auto"/>
      </w:divBdr>
    </w:div>
    <w:div w:id="426002212">
      <w:bodyDiv w:val="1"/>
      <w:marLeft w:val="0"/>
      <w:marRight w:val="0"/>
      <w:marTop w:val="0"/>
      <w:marBottom w:val="0"/>
      <w:divBdr>
        <w:top w:val="none" w:sz="0" w:space="0" w:color="auto"/>
        <w:left w:val="none" w:sz="0" w:space="0" w:color="auto"/>
        <w:bottom w:val="none" w:sz="0" w:space="0" w:color="auto"/>
        <w:right w:val="none" w:sz="0" w:space="0" w:color="auto"/>
      </w:divBdr>
    </w:div>
    <w:div w:id="444234612">
      <w:bodyDiv w:val="1"/>
      <w:marLeft w:val="0"/>
      <w:marRight w:val="0"/>
      <w:marTop w:val="0"/>
      <w:marBottom w:val="0"/>
      <w:divBdr>
        <w:top w:val="none" w:sz="0" w:space="0" w:color="auto"/>
        <w:left w:val="none" w:sz="0" w:space="0" w:color="auto"/>
        <w:bottom w:val="none" w:sz="0" w:space="0" w:color="auto"/>
        <w:right w:val="none" w:sz="0" w:space="0" w:color="auto"/>
      </w:divBdr>
    </w:div>
    <w:div w:id="457841393">
      <w:bodyDiv w:val="1"/>
      <w:marLeft w:val="0"/>
      <w:marRight w:val="0"/>
      <w:marTop w:val="0"/>
      <w:marBottom w:val="0"/>
      <w:divBdr>
        <w:top w:val="none" w:sz="0" w:space="0" w:color="auto"/>
        <w:left w:val="none" w:sz="0" w:space="0" w:color="auto"/>
        <w:bottom w:val="none" w:sz="0" w:space="0" w:color="auto"/>
        <w:right w:val="none" w:sz="0" w:space="0" w:color="auto"/>
      </w:divBdr>
    </w:div>
    <w:div w:id="462507908">
      <w:bodyDiv w:val="1"/>
      <w:marLeft w:val="0"/>
      <w:marRight w:val="0"/>
      <w:marTop w:val="0"/>
      <w:marBottom w:val="0"/>
      <w:divBdr>
        <w:top w:val="none" w:sz="0" w:space="0" w:color="auto"/>
        <w:left w:val="none" w:sz="0" w:space="0" w:color="auto"/>
        <w:bottom w:val="none" w:sz="0" w:space="0" w:color="auto"/>
        <w:right w:val="none" w:sz="0" w:space="0" w:color="auto"/>
      </w:divBdr>
    </w:div>
    <w:div w:id="485633189">
      <w:bodyDiv w:val="1"/>
      <w:marLeft w:val="0"/>
      <w:marRight w:val="0"/>
      <w:marTop w:val="0"/>
      <w:marBottom w:val="0"/>
      <w:divBdr>
        <w:top w:val="none" w:sz="0" w:space="0" w:color="auto"/>
        <w:left w:val="none" w:sz="0" w:space="0" w:color="auto"/>
        <w:bottom w:val="none" w:sz="0" w:space="0" w:color="auto"/>
        <w:right w:val="none" w:sz="0" w:space="0" w:color="auto"/>
      </w:divBdr>
    </w:div>
    <w:div w:id="659037322">
      <w:bodyDiv w:val="1"/>
      <w:marLeft w:val="0"/>
      <w:marRight w:val="0"/>
      <w:marTop w:val="0"/>
      <w:marBottom w:val="0"/>
      <w:divBdr>
        <w:top w:val="none" w:sz="0" w:space="0" w:color="auto"/>
        <w:left w:val="none" w:sz="0" w:space="0" w:color="auto"/>
        <w:bottom w:val="none" w:sz="0" w:space="0" w:color="auto"/>
        <w:right w:val="none" w:sz="0" w:space="0" w:color="auto"/>
      </w:divBdr>
    </w:div>
    <w:div w:id="677578359">
      <w:bodyDiv w:val="1"/>
      <w:marLeft w:val="0"/>
      <w:marRight w:val="0"/>
      <w:marTop w:val="0"/>
      <w:marBottom w:val="0"/>
      <w:divBdr>
        <w:top w:val="none" w:sz="0" w:space="0" w:color="auto"/>
        <w:left w:val="none" w:sz="0" w:space="0" w:color="auto"/>
        <w:bottom w:val="none" w:sz="0" w:space="0" w:color="auto"/>
        <w:right w:val="none" w:sz="0" w:space="0" w:color="auto"/>
      </w:divBdr>
    </w:div>
    <w:div w:id="685906377">
      <w:bodyDiv w:val="1"/>
      <w:marLeft w:val="0"/>
      <w:marRight w:val="0"/>
      <w:marTop w:val="0"/>
      <w:marBottom w:val="0"/>
      <w:divBdr>
        <w:top w:val="none" w:sz="0" w:space="0" w:color="auto"/>
        <w:left w:val="none" w:sz="0" w:space="0" w:color="auto"/>
        <w:bottom w:val="none" w:sz="0" w:space="0" w:color="auto"/>
        <w:right w:val="none" w:sz="0" w:space="0" w:color="auto"/>
      </w:divBdr>
    </w:div>
    <w:div w:id="770469606">
      <w:bodyDiv w:val="1"/>
      <w:marLeft w:val="0"/>
      <w:marRight w:val="0"/>
      <w:marTop w:val="0"/>
      <w:marBottom w:val="0"/>
      <w:divBdr>
        <w:top w:val="none" w:sz="0" w:space="0" w:color="auto"/>
        <w:left w:val="none" w:sz="0" w:space="0" w:color="auto"/>
        <w:bottom w:val="none" w:sz="0" w:space="0" w:color="auto"/>
        <w:right w:val="none" w:sz="0" w:space="0" w:color="auto"/>
      </w:divBdr>
    </w:div>
    <w:div w:id="856889095">
      <w:bodyDiv w:val="1"/>
      <w:marLeft w:val="0"/>
      <w:marRight w:val="0"/>
      <w:marTop w:val="0"/>
      <w:marBottom w:val="0"/>
      <w:divBdr>
        <w:top w:val="none" w:sz="0" w:space="0" w:color="auto"/>
        <w:left w:val="none" w:sz="0" w:space="0" w:color="auto"/>
        <w:bottom w:val="none" w:sz="0" w:space="0" w:color="auto"/>
        <w:right w:val="none" w:sz="0" w:space="0" w:color="auto"/>
      </w:divBdr>
    </w:div>
    <w:div w:id="877087744">
      <w:bodyDiv w:val="1"/>
      <w:marLeft w:val="0"/>
      <w:marRight w:val="0"/>
      <w:marTop w:val="0"/>
      <w:marBottom w:val="0"/>
      <w:divBdr>
        <w:top w:val="none" w:sz="0" w:space="0" w:color="auto"/>
        <w:left w:val="none" w:sz="0" w:space="0" w:color="auto"/>
        <w:bottom w:val="none" w:sz="0" w:space="0" w:color="auto"/>
        <w:right w:val="none" w:sz="0" w:space="0" w:color="auto"/>
      </w:divBdr>
    </w:div>
    <w:div w:id="1089041356">
      <w:bodyDiv w:val="1"/>
      <w:marLeft w:val="0"/>
      <w:marRight w:val="0"/>
      <w:marTop w:val="0"/>
      <w:marBottom w:val="0"/>
      <w:divBdr>
        <w:top w:val="none" w:sz="0" w:space="0" w:color="auto"/>
        <w:left w:val="none" w:sz="0" w:space="0" w:color="auto"/>
        <w:bottom w:val="none" w:sz="0" w:space="0" w:color="auto"/>
        <w:right w:val="none" w:sz="0" w:space="0" w:color="auto"/>
      </w:divBdr>
    </w:div>
    <w:div w:id="1248537104">
      <w:bodyDiv w:val="1"/>
      <w:marLeft w:val="0"/>
      <w:marRight w:val="0"/>
      <w:marTop w:val="0"/>
      <w:marBottom w:val="0"/>
      <w:divBdr>
        <w:top w:val="none" w:sz="0" w:space="0" w:color="auto"/>
        <w:left w:val="none" w:sz="0" w:space="0" w:color="auto"/>
        <w:bottom w:val="none" w:sz="0" w:space="0" w:color="auto"/>
        <w:right w:val="none" w:sz="0" w:space="0" w:color="auto"/>
      </w:divBdr>
    </w:div>
    <w:div w:id="1349915149">
      <w:bodyDiv w:val="1"/>
      <w:marLeft w:val="0"/>
      <w:marRight w:val="0"/>
      <w:marTop w:val="0"/>
      <w:marBottom w:val="0"/>
      <w:divBdr>
        <w:top w:val="none" w:sz="0" w:space="0" w:color="auto"/>
        <w:left w:val="none" w:sz="0" w:space="0" w:color="auto"/>
        <w:bottom w:val="none" w:sz="0" w:space="0" w:color="auto"/>
        <w:right w:val="none" w:sz="0" w:space="0" w:color="auto"/>
      </w:divBdr>
    </w:div>
    <w:div w:id="1489395321">
      <w:bodyDiv w:val="1"/>
      <w:marLeft w:val="0"/>
      <w:marRight w:val="0"/>
      <w:marTop w:val="0"/>
      <w:marBottom w:val="0"/>
      <w:divBdr>
        <w:top w:val="none" w:sz="0" w:space="0" w:color="auto"/>
        <w:left w:val="none" w:sz="0" w:space="0" w:color="auto"/>
        <w:bottom w:val="none" w:sz="0" w:space="0" w:color="auto"/>
        <w:right w:val="none" w:sz="0" w:space="0" w:color="auto"/>
      </w:divBdr>
    </w:div>
    <w:div w:id="1518034602">
      <w:bodyDiv w:val="1"/>
      <w:marLeft w:val="0"/>
      <w:marRight w:val="0"/>
      <w:marTop w:val="0"/>
      <w:marBottom w:val="0"/>
      <w:divBdr>
        <w:top w:val="none" w:sz="0" w:space="0" w:color="auto"/>
        <w:left w:val="none" w:sz="0" w:space="0" w:color="auto"/>
        <w:bottom w:val="none" w:sz="0" w:space="0" w:color="auto"/>
        <w:right w:val="none" w:sz="0" w:space="0" w:color="auto"/>
      </w:divBdr>
    </w:div>
    <w:div w:id="1566839314">
      <w:bodyDiv w:val="1"/>
      <w:marLeft w:val="0"/>
      <w:marRight w:val="0"/>
      <w:marTop w:val="0"/>
      <w:marBottom w:val="0"/>
      <w:divBdr>
        <w:top w:val="none" w:sz="0" w:space="0" w:color="auto"/>
        <w:left w:val="none" w:sz="0" w:space="0" w:color="auto"/>
        <w:bottom w:val="none" w:sz="0" w:space="0" w:color="auto"/>
        <w:right w:val="none" w:sz="0" w:space="0" w:color="auto"/>
      </w:divBdr>
    </w:div>
    <w:div w:id="1577128320">
      <w:bodyDiv w:val="1"/>
      <w:marLeft w:val="0"/>
      <w:marRight w:val="0"/>
      <w:marTop w:val="0"/>
      <w:marBottom w:val="0"/>
      <w:divBdr>
        <w:top w:val="none" w:sz="0" w:space="0" w:color="auto"/>
        <w:left w:val="none" w:sz="0" w:space="0" w:color="auto"/>
        <w:bottom w:val="none" w:sz="0" w:space="0" w:color="auto"/>
        <w:right w:val="none" w:sz="0" w:space="0" w:color="auto"/>
      </w:divBdr>
    </w:div>
    <w:div w:id="1597060254">
      <w:bodyDiv w:val="1"/>
      <w:marLeft w:val="0"/>
      <w:marRight w:val="0"/>
      <w:marTop w:val="0"/>
      <w:marBottom w:val="0"/>
      <w:divBdr>
        <w:top w:val="none" w:sz="0" w:space="0" w:color="auto"/>
        <w:left w:val="none" w:sz="0" w:space="0" w:color="auto"/>
        <w:bottom w:val="none" w:sz="0" w:space="0" w:color="auto"/>
        <w:right w:val="none" w:sz="0" w:space="0" w:color="auto"/>
      </w:divBdr>
    </w:div>
    <w:div w:id="1702054276">
      <w:bodyDiv w:val="1"/>
      <w:marLeft w:val="0"/>
      <w:marRight w:val="0"/>
      <w:marTop w:val="0"/>
      <w:marBottom w:val="0"/>
      <w:divBdr>
        <w:top w:val="none" w:sz="0" w:space="0" w:color="auto"/>
        <w:left w:val="none" w:sz="0" w:space="0" w:color="auto"/>
        <w:bottom w:val="none" w:sz="0" w:space="0" w:color="auto"/>
        <w:right w:val="none" w:sz="0" w:space="0" w:color="auto"/>
      </w:divBdr>
    </w:div>
    <w:div w:id="1702507344">
      <w:bodyDiv w:val="1"/>
      <w:marLeft w:val="0"/>
      <w:marRight w:val="0"/>
      <w:marTop w:val="0"/>
      <w:marBottom w:val="0"/>
      <w:divBdr>
        <w:top w:val="none" w:sz="0" w:space="0" w:color="auto"/>
        <w:left w:val="none" w:sz="0" w:space="0" w:color="auto"/>
        <w:bottom w:val="none" w:sz="0" w:space="0" w:color="auto"/>
        <w:right w:val="none" w:sz="0" w:space="0" w:color="auto"/>
      </w:divBdr>
    </w:div>
    <w:div w:id="1726682903">
      <w:bodyDiv w:val="1"/>
      <w:marLeft w:val="0"/>
      <w:marRight w:val="0"/>
      <w:marTop w:val="0"/>
      <w:marBottom w:val="0"/>
      <w:divBdr>
        <w:top w:val="none" w:sz="0" w:space="0" w:color="auto"/>
        <w:left w:val="none" w:sz="0" w:space="0" w:color="auto"/>
        <w:bottom w:val="none" w:sz="0" w:space="0" w:color="auto"/>
        <w:right w:val="none" w:sz="0" w:space="0" w:color="auto"/>
      </w:divBdr>
      <w:divsChild>
        <w:div w:id="1577784918">
          <w:marLeft w:val="0"/>
          <w:marRight w:val="0"/>
          <w:marTop w:val="0"/>
          <w:marBottom w:val="0"/>
          <w:divBdr>
            <w:top w:val="none" w:sz="0" w:space="0" w:color="auto"/>
            <w:left w:val="none" w:sz="0" w:space="0" w:color="auto"/>
            <w:bottom w:val="none" w:sz="0" w:space="0" w:color="auto"/>
            <w:right w:val="none" w:sz="0" w:space="0" w:color="auto"/>
          </w:divBdr>
        </w:div>
      </w:divsChild>
    </w:div>
    <w:div w:id="1780024853">
      <w:bodyDiv w:val="1"/>
      <w:marLeft w:val="0"/>
      <w:marRight w:val="0"/>
      <w:marTop w:val="0"/>
      <w:marBottom w:val="0"/>
      <w:divBdr>
        <w:top w:val="none" w:sz="0" w:space="0" w:color="auto"/>
        <w:left w:val="none" w:sz="0" w:space="0" w:color="auto"/>
        <w:bottom w:val="none" w:sz="0" w:space="0" w:color="auto"/>
        <w:right w:val="none" w:sz="0" w:space="0" w:color="auto"/>
      </w:divBdr>
    </w:div>
    <w:div w:id="1874995603">
      <w:bodyDiv w:val="1"/>
      <w:marLeft w:val="0"/>
      <w:marRight w:val="0"/>
      <w:marTop w:val="0"/>
      <w:marBottom w:val="0"/>
      <w:divBdr>
        <w:top w:val="none" w:sz="0" w:space="0" w:color="auto"/>
        <w:left w:val="none" w:sz="0" w:space="0" w:color="auto"/>
        <w:bottom w:val="none" w:sz="0" w:space="0" w:color="auto"/>
        <w:right w:val="none" w:sz="0" w:space="0" w:color="auto"/>
      </w:divBdr>
    </w:div>
    <w:div w:id="2009094228">
      <w:bodyDiv w:val="1"/>
      <w:marLeft w:val="0"/>
      <w:marRight w:val="0"/>
      <w:marTop w:val="0"/>
      <w:marBottom w:val="0"/>
      <w:divBdr>
        <w:top w:val="none" w:sz="0" w:space="0" w:color="auto"/>
        <w:left w:val="none" w:sz="0" w:space="0" w:color="auto"/>
        <w:bottom w:val="none" w:sz="0" w:space="0" w:color="auto"/>
        <w:right w:val="none" w:sz="0" w:space="0" w:color="auto"/>
      </w:divBdr>
    </w:div>
    <w:div w:id="2092963125">
      <w:bodyDiv w:val="1"/>
      <w:marLeft w:val="0"/>
      <w:marRight w:val="0"/>
      <w:marTop w:val="0"/>
      <w:marBottom w:val="0"/>
      <w:divBdr>
        <w:top w:val="none" w:sz="0" w:space="0" w:color="auto"/>
        <w:left w:val="none" w:sz="0" w:space="0" w:color="auto"/>
        <w:bottom w:val="none" w:sz="0" w:space="0" w:color="auto"/>
        <w:right w:val="none" w:sz="0" w:space="0" w:color="auto"/>
      </w:divBdr>
    </w:div>
    <w:div w:id="211428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radschool.wsu.edu/facultystaff-resources/18-2/" TargetMode="External"/><Relationship Id="rId21" Type="http://schemas.openxmlformats.org/officeDocument/2006/relationships/hyperlink" Target="https://facsen.wsu.edu/education-policy-and-procedure-manual/" TargetMode="External"/><Relationship Id="rId42" Type="http://schemas.openxmlformats.org/officeDocument/2006/relationships/hyperlink" Target="http://schedules.wsu.edu/Coop" TargetMode="External"/><Relationship Id="rId63" Type="http://schemas.openxmlformats.org/officeDocument/2006/relationships/hyperlink" Target="http://gradschool.wsu.edu/facultystaff-resources/712-2/" TargetMode="External"/><Relationship Id="rId84" Type="http://schemas.openxmlformats.org/officeDocument/2006/relationships/hyperlink" Target="https://president.wsu.edu/committees/conflict-of-interest-review-committee/" TargetMode="External"/><Relationship Id="rId138" Type="http://schemas.openxmlformats.org/officeDocument/2006/relationships/hyperlink" Target="http://gradschool.wsu.edu/?p=4769" TargetMode="External"/><Relationship Id="rId159" Type="http://schemas.openxmlformats.org/officeDocument/2006/relationships/hyperlink" Target="https://gradschool.wsu.edu/documents/2017/03/thesis-dissertation-template.docx" TargetMode="External"/><Relationship Id="rId107" Type="http://schemas.openxmlformats.org/officeDocument/2006/relationships/hyperlink" Target="https://medicine.wsu.edu/md-program/student-affairs/student-handbook/" TargetMode="External"/><Relationship Id="rId11" Type="http://schemas.openxmlformats.org/officeDocument/2006/relationships/endnotes" Target="endnotes.xml"/><Relationship Id="rId32" Type="http://schemas.openxmlformats.org/officeDocument/2006/relationships/hyperlink" Target="https://curriculumchange.registrar.wsu.edu" TargetMode="External"/><Relationship Id="rId53" Type="http://schemas.openxmlformats.org/officeDocument/2006/relationships/hyperlink" Target="https://gradschool.wsu.edu/scholarships-fellowships-awards/" TargetMode="External"/><Relationship Id="rId74" Type="http://schemas.openxmlformats.org/officeDocument/2006/relationships/hyperlink" Target="https://orso.wsu.edu/" TargetMode="External"/><Relationship Id="rId128" Type="http://schemas.openxmlformats.org/officeDocument/2006/relationships/hyperlink" Target="http://gradschool.wsu.edu/?p=7767" TargetMode="External"/><Relationship Id="rId149" Type="http://schemas.openxmlformats.org/officeDocument/2006/relationships/hyperlink" Target="http://gradschool.wsu.edu/?p=3720" TargetMode="External"/><Relationship Id="rId5" Type="http://schemas.openxmlformats.org/officeDocument/2006/relationships/customXml" Target="../customXml/item5.xml"/><Relationship Id="rId95" Type="http://schemas.openxmlformats.org/officeDocument/2006/relationships/hyperlink" Target="http://accesscenter.wsu.edu/" TargetMode="External"/><Relationship Id="rId160" Type="http://schemas.openxmlformats.org/officeDocument/2006/relationships/hyperlink" Target="http://gradschool.wsu.edu/?p=3646" TargetMode="External"/><Relationship Id="rId22" Type="http://schemas.openxmlformats.org/officeDocument/2006/relationships/hyperlink" Target="https://ccr.wsu.edu" TargetMode="External"/><Relationship Id="rId43" Type="http://schemas.openxmlformats.org/officeDocument/2006/relationships/hyperlink" Target="http://www.proquest.com" TargetMode="External"/><Relationship Id="rId64" Type="http://schemas.openxmlformats.org/officeDocument/2006/relationships/hyperlink" Target="https://myresearch.wsu.edu/login.aspx?ReturnUrl=%2fdefault.aspx" TargetMode="External"/><Relationship Id="rId118" Type="http://schemas.openxmlformats.org/officeDocument/2006/relationships/hyperlink" Target="https://gradschool.wsu.edu/?post_type=document&amp;p=11328" TargetMode="External"/><Relationship Id="rId139" Type="http://schemas.openxmlformats.org/officeDocument/2006/relationships/hyperlink" Target="http://gradschool.wsu.edu/documents/2015/08/grad-to-mba.pdf" TargetMode="External"/><Relationship Id="rId85" Type="http://schemas.openxmlformats.org/officeDocument/2006/relationships/hyperlink" Target="https://research.wsu.edu/resources-researchers/operations-support/coi/" TargetMode="External"/><Relationship Id="rId150" Type="http://schemas.openxmlformats.org/officeDocument/2006/relationships/hyperlink" Target="http://gradschool.wsu.edu/?p=3723" TargetMode="External"/><Relationship Id="rId12" Type="http://schemas.openxmlformats.org/officeDocument/2006/relationships/image" Target="media/image1.tiff"/><Relationship Id="rId17" Type="http://schemas.openxmlformats.org/officeDocument/2006/relationships/footer" Target="footer2.xml"/><Relationship Id="rId33" Type="http://schemas.openxmlformats.org/officeDocument/2006/relationships/hyperlink" Target="http://www.wsac.wa.gov/" TargetMode="External"/><Relationship Id="rId38" Type="http://schemas.openxmlformats.org/officeDocument/2006/relationships/hyperlink" Target="http://gradschool.wsu.edu/Documents/PDF/Plan_Degree_Level_Change_Form.pdf" TargetMode="External"/><Relationship Id="rId59" Type="http://schemas.openxmlformats.org/officeDocument/2006/relationships/hyperlink" Target="http://gradschool.wsu.edu/assistantships/" TargetMode="External"/><Relationship Id="rId103" Type="http://schemas.openxmlformats.org/officeDocument/2006/relationships/hyperlink" Target="https://handbook.wsu.edu/violations-and-possible-sanctions/" TargetMode="External"/><Relationship Id="rId108" Type="http://schemas.openxmlformats.org/officeDocument/2006/relationships/hyperlink" Target="http://myresearch.wsu.edu" TargetMode="External"/><Relationship Id="rId124" Type="http://schemas.openxmlformats.org/officeDocument/2006/relationships/hyperlink" Target="http://gradschool.wsu.edu/documents/2014/12/committee-change-form.pdf" TargetMode="External"/><Relationship Id="rId129" Type="http://schemas.openxmlformats.org/officeDocument/2006/relationships/hyperlink" Target="http://gradschool.wsu.edu/?p=7771" TargetMode="External"/><Relationship Id="rId54" Type="http://schemas.openxmlformats.org/officeDocument/2006/relationships/hyperlink" Target="mailto:gradschool@wsu.edu" TargetMode="External"/><Relationship Id="rId70" Type="http://schemas.openxmlformats.org/officeDocument/2006/relationships/hyperlink" Target="http://ori.hhs.gov/" TargetMode="External"/><Relationship Id="rId75" Type="http://schemas.openxmlformats.org/officeDocument/2006/relationships/hyperlink" Target="https://facsen.wsu.edu" TargetMode="External"/><Relationship Id="rId91" Type="http://schemas.openxmlformats.org/officeDocument/2006/relationships/hyperlink" Target="https://www.ronet.wsu.edu/Main/Apps/FerpaInfo.ASP" TargetMode="External"/><Relationship Id="rId96" Type="http://schemas.openxmlformats.org/officeDocument/2006/relationships/hyperlink" Target="https://spokane.wsu.edu/studentaffairs/access-resources/" TargetMode="External"/><Relationship Id="rId140" Type="http://schemas.openxmlformats.org/officeDocument/2006/relationships/hyperlink" Target="http://gradschool.wsu.edu/?p=4778" TargetMode="External"/><Relationship Id="rId145" Type="http://schemas.openxmlformats.org/officeDocument/2006/relationships/hyperlink" Target="http://gradschool.wsu.edu/documents/2016/08/external-member-request.pdf" TargetMode="External"/><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gradschool.wsu.edu/degrees/" TargetMode="External"/><Relationship Id="rId28" Type="http://schemas.openxmlformats.org/officeDocument/2006/relationships/hyperlink" Target="https://communitystandards.wsu.edu/" TargetMode="External"/><Relationship Id="rId49" Type="http://schemas.openxmlformats.org/officeDocument/2006/relationships/hyperlink" Target="mailto:gradschool@wsu.edu" TargetMode="External"/><Relationship Id="rId114" Type="http://schemas.openxmlformats.org/officeDocument/2006/relationships/hyperlink" Target="http://www.gradsch.wsu.edu/CurrentStudents/PoliciesAndProcedures/" TargetMode="External"/><Relationship Id="rId119" Type="http://schemas.openxmlformats.org/officeDocument/2006/relationships/hyperlink" Target="http://gradschool.wsu.edu/?p=5051" TargetMode="External"/><Relationship Id="rId44" Type="http://schemas.openxmlformats.org/officeDocument/2006/relationships/hyperlink" Target="http://www.dissertations.wsu.edu/" TargetMode="External"/><Relationship Id="rId60" Type="http://schemas.openxmlformats.org/officeDocument/2006/relationships/hyperlink" Target="https://gradschool.wsu.edu/graduate-assistant-medical-insurance/" TargetMode="External"/><Relationship Id="rId65" Type="http://schemas.openxmlformats.org/officeDocument/2006/relationships/hyperlink" Target="https://myresearch.wsu.edu/login.aspx?ReturnUrl=%2fdefault.aspx" TargetMode="External"/><Relationship Id="rId81" Type="http://schemas.openxmlformats.org/officeDocument/2006/relationships/hyperlink" Target="https://ora.wsu.edu/what-is-a-hazardous-material/" TargetMode="External"/><Relationship Id="rId86" Type="http://schemas.openxmlformats.org/officeDocument/2006/relationships/hyperlink" Target="https://policies.wsu.edu/prf/index/manuals/executive-policy-manual/ep27/" TargetMode="External"/><Relationship Id="rId130" Type="http://schemas.openxmlformats.org/officeDocument/2006/relationships/hyperlink" Target="https://gradschool.wsu.edu/documents/2017/07/enrollment-request-undergrad.pdf" TargetMode="External"/><Relationship Id="rId135" Type="http://schemas.openxmlformats.org/officeDocument/2006/relationships/hyperlink" Target="http://gradschool.wsu.edu/?p=5042" TargetMode="External"/><Relationship Id="rId151" Type="http://schemas.openxmlformats.org/officeDocument/2006/relationships/hyperlink" Target="http://gradschool.wsu.edu/?p=4734" TargetMode="External"/><Relationship Id="rId156" Type="http://schemas.openxmlformats.org/officeDocument/2006/relationships/hyperlink" Target="http://gradschool.wsu.edu/?p=3736" TargetMode="External"/><Relationship Id="rId13" Type="http://schemas.openxmlformats.org/officeDocument/2006/relationships/hyperlink" Target="http://gradschool.wsu.edu/policies-procedures" TargetMode="External"/><Relationship Id="rId18" Type="http://schemas.openxmlformats.org/officeDocument/2006/relationships/header" Target="header3.xml"/><Relationship Id="rId39" Type="http://schemas.openxmlformats.org/officeDocument/2006/relationships/hyperlink" Target="https://cgsnet.org/resources/for-current-prospective-graduate-students/april-15-resolution/" TargetMode="External"/><Relationship Id="rId109" Type="http://schemas.openxmlformats.org/officeDocument/2006/relationships/hyperlink" Target="https://research.wsu.edu/office-research/policies/authorship/" TargetMode="External"/><Relationship Id="rId34" Type="http://schemas.openxmlformats.org/officeDocument/2006/relationships/hyperlink" Target="http://gradschool.wsu.edu/apply/" TargetMode="External"/><Relationship Id="rId50" Type="http://schemas.openxmlformats.org/officeDocument/2006/relationships/hyperlink" Target="http://gradschool.wsu.edu/students/" TargetMode="External"/><Relationship Id="rId55" Type="http://schemas.openxmlformats.org/officeDocument/2006/relationships/hyperlink" Target="http://www.hrs.wsu.edu" TargetMode="External"/><Relationship Id="rId76" Type="http://schemas.openxmlformats.org/officeDocument/2006/relationships/hyperlink" Target="http://www.iacuc.wsu.edu" TargetMode="External"/><Relationship Id="rId97" Type="http://schemas.openxmlformats.org/officeDocument/2006/relationships/hyperlink" Target="http://www.tricity.wsu.edu/disability/" TargetMode="External"/><Relationship Id="rId104" Type="http://schemas.openxmlformats.org/officeDocument/2006/relationships/hyperlink" Target="https://confluence.esg.wsu.edu/x/uCjqCw" TargetMode="External"/><Relationship Id="rId120" Type="http://schemas.openxmlformats.org/officeDocument/2006/relationships/hyperlink" Target="http://gradschool.wsu.edu/?p=4763" TargetMode="External"/><Relationship Id="rId125" Type="http://schemas.openxmlformats.org/officeDocument/2006/relationships/hyperlink" Target="http://gradschool.wsu.edu/?p=3637" TargetMode="External"/><Relationship Id="rId141" Type="http://schemas.openxmlformats.org/officeDocument/2006/relationships/hyperlink" Target="http://gradschool.wsu.edu/?p=3704" TargetMode="External"/><Relationship Id="rId146" Type="http://schemas.openxmlformats.org/officeDocument/2006/relationships/hyperlink" Target="http://gradschool.wsu.edu/?p=3711" TargetMode="External"/><Relationship Id="rId7" Type="http://schemas.openxmlformats.org/officeDocument/2006/relationships/styles" Target="styles.xml"/><Relationship Id="rId71" Type="http://schemas.openxmlformats.org/officeDocument/2006/relationships/hyperlink" Target="https://orso.wsu.edu/" TargetMode="External"/><Relationship Id="rId92" Type="http://schemas.openxmlformats.org/officeDocument/2006/relationships/hyperlink" Target="http://apps.leg.wa.gov/WAC/default.aspx?cite=504-26" TargetMode="External"/><Relationship Id="rId16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curriculumchange.registrar.wsu.edu/" TargetMode="External"/><Relationship Id="rId24" Type="http://schemas.openxmlformats.org/officeDocument/2006/relationships/hyperlink" Target="http://gradschool.wsu.edu/individual-interdisciplinary-doctoral-degree/" TargetMode="External"/><Relationship Id="rId40" Type="http://schemas.openxmlformats.org/officeDocument/2006/relationships/hyperlink" Target="https://policies.wsu.edu/prf/index/manuals/business-policies-and-procedures-manual/bppm-60-70/" TargetMode="External"/><Relationship Id="rId45" Type="http://schemas.openxmlformats.org/officeDocument/2006/relationships/hyperlink" Target="http://commercialization.wsu.edu/" TargetMode="External"/><Relationship Id="rId66" Type="http://schemas.openxmlformats.org/officeDocument/2006/relationships/hyperlink" Target="https://orso.wsu.edu/" TargetMode="External"/><Relationship Id="rId87" Type="http://schemas.openxmlformats.org/officeDocument/2006/relationships/hyperlink" Target="https://orso.wsu.edu/" TargetMode="External"/><Relationship Id="rId110" Type="http://schemas.openxmlformats.org/officeDocument/2006/relationships/hyperlink" Target="http://www.wsu.edu/~forms/HTML/EPM/EP8_University_Data_Policies.htm" TargetMode="External"/><Relationship Id="rId115" Type="http://schemas.openxmlformats.org/officeDocument/2006/relationships/hyperlink" Target="http://gradschool.wsu.edu/documents/2015/01/gsrightsresponsibilities.pdf" TargetMode="External"/><Relationship Id="rId131" Type="http://schemas.openxmlformats.org/officeDocument/2006/relationships/hyperlink" Target="http://gradschool.wsu.edu/?p=3661" TargetMode="External"/><Relationship Id="rId136" Type="http://schemas.openxmlformats.org/officeDocument/2006/relationships/hyperlink" Target="http://gradschool.wsu.edu/?p=3673" TargetMode="External"/><Relationship Id="rId157" Type="http://schemas.openxmlformats.org/officeDocument/2006/relationships/hyperlink" Target="https://sed-ncses.org/login.aspx" TargetMode="External"/><Relationship Id="rId61" Type="http://schemas.openxmlformats.org/officeDocument/2006/relationships/hyperlink" Target="http://gradschool.wsu.edu/facultystaff-resources/712-2/" TargetMode="External"/><Relationship Id="rId82" Type="http://schemas.openxmlformats.org/officeDocument/2006/relationships/hyperlink" Target="https://policies.wsu.edu/prf/index/manuals/safety-policies-procedures-manual/sppm-9-05/" TargetMode="External"/><Relationship Id="rId152" Type="http://schemas.openxmlformats.org/officeDocument/2006/relationships/hyperlink" Target="https://gradschool.wsu.edu/documents/2018/01/exam-scheduling.pdf" TargetMode="External"/><Relationship Id="rId19" Type="http://schemas.openxmlformats.org/officeDocument/2006/relationships/hyperlink" Target="https://facsen.wsu.edu/" TargetMode="External"/><Relationship Id="rId14" Type="http://schemas.openxmlformats.org/officeDocument/2006/relationships/header" Target="header1.xml"/><Relationship Id="rId30" Type="http://schemas.openxmlformats.org/officeDocument/2006/relationships/hyperlink" Target="https://curriculumchange.registrar.wsu.edu" TargetMode="External"/><Relationship Id="rId35" Type="http://schemas.openxmlformats.org/officeDocument/2006/relationships/hyperlink" Target="http://gradschool.wsu.edu/apply/" TargetMode="External"/><Relationship Id="rId56" Type="http://schemas.openxmlformats.org/officeDocument/2006/relationships/hyperlink" Target="http://gradschool.wsu.edu/facultystaff-resources/712-2/" TargetMode="External"/><Relationship Id="rId77" Type="http://schemas.openxmlformats.org/officeDocument/2006/relationships/hyperlink" Target="http://www.irb.wsu.edu/" TargetMode="External"/><Relationship Id="rId100" Type="http://schemas.openxmlformats.org/officeDocument/2006/relationships/hyperlink" Target="https://ccr.wsu.edu/" TargetMode="External"/><Relationship Id="rId105" Type="http://schemas.openxmlformats.org/officeDocument/2006/relationships/hyperlink" Target="https://pharmacy.wsu.edu/documents/2021/08/pharmd-student-handbook.pdf" TargetMode="External"/><Relationship Id="rId126" Type="http://schemas.openxmlformats.org/officeDocument/2006/relationships/hyperlink" Target="http://gradschool.wsu.edu/chapter-five-a/" TargetMode="External"/><Relationship Id="rId147" Type="http://schemas.openxmlformats.org/officeDocument/2006/relationships/hyperlink" Target="http://gradschool.wsu.edu/chapter-six/" TargetMode="External"/><Relationship Id="rId8" Type="http://schemas.openxmlformats.org/officeDocument/2006/relationships/settings" Target="settings.xml"/><Relationship Id="rId51" Type="http://schemas.openxmlformats.org/officeDocument/2006/relationships/hyperlink" Target="http://dissertations.wsu.edu" TargetMode="External"/><Relationship Id="rId72" Type="http://schemas.openxmlformats.org/officeDocument/2006/relationships/hyperlink" Target="http://commercialization.wsu.edu/" TargetMode="External"/><Relationship Id="rId93" Type="http://schemas.openxmlformats.org/officeDocument/2006/relationships/hyperlink" Target="https://communitystandards.wsu.edu/" TargetMode="External"/><Relationship Id="rId98" Type="http://schemas.openxmlformats.org/officeDocument/2006/relationships/hyperlink" Target="http://studentaffairs.vancouver.wsu.edu/access-center/" TargetMode="External"/><Relationship Id="rId121" Type="http://schemas.openxmlformats.org/officeDocument/2006/relationships/hyperlink" Target="http://gradschool.wsu.edu/apply/" TargetMode="External"/><Relationship Id="rId142" Type="http://schemas.openxmlformats.org/officeDocument/2006/relationships/hyperlink" Target="http://gradschool.wsu.edu/?p=3708"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gradschool.wsu.edu/degrees/" TargetMode="External"/><Relationship Id="rId46" Type="http://schemas.openxmlformats.org/officeDocument/2006/relationships/hyperlink" Target="http://gradschool.wsu.edu/students/" TargetMode="External"/><Relationship Id="rId67" Type="http://schemas.openxmlformats.org/officeDocument/2006/relationships/hyperlink" Target="https://orso.wsu.edu/" TargetMode="External"/><Relationship Id="rId116" Type="http://schemas.openxmlformats.org/officeDocument/2006/relationships/hyperlink" Target="http://www.gradschool.wsu.edu/FacultyStaff/publications/" TargetMode="External"/><Relationship Id="rId137" Type="http://schemas.openxmlformats.org/officeDocument/2006/relationships/hyperlink" Target="https://gradschool.wsu.edu/documents/2021/11/international-student-transfer-form-graduate.pdf/" TargetMode="External"/><Relationship Id="rId158" Type="http://schemas.openxmlformats.org/officeDocument/2006/relationships/hyperlink" Target="https://gradschool.wsu.edu/documents/2014/12/dissertation-and-thesis-submission-guidelines.pdf" TargetMode="External"/><Relationship Id="rId20" Type="http://schemas.openxmlformats.org/officeDocument/2006/relationships/hyperlink" Target="http://gradschool.wsu.edu/facultystaff-resources/18-2/" TargetMode="External"/><Relationship Id="rId41" Type="http://schemas.openxmlformats.org/officeDocument/2006/relationships/hyperlink" Target="https://registrar.wsu.edu/academic-regulations/" TargetMode="External"/><Relationship Id="rId62" Type="http://schemas.openxmlformats.org/officeDocument/2006/relationships/hyperlink" Target="https://cgsnet.org/resources/for-current-prospective-graduate-students/april-15-resolution/" TargetMode="External"/><Relationship Id="rId83" Type="http://schemas.openxmlformats.org/officeDocument/2006/relationships/hyperlink" Target="http://www.rso.wsu.edu" TargetMode="External"/><Relationship Id="rId88" Type="http://schemas.openxmlformats.org/officeDocument/2006/relationships/hyperlink" Target="http://ombudsman.wsu.edu" TargetMode="External"/><Relationship Id="rId111" Type="http://schemas.openxmlformats.org/officeDocument/2006/relationships/hyperlink" Target="http://gradschool.wsu.edu/assistantships/" TargetMode="External"/><Relationship Id="rId132" Type="http://schemas.openxmlformats.org/officeDocument/2006/relationships/hyperlink" Target="http://gradschool.wsu.edu/?p=3658" TargetMode="External"/><Relationship Id="rId153" Type="http://schemas.openxmlformats.org/officeDocument/2006/relationships/hyperlink" Target="http://gradschool.wsu.edu/?p=3676" TargetMode="External"/><Relationship Id="rId15" Type="http://schemas.openxmlformats.org/officeDocument/2006/relationships/footer" Target="footer1.xml"/><Relationship Id="rId36" Type="http://schemas.openxmlformats.org/officeDocument/2006/relationships/hyperlink" Target="http://www.gradsch.wsu.edu/future-students/academics/degrees/" TargetMode="External"/><Relationship Id="rId57" Type="http://schemas.openxmlformats.org/officeDocument/2006/relationships/hyperlink" Target="https://gradschool.wsu.edu/assistantships/" TargetMode="External"/><Relationship Id="rId106" Type="http://schemas.openxmlformats.org/officeDocument/2006/relationships/hyperlink" Target="http://business.wsu.edu/graduate-programs/" TargetMode="External"/><Relationship Id="rId127" Type="http://schemas.openxmlformats.org/officeDocument/2006/relationships/hyperlink" Target="https://gradschool.wsu.edu/documents/2017/09/grad-certificate-instructions-deadlines.pdf/" TargetMode="External"/><Relationship Id="rId10" Type="http://schemas.openxmlformats.org/officeDocument/2006/relationships/footnotes" Target="footnotes.xml"/><Relationship Id="rId31" Type="http://schemas.openxmlformats.org/officeDocument/2006/relationships/hyperlink" Target="https://curriculumchange.registrar.wsu.edu" TargetMode="External"/><Relationship Id="rId52" Type="http://schemas.openxmlformats.org/officeDocument/2006/relationships/hyperlink" Target="https://gradschool.wsu.edu/student-finance-page/" TargetMode="External"/><Relationship Id="rId73" Type="http://schemas.openxmlformats.org/officeDocument/2006/relationships/hyperlink" Target="https://printing.wsu.edu/copyright/" TargetMode="External"/><Relationship Id="rId78" Type="http://schemas.openxmlformats.org/officeDocument/2006/relationships/hyperlink" Target="http://www.bio-safety.wsu.edu/" TargetMode="External"/><Relationship Id="rId94" Type="http://schemas.openxmlformats.org/officeDocument/2006/relationships/hyperlink" Target="https://ccr.wsu.edu/" TargetMode="External"/><Relationship Id="rId99" Type="http://schemas.openxmlformats.org/officeDocument/2006/relationships/hyperlink" Target="https://ccr.wsu.edu/" TargetMode="External"/><Relationship Id="rId101" Type="http://schemas.openxmlformats.org/officeDocument/2006/relationships/hyperlink" Target="https://handbook.wsu.edu/academic-integrity-process/" TargetMode="External"/><Relationship Id="rId122" Type="http://schemas.openxmlformats.org/officeDocument/2006/relationships/hyperlink" Target="http://gradschool.wsu.edu/graduation-application/" TargetMode="External"/><Relationship Id="rId143" Type="http://schemas.openxmlformats.org/officeDocument/2006/relationships/hyperlink" Target="https://gradschool.wsu.edu/documents/2016/08/program-study-request.pdf" TargetMode="External"/><Relationship Id="rId148" Type="http://schemas.openxmlformats.org/officeDocument/2006/relationships/hyperlink" Target="http://gradschool.wsu.edu/?p=3717"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provost.wsu.edu/procedures/degree-approval/" TargetMode="External"/><Relationship Id="rId47" Type="http://schemas.openxmlformats.org/officeDocument/2006/relationships/hyperlink" Target="http://gradschool.wsu.edu/documents/2014/12/program-of-study-masters.pdf" TargetMode="External"/><Relationship Id="rId68" Type="http://schemas.openxmlformats.org/officeDocument/2006/relationships/hyperlink" Target="https://research.wsu.edu/office-research/policies/ethics/" TargetMode="External"/><Relationship Id="rId89" Type="http://schemas.openxmlformats.org/officeDocument/2006/relationships/hyperlink" Target="https://communitystandards.wsu.edu/" TargetMode="External"/><Relationship Id="rId112" Type="http://schemas.openxmlformats.org/officeDocument/2006/relationships/hyperlink" Target="http://gradschool.wsu.edu/CurrentStudents/Assistantships/" TargetMode="External"/><Relationship Id="rId133" Type="http://schemas.openxmlformats.org/officeDocument/2006/relationships/hyperlink" Target="http://gradschool.wsu.edu/?p=3655" TargetMode="External"/><Relationship Id="rId154" Type="http://schemas.openxmlformats.org/officeDocument/2006/relationships/hyperlink" Target="https://gradschool.wsu.edu/documents/2018/10/20713.pdf" TargetMode="External"/><Relationship Id="rId16" Type="http://schemas.openxmlformats.org/officeDocument/2006/relationships/header" Target="header2.xml"/><Relationship Id="rId37" Type="http://schemas.openxmlformats.org/officeDocument/2006/relationships/hyperlink" Target="http://gradschool.wsu.edu/Documents/PDF/Plan_Degree_Level_Change_Form.pdf" TargetMode="External"/><Relationship Id="rId58" Type="http://schemas.openxmlformats.org/officeDocument/2006/relationships/hyperlink" Target="https://hrs.wsu.edu/training/skillsoft-percipio/" TargetMode="External"/><Relationship Id="rId79" Type="http://schemas.openxmlformats.org/officeDocument/2006/relationships/hyperlink" Target="http://www.bio-safety.wsu.edu/biosafety/" TargetMode="External"/><Relationship Id="rId102" Type="http://schemas.openxmlformats.org/officeDocument/2006/relationships/hyperlink" Target="https://apps.leg.wa.gov/WAC/default.aspx?cite=504-26-010" TargetMode="External"/><Relationship Id="rId123" Type="http://schemas.openxmlformats.org/officeDocument/2006/relationships/hyperlink" Target="http://gradschool.wsu.edu/?p=3631" TargetMode="External"/><Relationship Id="rId144" Type="http://schemas.openxmlformats.org/officeDocument/2006/relationships/hyperlink" Target="https://gradschool.wsu.edu/documents/2016/08/program-study-request-pom.pdf" TargetMode="External"/><Relationship Id="rId90" Type="http://schemas.openxmlformats.org/officeDocument/2006/relationships/hyperlink" Target="http://registrar.wsu.edu/academic-regulations/" TargetMode="External"/><Relationship Id="rId27" Type="http://schemas.openxmlformats.org/officeDocument/2006/relationships/hyperlink" Target="https://curriculumchange.registrar.wsu.edu/" TargetMode="External"/><Relationship Id="rId48" Type="http://schemas.openxmlformats.org/officeDocument/2006/relationships/hyperlink" Target="http://www.dissertations.wsu.edu/" TargetMode="External"/><Relationship Id="rId69" Type="http://schemas.openxmlformats.org/officeDocument/2006/relationships/hyperlink" Target="http://ethics.wa.gov/" TargetMode="External"/><Relationship Id="rId113" Type="http://schemas.openxmlformats.org/officeDocument/2006/relationships/hyperlink" Target="http://gradschool.wsu.edu/policies-procedures/" TargetMode="External"/><Relationship Id="rId134" Type="http://schemas.openxmlformats.org/officeDocument/2006/relationships/hyperlink" Target="http://gradschool.wsu.edu/?p=3764" TargetMode="External"/><Relationship Id="rId80" Type="http://schemas.openxmlformats.org/officeDocument/2006/relationships/hyperlink" Target="https://ehs.wsu.edu/" TargetMode="External"/><Relationship Id="rId155" Type="http://schemas.openxmlformats.org/officeDocument/2006/relationships/hyperlink" Target="https://gradschool.wsu.edu/facultystaff-resources/7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22b87ec-82fc-4b64-9e47-b681a2d69081" xsi:nil="true"/>
    <lcf76f155ced4ddcb4097134ff3c332f xmlns="d7fc0a7d-09c4-4740-9ea0-c1d0c3f2b34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D795AB89E14DE44A3C2D338CFA92CE0" ma:contentTypeVersion="16" ma:contentTypeDescription="Create a new document." ma:contentTypeScope="" ma:versionID="99df9b7ee0e91d56a55856c4cedc5e55">
  <xsd:schema xmlns:xsd="http://www.w3.org/2001/XMLSchema" xmlns:xs="http://www.w3.org/2001/XMLSchema" xmlns:p="http://schemas.microsoft.com/office/2006/metadata/properties" xmlns:ns2="d7fc0a7d-09c4-4740-9ea0-c1d0c3f2b341" xmlns:ns3="d22b87ec-82fc-4b64-9e47-b681a2d69081" targetNamespace="http://schemas.microsoft.com/office/2006/metadata/properties" ma:root="true" ma:fieldsID="7dc14f0a3abd7c6a022a7f4b42a5caff" ns2:_="" ns3:_="">
    <xsd:import namespace="d7fc0a7d-09c4-4740-9ea0-c1d0c3f2b341"/>
    <xsd:import namespace="d22b87ec-82fc-4b64-9e47-b681a2d690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c0a7d-09c4-4740-9ea0-c1d0c3f2b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b87ec-82fc-4b64-9e47-b681a2d690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18e3ef-4815-49b8-8421-1cb06b65e58e}" ma:internalName="TaxCatchAll" ma:showField="CatchAllData" ma:web="d22b87ec-82fc-4b64-9e47-b681a2d690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F6223D-528D-4C44-92CA-71626348B7A0}">
  <ds:schemaRefs>
    <ds:schemaRef ds:uri="http://purl.org/dc/terms/"/>
    <ds:schemaRef ds:uri="http://purl.org/dc/elements/1.1/"/>
    <ds:schemaRef ds:uri="d22b87ec-82fc-4b64-9e47-b681a2d6908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d7fc0a7d-09c4-4740-9ea0-c1d0c3f2b341"/>
  </ds:schemaRefs>
</ds:datastoreItem>
</file>

<file path=customXml/itemProps3.xml><?xml version="1.0" encoding="utf-8"?>
<ds:datastoreItem xmlns:ds="http://schemas.openxmlformats.org/officeDocument/2006/customXml" ds:itemID="{16B8CDFD-2F9B-1A45-86D6-E2D4C133B0E8}">
  <ds:schemaRefs>
    <ds:schemaRef ds:uri="http://schemas.openxmlformats.org/officeDocument/2006/bibliography"/>
  </ds:schemaRefs>
</ds:datastoreItem>
</file>

<file path=customXml/itemProps4.xml><?xml version="1.0" encoding="utf-8"?>
<ds:datastoreItem xmlns:ds="http://schemas.openxmlformats.org/officeDocument/2006/customXml" ds:itemID="{05A2FE01-9DCF-431A-B829-81C5E2EFCB79}">
  <ds:schemaRefs>
    <ds:schemaRef ds:uri="http://schemas.microsoft.com/sharepoint/v3/contenttype/forms"/>
  </ds:schemaRefs>
</ds:datastoreItem>
</file>

<file path=customXml/itemProps5.xml><?xml version="1.0" encoding="utf-8"?>
<ds:datastoreItem xmlns:ds="http://schemas.openxmlformats.org/officeDocument/2006/customXml" ds:itemID="{6CA83B14-B5D0-42AE-9913-48763D93A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c0a7d-09c4-4740-9ea0-c1d0c3f2b341"/>
    <ds:schemaRef ds:uri="d22b87ec-82fc-4b64-9e47-b681a2d69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54895</Words>
  <Characters>332981</Characters>
  <Application>Microsoft Office Word</Application>
  <DocSecurity>0</DocSecurity>
  <Lines>5841</Lines>
  <Paragraphs>2308</Paragraphs>
  <ScaleCrop>false</ScaleCrop>
  <Company/>
  <LinksUpToDate>false</LinksUpToDate>
  <CharactersWithSpaces>385568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2023-02-21T22:48:00Z</dcterms:created>
  <dcterms:modified xsi:type="dcterms:W3CDTF">2023-11-21T22:03:00Z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0x0101006D795AB89E14DE44A3C2D338CFA92CE0</vt:lpwstr>
  </property>
  <property fmtid="{D5CDD505-2E9C-101B-9397-08002B2CF9AE}" pid="3" name="GrammarlyDocumentId">
    <vt:lpwstr>fe7f9dc97379c1d258cd487b686164f8223fac67d9fe096821f093137a12475b</vt:lpwstr>
  </property>
  <property fmtid="{D5CDD505-2E9C-101B-9397-08002B2CF9AE}" pid="4" name="MediaServiceImageTags">
    <vt:lpwstr/>
  </property>
</Properties>
</file>