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16" w:rsidRDefault="00FB0F16" w:rsidP="00FB0F16">
      <w:pPr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AGENDA</w:t>
      </w:r>
    </w:p>
    <w:p w:rsidR="00FB0F16" w:rsidRDefault="00FB0F16" w:rsidP="00FB0F16">
      <w:pPr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Graduate Advisory Committee Meeting – </w:t>
      </w:r>
      <w:r>
        <w:rPr>
          <w:rFonts w:ascii="Calibri" w:eastAsia="Times New Roman" w:hAnsi="Calibri"/>
          <w:sz w:val="28"/>
          <w:szCs w:val="28"/>
        </w:rPr>
        <w:t>March 7</w:t>
      </w:r>
      <w:r>
        <w:rPr>
          <w:rFonts w:ascii="Calibri" w:eastAsia="Times New Roman" w:hAnsi="Calibri"/>
          <w:sz w:val="28"/>
          <w:szCs w:val="28"/>
        </w:rPr>
        <w:t>, 2016</w:t>
      </w:r>
    </w:p>
    <w:p w:rsidR="00FB0F16" w:rsidRDefault="00FB0F16" w:rsidP="00FB0F16">
      <w:pPr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FB0F16" w:rsidRDefault="00FB0F16" w:rsidP="00FB0F16">
      <w:p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FB0F16" w:rsidRDefault="00FB0F16" w:rsidP="00FB0F16">
      <w:pPr>
        <w:numPr>
          <w:ilvl w:val="0"/>
          <w:numId w:val="1"/>
        </w:numPr>
        <w:spacing w:before="100" w:beforeAutospacing="1" w:after="160"/>
        <w:ind w:left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Welcome</w:t>
      </w:r>
    </w:p>
    <w:p w:rsidR="00FB0F16" w:rsidRDefault="00FB0F16" w:rsidP="00FB0F16">
      <w:pPr>
        <w:numPr>
          <w:ilvl w:val="0"/>
          <w:numId w:val="1"/>
        </w:numPr>
        <w:spacing w:before="100" w:beforeAutospacing="1" w:after="160"/>
        <w:ind w:left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Update on Year 7 Accreditation Process</w:t>
      </w:r>
    </w:p>
    <w:p w:rsidR="00FB0F16" w:rsidRDefault="00FB0F16" w:rsidP="00FB0F16">
      <w:pPr>
        <w:numPr>
          <w:ilvl w:val="0"/>
          <w:numId w:val="1"/>
        </w:numPr>
        <w:spacing w:before="100" w:beforeAutospacing="1" w:after="160"/>
        <w:ind w:left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Spring 2016 Graduate Program Assessment Reports</w:t>
      </w:r>
    </w:p>
    <w:p w:rsidR="00FB0F16" w:rsidRDefault="00FB0F16" w:rsidP="00FB0F16">
      <w:pPr>
        <w:numPr>
          <w:ilvl w:val="0"/>
          <w:numId w:val="1"/>
        </w:numPr>
        <w:spacing w:before="100" w:beforeAutospacing="1" w:after="160"/>
        <w:ind w:left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Master’s-Only Program Reviews – Programs and Timeline</w:t>
      </w:r>
      <w:bookmarkStart w:id="0" w:name="_GoBack"/>
      <w:bookmarkEnd w:id="0"/>
    </w:p>
    <w:p w:rsidR="00FB0F16" w:rsidRDefault="00FB0F16" w:rsidP="00FB0F16">
      <w:pPr>
        <w:numPr>
          <w:ilvl w:val="0"/>
          <w:numId w:val="1"/>
        </w:numPr>
        <w:spacing w:before="100" w:beforeAutospacing="1" w:after="160"/>
        <w:ind w:left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Update on Graduate Records Management Module</w:t>
      </w:r>
    </w:p>
    <w:p w:rsidR="00FB0F16" w:rsidRDefault="00FB0F16" w:rsidP="00FB0F16">
      <w:pPr>
        <w:numPr>
          <w:ilvl w:val="0"/>
          <w:numId w:val="1"/>
        </w:numPr>
        <w:spacing w:before="100" w:beforeAutospacing="1" w:after="160"/>
        <w:ind w:left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New Professional Master’s Degree Program Policies in the Graduate School Handbook</w:t>
      </w:r>
    </w:p>
    <w:p w:rsidR="00FB0F16" w:rsidRDefault="00FB0F16" w:rsidP="00FB0F16">
      <w:pPr>
        <w:numPr>
          <w:ilvl w:val="0"/>
          <w:numId w:val="1"/>
        </w:numPr>
        <w:spacing w:before="100" w:beforeAutospacing="1" w:after="160"/>
        <w:ind w:left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Student Recruitment</w:t>
      </w:r>
    </w:p>
    <w:p w:rsidR="005C6A78" w:rsidRDefault="005C6A78"/>
    <w:sectPr w:rsidR="005C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4779"/>
    <w:multiLevelType w:val="multilevel"/>
    <w:tmpl w:val="5D96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6"/>
    <w:rsid w:val="005C6A78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E61B"/>
  <w15:chartTrackingRefBased/>
  <w15:docId w15:val="{28D243AE-6151-4D0C-8D79-C218E00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Scott</dc:creator>
  <cp:keywords/>
  <dc:description/>
  <cp:lastModifiedBy>Avery, Scott</cp:lastModifiedBy>
  <cp:revision>1</cp:revision>
  <dcterms:created xsi:type="dcterms:W3CDTF">2017-04-04T16:42:00Z</dcterms:created>
  <dcterms:modified xsi:type="dcterms:W3CDTF">2017-04-04T16:43:00Z</dcterms:modified>
</cp:coreProperties>
</file>