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2B96E2" w14:textId="40CC30F1" w:rsidR="00416C93" w:rsidRDefault="009159FE" w:rsidP="00AF751E">
      <w:pPr>
        <w:jc w:val="center"/>
      </w:pPr>
      <w:proofErr w:type="spellStart"/>
      <w:r>
        <w:t>MBioS</w:t>
      </w:r>
      <w:proofErr w:type="spellEnd"/>
      <w:r w:rsidR="00416C93">
        <w:t xml:space="preserve"> 58</w:t>
      </w:r>
      <w:r w:rsidR="00B5551F">
        <w:t>5</w:t>
      </w:r>
    </w:p>
    <w:p w14:paraId="6BF6A6BD" w14:textId="5B579D99" w:rsidR="006D7B14" w:rsidRDefault="00416C93" w:rsidP="00AF751E">
      <w:pPr>
        <w:jc w:val="center"/>
      </w:pPr>
      <w:r>
        <w:t xml:space="preserve"> </w:t>
      </w:r>
      <w:r w:rsidR="00B5551F">
        <w:t xml:space="preserve"> </w:t>
      </w:r>
      <w:r>
        <w:t xml:space="preserve">Molecular </w:t>
      </w:r>
      <w:proofErr w:type="spellStart"/>
      <w:r w:rsidR="00DD596A">
        <w:t>Biotechn</w:t>
      </w:r>
      <w:r w:rsidR="00E838D3">
        <w:t>iques</w:t>
      </w:r>
      <w:proofErr w:type="spellEnd"/>
      <w:r>
        <w:t xml:space="preserve"> </w:t>
      </w:r>
    </w:p>
    <w:p w14:paraId="70678609" w14:textId="58DD7AA7" w:rsidR="00A45B45" w:rsidRDefault="00FB239B" w:rsidP="00AF751E">
      <w:pPr>
        <w:jc w:val="center"/>
      </w:pPr>
      <w:r>
        <w:t>Summer 2016</w:t>
      </w:r>
    </w:p>
    <w:p w14:paraId="4E8DFE54" w14:textId="01848694" w:rsidR="00A45B45" w:rsidRDefault="00A45B45" w:rsidP="000166C3">
      <w:pPr>
        <w:jc w:val="center"/>
      </w:pPr>
    </w:p>
    <w:p w14:paraId="41982916" w14:textId="77777777" w:rsidR="009C621F" w:rsidRPr="00AF751E" w:rsidRDefault="009C621F">
      <w:pPr>
        <w:rPr>
          <w:b/>
        </w:rPr>
      </w:pPr>
      <w:r w:rsidRPr="00AF751E">
        <w:rPr>
          <w:b/>
        </w:rPr>
        <w:t>Course Overview</w:t>
      </w:r>
    </w:p>
    <w:p w14:paraId="056D1A1F" w14:textId="71B370C4" w:rsidR="009159FE" w:rsidRDefault="00DF7882">
      <w:r>
        <w:t xml:space="preserve">2 </w:t>
      </w:r>
      <w:r w:rsidR="009159FE">
        <w:t>credits</w:t>
      </w:r>
      <w:r w:rsidR="00A45B45">
        <w:t xml:space="preserve"> </w:t>
      </w:r>
    </w:p>
    <w:p w14:paraId="40130727" w14:textId="0CF565A0" w:rsidR="00240FCB" w:rsidRDefault="009B20C7" w:rsidP="009B20C7">
      <w:pPr>
        <w:tabs>
          <w:tab w:val="left" w:pos="900"/>
        </w:tabs>
      </w:pPr>
      <w:r>
        <w:t>Times:</w:t>
      </w:r>
      <w:r>
        <w:tab/>
      </w:r>
      <w:r w:rsidR="00416C93">
        <w:t>O</w:t>
      </w:r>
      <w:r w:rsidR="007372B4">
        <w:t>nline</w:t>
      </w:r>
      <w:r w:rsidR="00DF7882">
        <w:t xml:space="preserve">, </w:t>
      </w:r>
      <w:proofErr w:type="gramStart"/>
      <w:r w:rsidR="00DF7882">
        <w:t>Summer</w:t>
      </w:r>
      <w:proofErr w:type="gramEnd"/>
      <w:r w:rsidR="00DF7882">
        <w:t xml:space="preserve"> session, 12 weeks</w:t>
      </w:r>
    </w:p>
    <w:p w14:paraId="2C23C320" w14:textId="74F90213" w:rsidR="009C621F" w:rsidRDefault="00240FCB" w:rsidP="0027171E">
      <w:pPr>
        <w:tabs>
          <w:tab w:val="left" w:pos="900"/>
        </w:tabs>
      </w:pPr>
      <w:r>
        <w:tab/>
      </w:r>
    </w:p>
    <w:p w14:paraId="730178DD" w14:textId="77777777" w:rsidR="009C621F" w:rsidRPr="00AF751E" w:rsidRDefault="009C621F">
      <w:pPr>
        <w:rPr>
          <w:b/>
        </w:rPr>
      </w:pPr>
      <w:r w:rsidRPr="00AF751E">
        <w:rPr>
          <w:b/>
        </w:rPr>
        <w:t>Prerequisites</w:t>
      </w:r>
    </w:p>
    <w:p w14:paraId="3D7846B5" w14:textId="78A46ACC" w:rsidR="009C621F" w:rsidRDefault="00761EE2">
      <w:r>
        <w:t>None</w:t>
      </w:r>
    </w:p>
    <w:p w14:paraId="4A3D57EF" w14:textId="77777777" w:rsidR="00A45B45" w:rsidRDefault="00A45B45"/>
    <w:p w14:paraId="2E633EEC" w14:textId="56870A8E" w:rsidR="009C621F" w:rsidRPr="00AF751E" w:rsidRDefault="00B20173">
      <w:pPr>
        <w:rPr>
          <w:b/>
        </w:rPr>
      </w:pPr>
      <w:r>
        <w:rPr>
          <w:b/>
        </w:rPr>
        <w:t>Course Instructor</w:t>
      </w:r>
    </w:p>
    <w:p w14:paraId="13498732" w14:textId="229B24D6" w:rsidR="00915498" w:rsidRDefault="00915498">
      <w:r>
        <w:t>Instructor:  T</w:t>
      </w:r>
      <w:r w:rsidR="00523722">
        <w:t>odd Farmerie</w:t>
      </w:r>
      <w:r w:rsidR="009C621F">
        <w:tab/>
      </w:r>
      <w:r w:rsidR="009C621F">
        <w:tab/>
      </w:r>
      <w:r w:rsidR="00CF61AA">
        <w:tab/>
      </w:r>
      <w:r w:rsidR="009C621F">
        <w:tab/>
      </w:r>
    </w:p>
    <w:p w14:paraId="161BDD48" w14:textId="34E0E8A7" w:rsidR="00915498" w:rsidRDefault="00915498">
      <w:r>
        <w:t xml:space="preserve">Email:  </w:t>
      </w:r>
      <w:hyperlink r:id="rId6" w:history="1">
        <w:r w:rsidR="00CF61AA" w:rsidRPr="001F53FD">
          <w:rPr>
            <w:rStyle w:val="Hyperlink"/>
          </w:rPr>
          <w:t>farmerie@vetmed.wsu.edu</w:t>
        </w:r>
      </w:hyperlink>
      <w:r w:rsidR="00CF61AA">
        <w:tab/>
      </w:r>
      <w:r w:rsidR="009C621F">
        <w:tab/>
      </w:r>
    </w:p>
    <w:p w14:paraId="4604C5CF" w14:textId="334A3060" w:rsidR="00A45B45" w:rsidRDefault="00A45B45">
      <w:r>
        <w:t xml:space="preserve">Phone:  </w:t>
      </w:r>
      <w:r w:rsidR="00523722">
        <w:t>(509) 335-1138</w:t>
      </w:r>
      <w:r w:rsidR="009C621F">
        <w:tab/>
      </w:r>
      <w:r w:rsidR="009C621F">
        <w:tab/>
      </w:r>
      <w:r w:rsidR="00CF61AA">
        <w:tab/>
      </w:r>
      <w:r w:rsidR="009C621F">
        <w:tab/>
      </w:r>
    </w:p>
    <w:p w14:paraId="402567F2" w14:textId="0825E8B4" w:rsidR="00915498" w:rsidRDefault="00915498">
      <w:r>
        <w:t xml:space="preserve">Office Hours:  </w:t>
      </w:r>
      <w:r w:rsidR="00DF7882">
        <w:t>v</w:t>
      </w:r>
      <w:r w:rsidR="00CF61AA">
        <w:t xml:space="preserve">ia </w:t>
      </w:r>
      <w:r w:rsidR="008D74A3">
        <w:t xml:space="preserve">online </w:t>
      </w:r>
      <w:r w:rsidR="00CF61AA">
        <w:t>course space</w:t>
      </w:r>
      <w:r w:rsidR="009C621F">
        <w:tab/>
      </w:r>
      <w:r w:rsidR="00DF7882">
        <w:tab/>
      </w:r>
      <w:r w:rsidR="00DF7882">
        <w:tab/>
      </w:r>
    </w:p>
    <w:p w14:paraId="76118F45" w14:textId="77777777" w:rsidR="00A45B45" w:rsidRDefault="00A45B45" w:rsidP="00A45B45"/>
    <w:p w14:paraId="62CD8A5F" w14:textId="77777777" w:rsidR="005B652B" w:rsidRDefault="005B652B" w:rsidP="00A45B45"/>
    <w:p w14:paraId="10B5247F" w14:textId="15D68978" w:rsidR="00EA35C9" w:rsidRPr="000B0EE0" w:rsidRDefault="005F1D89" w:rsidP="00A45B45">
      <w:pPr>
        <w:rPr>
          <w:b/>
        </w:rPr>
      </w:pPr>
      <w:r w:rsidRPr="000B0EE0">
        <w:rPr>
          <w:b/>
        </w:rPr>
        <w:t>Course Overview</w:t>
      </w:r>
    </w:p>
    <w:p w14:paraId="22CFA031" w14:textId="60D55129" w:rsidR="005E566A" w:rsidRDefault="008D7AD1" w:rsidP="00A45B45">
      <w:r>
        <w:t>The techniques of molecular biology have become pervasive in the biological and medical fields, a</w:t>
      </w:r>
      <w:r w:rsidR="00D7121E">
        <w:t xml:space="preserve">s well as more diverse </w:t>
      </w:r>
      <w:r w:rsidR="00EA0E24">
        <w:t xml:space="preserve">areas of study, such as </w:t>
      </w:r>
      <w:r>
        <w:t xml:space="preserve">anthropology and soil science.  </w:t>
      </w:r>
      <w:r w:rsidR="00B721E4">
        <w:t xml:space="preserve">However the frequent use of commercial kits </w:t>
      </w:r>
      <w:r w:rsidR="00EA0E24">
        <w:t xml:space="preserve">and ‘cookbook’ protocols often </w:t>
      </w:r>
      <w:r w:rsidR="00B721E4">
        <w:t xml:space="preserve">leaves practitioners with an insufficient understanding of the basic principles to enable them to troubleshoot problems.  </w:t>
      </w:r>
      <w:r w:rsidR="005E566A">
        <w:t>This class represents a survey of the techniques used in molecular biology.  Topics will be presented in detail, covering the biochemical processes underpinning the techniques, their typical protocols</w:t>
      </w:r>
      <w:r w:rsidR="00FB239B">
        <w:t xml:space="preserve"> and applications, as well as how they might be applied to novel questions</w:t>
      </w:r>
      <w:r w:rsidR="005E566A">
        <w:t xml:space="preserve">.  </w:t>
      </w:r>
      <w:r w:rsidR="00CF61AA">
        <w:t>Coverage will include classical approaches and cutting</w:t>
      </w:r>
      <w:r>
        <w:t>-</w:t>
      </w:r>
      <w:r w:rsidR="00CF61AA">
        <w:t xml:space="preserve">edge applications.  </w:t>
      </w:r>
      <w:r w:rsidR="0027171E">
        <w:t xml:space="preserve">This course is a companion to laboratory course, </w:t>
      </w:r>
      <w:proofErr w:type="spellStart"/>
      <w:r w:rsidR="0027171E">
        <w:t>MBioS</w:t>
      </w:r>
      <w:proofErr w:type="spellEnd"/>
      <w:r w:rsidR="0027171E">
        <w:t xml:space="preserve"> 586.</w:t>
      </w:r>
    </w:p>
    <w:p w14:paraId="6DBADFB3" w14:textId="77777777" w:rsidR="005E566A" w:rsidRDefault="005E566A" w:rsidP="00A45B45"/>
    <w:p w14:paraId="2E3D850C" w14:textId="4C853FC7" w:rsidR="007C4683" w:rsidRDefault="007C4683" w:rsidP="00A45B45">
      <w:r>
        <w:t>Th</w:t>
      </w:r>
      <w:r w:rsidR="00FC159C">
        <w:t xml:space="preserve">is </w:t>
      </w:r>
      <w:r w:rsidR="00DF7882">
        <w:t xml:space="preserve">course </w:t>
      </w:r>
      <w:r>
        <w:t xml:space="preserve">consists of </w:t>
      </w:r>
      <w:r w:rsidR="00992252">
        <w:t xml:space="preserve">30 </w:t>
      </w:r>
      <w:r w:rsidR="00761EE2">
        <w:t>i</w:t>
      </w:r>
      <w:r w:rsidR="00992252">
        <w:t xml:space="preserve">nstructional </w:t>
      </w:r>
      <w:r w:rsidR="00761EE2">
        <w:t>u</w:t>
      </w:r>
      <w:r w:rsidR="00992252">
        <w:t xml:space="preserve">nits roughly equivalent </w:t>
      </w:r>
      <w:r w:rsidR="0057353D">
        <w:t xml:space="preserve">in content and commitment </w:t>
      </w:r>
      <w:r w:rsidR="00992252">
        <w:t xml:space="preserve">to </w:t>
      </w:r>
      <w:r w:rsidR="00761EE2">
        <w:t xml:space="preserve">50-minute </w:t>
      </w:r>
      <w:r w:rsidR="00992252">
        <w:t>lectures</w:t>
      </w:r>
      <w:r w:rsidR="0057353D">
        <w:t>,</w:t>
      </w:r>
      <w:r w:rsidR="00992252">
        <w:t xml:space="preserve"> with associated </w:t>
      </w:r>
      <w:r w:rsidR="0057353D">
        <w:t xml:space="preserve">readings of </w:t>
      </w:r>
      <w:r w:rsidR="00C41F3A">
        <w:t>papers from the scientific literature</w:t>
      </w:r>
      <w:r w:rsidR="00992252">
        <w:t xml:space="preserve"> and </w:t>
      </w:r>
      <w:r w:rsidR="005E566A">
        <w:t>related assignments</w:t>
      </w:r>
      <w:r w:rsidR="00C41F3A">
        <w:t xml:space="preserve">. </w:t>
      </w:r>
      <w:r w:rsidR="008D7AD1">
        <w:t xml:space="preserve">Students </w:t>
      </w:r>
      <w:r w:rsidR="00C41F3A">
        <w:t>are free to pursue these activities</w:t>
      </w:r>
      <w:r w:rsidR="005E566A">
        <w:t xml:space="preserve"> at </w:t>
      </w:r>
      <w:r w:rsidR="008D7AD1">
        <w:t xml:space="preserve">their </w:t>
      </w:r>
      <w:r w:rsidR="005E566A">
        <w:t>own pace</w:t>
      </w:r>
      <w:r w:rsidR="00C41F3A">
        <w:t xml:space="preserve">, </w:t>
      </w:r>
      <w:r w:rsidR="008D7AD1">
        <w:t>so</w:t>
      </w:r>
      <w:r w:rsidR="00C41F3A">
        <w:t xml:space="preserve"> long as </w:t>
      </w:r>
      <w:r w:rsidR="00FC159C">
        <w:t xml:space="preserve">all </w:t>
      </w:r>
      <w:r w:rsidR="00DF7882">
        <w:t xml:space="preserve">assessments are completed by their respective deadlines.  The course will end with the students completing a major written assignment utilizing what they have learned throughout the </w:t>
      </w:r>
      <w:r w:rsidR="00761EE2">
        <w:t>lectures and activities</w:t>
      </w:r>
      <w:r w:rsidR="00DF7882">
        <w:t>.</w:t>
      </w:r>
      <w:r w:rsidR="0027171E">
        <w:t xml:space="preserve"> </w:t>
      </w:r>
    </w:p>
    <w:p w14:paraId="0D4EF1D5" w14:textId="77777777" w:rsidR="00B721E4" w:rsidRDefault="00B721E4" w:rsidP="00A45B45"/>
    <w:p w14:paraId="76255FCF" w14:textId="77777777" w:rsidR="00505942" w:rsidRDefault="00505942" w:rsidP="00A45B45">
      <w:pPr>
        <w:rPr>
          <w:b/>
        </w:rPr>
      </w:pPr>
    </w:p>
    <w:p w14:paraId="06CDFB75" w14:textId="77777777" w:rsidR="00A45B45" w:rsidRPr="00AF751E" w:rsidRDefault="009C621F" w:rsidP="00A45B45">
      <w:pPr>
        <w:rPr>
          <w:b/>
        </w:rPr>
      </w:pPr>
      <w:r w:rsidRPr="00AF751E">
        <w:rPr>
          <w:b/>
        </w:rPr>
        <w:t>Course Materials</w:t>
      </w:r>
    </w:p>
    <w:p w14:paraId="22ADDD33" w14:textId="4743FA1B" w:rsidR="00AF751E" w:rsidRDefault="00240FCB" w:rsidP="00A45B45">
      <w:r>
        <w:t>Lecture media, reading materials and ass</w:t>
      </w:r>
      <w:r w:rsidR="00DF7882">
        <w:t xml:space="preserve">essment </w:t>
      </w:r>
      <w:r>
        <w:t xml:space="preserve">instructions are </w:t>
      </w:r>
      <w:r w:rsidR="00761EE2">
        <w:t xml:space="preserve">posted </w:t>
      </w:r>
      <w:r>
        <w:t xml:space="preserve">in the </w:t>
      </w:r>
      <w:r w:rsidR="005F1D89">
        <w:t>Blackboard Learn course space</w:t>
      </w:r>
      <w:r w:rsidR="00523722">
        <w:t xml:space="preserve">, or </w:t>
      </w:r>
      <w:r>
        <w:t xml:space="preserve">can be accessed via </w:t>
      </w:r>
      <w:r w:rsidR="00523722">
        <w:t>links posted there</w:t>
      </w:r>
      <w:r w:rsidR="005F1D89">
        <w:t>.</w:t>
      </w:r>
    </w:p>
    <w:p w14:paraId="28A02DCE" w14:textId="77777777" w:rsidR="00B721E4" w:rsidRDefault="00B721E4" w:rsidP="00C9084A">
      <w:pPr>
        <w:rPr>
          <w:b/>
        </w:rPr>
      </w:pPr>
    </w:p>
    <w:p w14:paraId="12D9761F" w14:textId="77777777" w:rsidR="00505942" w:rsidRDefault="00505942" w:rsidP="00C9084A">
      <w:pPr>
        <w:rPr>
          <w:b/>
        </w:rPr>
      </w:pPr>
    </w:p>
    <w:p w14:paraId="3B9548B9" w14:textId="77777777" w:rsidR="00505942" w:rsidRDefault="00505942" w:rsidP="00C9084A">
      <w:pPr>
        <w:rPr>
          <w:b/>
        </w:rPr>
      </w:pPr>
    </w:p>
    <w:p w14:paraId="6913A34B" w14:textId="77777777" w:rsidR="00505942" w:rsidRDefault="00505942" w:rsidP="00C9084A">
      <w:pPr>
        <w:rPr>
          <w:b/>
        </w:rPr>
      </w:pPr>
    </w:p>
    <w:p w14:paraId="6D8CC86D" w14:textId="26840049" w:rsidR="00A755D4" w:rsidRDefault="000C644E" w:rsidP="00C9084A">
      <w:pPr>
        <w:rPr>
          <w:b/>
        </w:rPr>
      </w:pPr>
      <w:r>
        <w:rPr>
          <w:b/>
        </w:rPr>
        <w:lastRenderedPageBreak/>
        <w:t xml:space="preserve">Graded </w:t>
      </w:r>
      <w:r w:rsidR="00A755D4" w:rsidRPr="00414C29">
        <w:rPr>
          <w:b/>
        </w:rPr>
        <w:t>Ass</w:t>
      </w:r>
      <w:r w:rsidR="003B1642">
        <w:rPr>
          <w:b/>
        </w:rPr>
        <w:t>ess</w:t>
      </w:r>
      <w:r w:rsidR="00A755D4" w:rsidRPr="00414C29">
        <w:rPr>
          <w:b/>
        </w:rPr>
        <w:t>ments</w:t>
      </w:r>
    </w:p>
    <w:p w14:paraId="5AEB1D87" w14:textId="509EC1FC" w:rsidR="00453CDE" w:rsidRDefault="00453CDE" w:rsidP="00405704">
      <w:pPr>
        <w:pStyle w:val="ListParagraph"/>
        <w:numPr>
          <w:ilvl w:val="0"/>
          <w:numId w:val="6"/>
        </w:numPr>
      </w:pPr>
      <w:r>
        <w:t>Exam</w:t>
      </w:r>
      <w:r w:rsidR="00EE4796">
        <w:t xml:space="preserve"> </w:t>
      </w:r>
      <w:r w:rsidR="005B652B">
        <w:t xml:space="preserve">(150 pts) </w:t>
      </w:r>
      <w:r w:rsidR="00F66C64">
        <w:t>–</w:t>
      </w:r>
      <w:r>
        <w:t xml:space="preserve"> </w:t>
      </w:r>
      <w:r w:rsidR="00EA0E24">
        <w:t>The c</w:t>
      </w:r>
      <w:r w:rsidR="00505942">
        <w:t xml:space="preserve">ourse will have a single exam.   </w:t>
      </w:r>
      <w:r w:rsidR="00DD596A">
        <w:t>Students must demonstrate knowledge of underlying cellular and biochemical mechanisms</w:t>
      </w:r>
      <w:r w:rsidR="00505942">
        <w:t xml:space="preserve">, </w:t>
      </w:r>
      <w:r w:rsidR="00DD596A">
        <w:t xml:space="preserve">the </w:t>
      </w:r>
      <w:r w:rsidR="00505942">
        <w:t xml:space="preserve">typical </w:t>
      </w:r>
      <w:r w:rsidR="00DD596A">
        <w:t>applications of these in biotechnology</w:t>
      </w:r>
      <w:r w:rsidR="00505942">
        <w:t>, their potential strengths and drawbacks</w:t>
      </w:r>
      <w:r w:rsidR="00DD596A">
        <w:t>. They will also be assessed on their ability to apply the techniques to address novel problems.</w:t>
      </w:r>
    </w:p>
    <w:p w14:paraId="7B27A202" w14:textId="77777777" w:rsidR="00453CDE" w:rsidRDefault="00453CDE" w:rsidP="00A93F34"/>
    <w:p w14:paraId="080880A9" w14:textId="7584B5F6" w:rsidR="00453CDE" w:rsidRDefault="00453CDE" w:rsidP="00405704">
      <w:pPr>
        <w:pStyle w:val="ListParagraph"/>
        <w:numPr>
          <w:ilvl w:val="0"/>
          <w:numId w:val="6"/>
        </w:numPr>
      </w:pPr>
      <w:r>
        <w:t>Quizzes</w:t>
      </w:r>
      <w:r w:rsidR="00EE4796">
        <w:t xml:space="preserve"> </w:t>
      </w:r>
      <w:r w:rsidR="005B652B">
        <w:t xml:space="preserve">(20 pts) </w:t>
      </w:r>
      <w:r w:rsidR="00F66C64">
        <w:t>–</w:t>
      </w:r>
      <w:r>
        <w:t xml:space="preserve"> Two online quizzes will evaluate </w:t>
      </w:r>
      <w:r w:rsidR="005B652B">
        <w:t xml:space="preserve">students’ </w:t>
      </w:r>
      <w:r>
        <w:t>understanding of the lecture content, and the ability to apply this knowledge to hypothetical experimental situations.  They are also intended to assist students in preparation for the exam.</w:t>
      </w:r>
    </w:p>
    <w:p w14:paraId="493C7EC7" w14:textId="77777777" w:rsidR="00453CDE" w:rsidRDefault="00453CDE" w:rsidP="00453CDE"/>
    <w:p w14:paraId="4BF066F2" w14:textId="7F45A143" w:rsidR="00A93F34" w:rsidRDefault="00A93F34" w:rsidP="00405704">
      <w:pPr>
        <w:pStyle w:val="ListParagraph"/>
        <w:numPr>
          <w:ilvl w:val="0"/>
          <w:numId w:val="6"/>
        </w:numPr>
      </w:pPr>
      <w:r>
        <w:t>Homework</w:t>
      </w:r>
      <w:r w:rsidR="00EE4796">
        <w:t xml:space="preserve"> </w:t>
      </w:r>
      <w:r w:rsidR="005B652B">
        <w:t xml:space="preserve">(30 pts) </w:t>
      </w:r>
      <w:r w:rsidR="00F66C64">
        <w:t>– S</w:t>
      </w:r>
      <w:r w:rsidR="00453CDE">
        <w:t xml:space="preserve">tudents will be asked to complete several homework assignments (see schedule).  These will </w:t>
      </w:r>
      <w:r w:rsidR="00B713D6">
        <w:t xml:space="preserve">model </w:t>
      </w:r>
      <w:r w:rsidR="00453CDE">
        <w:t>activities that are performed in a laboratory while planning experiments or interpreting those of others.  They will be relevant to the associated lecture material, both further illuminating and assessing the students’ understanding of the topics covered.</w:t>
      </w:r>
      <w:r w:rsidR="00B713D6">
        <w:t xml:space="preserve">  They will be evaluated based on successful completion of the exercises and a demonstration of understanding of the course con</w:t>
      </w:r>
      <w:r w:rsidR="00EA0E24">
        <w:t>cepts</w:t>
      </w:r>
      <w:r w:rsidR="00B713D6">
        <w:t>.</w:t>
      </w:r>
    </w:p>
    <w:p w14:paraId="18933AA9" w14:textId="77777777" w:rsidR="00453CDE" w:rsidRDefault="00453CDE" w:rsidP="00A93F34"/>
    <w:p w14:paraId="75336985" w14:textId="2D489422" w:rsidR="00DD596A" w:rsidRDefault="00DD596A" w:rsidP="00405704">
      <w:pPr>
        <w:pStyle w:val="ListParagraph"/>
        <w:numPr>
          <w:ilvl w:val="0"/>
          <w:numId w:val="6"/>
        </w:numPr>
      </w:pPr>
      <w:r>
        <w:t>Proposal</w:t>
      </w:r>
      <w:r w:rsidR="00EE4796">
        <w:t xml:space="preserve"> </w:t>
      </w:r>
      <w:r w:rsidR="005B652B">
        <w:t xml:space="preserve">(100 pts) </w:t>
      </w:r>
      <w:r w:rsidR="00F66C64">
        <w:t>– S</w:t>
      </w:r>
      <w:r>
        <w:t>tudents will identify a question that can be addressed</w:t>
      </w:r>
      <w:r w:rsidR="005B652B">
        <w:t xml:space="preserve"> using the molecular </w:t>
      </w:r>
      <w:r>
        <w:t xml:space="preserve">tools </w:t>
      </w:r>
      <w:r w:rsidR="00EA0E24">
        <w:t xml:space="preserve">covered </w:t>
      </w:r>
      <w:r>
        <w:t>in the class</w:t>
      </w:r>
      <w:r w:rsidR="00EE4796">
        <w:t xml:space="preserve">.  </w:t>
      </w:r>
      <w:r w:rsidR="00B713D6">
        <w:t xml:space="preserve">After receiving prior approval based on </w:t>
      </w:r>
      <w:r w:rsidR="00EA0E24">
        <w:t xml:space="preserve">novelty and </w:t>
      </w:r>
      <w:r w:rsidR="00B713D6">
        <w:t>feasibility</w:t>
      </w:r>
      <w:r w:rsidR="00EE4796">
        <w:t xml:space="preserve">, they will compose a formal proposal, giving the background of the problem they wish to address and a </w:t>
      </w:r>
      <w:r w:rsidR="00EE4796" w:rsidRPr="00E21233">
        <w:rPr>
          <w:i/>
        </w:rPr>
        <w:t>detailed</w:t>
      </w:r>
      <w:r w:rsidR="00EE4796">
        <w:t xml:space="preserve"> description of the </w:t>
      </w:r>
      <w:proofErr w:type="gramStart"/>
      <w:r w:rsidR="00EE4796">
        <w:t>approach(</w:t>
      </w:r>
      <w:proofErr w:type="spellStart"/>
      <w:proofErr w:type="gramEnd"/>
      <w:r w:rsidR="00EE4796">
        <w:t>es</w:t>
      </w:r>
      <w:proofErr w:type="spellEnd"/>
      <w:r w:rsidR="00EE4796">
        <w:t xml:space="preserve">) they would use to address the question.  Particular attention should be paid to the construction of the molecular tools (e.g. plasmids, </w:t>
      </w:r>
      <w:r w:rsidR="005B652B">
        <w:t>viruses, GMOs</w:t>
      </w:r>
      <w:r w:rsidR="00EE4796">
        <w:t xml:space="preserve">) that </w:t>
      </w:r>
      <w:r w:rsidR="005B652B">
        <w:t xml:space="preserve">are </w:t>
      </w:r>
      <w:r w:rsidR="00EA0E24">
        <w:t xml:space="preserve">necessary to </w:t>
      </w:r>
      <w:r w:rsidR="00D7121E">
        <w:t xml:space="preserve">perform the </w:t>
      </w:r>
      <w:r w:rsidR="00EA0E24">
        <w:t xml:space="preserve">proposed </w:t>
      </w:r>
      <w:r w:rsidR="00D7121E">
        <w:t>experiment</w:t>
      </w:r>
      <w:r w:rsidR="00EE4796">
        <w:t>. Students will not actu</w:t>
      </w:r>
      <w:r w:rsidR="005B652B">
        <w:t>ally be performing the approach</w:t>
      </w:r>
      <w:r w:rsidR="00EE4796">
        <w:t xml:space="preserve"> and </w:t>
      </w:r>
      <w:r w:rsidR="005B652B">
        <w:t xml:space="preserve">thus </w:t>
      </w:r>
      <w:r w:rsidR="00D7121E">
        <w:t xml:space="preserve">are </w:t>
      </w:r>
      <w:r w:rsidR="00EE4796">
        <w:t>n</w:t>
      </w:r>
      <w:r w:rsidR="00EA0E24">
        <w:t xml:space="preserve">ot limited by </w:t>
      </w:r>
      <w:r w:rsidR="00EE4796">
        <w:t>reagents</w:t>
      </w:r>
      <w:r w:rsidR="00EA0E24">
        <w:t xml:space="preserve"> or </w:t>
      </w:r>
      <w:r w:rsidR="00EE4796">
        <w:t>equipment</w:t>
      </w:r>
      <w:r w:rsidR="00B713D6">
        <w:t xml:space="preserve"> </w:t>
      </w:r>
      <w:r w:rsidR="00EA0E24">
        <w:t xml:space="preserve">availability, </w:t>
      </w:r>
      <w:r w:rsidR="00B713D6">
        <w:t>or hypothetical costs</w:t>
      </w:r>
      <w:r w:rsidR="00EA0E24">
        <w:t xml:space="preserve"> (</w:t>
      </w:r>
      <w:r w:rsidR="00B713D6">
        <w:t>within reason</w:t>
      </w:r>
      <w:r w:rsidR="00EA0E24">
        <w:t>)</w:t>
      </w:r>
      <w:r w:rsidR="00EE4796">
        <w:t>.  Students may use something relevant to their own research, but should work independently of any lab personnel or their PI. Evaluation wi</w:t>
      </w:r>
      <w:r w:rsidR="00B713D6">
        <w:t>ll assess understanding of the techniques,</w:t>
      </w:r>
      <w:r w:rsidR="00EE4796">
        <w:t xml:space="preserve"> </w:t>
      </w:r>
      <w:r w:rsidR="00B713D6">
        <w:t>appropriateness of the approaches being brought to bear, as well as feasibility and complexity of the proposed experiment(s)</w:t>
      </w:r>
      <w:r w:rsidR="00EE4796">
        <w:t>.</w:t>
      </w:r>
    </w:p>
    <w:p w14:paraId="3104EFA1" w14:textId="77777777" w:rsidR="00EE4796" w:rsidRDefault="00EE4796" w:rsidP="00A93F34"/>
    <w:p w14:paraId="1C358A83" w14:textId="54679B84" w:rsidR="00F66C64" w:rsidRDefault="00F66C64" w:rsidP="00F66C64">
      <w:r>
        <w:t xml:space="preserve">Total: </w:t>
      </w:r>
      <w:r w:rsidR="00DF7882">
        <w:t>30</w:t>
      </w:r>
      <w:r>
        <w:t>0 pts</w:t>
      </w:r>
    </w:p>
    <w:p w14:paraId="4B49DB32" w14:textId="77777777" w:rsidR="00505942" w:rsidRDefault="00505942" w:rsidP="000C644E">
      <w:pPr>
        <w:rPr>
          <w:b/>
        </w:rPr>
      </w:pPr>
    </w:p>
    <w:p w14:paraId="36688545" w14:textId="77777777" w:rsidR="005B652B" w:rsidRDefault="005B652B" w:rsidP="000C644E">
      <w:pPr>
        <w:rPr>
          <w:b/>
        </w:rPr>
      </w:pPr>
    </w:p>
    <w:p w14:paraId="0A0719C6" w14:textId="77777777" w:rsidR="000C644E" w:rsidRDefault="000C644E" w:rsidP="000C644E">
      <w:pPr>
        <w:rPr>
          <w:b/>
        </w:rPr>
      </w:pPr>
      <w:r w:rsidRPr="0015285F">
        <w:rPr>
          <w:b/>
        </w:rPr>
        <w:t>Grading</w:t>
      </w:r>
    </w:p>
    <w:p w14:paraId="3564094C" w14:textId="77777777" w:rsidR="00E43028" w:rsidRDefault="000C644E" w:rsidP="000C644E">
      <w:r w:rsidRPr="00C9084A">
        <w:t xml:space="preserve">Grades will be assigned </w:t>
      </w:r>
      <w:r w:rsidR="00AB6FDE">
        <w:t xml:space="preserve">based on points earned </w:t>
      </w:r>
      <w:r w:rsidRPr="00C9084A">
        <w:t>as follows:</w:t>
      </w:r>
    </w:p>
    <w:p w14:paraId="7CD052EC" w14:textId="3B76AF78" w:rsidR="000C644E" w:rsidRDefault="00125A01" w:rsidP="000C644E">
      <w:r>
        <w:t>A</w:t>
      </w:r>
      <w:r>
        <w:tab/>
      </w:r>
      <w:r w:rsidR="00C474DE">
        <w:t>≥</w:t>
      </w:r>
      <w:r>
        <w:t>9</w:t>
      </w:r>
      <w:r w:rsidR="00DF7882">
        <w:t>0</w:t>
      </w:r>
      <w:r>
        <w:t>%</w:t>
      </w:r>
      <w:r w:rsidR="000C644E" w:rsidRPr="00C9084A">
        <w:t xml:space="preserve"> </w:t>
      </w:r>
      <w:r w:rsidR="004A223C">
        <w:t>(</w:t>
      </w:r>
      <w:r w:rsidR="00DF7882">
        <w:t>270</w:t>
      </w:r>
      <w:r w:rsidR="004A223C">
        <w:t xml:space="preserve"> pts)</w:t>
      </w:r>
      <w:r>
        <w:tab/>
      </w:r>
      <w:r w:rsidR="00C474DE">
        <w:tab/>
      </w:r>
      <w:r>
        <w:tab/>
      </w:r>
    </w:p>
    <w:p w14:paraId="202DE8D7" w14:textId="59DA31D9" w:rsidR="00125A01" w:rsidRDefault="00DF7882" w:rsidP="00A45B45">
      <w:r>
        <w:t>B</w:t>
      </w:r>
      <w:r w:rsidR="00125A01">
        <w:tab/>
      </w:r>
      <w:r w:rsidR="00C474DE">
        <w:t>≥</w:t>
      </w:r>
      <w:r>
        <w:t>8</w:t>
      </w:r>
      <w:r w:rsidR="00125A01">
        <w:t xml:space="preserve">0% </w:t>
      </w:r>
      <w:r w:rsidR="004A223C">
        <w:t>(</w:t>
      </w:r>
      <w:r>
        <w:t>240</w:t>
      </w:r>
      <w:r w:rsidR="004A223C">
        <w:t xml:space="preserve">) </w:t>
      </w:r>
      <w:r w:rsidR="00125A01">
        <w:t>- &lt;9</w:t>
      </w:r>
      <w:r>
        <w:t>0</w:t>
      </w:r>
      <w:r w:rsidR="00125A01">
        <w:t>%</w:t>
      </w:r>
      <w:r w:rsidR="00125A01">
        <w:tab/>
      </w:r>
      <w:r w:rsidR="00C474DE">
        <w:tab/>
      </w:r>
      <w:r w:rsidR="004A223C">
        <w:tab/>
      </w:r>
    </w:p>
    <w:p w14:paraId="5F0A1DAC" w14:textId="5CD73CE2" w:rsidR="000C644E" w:rsidRDefault="00DF7882" w:rsidP="00A45B45">
      <w:r>
        <w:t>C</w:t>
      </w:r>
      <w:r w:rsidR="00125A01">
        <w:tab/>
      </w:r>
      <w:r w:rsidR="00C474DE">
        <w:t>≥</w:t>
      </w:r>
      <w:r>
        <w:t>70</w:t>
      </w:r>
      <w:r w:rsidR="00125A01">
        <w:t xml:space="preserve">% </w:t>
      </w:r>
      <w:r w:rsidR="004A223C">
        <w:t>(</w:t>
      </w:r>
      <w:r>
        <w:t>210</w:t>
      </w:r>
      <w:r w:rsidR="004A223C">
        <w:t xml:space="preserve">) </w:t>
      </w:r>
      <w:r w:rsidR="00125A01">
        <w:t>- &lt;</w:t>
      </w:r>
      <w:r>
        <w:t>8</w:t>
      </w:r>
      <w:r w:rsidR="00125A01">
        <w:t>0%</w:t>
      </w:r>
    </w:p>
    <w:p w14:paraId="533661D7" w14:textId="68544760" w:rsidR="006A7AB9" w:rsidRDefault="006A7AB9" w:rsidP="00A45B45">
      <w:r>
        <w:t>D</w:t>
      </w:r>
      <w:r>
        <w:tab/>
        <w:t>≥60% (180) - &lt;70%</w:t>
      </w:r>
    </w:p>
    <w:p w14:paraId="2143D47C" w14:textId="22B72800" w:rsidR="0027171E" w:rsidRDefault="006A7AB9" w:rsidP="00E21233">
      <w:r>
        <w:t>F</w:t>
      </w:r>
      <w:r>
        <w:tab/>
      </w:r>
      <w:r>
        <w:tab/>
        <w:t xml:space="preserve"> </w:t>
      </w:r>
      <w:r>
        <w:tab/>
        <w:t>&lt;60%</w:t>
      </w:r>
    </w:p>
    <w:p w14:paraId="67865D7E" w14:textId="77777777" w:rsidR="006A7AB9" w:rsidRDefault="006A7AB9" w:rsidP="00E21233"/>
    <w:p w14:paraId="25C5F584" w14:textId="77777777" w:rsidR="005B652B" w:rsidRDefault="005B652B" w:rsidP="00E21233">
      <w:pPr>
        <w:rPr>
          <w:b/>
        </w:rPr>
      </w:pPr>
    </w:p>
    <w:p w14:paraId="39ADCE29" w14:textId="77777777" w:rsidR="00E21233" w:rsidRPr="00AF751E" w:rsidRDefault="00E21233" w:rsidP="00E21233">
      <w:pPr>
        <w:rPr>
          <w:b/>
        </w:rPr>
      </w:pPr>
      <w:r w:rsidRPr="00AF751E">
        <w:rPr>
          <w:b/>
        </w:rPr>
        <w:t>Course objectives and student learning outcomes</w:t>
      </w:r>
    </w:p>
    <w:p w14:paraId="5BCACFB6" w14:textId="77777777" w:rsidR="00E21233" w:rsidRDefault="00E21233" w:rsidP="00E21233">
      <w:r>
        <w:t>By the end of this course, students will be able to:</w:t>
      </w:r>
    </w:p>
    <w:p w14:paraId="0E8F6AA3" w14:textId="1495447A" w:rsidR="00E21233" w:rsidRDefault="00E24221" w:rsidP="00E21233">
      <w:pPr>
        <w:pStyle w:val="ListParagraph"/>
        <w:numPr>
          <w:ilvl w:val="0"/>
          <w:numId w:val="4"/>
        </w:numPr>
      </w:pPr>
      <w:r>
        <w:t xml:space="preserve">Understand the basic concepts underlying the molecular analysis </w:t>
      </w:r>
      <w:r w:rsidR="006A7AB9">
        <w:t xml:space="preserve">and in vitro production </w:t>
      </w:r>
      <w:r>
        <w:t>of DNA, RNA and protein</w:t>
      </w:r>
      <w:r w:rsidR="00E21233">
        <w:t>.</w:t>
      </w:r>
    </w:p>
    <w:p w14:paraId="3DB5B33F" w14:textId="7F6F960A" w:rsidR="00E5507F" w:rsidRDefault="00E21233" w:rsidP="00E5507F">
      <w:pPr>
        <w:pStyle w:val="ListParagraph"/>
        <w:numPr>
          <w:ilvl w:val="0"/>
          <w:numId w:val="4"/>
        </w:numPr>
      </w:pPr>
      <w:r>
        <w:t>Apply this knowledge to experimental design.</w:t>
      </w:r>
    </w:p>
    <w:p w14:paraId="615145AF" w14:textId="40B74EDA" w:rsidR="00E21233" w:rsidRDefault="00E21233" w:rsidP="00E21233">
      <w:pPr>
        <w:pStyle w:val="ListParagraph"/>
        <w:numPr>
          <w:ilvl w:val="0"/>
          <w:numId w:val="4"/>
        </w:numPr>
      </w:pPr>
      <w:r>
        <w:t>Interpret descriptions of experimental approaches found</w:t>
      </w:r>
      <w:r w:rsidR="00E5507F">
        <w:t xml:space="preserve"> in the scientific literature.</w:t>
      </w:r>
    </w:p>
    <w:p w14:paraId="4D240116" w14:textId="1FFA939B" w:rsidR="00E5507F" w:rsidRDefault="00E24221" w:rsidP="00E21233">
      <w:pPr>
        <w:pStyle w:val="ListParagraph"/>
        <w:numPr>
          <w:ilvl w:val="0"/>
          <w:numId w:val="4"/>
        </w:numPr>
      </w:pPr>
      <w:r>
        <w:t>Critically evaluate published experimental design.</w:t>
      </w:r>
    </w:p>
    <w:p w14:paraId="05EB4277" w14:textId="4E639458" w:rsidR="00E21233" w:rsidRDefault="00E24221" w:rsidP="00E21233">
      <w:pPr>
        <w:pStyle w:val="ListParagraph"/>
        <w:numPr>
          <w:ilvl w:val="0"/>
          <w:numId w:val="4"/>
        </w:numPr>
      </w:pPr>
      <w:r>
        <w:t>Describe and predict outcomes of future experiments</w:t>
      </w:r>
      <w:r w:rsidR="00E21233">
        <w:t>.</w:t>
      </w:r>
    </w:p>
    <w:p w14:paraId="2D617452" w14:textId="77777777" w:rsidR="00E21233" w:rsidRDefault="00E21233" w:rsidP="00E21233"/>
    <w:p w14:paraId="2409FEDF" w14:textId="77777777" w:rsidR="00B721E4" w:rsidRDefault="00B721E4" w:rsidP="00E21233">
      <w:pPr>
        <w:rPr>
          <w:b/>
        </w:rPr>
      </w:pPr>
    </w:p>
    <w:p w14:paraId="0EB84442" w14:textId="77777777" w:rsidR="00E21233" w:rsidRPr="00AF751E" w:rsidRDefault="00E21233" w:rsidP="00E21233">
      <w:pPr>
        <w:rPr>
          <w:b/>
        </w:rPr>
      </w:pPr>
      <w:r w:rsidRPr="00AF751E">
        <w:rPr>
          <w:b/>
        </w:rPr>
        <w:t>Mapping of Student Learning Outcomes</w:t>
      </w:r>
    </w:p>
    <w:p w14:paraId="4E1F62FB" w14:textId="77777777" w:rsidR="00E21233" w:rsidRDefault="00E21233" w:rsidP="00E21233"/>
    <w:tbl>
      <w:tblPr>
        <w:tblStyle w:val="TableGrid"/>
        <w:tblW w:w="0" w:type="auto"/>
        <w:tblLook w:val="04A0" w:firstRow="1" w:lastRow="0" w:firstColumn="1" w:lastColumn="0" w:noHBand="0" w:noVBand="1"/>
      </w:tblPr>
      <w:tblGrid>
        <w:gridCol w:w="2524"/>
        <w:gridCol w:w="2338"/>
        <w:gridCol w:w="2268"/>
        <w:gridCol w:w="1726"/>
      </w:tblGrid>
      <w:tr w:rsidR="00344434" w14:paraId="54EA36F1" w14:textId="52B5C03C" w:rsidTr="00344434">
        <w:trPr>
          <w:trHeight w:val="647"/>
        </w:trPr>
        <w:tc>
          <w:tcPr>
            <w:tcW w:w="2524" w:type="dxa"/>
            <w:vAlign w:val="center"/>
          </w:tcPr>
          <w:p w14:paraId="1905509F" w14:textId="7F941F80" w:rsidR="00344434" w:rsidRDefault="00344434" w:rsidP="00505942">
            <w:pPr>
              <w:jc w:val="center"/>
            </w:pPr>
            <w:r>
              <w:t>Student Learning Outcomes for this course:</w:t>
            </w:r>
          </w:p>
        </w:tc>
        <w:tc>
          <w:tcPr>
            <w:tcW w:w="2338" w:type="dxa"/>
            <w:vAlign w:val="center"/>
          </w:tcPr>
          <w:p w14:paraId="7BF2B488" w14:textId="77777777" w:rsidR="00344434" w:rsidRDefault="00344434" w:rsidP="00505942">
            <w:pPr>
              <w:jc w:val="center"/>
            </w:pPr>
            <w:r>
              <w:t>Course Topics</w:t>
            </w:r>
          </w:p>
          <w:p w14:paraId="2904BE44" w14:textId="01062D4A" w:rsidR="00344434" w:rsidRDefault="00344434" w:rsidP="00505942">
            <w:pPr>
              <w:jc w:val="center"/>
            </w:pPr>
            <w:r>
              <w:t>addressing outcome:</w:t>
            </w:r>
          </w:p>
        </w:tc>
        <w:tc>
          <w:tcPr>
            <w:tcW w:w="2268" w:type="dxa"/>
            <w:vAlign w:val="center"/>
          </w:tcPr>
          <w:p w14:paraId="36041018" w14:textId="0811091F" w:rsidR="00344434" w:rsidRDefault="00344434" w:rsidP="00505942">
            <w:pPr>
              <w:jc w:val="center"/>
            </w:pPr>
            <w:r>
              <w:t>Evaluation of Outcome (Assessments)</w:t>
            </w:r>
          </w:p>
        </w:tc>
        <w:tc>
          <w:tcPr>
            <w:tcW w:w="1726" w:type="dxa"/>
          </w:tcPr>
          <w:p w14:paraId="219C8E59" w14:textId="44644B4D" w:rsidR="00344434" w:rsidRDefault="00344434" w:rsidP="00505942">
            <w:pPr>
              <w:jc w:val="center"/>
            </w:pPr>
            <w:r>
              <w:t>Program Learning Outcomes</w:t>
            </w:r>
          </w:p>
        </w:tc>
      </w:tr>
      <w:tr w:rsidR="00344434" w14:paraId="396414E5" w14:textId="0E0DA9ED" w:rsidTr="00344434">
        <w:trPr>
          <w:trHeight w:val="350"/>
        </w:trPr>
        <w:tc>
          <w:tcPr>
            <w:tcW w:w="2524" w:type="dxa"/>
          </w:tcPr>
          <w:p w14:paraId="384AADAB" w14:textId="01ED6140" w:rsidR="00344434" w:rsidRDefault="00344434" w:rsidP="008B135A">
            <w:r>
              <w:t>1. Basic concepts</w:t>
            </w:r>
          </w:p>
        </w:tc>
        <w:tc>
          <w:tcPr>
            <w:tcW w:w="2338" w:type="dxa"/>
          </w:tcPr>
          <w:p w14:paraId="1368B0F8" w14:textId="263357A6" w:rsidR="00344434" w:rsidRDefault="00344434" w:rsidP="00344434">
            <w:pPr>
              <w:jc w:val="center"/>
            </w:pPr>
            <w:r>
              <w:t>Units 1-29</w:t>
            </w:r>
          </w:p>
        </w:tc>
        <w:tc>
          <w:tcPr>
            <w:tcW w:w="2268" w:type="dxa"/>
          </w:tcPr>
          <w:p w14:paraId="3259C840" w14:textId="5CE46F9A" w:rsidR="00344434" w:rsidRDefault="00344434" w:rsidP="00505942">
            <w:pPr>
              <w:jc w:val="center"/>
            </w:pPr>
            <w:r>
              <w:t>A, B, C, D</w:t>
            </w:r>
          </w:p>
        </w:tc>
        <w:tc>
          <w:tcPr>
            <w:tcW w:w="1726" w:type="dxa"/>
          </w:tcPr>
          <w:p w14:paraId="3D3CA86A" w14:textId="34A1308C" w:rsidR="00344434" w:rsidRDefault="00344434" w:rsidP="00505942">
            <w:pPr>
              <w:jc w:val="center"/>
            </w:pPr>
            <w:r>
              <w:t>1,3,7</w:t>
            </w:r>
          </w:p>
        </w:tc>
      </w:tr>
      <w:tr w:rsidR="00344434" w14:paraId="0FB7708A" w14:textId="5B15B0A4" w:rsidTr="00344434">
        <w:trPr>
          <w:trHeight w:val="318"/>
        </w:trPr>
        <w:tc>
          <w:tcPr>
            <w:tcW w:w="2524" w:type="dxa"/>
          </w:tcPr>
          <w:p w14:paraId="4F826045" w14:textId="1C397517" w:rsidR="00344434" w:rsidRDefault="00344434" w:rsidP="00E24221">
            <w:r>
              <w:t>2. Apply to design</w:t>
            </w:r>
          </w:p>
        </w:tc>
        <w:tc>
          <w:tcPr>
            <w:tcW w:w="2338" w:type="dxa"/>
          </w:tcPr>
          <w:p w14:paraId="31FF25B2" w14:textId="75D94D05" w:rsidR="00344434" w:rsidRDefault="00344434" w:rsidP="00505942">
            <w:pPr>
              <w:jc w:val="center"/>
            </w:pPr>
            <w:r>
              <w:t>Units 1-30</w:t>
            </w:r>
          </w:p>
        </w:tc>
        <w:tc>
          <w:tcPr>
            <w:tcW w:w="2268" w:type="dxa"/>
          </w:tcPr>
          <w:p w14:paraId="2455EED0" w14:textId="0CE2673D" w:rsidR="00344434" w:rsidRDefault="00344434" w:rsidP="00505942">
            <w:pPr>
              <w:jc w:val="center"/>
            </w:pPr>
            <w:r>
              <w:t>A, B, C, D</w:t>
            </w:r>
          </w:p>
        </w:tc>
        <w:tc>
          <w:tcPr>
            <w:tcW w:w="1726" w:type="dxa"/>
          </w:tcPr>
          <w:p w14:paraId="6A265E04" w14:textId="1C841440" w:rsidR="00344434" w:rsidRDefault="00344434" w:rsidP="00505942">
            <w:pPr>
              <w:jc w:val="center"/>
            </w:pPr>
            <w:r>
              <w:t>1,2,5</w:t>
            </w:r>
          </w:p>
        </w:tc>
      </w:tr>
      <w:tr w:rsidR="00344434" w14:paraId="4F0C8248" w14:textId="5CF1A282" w:rsidTr="00344434">
        <w:trPr>
          <w:trHeight w:val="332"/>
        </w:trPr>
        <w:tc>
          <w:tcPr>
            <w:tcW w:w="2524" w:type="dxa"/>
          </w:tcPr>
          <w:p w14:paraId="0B6522D8" w14:textId="4B7B514C" w:rsidR="00344434" w:rsidRDefault="00344434" w:rsidP="00E24221">
            <w:r>
              <w:t>3. Interpret literature</w:t>
            </w:r>
          </w:p>
        </w:tc>
        <w:tc>
          <w:tcPr>
            <w:tcW w:w="2338" w:type="dxa"/>
          </w:tcPr>
          <w:p w14:paraId="41F68199" w14:textId="4F757C5F" w:rsidR="00344434" w:rsidRDefault="00344434" w:rsidP="00505942">
            <w:pPr>
              <w:jc w:val="center"/>
            </w:pPr>
            <w:r>
              <w:t>Units 1-28</w:t>
            </w:r>
          </w:p>
        </w:tc>
        <w:tc>
          <w:tcPr>
            <w:tcW w:w="2268" w:type="dxa"/>
          </w:tcPr>
          <w:p w14:paraId="28D6AF36" w14:textId="1C3C312A" w:rsidR="00344434" w:rsidRDefault="00344434" w:rsidP="00505942">
            <w:pPr>
              <w:jc w:val="center"/>
            </w:pPr>
            <w:r>
              <w:t>C</w:t>
            </w:r>
          </w:p>
        </w:tc>
        <w:tc>
          <w:tcPr>
            <w:tcW w:w="1726" w:type="dxa"/>
          </w:tcPr>
          <w:p w14:paraId="3CF43403" w14:textId="5AECCE0F" w:rsidR="00344434" w:rsidRDefault="00344434" w:rsidP="00505942">
            <w:pPr>
              <w:jc w:val="center"/>
            </w:pPr>
            <w:r>
              <w:t>1,2,3</w:t>
            </w:r>
          </w:p>
        </w:tc>
      </w:tr>
      <w:tr w:rsidR="00344434" w14:paraId="33BF1F84" w14:textId="7F7C284F" w:rsidTr="00344434">
        <w:trPr>
          <w:trHeight w:val="318"/>
        </w:trPr>
        <w:tc>
          <w:tcPr>
            <w:tcW w:w="2524" w:type="dxa"/>
          </w:tcPr>
          <w:p w14:paraId="2DEEF1ED" w14:textId="48214064" w:rsidR="00344434" w:rsidRDefault="00344434" w:rsidP="00E24221">
            <w:r>
              <w:t>4. Evaluate published design</w:t>
            </w:r>
          </w:p>
        </w:tc>
        <w:tc>
          <w:tcPr>
            <w:tcW w:w="2338" w:type="dxa"/>
          </w:tcPr>
          <w:p w14:paraId="42C3EEE8" w14:textId="6AD5F1B4" w:rsidR="00344434" w:rsidRPr="00A76DBE" w:rsidRDefault="00344434" w:rsidP="00505942">
            <w:pPr>
              <w:jc w:val="center"/>
              <w:rPr>
                <w:highlight w:val="yellow"/>
              </w:rPr>
            </w:pPr>
            <w:r>
              <w:t>Units 7-28</w:t>
            </w:r>
          </w:p>
        </w:tc>
        <w:tc>
          <w:tcPr>
            <w:tcW w:w="2268" w:type="dxa"/>
          </w:tcPr>
          <w:p w14:paraId="71B12401" w14:textId="39B11FC8" w:rsidR="00344434" w:rsidRPr="00A76DBE" w:rsidRDefault="00344434" w:rsidP="00505942">
            <w:pPr>
              <w:jc w:val="center"/>
              <w:rPr>
                <w:highlight w:val="yellow"/>
              </w:rPr>
            </w:pPr>
            <w:r>
              <w:t>C</w:t>
            </w:r>
          </w:p>
        </w:tc>
        <w:tc>
          <w:tcPr>
            <w:tcW w:w="1726" w:type="dxa"/>
          </w:tcPr>
          <w:p w14:paraId="59235B01" w14:textId="10FA8321" w:rsidR="00344434" w:rsidRDefault="00344434" w:rsidP="00505942">
            <w:pPr>
              <w:jc w:val="center"/>
            </w:pPr>
            <w:r>
              <w:t>1,2,3,5,8</w:t>
            </w:r>
          </w:p>
        </w:tc>
      </w:tr>
      <w:tr w:rsidR="00344434" w14:paraId="306C6247" w14:textId="3C671C64" w:rsidTr="00344434">
        <w:trPr>
          <w:trHeight w:val="332"/>
        </w:trPr>
        <w:tc>
          <w:tcPr>
            <w:tcW w:w="2524" w:type="dxa"/>
          </w:tcPr>
          <w:p w14:paraId="4628ED2F" w14:textId="04A85D4A" w:rsidR="00344434" w:rsidRDefault="00344434" w:rsidP="008B135A">
            <w:r>
              <w:t>5. Predict outcomes</w:t>
            </w:r>
          </w:p>
        </w:tc>
        <w:tc>
          <w:tcPr>
            <w:tcW w:w="2338" w:type="dxa"/>
          </w:tcPr>
          <w:p w14:paraId="2B2002EF" w14:textId="0B52894C" w:rsidR="00344434" w:rsidRDefault="00344434" w:rsidP="00505942">
            <w:pPr>
              <w:jc w:val="center"/>
            </w:pPr>
            <w:r>
              <w:t>Units 7-28</w:t>
            </w:r>
          </w:p>
        </w:tc>
        <w:tc>
          <w:tcPr>
            <w:tcW w:w="2268" w:type="dxa"/>
          </w:tcPr>
          <w:p w14:paraId="061D6305" w14:textId="69EB2166" w:rsidR="00344434" w:rsidRDefault="00344434" w:rsidP="00505942">
            <w:pPr>
              <w:jc w:val="center"/>
            </w:pPr>
            <w:r>
              <w:t>A, C, D</w:t>
            </w:r>
          </w:p>
        </w:tc>
        <w:tc>
          <w:tcPr>
            <w:tcW w:w="1726" w:type="dxa"/>
          </w:tcPr>
          <w:p w14:paraId="5AB8F8CD" w14:textId="758538DD" w:rsidR="00344434" w:rsidRDefault="00344434" w:rsidP="00505942">
            <w:pPr>
              <w:jc w:val="center"/>
            </w:pPr>
            <w:r>
              <w:t>1,2,3,5,8</w:t>
            </w:r>
          </w:p>
        </w:tc>
      </w:tr>
    </w:tbl>
    <w:p w14:paraId="4285DF82" w14:textId="5CBE70CE" w:rsidR="00344434" w:rsidRPr="00564C9E" w:rsidRDefault="00344434" w:rsidP="00344434">
      <w:r>
        <w:t>Program outcomes</w:t>
      </w:r>
      <w:proofErr w:type="gramStart"/>
      <w:r>
        <w:t>-  1</w:t>
      </w:r>
      <w:proofErr w:type="gramEnd"/>
      <w:r>
        <w:t xml:space="preserve">: </w:t>
      </w:r>
      <w:proofErr w:type="spellStart"/>
      <w:r>
        <w:t>Appliciation</w:t>
      </w:r>
      <w:proofErr w:type="spellEnd"/>
      <w:r>
        <w:t xml:space="preserve"> of Scientific Learning; 2: Critical Thinking; </w:t>
      </w:r>
      <w:r>
        <w:t xml:space="preserve">3: Independent Learning; </w:t>
      </w:r>
      <w:r>
        <w:t xml:space="preserve">5: Bioscience Design; </w:t>
      </w:r>
      <w:r>
        <w:t xml:space="preserve">7: Professional Ethics; </w:t>
      </w:r>
      <w:r>
        <w:t xml:space="preserve">8: </w:t>
      </w:r>
      <w:r>
        <w:t>Communication</w:t>
      </w:r>
      <w:bookmarkStart w:id="0" w:name="_GoBack"/>
      <w:bookmarkEnd w:id="0"/>
    </w:p>
    <w:p w14:paraId="4902FEC1" w14:textId="77777777" w:rsidR="00E21233" w:rsidRDefault="00E21233" w:rsidP="00E21233">
      <w:pPr>
        <w:rPr>
          <w:b/>
        </w:rPr>
      </w:pPr>
    </w:p>
    <w:p w14:paraId="49DB1E47" w14:textId="77777777" w:rsidR="00505942" w:rsidRDefault="00505942" w:rsidP="00E21233">
      <w:pPr>
        <w:rPr>
          <w:b/>
        </w:rPr>
      </w:pPr>
    </w:p>
    <w:p w14:paraId="273D9485" w14:textId="00777D2D" w:rsidR="00125A01" w:rsidRPr="00E95C8A" w:rsidRDefault="00E95C8A" w:rsidP="00A45B45">
      <w:pPr>
        <w:rPr>
          <w:b/>
        </w:rPr>
      </w:pPr>
      <w:r w:rsidRPr="00E95C8A">
        <w:rPr>
          <w:b/>
        </w:rPr>
        <w:t>Late Assignments</w:t>
      </w:r>
    </w:p>
    <w:p w14:paraId="58FA395D" w14:textId="291A5F81" w:rsidR="00E95C8A" w:rsidRDefault="00125A01" w:rsidP="00A45B45">
      <w:r>
        <w:t xml:space="preserve">Assignments are due by midnight at the end of </w:t>
      </w:r>
      <w:r w:rsidR="008D19E2">
        <w:t xml:space="preserve">Saturday of the </w:t>
      </w:r>
      <w:proofErr w:type="gramStart"/>
      <w:r w:rsidR="006A7AB9">
        <w:t>Summer</w:t>
      </w:r>
      <w:proofErr w:type="gramEnd"/>
      <w:r w:rsidR="006A7AB9">
        <w:t xml:space="preserve"> </w:t>
      </w:r>
      <w:r w:rsidR="008D19E2">
        <w:t xml:space="preserve">semester week given in the syllabus (the precise date </w:t>
      </w:r>
      <w:r w:rsidR="006A7AB9">
        <w:t xml:space="preserve">will </w:t>
      </w:r>
      <w:r w:rsidR="008D19E2">
        <w:t>appearing in the Blackboard course schedule)</w:t>
      </w:r>
      <w:r>
        <w:t xml:space="preserve">.  </w:t>
      </w:r>
      <w:r w:rsidR="00240FCB">
        <w:t>E</w:t>
      </w:r>
      <w:r w:rsidR="003B1642">
        <w:t xml:space="preserve">ach </w:t>
      </w:r>
      <w:r w:rsidR="008D19E2">
        <w:t xml:space="preserve">calendar </w:t>
      </w:r>
      <w:r w:rsidR="003B1642">
        <w:t>day or portion thereof that an assignment is late</w:t>
      </w:r>
      <w:r w:rsidR="00EA5851">
        <w:t xml:space="preserve"> will result in a </w:t>
      </w:r>
      <w:r w:rsidR="003B1642">
        <w:t xml:space="preserve">deduction of 20% </w:t>
      </w:r>
      <w:r w:rsidR="00EA5851">
        <w:t xml:space="preserve">from the </w:t>
      </w:r>
      <w:r w:rsidR="003B1642">
        <w:t>total points available f</w:t>
      </w:r>
      <w:r w:rsidR="00240FCB">
        <w:t>rom</w:t>
      </w:r>
      <w:r w:rsidR="003B1642">
        <w:t xml:space="preserve"> that assignment.  No assignments will be accepted for grading after three full </w:t>
      </w:r>
      <w:r w:rsidR="00240FCB">
        <w:t xml:space="preserve">calendar </w:t>
      </w:r>
      <w:r w:rsidR="003B1642">
        <w:t xml:space="preserve">days, although students are encouraged to complete late assignments so as not to miss out on the learning opportunity </w:t>
      </w:r>
      <w:r w:rsidR="00EA5851">
        <w:t xml:space="preserve">each </w:t>
      </w:r>
      <w:r w:rsidR="00240FCB">
        <w:t>entails</w:t>
      </w:r>
      <w:r w:rsidR="003B1642">
        <w:t>.</w:t>
      </w:r>
    </w:p>
    <w:p w14:paraId="138463ED" w14:textId="77777777" w:rsidR="00E95C8A" w:rsidRDefault="00E95C8A" w:rsidP="00A45B45"/>
    <w:p w14:paraId="02424458" w14:textId="77777777" w:rsidR="005B652B" w:rsidRDefault="005B652B" w:rsidP="00C9084A">
      <w:pPr>
        <w:rPr>
          <w:b/>
          <w:bCs/>
        </w:rPr>
      </w:pPr>
    </w:p>
    <w:p w14:paraId="222125BB" w14:textId="599EB5A0" w:rsidR="0044296C" w:rsidRDefault="00C9084A" w:rsidP="00C9084A">
      <w:pPr>
        <w:rPr>
          <w:b/>
          <w:bCs/>
        </w:rPr>
      </w:pPr>
      <w:r w:rsidRPr="00C9084A">
        <w:rPr>
          <w:b/>
          <w:bCs/>
        </w:rPr>
        <w:t>Behavior</w:t>
      </w:r>
      <w:r w:rsidR="006A7AB9">
        <w:rPr>
          <w:b/>
          <w:bCs/>
        </w:rPr>
        <w:t xml:space="preserve"> and Participation Policy </w:t>
      </w:r>
    </w:p>
    <w:p w14:paraId="3E35D890" w14:textId="3EF54AB1" w:rsidR="005A7723" w:rsidRDefault="003B1642" w:rsidP="006A7AB9">
      <w:pPr>
        <w:rPr>
          <w:b/>
        </w:rPr>
      </w:pPr>
      <w:r w:rsidRPr="003B1642">
        <w:rPr>
          <w:bCs/>
        </w:rPr>
        <w:t>Studen</w:t>
      </w:r>
      <w:r>
        <w:rPr>
          <w:bCs/>
        </w:rPr>
        <w:t xml:space="preserve">ts should maintain a professional demeanor in </w:t>
      </w:r>
      <w:r w:rsidR="00575D5A">
        <w:rPr>
          <w:bCs/>
        </w:rPr>
        <w:t>all interactions with the professor, Virtual Mentor, TA, staff and classmates.</w:t>
      </w:r>
      <w:r w:rsidR="006A7AB9">
        <w:rPr>
          <w:b/>
        </w:rPr>
        <w:t xml:space="preserve">  </w:t>
      </w:r>
    </w:p>
    <w:p w14:paraId="157830D0" w14:textId="77777777" w:rsidR="006A7AB9" w:rsidRPr="0015285F" w:rsidRDefault="006A7AB9" w:rsidP="006A7AB9">
      <w:pPr>
        <w:rPr>
          <w:b/>
        </w:rPr>
      </w:pPr>
    </w:p>
    <w:p w14:paraId="70874FC4" w14:textId="49DF2571" w:rsidR="00007B22" w:rsidRDefault="003B1642" w:rsidP="00A45B45">
      <w:r>
        <w:t>The course is delivered online, and students may set their own schedule for completi</w:t>
      </w:r>
      <w:r w:rsidR="006A7AB9">
        <w:t xml:space="preserve">ng lessons and homework </w:t>
      </w:r>
      <w:r w:rsidR="008D19E2">
        <w:t>prior to the due dates</w:t>
      </w:r>
      <w:r>
        <w:t xml:space="preserve">.  </w:t>
      </w:r>
      <w:r w:rsidR="008D74A3">
        <w:t xml:space="preserve">This is intended to allow the students to pursue the material either via a timeline typical of an on-campus </w:t>
      </w:r>
      <w:r w:rsidR="008D74A3">
        <w:lastRenderedPageBreak/>
        <w:t>c</w:t>
      </w:r>
      <w:r w:rsidR="00761EE2">
        <w:t>ourse</w:t>
      </w:r>
      <w:r w:rsidR="008D74A3">
        <w:t xml:space="preserve">, or else in the more concentrated manner seen in intensive </w:t>
      </w:r>
      <w:r w:rsidR="00761EE2">
        <w:t>month-long ‘</w:t>
      </w:r>
      <w:r w:rsidR="008D74A3">
        <w:t>mini-courses</w:t>
      </w:r>
      <w:r w:rsidR="00761EE2">
        <w:t>’</w:t>
      </w:r>
      <w:r w:rsidR="008D74A3">
        <w:t xml:space="preserve">.  Students are strongly encouraged not to leave too much to the end, as the lectures, associated readings and exercises, study and review </w:t>
      </w:r>
      <w:r w:rsidR="00445264">
        <w:t xml:space="preserve">are expected to </w:t>
      </w:r>
      <w:r w:rsidR="008D74A3">
        <w:t>entail a minimum of three hours per instructional unit.</w:t>
      </w:r>
    </w:p>
    <w:p w14:paraId="7E2ACA23" w14:textId="53FFD034" w:rsidR="005A7723" w:rsidRDefault="00E52C6F" w:rsidP="00A45B45">
      <w:pPr>
        <w:rPr>
          <w:b/>
        </w:rPr>
      </w:pPr>
      <w:r>
        <w:rPr>
          <w:b/>
        </w:rPr>
        <w:t xml:space="preserve">Disabilities </w:t>
      </w:r>
      <w:r w:rsidR="005A7723" w:rsidRPr="00E52C6F">
        <w:rPr>
          <w:b/>
        </w:rPr>
        <w:t>Accommodation</w:t>
      </w:r>
    </w:p>
    <w:p w14:paraId="0E1D5D61" w14:textId="1ABA3159" w:rsidR="00E52C6F" w:rsidRPr="00E52C6F" w:rsidRDefault="00E52C6F" w:rsidP="00E52C6F">
      <w:pPr>
        <w:pStyle w:val="NormalWeb"/>
        <w:shd w:val="clear" w:color="auto" w:fill="FFFFFF"/>
        <w:spacing w:before="0" w:beforeAutospacing="0" w:after="0" w:afterAutospacing="0" w:line="330" w:lineRule="atLeast"/>
        <w:textAlignment w:val="baseline"/>
        <w:rPr>
          <w:rFonts w:asciiTheme="minorHAnsi" w:hAnsiTheme="minorHAnsi" w:cs="Lucida Sans Unicode"/>
          <w:color w:val="000000"/>
          <w:sz w:val="21"/>
          <w:szCs w:val="21"/>
        </w:rPr>
      </w:pPr>
      <w:r w:rsidRPr="00E52C6F">
        <w:rPr>
          <w:rFonts w:asciiTheme="minorHAnsi" w:hAnsiTheme="minorHAnsi" w:cs="Lucida Sans Unicode"/>
          <w:color w:val="000000"/>
          <w:sz w:val="21"/>
          <w:szCs w:val="21"/>
        </w:rPr>
        <w:t>Reasonable accommodations are available in online classes for students with a documented disability. All accommodations must be approved through your WSU Disability Services office. If you have a disability and need accommodations, we recommend you begin the process as soon as possible.</w:t>
      </w:r>
      <w:r>
        <w:rPr>
          <w:rFonts w:asciiTheme="minorHAnsi" w:hAnsiTheme="minorHAnsi" w:cs="Lucida Sans Unicode"/>
          <w:color w:val="000000"/>
          <w:sz w:val="21"/>
          <w:szCs w:val="21"/>
        </w:rPr>
        <w:t xml:space="preserve">  </w:t>
      </w:r>
      <w:r w:rsidRPr="00E52C6F">
        <w:rPr>
          <w:rFonts w:asciiTheme="minorHAnsi" w:hAnsiTheme="minorHAnsi" w:cs="Lucida Sans Unicode"/>
          <w:color w:val="000000"/>
          <w:sz w:val="21"/>
          <w:szCs w:val="21"/>
        </w:rPr>
        <w:t>For more information contact a Disability Specialist on your home campus:</w:t>
      </w:r>
    </w:p>
    <w:p w14:paraId="23EB7299" w14:textId="77777777" w:rsidR="00E52C6F" w:rsidRDefault="00E52C6F" w:rsidP="00E52C6F">
      <w:pPr>
        <w:pStyle w:val="ListParagraph"/>
        <w:numPr>
          <w:ilvl w:val="0"/>
          <w:numId w:val="8"/>
        </w:numPr>
        <w:shd w:val="clear" w:color="auto" w:fill="FFFFFF"/>
        <w:spacing w:line="336" w:lineRule="atLeast"/>
        <w:textAlignment w:val="baseline"/>
        <w:rPr>
          <w:rFonts w:cs="Lucida Sans Unicode"/>
          <w:color w:val="000000"/>
          <w:sz w:val="21"/>
          <w:szCs w:val="21"/>
        </w:rPr>
      </w:pPr>
      <w:r w:rsidRPr="00E52C6F">
        <w:rPr>
          <w:rStyle w:val="Strong"/>
          <w:rFonts w:cs="Lucida Sans Unicode"/>
          <w:color w:val="000000"/>
          <w:sz w:val="21"/>
          <w:szCs w:val="21"/>
          <w:bdr w:val="none" w:sz="0" w:space="0" w:color="auto" w:frame="1"/>
        </w:rPr>
        <w:t>Pullman or WSU Online</w:t>
      </w:r>
      <w:r>
        <w:rPr>
          <w:rFonts w:cs="Lucida Sans Unicode"/>
          <w:color w:val="000000"/>
          <w:sz w:val="21"/>
          <w:szCs w:val="21"/>
        </w:rPr>
        <w:t>: 509-335-</w:t>
      </w:r>
      <w:r w:rsidRPr="00E52C6F">
        <w:rPr>
          <w:rFonts w:cs="Lucida Sans Unicode"/>
          <w:color w:val="000000"/>
          <w:sz w:val="21"/>
          <w:szCs w:val="21"/>
        </w:rPr>
        <w:t>3417  </w:t>
      </w:r>
      <w:hyperlink r:id="rId7" w:history="1">
        <w:r w:rsidRPr="00E52C6F">
          <w:rPr>
            <w:rStyle w:val="Hyperlink"/>
            <w:rFonts w:cs="Lucida Sans Unicode"/>
            <w:color w:val="981E32"/>
            <w:sz w:val="21"/>
            <w:szCs w:val="21"/>
            <w:bdr w:val="none" w:sz="0" w:space="0" w:color="auto" w:frame="1"/>
          </w:rPr>
          <w:t>http://accesscenter.wsu.edu</w:t>
        </w:r>
      </w:hyperlink>
      <w:r w:rsidRPr="00E52C6F">
        <w:rPr>
          <w:rFonts w:cs="Lucida Sans Unicode"/>
          <w:color w:val="000000"/>
          <w:sz w:val="21"/>
          <w:szCs w:val="21"/>
        </w:rPr>
        <w:t>,</w:t>
      </w:r>
    </w:p>
    <w:p w14:paraId="17941394" w14:textId="1A9818D9" w:rsidR="00E52C6F" w:rsidRPr="00E52C6F" w:rsidRDefault="00E52C6F" w:rsidP="00E52C6F">
      <w:pPr>
        <w:pStyle w:val="ListParagraph"/>
        <w:shd w:val="clear" w:color="auto" w:fill="FFFFFF"/>
        <w:spacing w:line="336" w:lineRule="atLeast"/>
        <w:ind w:firstLine="720"/>
        <w:textAlignment w:val="baseline"/>
        <w:rPr>
          <w:rFonts w:cs="Lucida Sans Unicode"/>
          <w:color w:val="000000"/>
          <w:sz w:val="21"/>
          <w:szCs w:val="21"/>
        </w:rPr>
      </w:pPr>
      <w:r w:rsidRPr="00E52C6F">
        <w:rPr>
          <w:rFonts w:cs="Lucida Sans Unicode"/>
          <w:color w:val="000000"/>
          <w:sz w:val="21"/>
          <w:szCs w:val="21"/>
        </w:rPr>
        <w:t> </w:t>
      </w:r>
      <w:hyperlink r:id="rId8" w:history="1">
        <w:r w:rsidRPr="00E52C6F">
          <w:rPr>
            <w:rStyle w:val="Hyperlink"/>
            <w:rFonts w:cs="Lucida Sans Unicode"/>
            <w:color w:val="981E32"/>
            <w:sz w:val="21"/>
            <w:szCs w:val="21"/>
            <w:bdr w:val="none" w:sz="0" w:space="0" w:color="auto" w:frame="1"/>
          </w:rPr>
          <w:t>Access.Center@wsu.edu</w:t>
        </w:r>
      </w:hyperlink>
    </w:p>
    <w:p w14:paraId="26BFD73B" w14:textId="77777777" w:rsidR="00E52C6F" w:rsidRPr="00E52C6F" w:rsidRDefault="00E52C6F" w:rsidP="00E52C6F">
      <w:pPr>
        <w:pStyle w:val="ListParagraph"/>
        <w:numPr>
          <w:ilvl w:val="0"/>
          <w:numId w:val="8"/>
        </w:numPr>
        <w:shd w:val="clear" w:color="auto" w:fill="FFFFFF"/>
        <w:spacing w:line="336" w:lineRule="atLeast"/>
        <w:textAlignment w:val="baseline"/>
        <w:rPr>
          <w:rFonts w:cs="Lucida Sans Unicode"/>
          <w:color w:val="000000"/>
          <w:sz w:val="21"/>
          <w:szCs w:val="21"/>
        </w:rPr>
      </w:pPr>
      <w:r w:rsidRPr="00E52C6F">
        <w:rPr>
          <w:rStyle w:val="Strong"/>
          <w:rFonts w:cs="Lucida Sans Unicode"/>
          <w:color w:val="000000"/>
          <w:sz w:val="21"/>
          <w:szCs w:val="21"/>
          <w:bdr w:val="none" w:sz="0" w:space="0" w:color="auto" w:frame="1"/>
        </w:rPr>
        <w:t>Spokane</w:t>
      </w:r>
      <w:r w:rsidRPr="00E52C6F">
        <w:rPr>
          <w:rFonts w:cs="Lucida Sans Unicode"/>
          <w:color w:val="000000"/>
          <w:sz w:val="21"/>
          <w:szCs w:val="21"/>
        </w:rPr>
        <w:t>: </w:t>
      </w:r>
      <w:hyperlink r:id="rId9" w:history="1">
        <w:r w:rsidRPr="00E52C6F">
          <w:rPr>
            <w:rStyle w:val="Hyperlink"/>
            <w:rFonts w:cs="Lucida Sans Unicode"/>
            <w:color w:val="981E32"/>
            <w:sz w:val="21"/>
            <w:szCs w:val="21"/>
            <w:bdr w:val="none" w:sz="0" w:space="0" w:color="auto" w:frame="1"/>
          </w:rPr>
          <w:t>http://spokane.wsu.edu/students/current/studentaffairs/disability/</w:t>
        </w:r>
      </w:hyperlink>
    </w:p>
    <w:p w14:paraId="28B0AA55" w14:textId="77777777" w:rsidR="00E52C6F" w:rsidRPr="00E52C6F" w:rsidRDefault="00E52C6F" w:rsidP="00E52C6F">
      <w:pPr>
        <w:pStyle w:val="ListParagraph"/>
        <w:numPr>
          <w:ilvl w:val="0"/>
          <w:numId w:val="8"/>
        </w:numPr>
        <w:shd w:val="clear" w:color="auto" w:fill="FFFFFF"/>
        <w:spacing w:line="336" w:lineRule="atLeast"/>
        <w:textAlignment w:val="baseline"/>
        <w:rPr>
          <w:rFonts w:cs="Lucida Sans Unicode"/>
          <w:color w:val="000000"/>
          <w:sz w:val="21"/>
          <w:szCs w:val="21"/>
        </w:rPr>
      </w:pPr>
      <w:r w:rsidRPr="00E52C6F">
        <w:rPr>
          <w:rStyle w:val="Strong"/>
          <w:rFonts w:cs="Lucida Sans Unicode"/>
          <w:color w:val="000000"/>
          <w:sz w:val="21"/>
          <w:szCs w:val="21"/>
          <w:bdr w:val="none" w:sz="0" w:space="0" w:color="auto" w:frame="1"/>
        </w:rPr>
        <w:t>Tri-Cities</w:t>
      </w:r>
      <w:r w:rsidRPr="00E52C6F">
        <w:rPr>
          <w:rFonts w:cs="Lucida Sans Unicode"/>
          <w:color w:val="000000"/>
          <w:sz w:val="21"/>
          <w:szCs w:val="21"/>
        </w:rPr>
        <w:t>: </w:t>
      </w:r>
      <w:hyperlink r:id="rId10" w:history="1">
        <w:r w:rsidRPr="00E52C6F">
          <w:rPr>
            <w:rStyle w:val="Hyperlink"/>
            <w:rFonts w:cs="Lucida Sans Unicode"/>
            <w:color w:val="981E32"/>
            <w:sz w:val="21"/>
            <w:szCs w:val="21"/>
            <w:bdr w:val="none" w:sz="0" w:space="0" w:color="auto" w:frame="1"/>
          </w:rPr>
          <w:t>http://www.tricity.wsu.edu/disability/</w:t>
        </w:r>
      </w:hyperlink>
    </w:p>
    <w:p w14:paraId="1C8345B0" w14:textId="77777777" w:rsidR="00E52C6F" w:rsidRPr="00E52C6F" w:rsidRDefault="00E52C6F" w:rsidP="00E52C6F">
      <w:pPr>
        <w:pStyle w:val="ListParagraph"/>
        <w:numPr>
          <w:ilvl w:val="0"/>
          <w:numId w:val="8"/>
        </w:numPr>
        <w:shd w:val="clear" w:color="auto" w:fill="FFFFFF"/>
        <w:spacing w:line="336" w:lineRule="atLeast"/>
        <w:textAlignment w:val="baseline"/>
        <w:rPr>
          <w:rFonts w:cs="Lucida Sans Unicode"/>
          <w:color w:val="000000"/>
          <w:sz w:val="21"/>
          <w:szCs w:val="21"/>
        </w:rPr>
      </w:pPr>
      <w:r w:rsidRPr="00E52C6F">
        <w:rPr>
          <w:rStyle w:val="Strong"/>
          <w:rFonts w:cs="Lucida Sans Unicode"/>
          <w:color w:val="000000"/>
          <w:sz w:val="21"/>
          <w:szCs w:val="21"/>
          <w:bdr w:val="none" w:sz="0" w:space="0" w:color="auto" w:frame="1"/>
        </w:rPr>
        <w:t>Vancouver</w:t>
      </w:r>
      <w:r w:rsidRPr="00E52C6F">
        <w:rPr>
          <w:rFonts w:cs="Lucida Sans Unicode"/>
          <w:color w:val="000000"/>
          <w:sz w:val="21"/>
          <w:szCs w:val="21"/>
        </w:rPr>
        <w:t>: 360-546-9138 </w:t>
      </w:r>
      <w:hyperlink r:id="rId11" w:history="1">
        <w:r w:rsidRPr="00E52C6F">
          <w:rPr>
            <w:rStyle w:val="Hyperlink"/>
            <w:rFonts w:cs="Lucida Sans Unicode"/>
            <w:color w:val="981E32"/>
            <w:sz w:val="21"/>
            <w:szCs w:val="21"/>
            <w:bdr w:val="none" w:sz="0" w:space="0" w:color="auto" w:frame="1"/>
          </w:rPr>
          <w:t>http://studentaffairs.vancouver.wsu.edu/student-resource-center/disability-services</w:t>
        </w:r>
      </w:hyperlink>
    </w:p>
    <w:p w14:paraId="434491AD" w14:textId="77777777" w:rsidR="005B652B" w:rsidRPr="00E52C6F" w:rsidRDefault="005B652B" w:rsidP="00A45B45"/>
    <w:p w14:paraId="7403F646" w14:textId="77777777" w:rsidR="00FF4F7B" w:rsidRDefault="00FF4F7B" w:rsidP="00A45B45">
      <w:pPr>
        <w:rPr>
          <w:b/>
        </w:rPr>
      </w:pPr>
    </w:p>
    <w:p w14:paraId="0A8B136A" w14:textId="77777777" w:rsidR="005A7723" w:rsidRPr="00E52C6F" w:rsidRDefault="005A7723" w:rsidP="00A45B45">
      <w:pPr>
        <w:rPr>
          <w:b/>
        </w:rPr>
      </w:pPr>
      <w:r w:rsidRPr="00E52C6F">
        <w:rPr>
          <w:b/>
        </w:rPr>
        <w:t>Academic Integrity</w:t>
      </w:r>
    </w:p>
    <w:p w14:paraId="14746D67" w14:textId="144F37CB" w:rsidR="000166C3" w:rsidRDefault="00C474DE" w:rsidP="005A7723">
      <w:r>
        <w:t>E</w:t>
      </w:r>
      <w:r w:rsidR="000166C3" w:rsidRPr="000166C3">
        <w:t xml:space="preserve">ach student must turn in </w:t>
      </w:r>
      <w:r w:rsidR="0023482D">
        <w:t xml:space="preserve">their own </w:t>
      </w:r>
      <w:r w:rsidR="000166C3" w:rsidRPr="000166C3">
        <w:t>original work</w:t>
      </w:r>
      <w:r>
        <w:t>, using their own words</w:t>
      </w:r>
      <w:r w:rsidR="000166C3" w:rsidRPr="000166C3">
        <w:t xml:space="preserve">. No </w:t>
      </w:r>
      <w:r w:rsidR="009B20C7">
        <w:t xml:space="preserve">assignment that is team composed, ghost-written, </w:t>
      </w:r>
      <w:proofErr w:type="gramStart"/>
      <w:r>
        <w:t>plagiar</w:t>
      </w:r>
      <w:r w:rsidR="009B20C7">
        <w:t>ized</w:t>
      </w:r>
      <w:proofErr w:type="gramEnd"/>
      <w:r>
        <w:t xml:space="preserve"> or </w:t>
      </w:r>
      <w:r w:rsidR="009B20C7">
        <w:t xml:space="preserve">contains </w:t>
      </w:r>
      <w:r>
        <w:t xml:space="preserve">excessive quotation </w:t>
      </w:r>
      <w:r w:rsidR="000166C3" w:rsidRPr="000166C3">
        <w:t>will be accept</w:t>
      </w:r>
      <w:r w:rsidR="009B20C7">
        <w:t>able</w:t>
      </w:r>
      <w:r w:rsidR="000166C3" w:rsidRPr="000166C3">
        <w:t xml:space="preserve">. Students who violate WSU's Standards of Conduct for Students will receive an F </w:t>
      </w:r>
      <w:r w:rsidR="001A0620">
        <w:t xml:space="preserve">for the assignment or for the entire course, without the opportunity to withdraw, depending on the severity of the misconduct.  All infractions will be </w:t>
      </w:r>
      <w:r w:rsidR="000166C3" w:rsidRPr="000166C3">
        <w:t xml:space="preserve">reported to the Office </w:t>
      </w:r>
      <w:r w:rsidR="00EF4EEF">
        <w:t xml:space="preserve">of </w:t>
      </w:r>
      <w:r w:rsidR="000166C3" w:rsidRPr="000166C3">
        <w:t xml:space="preserve">Student </w:t>
      </w:r>
      <w:r w:rsidR="00EF4EEF">
        <w:t>Conduct</w:t>
      </w:r>
      <w:r w:rsidR="000166C3" w:rsidRPr="000166C3">
        <w:t xml:space="preserve">. </w:t>
      </w:r>
      <w:r w:rsidR="001A0620">
        <w:t>For a detailed description of c</w:t>
      </w:r>
      <w:r w:rsidR="000166C3" w:rsidRPr="000166C3">
        <w:t>heating</w:t>
      </w:r>
      <w:r w:rsidR="001A0620">
        <w:t xml:space="preserve">, see </w:t>
      </w:r>
      <w:hyperlink r:id="rId12" w:history="1">
        <w:r w:rsidR="001A0620" w:rsidRPr="004B4C78">
          <w:rPr>
            <w:rStyle w:val="Hyperlink"/>
          </w:rPr>
          <w:t>http://apps.leg.wa.gov/wac/default.aspx?cite=504-26-010</w:t>
        </w:r>
      </w:hyperlink>
      <w:r w:rsidR="001A0620">
        <w:t xml:space="preserve">. </w:t>
      </w:r>
      <w:r w:rsidR="000166C3" w:rsidRPr="000166C3">
        <w:t>It is strongly suggested that you read and understand these definitions</w:t>
      </w:r>
      <w:r w:rsidR="00140D0C">
        <w:t>.</w:t>
      </w:r>
    </w:p>
    <w:p w14:paraId="00F25A96" w14:textId="77777777" w:rsidR="003B1642" w:rsidRDefault="003B1642" w:rsidP="005A7723"/>
    <w:p w14:paraId="6C89DC12" w14:textId="313F0724" w:rsidR="003B1642" w:rsidRDefault="00B20173" w:rsidP="005A7723">
      <w:r>
        <w:t xml:space="preserve">Distribution of the course material, including </w:t>
      </w:r>
      <w:r w:rsidR="00445264">
        <w:t xml:space="preserve">but not limited to </w:t>
      </w:r>
      <w:r w:rsidR="00575D5A">
        <w:t xml:space="preserve">assignments, </w:t>
      </w:r>
      <w:r>
        <w:t>exercises, quizzes</w:t>
      </w:r>
      <w:r w:rsidR="000663C9">
        <w:t xml:space="preserve"> and </w:t>
      </w:r>
      <w:r>
        <w:t>exams</w:t>
      </w:r>
      <w:r w:rsidR="00445264">
        <w:t>,</w:t>
      </w:r>
      <w:r w:rsidR="00575D5A">
        <w:t xml:space="preserve"> </w:t>
      </w:r>
      <w:r w:rsidR="00C474DE">
        <w:t xml:space="preserve">to third parties </w:t>
      </w:r>
      <w:r w:rsidR="00575D5A">
        <w:t xml:space="preserve">for the purpose of academic misconduct or commercial gain </w:t>
      </w:r>
      <w:r>
        <w:t>is prohibited.</w:t>
      </w:r>
    </w:p>
    <w:p w14:paraId="4377A52A" w14:textId="77777777" w:rsidR="00FF4F7B" w:rsidRDefault="00FF4F7B" w:rsidP="005A7723"/>
    <w:p w14:paraId="570BDE8E" w14:textId="77777777" w:rsidR="00FF4F7B" w:rsidRDefault="00FF4F7B" w:rsidP="005A7723"/>
    <w:p w14:paraId="7A17ED9F" w14:textId="77777777" w:rsidR="005A7723" w:rsidRPr="005A7723" w:rsidRDefault="005A7723" w:rsidP="005A7723">
      <w:r w:rsidRPr="005A7723">
        <w:rPr>
          <w:b/>
          <w:bCs/>
        </w:rPr>
        <w:t>WSU Safety Statement</w:t>
      </w:r>
    </w:p>
    <w:p w14:paraId="01A4B223" w14:textId="72D3D3F7" w:rsidR="00A93F34" w:rsidRDefault="005A7723">
      <w:r w:rsidRPr="005A7723">
        <w:t>Washington State University is committed to maintaining a safe environment for its faculty, staff, and students. Safety is the responsibility of every member of the campus community and individuals should know the appropriate actions to take when an emergency arises. In support of our commitment to the safety of the campus community the Universit</w:t>
      </w:r>
      <w:r w:rsidR="00FF4F7B">
        <w:t xml:space="preserve">y has developed a Campus Safety Plan, </w:t>
      </w:r>
      <w:hyperlink r:id="rId13" w:history="1">
        <w:r w:rsidRPr="005A7723">
          <w:rPr>
            <w:rStyle w:val="Hyperlink"/>
          </w:rPr>
          <w:t>http://safetyplan.wsu.edu</w:t>
        </w:r>
      </w:hyperlink>
      <w:r w:rsidRPr="005A7723">
        <w:t>. It is highly recommended that you visit this web site as well as the Universit</w:t>
      </w:r>
      <w:r w:rsidR="00FF4F7B">
        <w:t xml:space="preserve">y emergency management web site </w:t>
      </w:r>
      <w:r w:rsidRPr="005A7723">
        <w:t>at</w:t>
      </w:r>
      <w:r w:rsidR="00FF4F7B">
        <w:t xml:space="preserve"> </w:t>
      </w:r>
      <w:hyperlink r:id="rId14" w:history="1">
        <w:r w:rsidRPr="005A7723">
          <w:rPr>
            <w:rStyle w:val="Hyperlink"/>
          </w:rPr>
          <w:t>http://oem.wsu.edu/</w:t>
        </w:r>
      </w:hyperlink>
      <w:r w:rsidRPr="005A7723">
        <w:t> to become familiar with the information provided.</w:t>
      </w:r>
      <w:r w:rsidR="00A93F34">
        <w:br w:type="page"/>
      </w:r>
    </w:p>
    <w:p w14:paraId="436744F3" w14:textId="1ACE9131" w:rsidR="00AD1D91" w:rsidRDefault="00C41F3A" w:rsidP="005A7723">
      <w:r>
        <w:lastRenderedPageBreak/>
        <w:t>Topics Covered</w:t>
      </w:r>
      <w:r w:rsidR="00CF61AA">
        <w:t>:</w:t>
      </w:r>
    </w:p>
    <w:p w14:paraId="5467A29F" w14:textId="77777777" w:rsidR="00CF61AA" w:rsidRDefault="00CF61AA" w:rsidP="00CF61AA"/>
    <w:tbl>
      <w:tblPr>
        <w:tblStyle w:val="TableGrid"/>
        <w:tblW w:w="8316" w:type="dxa"/>
        <w:tblLayout w:type="fixed"/>
        <w:tblLook w:val="04A0" w:firstRow="1" w:lastRow="0" w:firstColumn="1" w:lastColumn="0" w:noHBand="0" w:noVBand="1"/>
      </w:tblPr>
      <w:tblGrid>
        <w:gridCol w:w="648"/>
        <w:gridCol w:w="1008"/>
        <w:gridCol w:w="3690"/>
        <w:gridCol w:w="1800"/>
        <w:gridCol w:w="1170"/>
      </w:tblGrid>
      <w:tr w:rsidR="00245644" w14:paraId="0EDC21B5" w14:textId="6DB632D0" w:rsidTr="00EA0E24">
        <w:tc>
          <w:tcPr>
            <w:tcW w:w="1656" w:type="dxa"/>
            <w:gridSpan w:val="2"/>
          </w:tcPr>
          <w:p w14:paraId="2F11ACFA" w14:textId="4265089A" w:rsidR="00245644" w:rsidRPr="00E31930" w:rsidRDefault="00245644" w:rsidP="008B135A">
            <w:pPr>
              <w:jc w:val="center"/>
              <w:rPr>
                <w:u w:val="single"/>
              </w:rPr>
            </w:pPr>
            <w:r w:rsidRPr="00E31930">
              <w:rPr>
                <w:u w:val="single"/>
              </w:rPr>
              <w:t>Unit</w:t>
            </w:r>
          </w:p>
        </w:tc>
        <w:tc>
          <w:tcPr>
            <w:tcW w:w="3690" w:type="dxa"/>
          </w:tcPr>
          <w:p w14:paraId="5425D221" w14:textId="3907D2F0" w:rsidR="00245644" w:rsidRPr="00E31930" w:rsidRDefault="00245644" w:rsidP="00CF61AA">
            <w:pPr>
              <w:rPr>
                <w:u w:val="single"/>
              </w:rPr>
            </w:pPr>
            <w:r w:rsidRPr="00E31930">
              <w:rPr>
                <w:u w:val="single"/>
              </w:rPr>
              <w:t>Topic</w:t>
            </w:r>
          </w:p>
        </w:tc>
        <w:tc>
          <w:tcPr>
            <w:tcW w:w="1800" w:type="dxa"/>
          </w:tcPr>
          <w:p w14:paraId="40C63495" w14:textId="755414D8" w:rsidR="00245644" w:rsidRPr="00E31930" w:rsidRDefault="00245644" w:rsidP="008B135A">
            <w:pPr>
              <w:rPr>
                <w:u w:val="single"/>
              </w:rPr>
            </w:pPr>
            <w:r w:rsidRPr="00E31930">
              <w:rPr>
                <w:u w:val="single"/>
              </w:rPr>
              <w:t>Assessment</w:t>
            </w:r>
          </w:p>
        </w:tc>
        <w:tc>
          <w:tcPr>
            <w:tcW w:w="1170" w:type="dxa"/>
          </w:tcPr>
          <w:p w14:paraId="01C838B2" w14:textId="40B77AD4" w:rsidR="00245644" w:rsidRPr="00E31930" w:rsidRDefault="00245644" w:rsidP="008B135A">
            <w:pPr>
              <w:rPr>
                <w:u w:val="single"/>
              </w:rPr>
            </w:pPr>
            <w:r>
              <w:rPr>
                <w:u w:val="single"/>
              </w:rPr>
              <w:t>Due</w:t>
            </w:r>
          </w:p>
        </w:tc>
      </w:tr>
      <w:tr w:rsidR="00245644" w14:paraId="1227F35A" w14:textId="7933C420" w:rsidTr="00EA0E24">
        <w:tc>
          <w:tcPr>
            <w:tcW w:w="648" w:type="dxa"/>
            <w:vMerge w:val="restart"/>
            <w:textDirection w:val="btLr"/>
            <w:vAlign w:val="center"/>
          </w:tcPr>
          <w:p w14:paraId="1075E11A" w14:textId="77777777" w:rsidR="00245644" w:rsidRDefault="00245644" w:rsidP="008B135A">
            <w:pPr>
              <w:ind w:left="113" w:right="113"/>
              <w:jc w:val="center"/>
            </w:pPr>
            <w:r w:rsidRPr="00C41F3A">
              <w:rPr>
                <w:sz w:val="20"/>
              </w:rPr>
              <w:t>Background</w:t>
            </w:r>
          </w:p>
        </w:tc>
        <w:tc>
          <w:tcPr>
            <w:tcW w:w="1008" w:type="dxa"/>
            <w:vAlign w:val="center"/>
          </w:tcPr>
          <w:p w14:paraId="154959AC" w14:textId="77777777" w:rsidR="00245644" w:rsidRDefault="00245644" w:rsidP="00BF24AE">
            <w:r>
              <w:t>Unit 1</w:t>
            </w:r>
          </w:p>
        </w:tc>
        <w:tc>
          <w:tcPr>
            <w:tcW w:w="3690" w:type="dxa"/>
            <w:vAlign w:val="center"/>
          </w:tcPr>
          <w:p w14:paraId="3A01C9F1" w14:textId="35341C00" w:rsidR="00245644" w:rsidRDefault="00245644" w:rsidP="00BF24AE">
            <w:r>
              <w:t>Chemistry of DNA, RNA &amp; proteins</w:t>
            </w:r>
          </w:p>
        </w:tc>
        <w:tc>
          <w:tcPr>
            <w:tcW w:w="1800" w:type="dxa"/>
            <w:vAlign w:val="center"/>
          </w:tcPr>
          <w:p w14:paraId="71ACEDB3" w14:textId="6D2F1845" w:rsidR="00245644" w:rsidRDefault="00245644" w:rsidP="00BF24AE"/>
        </w:tc>
        <w:tc>
          <w:tcPr>
            <w:tcW w:w="1170" w:type="dxa"/>
          </w:tcPr>
          <w:p w14:paraId="51F7FA0F" w14:textId="77777777" w:rsidR="00245644" w:rsidRDefault="00245644" w:rsidP="00BF24AE"/>
        </w:tc>
      </w:tr>
      <w:tr w:rsidR="00245644" w14:paraId="5DCFDE7E" w14:textId="3140FABA" w:rsidTr="00EA0E24">
        <w:tc>
          <w:tcPr>
            <w:tcW w:w="648" w:type="dxa"/>
            <w:vMerge/>
          </w:tcPr>
          <w:p w14:paraId="63C0A18D" w14:textId="77777777" w:rsidR="00245644" w:rsidRDefault="00245644" w:rsidP="008B135A"/>
        </w:tc>
        <w:tc>
          <w:tcPr>
            <w:tcW w:w="1008" w:type="dxa"/>
            <w:vAlign w:val="center"/>
          </w:tcPr>
          <w:p w14:paraId="700287CB" w14:textId="77777777" w:rsidR="00245644" w:rsidRDefault="00245644" w:rsidP="00BF24AE">
            <w:r>
              <w:t>Unit 2</w:t>
            </w:r>
          </w:p>
        </w:tc>
        <w:tc>
          <w:tcPr>
            <w:tcW w:w="3690" w:type="dxa"/>
            <w:vAlign w:val="center"/>
          </w:tcPr>
          <w:p w14:paraId="2C207454" w14:textId="2B230A09" w:rsidR="00245644" w:rsidRDefault="00245644" w:rsidP="00BF24AE">
            <w:r>
              <w:t>DNA enzymology</w:t>
            </w:r>
          </w:p>
        </w:tc>
        <w:tc>
          <w:tcPr>
            <w:tcW w:w="1800" w:type="dxa"/>
            <w:vAlign w:val="center"/>
          </w:tcPr>
          <w:p w14:paraId="741B7E79" w14:textId="4DCF1707" w:rsidR="00245644" w:rsidRDefault="00245644" w:rsidP="00BF24AE"/>
        </w:tc>
        <w:tc>
          <w:tcPr>
            <w:tcW w:w="1170" w:type="dxa"/>
          </w:tcPr>
          <w:p w14:paraId="24DF6CEA" w14:textId="77777777" w:rsidR="00245644" w:rsidRDefault="00245644" w:rsidP="00BF24AE"/>
        </w:tc>
      </w:tr>
      <w:tr w:rsidR="00245644" w14:paraId="04AD2008" w14:textId="2A622174" w:rsidTr="00EA0E24">
        <w:tc>
          <w:tcPr>
            <w:tcW w:w="648" w:type="dxa"/>
            <w:vMerge/>
          </w:tcPr>
          <w:p w14:paraId="6E997DE9" w14:textId="77777777" w:rsidR="00245644" w:rsidRDefault="00245644" w:rsidP="008B135A"/>
        </w:tc>
        <w:tc>
          <w:tcPr>
            <w:tcW w:w="1008" w:type="dxa"/>
            <w:vAlign w:val="center"/>
          </w:tcPr>
          <w:p w14:paraId="11803607" w14:textId="77777777" w:rsidR="00245644" w:rsidRDefault="00245644" w:rsidP="00BF24AE">
            <w:r>
              <w:t>Unit 3</w:t>
            </w:r>
          </w:p>
        </w:tc>
        <w:tc>
          <w:tcPr>
            <w:tcW w:w="3690" w:type="dxa"/>
            <w:vAlign w:val="center"/>
          </w:tcPr>
          <w:p w14:paraId="7EA5710C" w14:textId="77777777" w:rsidR="00245644" w:rsidRDefault="00245644" w:rsidP="00BF24AE">
            <w:r>
              <w:t>Recombination &amp; repair</w:t>
            </w:r>
          </w:p>
        </w:tc>
        <w:tc>
          <w:tcPr>
            <w:tcW w:w="1800" w:type="dxa"/>
            <w:vAlign w:val="center"/>
          </w:tcPr>
          <w:p w14:paraId="2BEED6A4" w14:textId="21E3552B" w:rsidR="00245644" w:rsidRDefault="00245644" w:rsidP="00BF24AE"/>
        </w:tc>
        <w:tc>
          <w:tcPr>
            <w:tcW w:w="1170" w:type="dxa"/>
          </w:tcPr>
          <w:p w14:paraId="11AA2DD2" w14:textId="77777777" w:rsidR="00245644" w:rsidRDefault="00245644" w:rsidP="00BF24AE"/>
        </w:tc>
      </w:tr>
      <w:tr w:rsidR="00245644" w14:paraId="7A5D677C" w14:textId="48AC7A20" w:rsidTr="00EA0E24">
        <w:tc>
          <w:tcPr>
            <w:tcW w:w="648" w:type="dxa"/>
            <w:vMerge/>
          </w:tcPr>
          <w:p w14:paraId="5CDFC381" w14:textId="77777777" w:rsidR="00245644" w:rsidRDefault="00245644" w:rsidP="008B135A"/>
        </w:tc>
        <w:tc>
          <w:tcPr>
            <w:tcW w:w="1008" w:type="dxa"/>
            <w:vAlign w:val="center"/>
          </w:tcPr>
          <w:p w14:paraId="0F5C0DE0" w14:textId="77777777" w:rsidR="00245644" w:rsidRDefault="00245644" w:rsidP="00BF24AE">
            <w:r>
              <w:t>Unit 4</w:t>
            </w:r>
          </w:p>
        </w:tc>
        <w:tc>
          <w:tcPr>
            <w:tcW w:w="3690" w:type="dxa"/>
            <w:vAlign w:val="center"/>
          </w:tcPr>
          <w:p w14:paraId="598CF96E" w14:textId="7A44D388" w:rsidR="00245644" w:rsidRDefault="00245644" w:rsidP="00BF24AE">
            <w:r>
              <w:t>Expression</w:t>
            </w:r>
          </w:p>
        </w:tc>
        <w:tc>
          <w:tcPr>
            <w:tcW w:w="1800" w:type="dxa"/>
            <w:vAlign w:val="center"/>
          </w:tcPr>
          <w:p w14:paraId="1049CD80" w14:textId="24C49EA0" w:rsidR="00245644" w:rsidRDefault="00245644" w:rsidP="00BF24AE"/>
        </w:tc>
        <w:tc>
          <w:tcPr>
            <w:tcW w:w="1170" w:type="dxa"/>
          </w:tcPr>
          <w:p w14:paraId="1BD5F73E" w14:textId="77777777" w:rsidR="00245644" w:rsidRDefault="00245644" w:rsidP="00BF24AE"/>
        </w:tc>
      </w:tr>
      <w:tr w:rsidR="00245644" w14:paraId="49348C07" w14:textId="7A7AC249" w:rsidTr="00EA0E24">
        <w:tc>
          <w:tcPr>
            <w:tcW w:w="648" w:type="dxa"/>
            <w:vMerge/>
          </w:tcPr>
          <w:p w14:paraId="07C0A0FB" w14:textId="77777777" w:rsidR="00245644" w:rsidRDefault="00245644" w:rsidP="008B135A"/>
        </w:tc>
        <w:tc>
          <w:tcPr>
            <w:tcW w:w="1008" w:type="dxa"/>
            <w:vAlign w:val="center"/>
          </w:tcPr>
          <w:p w14:paraId="03EC844B" w14:textId="77777777" w:rsidR="00245644" w:rsidRDefault="00245644" w:rsidP="00BF24AE">
            <w:r>
              <w:t>Unit 5</w:t>
            </w:r>
          </w:p>
        </w:tc>
        <w:tc>
          <w:tcPr>
            <w:tcW w:w="3690" w:type="dxa"/>
            <w:vAlign w:val="center"/>
          </w:tcPr>
          <w:p w14:paraId="239BF32F" w14:textId="3D74078F" w:rsidR="00245644" w:rsidRDefault="00245644" w:rsidP="00BF24AE">
            <w:r>
              <w:t>Cell biology</w:t>
            </w:r>
          </w:p>
        </w:tc>
        <w:tc>
          <w:tcPr>
            <w:tcW w:w="1800" w:type="dxa"/>
            <w:vAlign w:val="center"/>
          </w:tcPr>
          <w:p w14:paraId="30CD25EC" w14:textId="419785D7" w:rsidR="00245644" w:rsidRDefault="00245644" w:rsidP="00BF24AE">
            <w:r>
              <w:t>Quiz 1</w:t>
            </w:r>
          </w:p>
        </w:tc>
        <w:tc>
          <w:tcPr>
            <w:tcW w:w="1170" w:type="dxa"/>
          </w:tcPr>
          <w:p w14:paraId="527C76A2" w14:textId="61829F44" w:rsidR="00245644" w:rsidRDefault="00245644" w:rsidP="002335D4">
            <w:r>
              <w:t>Week 6</w:t>
            </w:r>
          </w:p>
        </w:tc>
      </w:tr>
      <w:tr w:rsidR="00245644" w14:paraId="256BF3C1" w14:textId="0BE01878" w:rsidTr="00EA0E24">
        <w:tc>
          <w:tcPr>
            <w:tcW w:w="648" w:type="dxa"/>
            <w:vMerge w:val="restart"/>
            <w:textDirection w:val="btLr"/>
            <w:vAlign w:val="center"/>
          </w:tcPr>
          <w:p w14:paraId="3682D6F3" w14:textId="77777777" w:rsidR="00245644" w:rsidRDefault="00245644" w:rsidP="008B135A">
            <w:pPr>
              <w:ind w:left="113" w:right="113"/>
              <w:jc w:val="center"/>
            </w:pPr>
            <w:r w:rsidRPr="00C41F3A">
              <w:rPr>
                <w:sz w:val="20"/>
              </w:rPr>
              <w:t>Techniques</w:t>
            </w:r>
          </w:p>
        </w:tc>
        <w:tc>
          <w:tcPr>
            <w:tcW w:w="1008" w:type="dxa"/>
            <w:vAlign w:val="center"/>
          </w:tcPr>
          <w:p w14:paraId="547D0137" w14:textId="77777777" w:rsidR="00245644" w:rsidRDefault="00245644" w:rsidP="00BF24AE">
            <w:r>
              <w:t>Unit 6</w:t>
            </w:r>
          </w:p>
        </w:tc>
        <w:tc>
          <w:tcPr>
            <w:tcW w:w="3690" w:type="dxa"/>
            <w:vAlign w:val="center"/>
          </w:tcPr>
          <w:p w14:paraId="5AA48C1F" w14:textId="2752DC3B" w:rsidR="00245644" w:rsidRDefault="00245644" w:rsidP="00BF24AE">
            <w:r>
              <w:t>Vectors</w:t>
            </w:r>
          </w:p>
        </w:tc>
        <w:tc>
          <w:tcPr>
            <w:tcW w:w="1800" w:type="dxa"/>
            <w:vAlign w:val="center"/>
          </w:tcPr>
          <w:p w14:paraId="75A065BD" w14:textId="3F97E777" w:rsidR="00245644" w:rsidRDefault="00245644" w:rsidP="00BF24AE"/>
        </w:tc>
        <w:tc>
          <w:tcPr>
            <w:tcW w:w="1170" w:type="dxa"/>
          </w:tcPr>
          <w:p w14:paraId="2F17717C" w14:textId="77777777" w:rsidR="00245644" w:rsidRDefault="00245644" w:rsidP="00BF24AE"/>
        </w:tc>
      </w:tr>
      <w:tr w:rsidR="00245644" w14:paraId="55E6979E" w14:textId="31697D3C" w:rsidTr="00EA0E24">
        <w:tc>
          <w:tcPr>
            <w:tcW w:w="648" w:type="dxa"/>
            <w:vMerge/>
          </w:tcPr>
          <w:p w14:paraId="0C3DCFE7" w14:textId="77777777" w:rsidR="00245644" w:rsidRDefault="00245644" w:rsidP="008B135A"/>
        </w:tc>
        <w:tc>
          <w:tcPr>
            <w:tcW w:w="1008" w:type="dxa"/>
            <w:vAlign w:val="center"/>
          </w:tcPr>
          <w:p w14:paraId="3A5D9B53" w14:textId="77777777" w:rsidR="00245644" w:rsidRDefault="00245644" w:rsidP="00BF24AE">
            <w:r>
              <w:t>Unit 7</w:t>
            </w:r>
          </w:p>
        </w:tc>
        <w:tc>
          <w:tcPr>
            <w:tcW w:w="3690" w:type="dxa"/>
            <w:vAlign w:val="center"/>
          </w:tcPr>
          <w:p w14:paraId="341C80CA" w14:textId="30D790C3" w:rsidR="00245644" w:rsidRDefault="00245644" w:rsidP="00BF24AE">
            <w:r>
              <w:t>Plasmids</w:t>
            </w:r>
          </w:p>
        </w:tc>
        <w:tc>
          <w:tcPr>
            <w:tcW w:w="1800" w:type="dxa"/>
            <w:vAlign w:val="center"/>
          </w:tcPr>
          <w:p w14:paraId="4485A3B8" w14:textId="30A1F8FD" w:rsidR="00245644" w:rsidRDefault="00245644" w:rsidP="00BF24AE">
            <w:proofErr w:type="spellStart"/>
            <w:r>
              <w:t>Hwk</w:t>
            </w:r>
            <w:proofErr w:type="spellEnd"/>
            <w:r>
              <w:t xml:space="preserve"> 1: Plasmid map</w:t>
            </w:r>
          </w:p>
        </w:tc>
        <w:tc>
          <w:tcPr>
            <w:tcW w:w="1170" w:type="dxa"/>
          </w:tcPr>
          <w:p w14:paraId="36F642CF" w14:textId="7EEB13C9" w:rsidR="00245644" w:rsidRDefault="00245644" w:rsidP="002335D4">
            <w:r>
              <w:t>Week 6</w:t>
            </w:r>
          </w:p>
        </w:tc>
      </w:tr>
      <w:tr w:rsidR="00245644" w14:paraId="0A355B79" w14:textId="206DDB23" w:rsidTr="00EA0E24">
        <w:tc>
          <w:tcPr>
            <w:tcW w:w="648" w:type="dxa"/>
            <w:vMerge/>
          </w:tcPr>
          <w:p w14:paraId="3F0BABE1" w14:textId="77777777" w:rsidR="00245644" w:rsidRDefault="00245644" w:rsidP="008B135A"/>
        </w:tc>
        <w:tc>
          <w:tcPr>
            <w:tcW w:w="1008" w:type="dxa"/>
            <w:vAlign w:val="center"/>
          </w:tcPr>
          <w:p w14:paraId="3DCDB560" w14:textId="77777777" w:rsidR="00245644" w:rsidRDefault="00245644" w:rsidP="00BF24AE">
            <w:r>
              <w:t>Unit 8</w:t>
            </w:r>
          </w:p>
        </w:tc>
        <w:tc>
          <w:tcPr>
            <w:tcW w:w="3690" w:type="dxa"/>
            <w:vAlign w:val="center"/>
          </w:tcPr>
          <w:p w14:paraId="17B3E72A" w14:textId="58D94DB3" w:rsidR="00245644" w:rsidRDefault="00245644" w:rsidP="00BF24AE">
            <w:r>
              <w:t>Viruses</w:t>
            </w:r>
          </w:p>
        </w:tc>
        <w:tc>
          <w:tcPr>
            <w:tcW w:w="1800" w:type="dxa"/>
            <w:vAlign w:val="center"/>
          </w:tcPr>
          <w:p w14:paraId="6BB7EE14" w14:textId="0F8C6BA9" w:rsidR="00245644" w:rsidRDefault="00245644" w:rsidP="00BF24AE"/>
        </w:tc>
        <w:tc>
          <w:tcPr>
            <w:tcW w:w="1170" w:type="dxa"/>
          </w:tcPr>
          <w:p w14:paraId="317CA2AF" w14:textId="77777777" w:rsidR="00245644" w:rsidRDefault="00245644" w:rsidP="00BF24AE"/>
        </w:tc>
      </w:tr>
      <w:tr w:rsidR="00245644" w14:paraId="6CB48B5E" w14:textId="1579ECAB" w:rsidTr="00EA0E24">
        <w:tc>
          <w:tcPr>
            <w:tcW w:w="648" w:type="dxa"/>
            <w:vMerge/>
          </w:tcPr>
          <w:p w14:paraId="549DD808" w14:textId="77777777" w:rsidR="00245644" w:rsidRDefault="00245644" w:rsidP="008B135A"/>
        </w:tc>
        <w:tc>
          <w:tcPr>
            <w:tcW w:w="1008" w:type="dxa"/>
            <w:vAlign w:val="center"/>
          </w:tcPr>
          <w:p w14:paraId="46759095" w14:textId="77777777" w:rsidR="00245644" w:rsidRDefault="00245644" w:rsidP="00BF24AE">
            <w:r>
              <w:t>Unit 9</w:t>
            </w:r>
          </w:p>
        </w:tc>
        <w:tc>
          <w:tcPr>
            <w:tcW w:w="3690" w:type="dxa"/>
            <w:vAlign w:val="center"/>
          </w:tcPr>
          <w:p w14:paraId="273890A0" w14:textId="2386A319" w:rsidR="00245644" w:rsidRDefault="00245644" w:rsidP="00BF24AE">
            <w:r>
              <w:t>Vector Construction</w:t>
            </w:r>
          </w:p>
        </w:tc>
        <w:tc>
          <w:tcPr>
            <w:tcW w:w="1800" w:type="dxa"/>
            <w:vAlign w:val="center"/>
          </w:tcPr>
          <w:p w14:paraId="40112490" w14:textId="52BBEEBB" w:rsidR="00245644" w:rsidRDefault="00245644" w:rsidP="00BF24AE"/>
        </w:tc>
        <w:tc>
          <w:tcPr>
            <w:tcW w:w="1170" w:type="dxa"/>
          </w:tcPr>
          <w:p w14:paraId="01790E7A" w14:textId="77777777" w:rsidR="00245644" w:rsidRDefault="00245644" w:rsidP="00BF24AE"/>
        </w:tc>
      </w:tr>
      <w:tr w:rsidR="00245644" w14:paraId="4F0F986C" w14:textId="1C2D1432" w:rsidTr="00EA0E24">
        <w:tc>
          <w:tcPr>
            <w:tcW w:w="648" w:type="dxa"/>
            <w:vMerge/>
          </w:tcPr>
          <w:p w14:paraId="4D93691F" w14:textId="77777777" w:rsidR="00245644" w:rsidRDefault="00245644" w:rsidP="008B135A"/>
        </w:tc>
        <w:tc>
          <w:tcPr>
            <w:tcW w:w="1008" w:type="dxa"/>
            <w:vAlign w:val="center"/>
          </w:tcPr>
          <w:p w14:paraId="2B34A72D" w14:textId="77777777" w:rsidR="00245644" w:rsidRDefault="00245644" w:rsidP="00BF24AE">
            <w:r>
              <w:t>Unit 10</w:t>
            </w:r>
          </w:p>
        </w:tc>
        <w:tc>
          <w:tcPr>
            <w:tcW w:w="3690" w:type="dxa"/>
            <w:vAlign w:val="center"/>
          </w:tcPr>
          <w:p w14:paraId="1DFE25D1" w14:textId="7F2BAC1A" w:rsidR="00245644" w:rsidRDefault="00245644" w:rsidP="00BF24AE">
            <w:r>
              <w:t>Transformation &amp; transfection</w:t>
            </w:r>
          </w:p>
        </w:tc>
        <w:tc>
          <w:tcPr>
            <w:tcW w:w="1800" w:type="dxa"/>
            <w:vAlign w:val="center"/>
          </w:tcPr>
          <w:p w14:paraId="39FD8CCE" w14:textId="2B290F21" w:rsidR="00245644" w:rsidRDefault="00245644" w:rsidP="00BF24AE">
            <w:r>
              <w:t>Proposal topic for approval</w:t>
            </w:r>
          </w:p>
        </w:tc>
        <w:tc>
          <w:tcPr>
            <w:tcW w:w="1170" w:type="dxa"/>
          </w:tcPr>
          <w:p w14:paraId="086C8CA6" w14:textId="40B50415" w:rsidR="00245644" w:rsidRDefault="00245644" w:rsidP="00BF24AE">
            <w:r>
              <w:t>Week7</w:t>
            </w:r>
          </w:p>
        </w:tc>
      </w:tr>
      <w:tr w:rsidR="00245644" w14:paraId="3113A4DD" w14:textId="475C6A0C" w:rsidTr="00EA0E24">
        <w:tc>
          <w:tcPr>
            <w:tcW w:w="648" w:type="dxa"/>
            <w:vMerge/>
          </w:tcPr>
          <w:p w14:paraId="41A7B03D" w14:textId="77777777" w:rsidR="00245644" w:rsidRDefault="00245644" w:rsidP="008B135A"/>
        </w:tc>
        <w:tc>
          <w:tcPr>
            <w:tcW w:w="1008" w:type="dxa"/>
            <w:vAlign w:val="center"/>
          </w:tcPr>
          <w:p w14:paraId="5920F51E" w14:textId="77777777" w:rsidR="00245644" w:rsidRDefault="00245644" w:rsidP="00BF24AE">
            <w:r>
              <w:t>Unit 11</w:t>
            </w:r>
          </w:p>
        </w:tc>
        <w:tc>
          <w:tcPr>
            <w:tcW w:w="3690" w:type="dxa"/>
            <w:vAlign w:val="center"/>
          </w:tcPr>
          <w:p w14:paraId="60685B62" w14:textId="49766039" w:rsidR="00245644" w:rsidRDefault="00245644" w:rsidP="00BF24AE">
            <w:r>
              <w:t>PCR</w:t>
            </w:r>
          </w:p>
        </w:tc>
        <w:tc>
          <w:tcPr>
            <w:tcW w:w="1800" w:type="dxa"/>
            <w:vAlign w:val="center"/>
          </w:tcPr>
          <w:p w14:paraId="1E86B67D" w14:textId="78DEAF25" w:rsidR="00245644" w:rsidRDefault="00245644" w:rsidP="00BF24AE"/>
        </w:tc>
        <w:tc>
          <w:tcPr>
            <w:tcW w:w="1170" w:type="dxa"/>
          </w:tcPr>
          <w:p w14:paraId="3F5D3739" w14:textId="77777777" w:rsidR="00245644" w:rsidRDefault="00245644" w:rsidP="00BF24AE"/>
        </w:tc>
      </w:tr>
      <w:tr w:rsidR="00245644" w14:paraId="49164BB6" w14:textId="761C543B" w:rsidTr="00EA0E24">
        <w:tc>
          <w:tcPr>
            <w:tcW w:w="648" w:type="dxa"/>
            <w:vMerge/>
          </w:tcPr>
          <w:p w14:paraId="31931F1E" w14:textId="77777777" w:rsidR="00245644" w:rsidRDefault="00245644" w:rsidP="008B135A"/>
        </w:tc>
        <w:tc>
          <w:tcPr>
            <w:tcW w:w="1008" w:type="dxa"/>
            <w:vAlign w:val="center"/>
          </w:tcPr>
          <w:p w14:paraId="741D94EB" w14:textId="77777777" w:rsidR="00245644" w:rsidRDefault="00245644" w:rsidP="00BF24AE">
            <w:r>
              <w:t>Unit 12</w:t>
            </w:r>
          </w:p>
        </w:tc>
        <w:tc>
          <w:tcPr>
            <w:tcW w:w="3690" w:type="dxa"/>
            <w:vAlign w:val="center"/>
          </w:tcPr>
          <w:p w14:paraId="2DE6DF1A" w14:textId="5D56516F" w:rsidR="00245644" w:rsidRDefault="00245644" w:rsidP="00BF24AE">
            <w:r>
              <w:t>Mutagenesis by PCR</w:t>
            </w:r>
          </w:p>
        </w:tc>
        <w:tc>
          <w:tcPr>
            <w:tcW w:w="1800" w:type="dxa"/>
            <w:vAlign w:val="center"/>
          </w:tcPr>
          <w:p w14:paraId="0D09B94C" w14:textId="0F779E50" w:rsidR="00245644" w:rsidRDefault="00245644" w:rsidP="00BF24AE"/>
        </w:tc>
        <w:tc>
          <w:tcPr>
            <w:tcW w:w="1170" w:type="dxa"/>
          </w:tcPr>
          <w:p w14:paraId="37D8430F" w14:textId="77777777" w:rsidR="00245644" w:rsidRDefault="00245644" w:rsidP="00BF24AE"/>
        </w:tc>
      </w:tr>
      <w:tr w:rsidR="00245644" w14:paraId="14D895A0" w14:textId="7E917861" w:rsidTr="00EA0E24">
        <w:tc>
          <w:tcPr>
            <w:tcW w:w="648" w:type="dxa"/>
            <w:vMerge/>
          </w:tcPr>
          <w:p w14:paraId="398C76B2" w14:textId="77777777" w:rsidR="00245644" w:rsidRDefault="00245644" w:rsidP="008B135A"/>
        </w:tc>
        <w:tc>
          <w:tcPr>
            <w:tcW w:w="1008" w:type="dxa"/>
            <w:vAlign w:val="center"/>
          </w:tcPr>
          <w:p w14:paraId="5CB25704" w14:textId="77777777" w:rsidR="00245644" w:rsidRDefault="00245644" w:rsidP="00BF24AE">
            <w:r>
              <w:t>Unit 13</w:t>
            </w:r>
          </w:p>
        </w:tc>
        <w:tc>
          <w:tcPr>
            <w:tcW w:w="3690" w:type="dxa"/>
            <w:vAlign w:val="center"/>
          </w:tcPr>
          <w:p w14:paraId="40C111D0" w14:textId="537EEA49" w:rsidR="00245644" w:rsidRDefault="00245644" w:rsidP="00BF24AE">
            <w:r>
              <w:t>qPCR</w:t>
            </w:r>
          </w:p>
        </w:tc>
        <w:tc>
          <w:tcPr>
            <w:tcW w:w="1800" w:type="dxa"/>
            <w:vAlign w:val="center"/>
          </w:tcPr>
          <w:p w14:paraId="49D53ED7" w14:textId="727A2CEF" w:rsidR="00245644" w:rsidRDefault="00245644" w:rsidP="00BF24AE"/>
        </w:tc>
        <w:tc>
          <w:tcPr>
            <w:tcW w:w="1170" w:type="dxa"/>
          </w:tcPr>
          <w:p w14:paraId="2DC40A97" w14:textId="77777777" w:rsidR="00245644" w:rsidRDefault="00245644" w:rsidP="00BF24AE"/>
        </w:tc>
      </w:tr>
      <w:tr w:rsidR="00245644" w14:paraId="11A53A18" w14:textId="54D70551" w:rsidTr="00EA0E24">
        <w:tc>
          <w:tcPr>
            <w:tcW w:w="648" w:type="dxa"/>
            <w:vMerge/>
          </w:tcPr>
          <w:p w14:paraId="5918B145" w14:textId="77777777" w:rsidR="00245644" w:rsidRDefault="00245644" w:rsidP="008B135A"/>
        </w:tc>
        <w:tc>
          <w:tcPr>
            <w:tcW w:w="1008" w:type="dxa"/>
            <w:vAlign w:val="center"/>
          </w:tcPr>
          <w:p w14:paraId="23558D0B" w14:textId="77777777" w:rsidR="00245644" w:rsidRDefault="00245644" w:rsidP="00BF24AE">
            <w:r>
              <w:t>Unit 14</w:t>
            </w:r>
          </w:p>
        </w:tc>
        <w:tc>
          <w:tcPr>
            <w:tcW w:w="3690" w:type="dxa"/>
            <w:vAlign w:val="center"/>
          </w:tcPr>
          <w:p w14:paraId="2410A4D5" w14:textId="46EEDFFD" w:rsidR="00245644" w:rsidRDefault="00245644" w:rsidP="00BF24AE">
            <w:r>
              <w:t>Applications of PCR and its alternatives</w:t>
            </w:r>
          </w:p>
        </w:tc>
        <w:tc>
          <w:tcPr>
            <w:tcW w:w="1800" w:type="dxa"/>
            <w:vAlign w:val="center"/>
          </w:tcPr>
          <w:p w14:paraId="2D903DF2" w14:textId="45FD9C78" w:rsidR="00245644" w:rsidRDefault="00245644" w:rsidP="00BF24AE">
            <w:proofErr w:type="spellStart"/>
            <w:r>
              <w:t>Hwk</w:t>
            </w:r>
            <w:proofErr w:type="spellEnd"/>
            <w:r>
              <w:t xml:space="preserve"> 2: PCR primer design</w:t>
            </w:r>
          </w:p>
        </w:tc>
        <w:tc>
          <w:tcPr>
            <w:tcW w:w="1170" w:type="dxa"/>
          </w:tcPr>
          <w:p w14:paraId="57F3D2AF" w14:textId="69AA2E09" w:rsidR="00245644" w:rsidRDefault="00245644" w:rsidP="00BF24AE">
            <w:r>
              <w:t>Week 7</w:t>
            </w:r>
          </w:p>
        </w:tc>
      </w:tr>
      <w:tr w:rsidR="00245644" w14:paraId="6A4F30D3" w14:textId="3FE670BF" w:rsidTr="00EA0E24">
        <w:tc>
          <w:tcPr>
            <w:tcW w:w="648" w:type="dxa"/>
            <w:vMerge/>
          </w:tcPr>
          <w:p w14:paraId="7858AFE2" w14:textId="77777777" w:rsidR="00245644" w:rsidRDefault="00245644" w:rsidP="008B135A"/>
        </w:tc>
        <w:tc>
          <w:tcPr>
            <w:tcW w:w="1008" w:type="dxa"/>
            <w:vAlign w:val="center"/>
          </w:tcPr>
          <w:p w14:paraId="7D607319" w14:textId="77777777" w:rsidR="00245644" w:rsidRDefault="00245644" w:rsidP="00BF24AE">
            <w:r>
              <w:t>Unit 15</w:t>
            </w:r>
          </w:p>
        </w:tc>
        <w:tc>
          <w:tcPr>
            <w:tcW w:w="3690" w:type="dxa"/>
            <w:vAlign w:val="center"/>
          </w:tcPr>
          <w:p w14:paraId="782C8BFA" w14:textId="7A67E25F" w:rsidR="00245644" w:rsidRDefault="00245644" w:rsidP="00BF24AE">
            <w:r>
              <w:t>Visualizing biomolecules</w:t>
            </w:r>
          </w:p>
        </w:tc>
        <w:tc>
          <w:tcPr>
            <w:tcW w:w="1800" w:type="dxa"/>
            <w:vAlign w:val="center"/>
          </w:tcPr>
          <w:p w14:paraId="6002E670" w14:textId="408D50CD" w:rsidR="00245644" w:rsidRDefault="00245644" w:rsidP="00BF24AE"/>
        </w:tc>
        <w:tc>
          <w:tcPr>
            <w:tcW w:w="1170" w:type="dxa"/>
          </w:tcPr>
          <w:p w14:paraId="06801BD1" w14:textId="77777777" w:rsidR="00245644" w:rsidRDefault="00245644" w:rsidP="00BF24AE"/>
        </w:tc>
      </w:tr>
      <w:tr w:rsidR="00245644" w14:paraId="1EBEC641" w14:textId="7BB7DEE3" w:rsidTr="00EA0E24">
        <w:tc>
          <w:tcPr>
            <w:tcW w:w="648" w:type="dxa"/>
            <w:vMerge/>
          </w:tcPr>
          <w:p w14:paraId="55A7F96E" w14:textId="77777777" w:rsidR="00245644" w:rsidRDefault="00245644" w:rsidP="008B135A"/>
        </w:tc>
        <w:tc>
          <w:tcPr>
            <w:tcW w:w="1008" w:type="dxa"/>
            <w:vAlign w:val="center"/>
          </w:tcPr>
          <w:p w14:paraId="2818E720" w14:textId="77777777" w:rsidR="00245644" w:rsidRDefault="00245644" w:rsidP="00BF24AE">
            <w:r>
              <w:t>Unit 16</w:t>
            </w:r>
          </w:p>
        </w:tc>
        <w:tc>
          <w:tcPr>
            <w:tcW w:w="3690" w:type="dxa"/>
            <w:vAlign w:val="center"/>
          </w:tcPr>
          <w:p w14:paraId="5E677B42" w14:textId="4FE7087D" w:rsidR="00245644" w:rsidRDefault="00245644" w:rsidP="00BF24AE">
            <w:r>
              <w:t>Isolation of biomolecules</w:t>
            </w:r>
          </w:p>
        </w:tc>
        <w:tc>
          <w:tcPr>
            <w:tcW w:w="1800" w:type="dxa"/>
            <w:vAlign w:val="center"/>
          </w:tcPr>
          <w:p w14:paraId="42F07B80" w14:textId="26D8AF00" w:rsidR="00245644" w:rsidRDefault="00245644" w:rsidP="00BF24AE"/>
        </w:tc>
        <w:tc>
          <w:tcPr>
            <w:tcW w:w="1170" w:type="dxa"/>
          </w:tcPr>
          <w:p w14:paraId="57EEB2FC" w14:textId="77777777" w:rsidR="00245644" w:rsidRDefault="00245644" w:rsidP="00BF24AE"/>
        </w:tc>
      </w:tr>
      <w:tr w:rsidR="00245644" w14:paraId="5104685E" w14:textId="7B554596" w:rsidTr="00EA0E24">
        <w:tc>
          <w:tcPr>
            <w:tcW w:w="648" w:type="dxa"/>
            <w:vMerge/>
          </w:tcPr>
          <w:p w14:paraId="7C930B6C" w14:textId="77777777" w:rsidR="00245644" w:rsidRDefault="00245644" w:rsidP="008B135A"/>
        </w:tc>
        <w:tc>
          <w:tcPr>
            <w:tcW w:w="1008" w:type="dxa"/>
            <w:vAlign w:val="center"/>
          </w:tcPr>
          <w:p w14:paraId="302A20A7" w14:textId="77777777" w:rsidR="00245644" w:rsidRDefault="00245644" w:rsidP="00BF24AE">
            <w:r>
              <w:t>Unit 17</w:t>
            </w:r>
          </w:p>
        </w:tc>
        <w:tc>
          <w:tcPr>
            <w:tcW w:w="3690" w:type="dxa"/>
            <w:vAlign w:val="center"/>
          </w:tcPr>
          <w:p w14:paraId="5B33683B" w14:textId="7E644BEC" w:rsidR="00245644" w:rsidRDefault="00245644" w:rsidP="00BF24AE">
            <w:r>
              <w:t>Sequencing</w:t>
            </w:r>
          </w:p>
        </w:tc>
        <w:tc>
          <w:tcPr>
            <w:tcW w:w="1800" w:type="dxa"/>
            <w:vAlign w:val="center"/>
          </w:tcPr>
          <w:p w14:paraId="5E3276CC" w14:textId="4882A8D2" w:rsidR="00245644" w:rsidRDefault="00245644" w:rsidP="00BF24AE">
            <w:r>
              <w:t>Quiz 2</w:t>
            </w:r>
          </w:p>
        </w:tc>
        <w:tc>
          <w:tcPr>
            <w:tcW w:w="1170" w:type="dxa"/>
          </w:tcPr>
          <w:p w14:paraId="115B75BE" w14:textId="300923AB" w:rsidR="00245644" w:rsidRDefault="00245644" w:rsidP="00BF24AE">
            <w:r>
              <w:t>Week8</w:t>
            </w:r>
          </w:p>
        </w:tc>
      </w:tr>
      <w:tr w:rsidR="00245644" w14:paraId="30084378" w14:textId="7CC0C360" w:rsidTr="00EA0E24">
        <w:tc>
          <w:tcPr>
            <w:tcW w:w="648" w:type="dxa"/>
            <w:vMerge/>
          </w:tcPr>
          <w:p w14:paraId="6BC3F346" w14:textId="77777777" w:rsidR="00245644" w:rsidRDefault="00245644" w:rsidP="008B135A"/>
        </w:tc>
        <w:tc>
          <w:tcPr>
            <w:tcW w:w="1008" w:type="dxa"/>
            <w:vAlign w:val="center"/>
          </w:tcPr>
          <w:p w14:paraId="5758B7AB" w14:textId="77777777" w:rsidR="00245644" w:rsidRDefault="00245644" w:rsidP="00BF24AE">
            <w:r>
              <w:t>Unit 18</w:t>
            </w:r>
          </w:p>
        </w:tc>
        <w:tc>
          <w:tcPr>
            <w:tcW w:w="3690" w:type="dxa"/>
            <w:vAlign w:val="center"/>
          </w:tcPr>
          <w:p w14:paraId="018B030D" w14:textId="68C18ED9" w:rsidR="00245644" w:rsidRDefault="00245644" w:rsidP="00BF24AE">
            <w:r>
              <w:t>Genomics</w:t>
            </w:r>
          </w:p>
        </w:tc>
        <w:tc>
          <w:tcPr>
            <w:tcW w:w="1800" w:type="dxa"/>
            <w:vAlign w:val="center"/>
          </w:tcPr>
          <w:p w14:paraId="4D00BABA" w14:textId="57935A80" w:rsidR="00245644" w:rsidRDefault="00245644" w:rsidP="00BF24AE"/>
        </w:tc>
        <w:tc>
          <w:tcPr>
            <w:tcW w:w="1170" w:type="dxa"/>
          </w:tcPr>
          <w:p w14:paraId="0A14336A" w14:textId="77777777" w:rsidR="00245644" w:rsidRDefault="00245644" w:rsidP="00BF24AE"/>
        </w:tc>
      </w:tr>
      <w:tr w:rsidR="00245644" w14:paraId="41FB21D0" w14:textId="44050E99" w:rsidTr="00EA0E24">
        <w:tc>
          <w:tcPr>
            <w:tcW w:w="648" w:type="dxa"/>
            <w:vMerge/>
          </w:tcPr>
          <w:p w14:paraId="54EB3B1E" w14:textId="77777777" w:rsidR="00245644" w:rsidRDefault="00245644" w:rsidP="008B135A"/>
        </w:tc>
        <w:tc>
          <w:tcPr>
            <w:tcW w:w="1008" w:type="dxa"/>
            <w:vAlign w:val="center"/>
          </w:tcPr>
          <w:p w14:paraId="5F47D06D" w14:textId="77777777" w:rsidR="00245644" w:rsidRDefault="00245644" w:rsidP="00BF24AE">
            <w:r>
              <w:t>Unit 19</w:t>
            </w:r>
          </w:p>
        </w:tc>
        <w:tc>
          <w:tcPr>
            <w:tcW w:w="3690" w:type="dxa"/>
            <w:vAlign w:val="center"/>
          </w:tcPr>
          <w:p w14:paraId="6113E054" w14:textId="77777777" w:rsidR="00245644" w:rsidRDefault="00245644" w:rsidP="00BF24AE">
            <w:r>
              <w:t>Bioinformatics</w:t>
            </w:r>
          </w:p>
        </w:tc>
        <w:tc>
          <w:tcPr>
            <w:tcW w:w="1800" w:type="dxa"/>
            <w:vAlign w:val="center"/>
          </w:tcPr>
          <w:p w14:paraId="5291E496" w14:textId="46F14C53" w:rsidR="00245644" w:rsidRDefault="00245644" w:rsidP="00BF24AE"/>
        </w:tc>
        <w:tc>
          <w:tcPr>
            <w:tcW w:w="1170" w:type="dxa"/>
          </w:tcPr>
          <w:p w14:paraId="110DDA0D" w14:textId="77777777" w:rsidR="00245644" w:rsidRDefault="00245644" w:rsidP="00BF24AE"/>
        </w:tc>
      </w:tr>
      <w:tr w:rsidR="00245644" w14:paraId="0A3ABB30" w14:textId="5B72EFB9" w:rsidTr="00EA0E24">
        <w:tc>
          <w:tcPr>
            <w:tcW w:w="648" w:type="dxa"/>
            <w:vMerge/>
          </w:tcPr>
          <w:p w14:paraId="574AFC20" w14:textId="77777777" w:rsidR="00245644" w:rsidRDefault="00245644" w:rsidP="008B135A"/>
        </w:tc>
        <w:tc>
          <w:tcPr>
            <w:tcW w:w="1008" w:type="dxa"/>
            <w:vAlign w:val="center"/>
          </w:tcPr>
          <w:p w14:paraId="72B72B9E" w14:textId="77777777" w:rsidR="00245644" w:rsidRDefault="00245644" w:rsidP="00BF24AE">
            <w:r>
              <w:t>Unit 20</w:t>
            </w:r>
          </w:p>
        </w:tc>
        <w:tc>
          <w:tcPr>
            <w:tcW w:w="3690" w:type="dxa"/>
            <w:vAlign w:val="center"/>
          </w:tcPr>
          <w:p w14:paraId="78113DFD" w14:textId="64920D3F" w:rsidR="00245644" w:rsidRDefault="00245644" w:rsidP="00BF24AE">
            <w:r>
              <w:t>Hybridization</w:t>
            </w:r>
          </w:p>
        </w:tc>
        <w:tc>
          <w:tcPr>
            <w:tcW w:w="1800" w:type="dxa"/>
            <w:vAlign w:val="center"/>
          </w:tcPr>
          <w:p w14:paraId="4883FAD6" w14:textId="2376087F" w:rsidR="00245644" w:rsidRDefault="00245644" w:rsidP="00BF24AE"/>
        </w:tc>
        <w:tc>
          <w:tcPr>
            <w:tcW w:w="1170" w:type="dxa"/>
          </w:tcPr>
          <w:p w14:paraId="63638597" w14:textId="77777777" w:rsidR="00245644" w:rsidRDefault="00245644" w:rsidP="00BF24AE"/>
        </w:tc>
      </w:tr>
      <w:tr w:rsidR="00245644" w14:paraId="3D6996DB" w14:textId="7C08D595" w:rsidTr="00EA0E24">
        <w:tc>
          <w:tcPr>
            <w:tcW w:w="648" w:type="dxa"/>
            <w:vMerge/>
          </w:tcPr>
          <w:p w14:paraId="4E482B5C" w14:textId="77777777" w:rsidR="00245644" w:rsidRDefault="00245644" w:rsidP="008B135A"/>
        </w:tc>
        <w:tc>
          <w:tcPr>
            <w:tcW w:w="1008" w:type="dxa"/>
            <w:vAlign w:val="center"/>
          </w:tcPr>
          <w:p w14:paraId="41B45106" w14:textId="77777777" w:rsidR="00245644" w:rsidRDefault="00245644" w:rsidP="00BF24AE">
            <w:r>
              <w:t>Unit 21</w:t>
            </w:r>
          </w:p>
        </w:tc>
        <w:tc>
          <w:tcPr>
            <w:tcW w:w="3690" w:type="dxa"/>
            <w:vAlign w:val="center"/>
          </w:tcPr>
          <w:p w14:paraId="3D951C89" w14:textId="521311BD" w:rsidR="00245644" w:rsidRDefault="00245644" w:rsidP="00BF24AE">
            <w:r>
              <w:t>Protein/DNA interactions</w:t>
            </w:r>
          </w:p>
        </w:tc>
        <w:tc>
          <w:tcPr>
            <w:tcW w:w="1800" w:type="dxa"/>
            <w:vAlign w:val="center"/>
          </w:tcPr>
          <w:p w14:paraId="1C7486F1" w14:textId="22E702D5" w:rsidR="00245644" w:rsidRDefault="00245644" w:rsidP="00BF24AE"/>
        </w:tc>
        <w:tc>
          <w:tcPr>
            <w:tcW w:w="1170" w:type="dxa"/>
          </w:tcPr>
          <w:p w14:paraId="79F6AC43" w14:textId="77777777" w:rsidR="00245644" w:rsidRDefault="00245644" w:rsidP="00BF24AE"/>
        </w:tc>
      </w:tr>
      <w:tr w:rsidR="00245644" w14:paraId="58BFD10C" w14:textId="073B7F5A" w:rsidTr="00EA0E24">
        <w:tc>
          <w:tcPr>
            <w:tcW w:w="648" w:type="dxa"/>
            <w:vMerge/>
          </w:tcPr>
          <w:p w14:paraId="5521FD9A" w14:textId="77777777" w:rsidR="00245644" w:rsidRDefault="00245644" w:rsidP="008B135A"/>
        </w:tc>
        <w:tc>
          <w:tcPr>
            <w:tcW w:w="1008" w:type="dxa"/>
            <w:vAlign w:val="center"/>
          </w:tcPr>
          <w:p w14:paraId="140ACF38" w14:textId="77777777" w:rsidR="00245644" w:rsidRDefault="00245644" w:rsidP="00BF24AE">
            <w:r>
              <w:t>Unit 22</w:t>
            </w:r>
          </w:p>
        </w:tc>
        <w:tc>
          <w:tcPr>
            <w:tcW w:w="3690" w:type="dxa"/>
            <w:vAlign w:val="center"/>
          </w:tcPr>
          <w:p w14:paraId="7DBC5BC0" w14:textId="409C500F" w:rsidR="00245644" w:rsidRDefault="00245644" w:rsidP="00BF24AE">
            <w:r>
              <w:t>Promoter characterization</w:t>
            </w:r>
          </w:p>
        </w:tc>
        <w:tc>
          <w:tcPr>
            <w:tcW w:w="1800" w:type="dxa"/>
            <w:vAlign w:val="center"/>
          </w:tcPr>
          <w:p w14:paraId="3E18CEBC" w14:textId="0FCAE308" w:rsidR="00245644" w:rsidRDefault="00245644" w:rsidP="00BF24AE"/>
        </w:tc>
        <w:tc>
          <w:tcPr>
            <w:tcW w:w="1170" w:type="dxa"/>
          </w:tcPr>
          <w:p w14:paraId="109160A9" w14:textId="77777777" w:rsidR="00245644" w:rsidRDefault="00245644" w:rsidP="00BF24AE"/>
        </w:tc>
      </w:tr>
      <w:tr w:rsidR="00245644" w14:paraId="539BE0CE" w14:textId="3435F961" w:rsidTr="00EA0E24">
        <w:tc>
          <w:tcPr>
            <w:tcW w:w="648" w:type="dxa"/>
            <w:vMerge/>
          </w:tcPr>
          <w:p w14:paraId="56660389" w14:textId="77777777" w:rsidR="00245644" w:rsidRDefault="00245644" w:rsidP="008B135A"/>
        </w:tc>
        <w:tc>
          <w:tcPr>
            <w:tcW w:w="1008" w:type="dxa"/>
            <w:vAlign w:val="center"/>
          </w:tcPr>
          <w:p w14:paraId="22A28247" w14:textId="77777777" w:rsidR="00245644" w:rsidRDefault="00245644" w:rsidP="00BF24AE">
            <w:r>
              <w:t>Unit 23</w:t>
            </w:r>
          </w:p>
        </w:tc>
        <w:tc>
          <w:tcPr>
            <w:tcW w:w="3690" w:type="dxa"/>
            <w:vAlign w:val="center"/>
          </w:tcPr>
          <w:p w14:paraId="4F6C99A9" w14:textId="47B82577" w:rsidR="00245644" w:rsidRDefault="00245644" w:rsidP="00BF24AE">
            <w:proofErr w:type="spellStart"/>
            <w:r>
              <w:t>Transgenics</w:t>
            </w:r>
            <w:proofErr w:type="spellEnd"/>
          </w:p>
        </w:tc>
        <w:tc>
          <w:tcPr>
            <w:tcW w:w="1800" w:type="dxa"/>
            <w:vAlign w:val="center"/>
          </w:tcPr>
          <w:p w14:paraId="144FC742" w14:textId="0F4E6653" w:rsidR="00245644" w:rsidRDefault="00245644" w:rsidP="00BF24AE"/>
        </w:tc>
        <w:tc>
          <w:tcPr>
            <w:tcW w:w="1170" w:type="dxa"/>
          </w:tcPr>
          <w:p w14:paraId="15ACCABE" w14:textId="77777777" w:rsidR="00245644" w:rsidRDefault="00245644" w:rsidP="00BF24AE"/>
        </w:tc>
      </w:tr>
      <w:tr w:rsidR="00245644" w14:paraId="2B42B09D" w14:textId="20EA9FF6" w:rsidTr="00EA0E24">
        <w:tc>
          <w:tcPr>
            <w:tcW w:w="648" w:type="dxa"/>
            <w:vMerge w:val="restart"/>
            <w:textDirection w:val="btLr"/>
          </w:tcPr>
          <w:p w14:paraId="4FE7E45B" w14:textId="66C07C86" w:rsidR="00245644" w:rsidRPr="00BF24AE" w:rsidRDefault="00245644" w:rsidP="008B135A">
            <w:pPr>
              <w:ind w:left="113" w:right="113"/>
              <w:jc w:val="center"/>
              <w:rPr>
                <w:sz w:val="20"/>
                <w:szCs w:val="16"/>
              </w:rPr>
            </w:pPr>
            <w:r w:rsidRPr="00BF24AE">
              <w:rPr>
                <w:sz w:val="20"/>
                <w:szCs w:val="16"/>
              </w:rPr>
              <w:t>Advanced</w:t>
            </w:r>
          </w:p>
          <w:p w14:paraId="0E306369" w14:textId="744D4C3E" w:rsidR="00245644" w:rsidRPr="00057C20" w:rsidRDefault="00EA0E24" w:rsidP="008B135A">
            <w:pPr>
              <w:ind w:left="113" w:right="113"/>
              <w:jc w:val="center"/>
              <w:rPr>
                <w:sz w:val="20"/>
              </w:rPr>
            </w:pPr>
            <w:r>
              <w:rPr>
                <w:sz w:val="20"/>
              </w:rPr>
              <w:t>Ap</w:t>
            </w:r>
            <w:r w:rsidR="00245644" w:rsidRPr="00057C20">
              <w:rPr>
                <w:sz w:val="20"/>
              </w:rPr>
              <w:t>plications</w:t>
            </w:r>
          </w:p>
        </w:tc>
        <w:tc>
          <w:tcPr>
            <w:tcW w:w="1008" w:type="dxa"/>
            <w:vAlign w:val="center"/>
          </w:tcPr>
          <w:p w14:paraId="71625948" w14:textId="77777777" w:rsidR="00245644" w:rsidRDefault="00245644" w:rsidP="00BF24AE">
            <w:r>
              <w:t>Unit 24</w:t>
            </w:r>
          </w:p>
        </w:tc>
        <w:tc>
          <w:tcPr>
            <w:tcW w:w="3690" w:type="dxa"/>
            <w:vAlign w:val="center"/>
          </w:tcPr>
          <w:p w14:paraId="65080A74" w14:textId="77777777" w:rsidR="00245644" w:rsidRDefault="00245644" w:rsidP="00BF24AE">
            <w:proofErr w:type="spellStart"/>
            <w:r>
              <w:t>Cre</w:t>
            </w:r>
            <w:proofErr w:type="spellEnd"/>
            <w:r>
              <w:t>-lox recombination</w:t>
            </w:r>
          </w:p>
        </w:tc>
        <w:tc>
          <w:tcPr>
            <w:tcW w:w="1800" w:type="dxa"/>
            <w:vAlign w:val="center"/>
          </w:tcPr>
          <w:p w14:paraId="0085E22E" w14:textId="26D5EBC8" w:rsidR="00245644" w:rsidRDefault="00245644" w:rsidP="00BF24AE"/>
        </w:tc>
        <w:tc>
          <w:tcPr>
            <w:tcW w:w="1170" w:type="dxa"/>
          </w:tcPr>
          <w:p w14:paraId="64075809" w14:textId="77777777" w:rsidR="00245644" w:rsidRDefault="00245644" w:rsidP="00BF24AE"/>
        </w:tc>
      </w:tr>
      <w:tr w:rsidR="00245644" w14:paraId="0824A6BC" w14:textId="08C94FE7" w:rsidTr="00EA0E24">
        <w:tc>
          <w:tcPr>
            <w:tcW w:w="648" w:type="dxa"/>
            <w:vMerge/>
          </w:tcPr>
          <w:p w14:paraId="60C9405B" w14:textId="77777777" w:rsidR="00245644" w:rsidRDefault="00245644" w:rsidP="008B135A"/>
        </w:tc>
        <w:tc>
          <w:tcPr>
            <w:tcW w:w="1008" w:type="dxa"/>
            <w:vAlign w:val="center"/>
          </w:tcPr>
          <w:p w14:paraId="23B6DE65" w14:textId="77777777" w:rsidR="00245644" w:rsidRDefault="00245644" w:rsidP="00BF24AE">
            <w:r>
              <w:t>Unit 25</w:t>
            </w:r>
          </w:p>
        </w:tc>
        <w:tc>
          <w:tcPr>
            <w:tcW w:w="3690" w:type="dxa"/>
            <w:vAlign w:val="center"/>
          </w:tcPr>
          <w:p w14:paraId="397E7B6B" w14:textId="77777777" w:rsidR="00245644" w:rsidRDefault="00245644" w:rsidP="00BF24AE">
            <w:r>
              <w:t>CRISPR</w:t>
            </w:r>
          </w:p>
        </w:tc>
        <w:tc>
          <w:tcPr>
            <w:tcW w:w="1800" w:type="dxa"/>
            <w:vAlign w:val="center"/>
          </w:tcPr>
          <w:p w14:paraId="44519096" w14:textId="1B51A6FC" w:rsidR="00245644" w:rsidRDefault="00245644" w:rsidP="00BF24AE">
            <w:proofErr w:type="spellStart"/>
            <w:r>
              <w:t>Hwk</w:t>
            </w:r>
            <w:proofErr w:type="spellEnd"/>
            <w:r>
              <w:t xml:space="preserve"> 3: </w:t>
            </w:r>
            <w:proofErr w:type="spellStart"/>
            <w:r>
              <w:t>Cre</w:t>
            </w:r>
            <w:proofErr w:type="spellEnd"/>
            <w:r>
              <w:t>-lox strategy</w:t>
            </w:r>
          </w:p>
        </w:tc>
        <w:tc>
          <w:tcPr>
            <w:tcW w:w="1170" w:type="dxa"/>
          </w:tcPr>
          <w:p w14:paraId="2E0B0359" w14:textId="1DFA8D3D" w:rsidR="00245644" w:rsidRDefault="00245644" w:rsidP="00BF24AE">
            <w:r>
              <w:t>Week 8</w:t>
            </w:r>
          </w:p>
        </w:tc>
      </w:tr>
      <w:tr w:rsidR="00245644" w14:paraId="23C272C3" w14:textId="778C2A2C" w:rsidTr="00EA0E24">
        <w:tc>
          <w:tcPr>
            <w:tcW w:w="648" w:type="dxa"/>
            <w:vMerge/>
          </w:tcPr>
          <w:p w14:paraId="5524911D" w14:textId="77777777" w:rsidR="00245644" w:rsidRDefault="00245644" w:rsidP="008B135A"/>
        </w:tc>
        <w:tc>
          <w:tcPr>
            <w:tcW w:w="1008" w:type="dxa"/>
            <w:vAlign w:val="center"/>
          </w:tcPr>
          <w:p w14:paraId="76DFDFBF" w14:textId="77777777" w:rsidR="00245644" w:rsidRDefault="00245644" w:rsidP="00BF24AE">
            <w:r>
              <w:t>Unit 26</w:t>
            </w:r>
          </w:p>
        </w:tc>
        <w:tc>
          <w:tcPr>
            <w:tcW w:w="3690" w:type="dxa"/>
            <w:vAlign w:val="center"/>
          </w:tcPr>
          <w:p w14:paraId="0597A25E" w14:textId="77777777" w:rsidR="00245644" w:rsidRDefault="00245644" w:rsidP="00BF24AE">
            <w:r>
              <w:t>siRNA</w:t>
            </w:r>
          </w:p>
        </w:tc>
        <w:tc>
          <w:tcPr>
            <w:tcW w:w="1800" w:type="dxa"/>
            <w:vAlign w:val="center"/>
          </w:tcPr>
          <w:p w14:paraId="253CACEB" w14:textId="4B52DD11" w:rsidR="00245644" w:rsidRDefault="00245644" w:rsidP="00BF24AE"/>
        </w:tc>
        <w:tc>
          <w:tcPr>
            <w:tcW w:w="1170" w:type="dxa"/>
          </w:tcPr>
          <w:p w14:paraId="573AC6B4" w14:textId="77777777" w:rsidR="00245644" w:rsidRDefault="00245644" w:rsidP="00BF24AE"/>
        </w:tc>
      </w:tr>
      <w:tr w:rsidR="00245644" w14:paraId="69FFBBFE" w14:textId="04E5D6D0" w:rsidTr="00EA0E24">
        <w:tc>
          <w:tcPr>
            <w:tcW w:w="648" w:type="dxa"/>
            <w:vMerge/>
            <w:tcBorders>
              <w:bottom w:val="single" w:sz="4" w:space="0" w:color="auto"/>
            </w:tcBorders>
          </w:tcPr>
          <w:p w14:paraId="660846DE" w14:textId="77777777" w:rsidR="00245644" w:rsidRDefault="00245644" w:rsidP="008B135A"/>
        </w:tc>
        <w:tc>
          <w:tcPr>
            <w:tcW w:w="1008" w:type="dxa"/>
            <w:vAlign w:val="center"/>
          </w:tcPr>
          <w:p w14:paraId="66939614" w14:textId="77777777" w:rsidR="00245644" w:rsidRDefault="00245644" w:rsidP="00BF24AE">
            <w:r>
              <w:t>Unit 27</w:t>
            </w:r>
          </w:p>
        </w:tc>
        <w:tc>
          <w:tcPr>
            <w:tcW w:w="3690" w:type="dxa"/>
            <w:vAlign w:val="center"/>
          </w:tcPr>
          <w:p w14:paraId="46F15887" w14:textId="77777777" w:rsidR="00245644" w:rsidRDefault="00245644" w:rsidP="00BF24AE">
            <w:r>
              <w:t>Chromatin structure</w:t>
            </w:r>
          </w:p>
        </w:tc>
        <w:tc>
          <w:tcPr>
            <w:tcW w:w="1800" w:type="dxa"/>
            <w:vAlign w:val="center"/>
          </w:tcPr>
          <w:p w14:paraId="33DE1606" w14:textId="5B05F299" w:rsidR="00245644" w:rsidRDefault="00245644" w:rsidP="00BF24AE"/>
        </w:tc>
        <w:tc>
          <w:tcPr>
            <w:tcW w:w="1170" w:type="dxa"/>
          </w:tcPr>
          <w:p w14:paraId="006EA0DD" w14:textId="77777777" w:rsidR="00245644" w:rsidRDefault="00245644" w:rsidP="00BF24AE"/>
        </w:tc>
      </w:tr>
      <w:tr w:rsidR="00245644" w14:paraId="5C6711E4" w14:textId="2F1DF3B6" w:rsidTr="00EA0E24">
        <w:tc>
          <w:tcPr>
            <w:tcW w:w="648" w:type="dxa"/>
            <w:vMerge w:val="restart"/>
            <w:tcBorders>
              <w:left w:val="single" w:sz="4" w:space="0" w:color="auto"/>
            </w:tcBorders>
            <w:textDirection w:val="btLr"/>
            <w:vAlign w:val="center"/>
          </w:tcPr>
          <w:p w14:paraId="35B26439" w14:textId="5472E7D9" w:rsidR="00245644" w:rsidRPr="00BF24AE" w:rsidRDefault="00245644" w:rsidP="00BF24AE">
            <w:pPr>
              <w:ind w:left="113" w:right="113"/>
              <w:jc w:val="center"/>
              <w:rPr>
                <w:sz w:val="16"/>
              </w:rPr>
            </w:pPr>
            <w:r w:rsidRPr="00EA0E24">
              <w:rPr>
                <w:sz w:val="20"/>
              </w:rPr>
              <w:t>Research</w:t>
            </w:r>
            <w:r w:rsidR="00EA0E24" w:rsidRPr="00EA0E24">
              <w:rPr>
                <w:sz w:val="20"/>
              </w:rPr>
              <w:t xml:space="preserve"> Practice</w:t>
            </w:r>
          </w:p>
        </w:tc>
        <w:tc>
          <w:tcPr>
            <w:tcW w:w="1008" w:type="dxa"/>
            <w:vAlign w:val="center"/>
          </w:tcPr>
          <w:p w14:paraId="17BBBCD2" w14:textId="77777777" w:rsidR="00245644" w:rsidRDefault="00245644" w:rsidP="00BF24AE">
            <w:r>
              <w:t>Unit 28</w:t>
            </w:r>
          </w:p>
        </w:tc>
        <w:tc>
          <w:tcPr>
            <w:tcW w:w="3690" w:type="dxa"/>
            <w:vAlign w:val="center"/>
          </w:tcPr>
          <w:p w14:paraId="18477D2A" w14:textId="77777777" w:rsidR="00245644" w:rsidRDefault="00245644" w:rsidP="00BF24AE">
            <w:r>
              <w:t>Statistics</w:t>
            </w:r>
          </w:p>
        </w:tc>
        <w:tc>
          <w:tcPr>
            <w:tcW w:w="1800" w:type="dxa"/>
            <w:vAlign w:val="center"/>
          </w:tcPr>
          <w:p w14:paraId="09996291" w14:textId="2FBCE732" w:rsidR="00245644" w:rsidRDefault="00245644" w:rsidP="00BF24AE"/>
        </w:tc>
        <w:tc>
          <w:tcPr>
            <w:tcW w:w="1170" w:type="dxa"/>
          </w:tcPr>
          <w:p w14:paraId="2B1B5427" w14:textId="77777777" w:rsidR="00245644" w:rsidRDefault="00245644" w:rsidP="00BF24AE"/>
        </w:tc>
      </w:tr>
      <w:tr w:rsidR="00245644" w14:paraId="3C9B6856" w14:textId="527822A3" w:rsidTr="00EA0E24">
        <w:tc>
          <w:tcPr>
            <w:tcW w:w="648" w:type="dxa"/>
            <w:vMerge/>
            <w:tcBorders>
              <w:left w:val="single" w:sz="4" w:space="0" w:color="auto"/>
            </w:tcBorders>
            <w:textDirection w:val="btLr"/>
            <w:vAlign w:val="center"/>
          </w:tcPr>
          <w:p w14:paraId="4B998448" w14:textId="77777777" w:rsidR="00245644" w:rsidRPr="005570C9" w:rsidRDefault="00245644" w:rsidP="008B135A">
            <w:pPr>
              <w:ind w:left="113" w:right="113"/>
              <w:jc w:val="center"/>
              <w:rPr>
                <w:sz w:val="16"/>
              </w:rPr>
            </w:pPr>
          </w:p>
        </w:tc>
        <w:tc>
          <w:tcPr>
            <w:tcW w:w="1008" w:type="dxa"/>
            <w:vAlign w:val="center"/>
          </w:tcPr>
          <w:p w14:paraId="5B7496CC" w14:textId="77777777" w:rsidR="00245644" w:rsidRDefault="00245644" w:rsidP="00BF24AE">
            <w:r>
              <w:t>Unit 29</w:t>
            </w:r>
          </w:p>
        </w:tc>
        <w:tc>
          <w:tcPr>
            <w:tcW w:w="3690" w:type="dxa"/>
            <w:vAlign w:val="center"/>
          </w:tcPr>
          <w:p w14:paraId="22C9E561" w14:textId="2EE2E545" w:rsidR="00245644" w:rsidRDefault="00505942" w:rsidP="00505942">
            <w:r>
              <w:t>Research Ethics</w:t>
            </w:r>
          </w:p>
        </w:tc>
        <w:tc>
          <w:tcPr>
            <w:tcW w:w="1800" w:type="dxa"/>
            <w:vAlign w:val="center"/>
          </w:tcPr>
          <w:p w14:paraId="367188D7" w14:textId="421B0680" w:rsidR="00245644" w:rsidRDefault="00245644" w:rsidP="00BF24AE"/>
        </w:tc>
        <w:tc>
          <w:tcPr>
            <w:tcW w:w="1170" w:type="dxa"/>
          </w:tcPr>
          <w:p w14:paraId="65D5ADD4" w14:textId="77777777" w:rsidR="00245644" w:rsidRDefault="00245644" w:rsidP="00BF24AE"/>
        </w:tc>
      </w:tr>
      <w:tr w:rsidR="00245644" w14:paraId="20C42CA8" w14:textId="517A81AB" w:rsidTr="00EA0E24">
        <w:trPr>
          <w:trHeight w:val="287"/>
        </w:trPr>
        <w:tc>
          <w:tcPr>
            <w:tcW w:w="648" w:type="dxa"/>
            <w:vMerge/>
            <w:tcBorders>
              <w:left w:val="single" w:sz="4" w:space="0" w:color="auto"/>
            </w:tcBorders>
          </w:tcPr>
          <w:p w14:paraId="2FD9C194" w14:textId="77777777" w:rsidR="00245644" w:rsidRDefault="00245644" w:rsidP="008B135A"/>
        </w:tc>
        <w:tc>
          <w:tcPr>
            <w:tcW w:w="1008" w:type="dxa"/>
            <w:vAlign w:val="center"/>
          </w:tcPr>
          <w:p w14:paraId="4FE40DAD" w14:textId="77777777" w:rsidR="00245644" w:rsidRDefault="00245644" w:rsidP="00BF24AE">
            <w:r>
              <w:t>Unit 30</w:t>
            </w:r>
          </w:p>
        </w:tc>
        <w:tc>
          <w:tcPr>
            <w:tcW w:w="3690" w:type="dxa"/>
            <w:vAlign w:val="center"/>
          </w:tcPr>
          <w:p w14:paraId="7AED878D" w14:textId="4A6CC555" w:rsidR="00245644" w:rsidRDefault="00505942" w:rsidP="00505942">
            <w:r>
              <w:t>Professional Practice (research funding and publication)</w:t>
            </w:r>
          </w:p>
        </w:tc>
        <w:tc>
          <w:tcPr>
            <w:tcW w:w="1800" w:type="dxa"/>
            <w:vAlign w:val="center"/>
          </w:tcPr>
          <w:p w14:paraId="05762709" w14:textId="1BCA7456" w:rsidR="00245644" w:rsidRDefault="00245644" w:rsidP="00B721E4">
            <w:proofErr w:type="spellStart"/>
            <w:r>
              <w:t>Hwk</w:t>
            </w:r>
            <w:proofErr w:type="spellEnd"/>
            <w:r>
              <w:t xml:space="preserve"> 4: Stats &amp; Ethics</w:t>
            </w:r>
          </w:p>
        </w:tc>
        <w:tc>
          <w:tcPr>
            <w:tcW w:w="1170" w:type="dxa"/>
          </w:tcPr>
          <w:p w14:paraId="63CD6D49" w14:textId="48988386" w:rsidR="00245644" w:rsidRDefault="00245644" w:rsidP="00B721E4">
            <w:r>
              <w:t>Week 8</w:t>
            </w:r>
          </w:p>
        </w:tc>
      </w:tr>
      <w:tr w:rsidR="00245644" w14:paraId="48572FE6" w14:textId="5AE68680" w:rsidTr="00EA0E24">
        <w:trPr>
          <w:cantSplit/>
          <w:trHeight w:val="285"/>
        </w:trPr>
        <w:tc>
          <w:tcPr>
            <w:tcW w:w="5346" w:type="dxa"/>
            <w:gridSpan w:val="3"/>
            <w:vMerge w:val="restart"/>
            <w:vAlign w:val="center"/>
          </w:tcPr>
          <w:p w14:paraId="7FFB7E91" w14:textId="0FA47292" w:rsidR="00245644" w:rsidRDefault="00245644" w:rsidP="008D19E2">
            <w:pPr>
              <w:jc w:val="center"/>
            </w:pPr>
            <w:r>
              <w:t>Final assessments</w:t>
            </w:r>
          </w:p>
        </w:tc>
        <w:tc>
          <w:tcPr>
            <w:tcW w:w="1800" w:type="dxa"/>
            <w:vAlign w:val="center"/>
          </w:tcPr>
          <w:p w14:paraId="4DE19C2C" w14:textId="63311BE0" w:rsidR="00245644" w:rsidRDefault="00245644" w:rsidP="00BF24AE">
            <w:r>
              <w:t>Exam</w:t>
            </w:r>
          </w:p>
        </w:tc>
        <w:tc>
          <w:tcPr>
            <w:tcW w:w="1170" w:type="dxa"/>
            <w:vAlign w:val="center"/>
          </w:tcPr>
          <w:p w14:paraId="58C2B570" w14:textId="708588E5" w:rsidR="00245644" w:rsidRDefault="00245644" w:rsidP="00BF24AE">
            <w:r>
              <w:t>Week 9</w:t>
            </w:r>
          </w:p>
        </w:tc>
      </w:tr>
      <w:tr w:rsidR="00245644" w14:paraId="29604E54" w14:textId="77777777" w:rsidTr="00EA0E24">
        <w:trPr>
          <w:cantSplit/>
          <w:trHeight w:val="285"/>
        </w:trPr>
        <w:tc>
          <w:tcPr>
            <w:tcW w:w="5346" w:type="dxa"/>
            <w:gridSpan w:val="3"/>
            <w:vMerge/>
            <w:vAlign w:val="center"/>
          </w:tcPr>
          <w:p w14:paraId="0CF46D11" w14:textId="2E655473" w:rsidR="00245644" w:rsidRDefault="00245644" w:rsidP="008D19E2">
            <w:pPr>
              <w:jc w:val="center"/>
            </w:pPr>
          </w:p>
        </w:tc>
        <w:tc>
          <w:tcPr>
            <w:tcW w:w="1800" w:type="dxa"/>
            <w:vAlign w:val="center"/>
          </w:tcPr>
          <w:p w14:paraId="1BC5060B" w14:textId="6E073CAF" w:rsidR="00245644" w:rsidRDefault="00245644" w:rsidP="00BF24AE">
            <w:r>
              <w:t>Proposal</w:t>
            </w:r>
          </w:p>
        </w:tc>
        <w:tc>
          <w:tcPr>
            <w:tcW w:w="1170" w:type="dxa"/>
            <w:vAlign w:val="center"/>
          </w:tcPr>
          <w:p w14:paraId="1808EC5C" w14:textId="26AFFD63" w:rsidR="00245644" w:rsidRDefault="00245644" w:rsidP="00BF24AE">
            <w:r>
              <w:t>Week 11</w:t>
            </w:r>
          </w:p>
        </w:tc>
      </w:tr>
    </w:tbl>
    <w:p w14:paraId="4418A792" w14:textId="77777777" w:rsidR="00405704" w:rsidRDefault="00405704" w:rsidP="005A7723"/>
    <w:sectPr w:rsidR="00405704" w:rsidSect="006D7B1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E54F0"/>
    <w:multiLevelType w:val="hybridMultilevel"/>
    <w:tmpl w:val="8BF013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F00F74"/>
    <w:multiLevelType w:val="hybridMultilevel"/>
    <w:tmpl w:val="8C60CF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F5C662D"/>
    <w:multiLevelType w:val="hybridMultilevel"/>
    <w:tmpl w:val="FDAC5A5A"/>
    <w:lvl w:ilvl="0" w:tplc="86B2E708">
      <w:start w:val="1"/>
      <w:numFmt w:val="decimal"/>
      <w:lvlText w:val="%1."/>
      <w:lvlJc w:val="left"/>
      <w:pPr>
        <w:ind w:left="720" w:hanging="36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E4F76BD"/>
    <w:multiLevelType w:val="multilevel"/>
    <w:tmpl w:val="FEE05D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A4B45BE"/>
    <w:multiLevelType w:val="hybridMultilevel"/>
    <w:tmpl w:val="80C6C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E2B67EA"/>
    <w:multiLevelType w:val="multilevel"/>
    <w:tmpl w:val="99F265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F9C3613"/>
    <w:multiLevelType w:val="multilevel"/>
    <w:tmpl w:val="732AA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F8641BE"/>
    <w:multiLevelType w:val="hybridMultilevel"/>
    <w:tmpl w:val="A5ECF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2"/>
  </w:num>
  <w:num w:numId="5">
    <w:abstractNumId w:val="4"/>
  </w:num>
  <w:num w:numId="6">
    <w:abstractNumId w:val="1"/>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9FE"/>
    <w:rsid w:val="00000671"/>
    <w:rsid w:val="00001947"/>
    <w:rsid w:val="00007B22"/>
    <w:rsid w:val="000166C3"/>
    <w:rsid w:val="00050FEC"/>
    <w:rsid w:val="000663C9"/>
    <w:rsid w:val="000B0EE0"/>
    <w:rsid w:val="000B4F90"/>
    <w:rsid w:val="000C40B9"/>
    <w:rsid w:val="000C644E"/>
    <w:rsid w:val="00125A01"/>
    <w:rsid w:val="00140D0C"/>
    <w:rsid w:val="0015285F"/>
    <w:rsid w:val="001A0620"/>
    <w:rsid w:val="001B231F"/>
    <w:rsid w:val="00230FF4"/>
    <w:rsid w:val="002335D4"/>
    <w:rsid w:val="0023482D"/>
    <w:rsid w:val="00240FCB"/>
    <w:rsid w:val="00245644"/>
    <w:rsid w:val="0027171E"/>
    <w:rsid w:val="002876A7"/>
    <w:rsid w:val="002E16D5"/>
    <w:rsid w:val="002E1837"/>
    <w:rsid w:val="002F51E8"/>
    <w:rsid w:val="00305392"/>
    <w:rsid w:val="00305901"/>
    <w:rsid w:val="00307D81"/>
    <w:rsid w:val="00344434"/>
    <w:rsid w:val="0035149B"/>
    <w:rsid w:val="0035299E"/>
    <w:rsid w:val="0036269D"/>
    <w:rsid w:val="003B1642"/>
    <w:rsid w:val="003E6AFE"/>
    <w:rsid w:val="00405704"/>
    <w:rsid w:val="00414C29"/>
    <w:rsid w:val="00416C93"/>
    <w:rsid w:val="0044296C"/>
    <w:rsid w:val="004450F5"/>
    <w:rsid w:val="00445264"/>
    <w:rsid w:val="00445B28"/>
    <w:rsid w:val="00453CDE"/>
    <w:rsid w:val="00454016"/>
    <w:rsid w:val="004970F4"/>
    <w:rsid w:val="004A223C"/>
    <w:rsid w:val="00500A68"/>
    <w:rsid w:val="00505942"/>
    <w:rsid w:val="00517FB2"/>
    <w:rsid w:val="00523722"/>
    <w:rsid w:val="00533466"/>
    <w:rsid w:val="0057353D"/>
    <w:rsid w:val="00575D5A"/>
    <w:rsid w:val="005A2587"/>
    <w:rsid w:val="005A7723"/>
    <w:rsid w:val="005B652B"/>
    <w:rsid w:val="005E566A"/>
    <w:rsid w:val="005F1D89"/>
    <w:rsid w:val="006167F8"/>
    <w:rsid w:val="00637E4D"/>
    <w:rsid w:val="006544B2"/>
    <w:rsid w:val="006A7AB9"/>
    <w:rsid w:val="006D7B14"/>
    <w:rsid w:val="006F0E37"/>
    <w:rsid w:val="007307C7"/>
    <w:rsid w:val="0073298D"/>
    <w:rsid w:val="007372B4"/>
    <w:rsid w:val="00761EE2"/>
    <w:rsid w:val="00787C05"/>
    <w:rsid w:val="00797ED4"/>
    <w:rsid w:val="007B619C"/>
    <w:rsid w:val="007C4683"/>
    <w:rsid w:val="007C4D82"/>
    <w:rsid w:val="007E16FF"/>
    <w:rsid w:val="00824602"/>
    <w:rsid w:val="008814DA"/>
    <w:rsid w:val="008B135A"/>
    <w:rsid w:val="008B4416"/>
    <w:rsid w:val="008D19E2"/>
    <w:rsid w:val="008D74A3"/>
    <w:rsid w:val="008D7AD1"/>
    <w:rsid w:val="008F6F28"/>
    <w:rsid w:val="00915498"/>
    <w:rsid w:val="009159FE"/>
    <w:rsid w:val="00921251"/>
    <w:rsid w:val="00992252"/>
    <w:rsid w:val="009B20C7"/>
    <w:rsid w:val="009C621F"/>
    <w:rsid w:val="009F22FD"/>
    <w:rsid w:val="00A024E9"/>
    <w:rsid w:val="00A04056"/>
    <w:rsid w:val="00A35DA8"/>
    <w:rsid w:val="00A45B45"/>
    <w:rsid w:val="00A470A4"/>
    <w:rsid w:val="00A755D4"/>
    <w:rsid w:val="00A76DBE"/>
    <w:rsid w:val="00A80C39"/>
    <w:rsid w:val="00A93F34"/>
    <w:rsid w:val="00AA6D32"/>
    <w:rsid w:val="00AB2183"/>
    <w:rsid w:val="00AB6FDE"/>
    <w:rsid w:val="00AD1D91"/>
    <w:rsid w:val="00AF751E"/>
    <w:rsid w:val="00B07D20"/>
    <w:rsid w:val="00B20173"/>
    <w:rsid w:val="00B5551F"/>
    <w:rsid w:val="00B55A78"/>
    <w:rsid w:val="00B713D6"/>
    <w:rsid w:val="00B721E4"/>
    <w:rsid w:val="00B81B02"/>
    <w:rsid w:val="00B92ED9"/>
    <w:rsid w:val="00BA1E66"/>
    <w:rsid w:val="00BC1E3A"/>
    <w:rsid w:val="00BE1B9D"/>
    <w:rsid w:val="00BF24AE"/>
    <w:rsid w:val="00C0457F"/>
    <w:rsid w:val="00C2731C"/>
    <w:rsid w:val="00C30444"/>
    <w:rsid w:val="00C31124"/>
    <w:rsid w:val="00C35BFE"/>
    <w:rsid w:val="00C41F3A"/>
    <w:rsid w:val="00C474DE"/>
    <w:rsid w:val="00C720F0"/>
    <w:rsid w:val="00C7378E"/>
    <w:rsid w:val="00C9084A"/>
    <w:rsid w:val="00CB5FE2"/>
    <w:rsid w:val="00CF61AA"/>
    <w:rsid w:val="00D36D40"/>
    <w:rsid w:val="00D502D7"/>
    <w:rsid w:val="00D7121E"/>
    <w:rsid w:val="00D82A24"/>
    <w:rsid w:val="00DB2271"/>
    <w:rsid w:val="00DD596A"/>
    <w:rsid w:val="00DF7882"/>
    <w:rsid w:val="00E0166E"/>
    <w:rsid w:val="00E01F7D"/>
    <w:rsid w:val="00E21233"/>
    <w:rsid w:val="00E24221"/>
    <w:rsid w:val="00E31930"/>
    <w:rsid w:val="00E43028"/>
    <w:rsid w:val="00E52C6F"/>
    <w:rsid w:val="00E541FC"/>
    <w:rsid w:val="00E5507F"/>
    <w:rsid w:val="00E838D3"/>
    <w:rsid w:val="00E95C8A"/>
    <w:rsid w:val="00EA0E24"/>
    <w:rsid w:val="00EA35C9"/>
    <w:rsid w:val="00EA5851"/>
    <w:rsid w:val="00EB27A0"/>
    <w:rsid w:val="00ED4036"/>
    <w:rsid w:val="00EE464E"/>
    <w:rsid w:val="00EE4796"/>
    <w:rsid w:val="00EF4EEF"/>
    <w:rsid w:val="00F66C64"/>
    <w:rsid w:val="00F7458A"/>
    <w:rsid w:val="00FB239B"/>
    <w:rsid w:val="00FC159C"/>
    <w:rsid w:val="00FD13EE"/>
    <w:rsid w:val="00FD3026"/>
    <w:rsid w:val="00FF4F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DB2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C62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7723"/>
    <w:rPr>
      <w:color w:val="0000FF" w:themeColor="hyperlink"/>
      <w:u w:val="single"/>
    </w:rPr>
  </w:style>
  <w:style w:type="paragraph" w:styleId="ListParagraph">
    <w:name w:val="List Paragraph"/>
    <w:basedOn w:val="Normal"/>
    <w:uiPriority w:val="34"/>
    <w:qFormat/>
    <w:rsid w:val="00A755D4"/>
    <w:pPr>
      <w:ind w:left="720"/>
      <w:contextualSpacing/>
    </w:pPr>
  </w:style>
  <w:style w:type="paragraph" w:styleId="BalloonText">
    <w:name w:val="Balloon Text"/>
    <w:basedOn w:val="Normal"/>
    <w:link w:val="BalloonTextChar"/>
    <w:uiPriority w:val="99"/>
    <w:semiHidden/>
    <w:unhideWhenUsed/>
    <w:rsid w:val="00AB6FDE"/>
    <w:rPr>
      <w:rFonts w:ascii="Tahoma" w:hAnsi="Tahoma" w:cs="Tahoma"/>
      <w:sz w:val="16"/>
      <w:szCs w:val="16"/>
    </w:rPr>
  </w:style>
  <w:style w:type="character" w:customStyle="1" w:styleId="BalloonTextChar">
    <w:name w:val="Balloon Text Char"/>
    <w:basedOn w:val="DefaultParagraphFont"/>
    <w:link w:val="BalloonText"/>
    <w:uiPriority w:val="99"/>
    <w:semiHidden/>
    <w:rsid w:val="00AB6FDE"/>
    <w:rPr>
      <w:rFonts w:ascii="Tahoma" w:hAnsi="Tahoma" w:cs="Tahoma"/>
      <w:sz w:val="16"/>
      <w:szCs w:val="16"/>
    </w:rPr>
  </w:style>
  <w:style w:type="character" w:styleId="CommentReference">
    <w:name w:val="annotation reference"/>
    <w:basedOn w:val="DefaultParagraphFont"/>
    <w:uiPriority w:val="99"/>
    <w:semiHidden/>
    <w:unhideWhenUsed/>
    <w:rsid w:val="00AB6FDE"/>
    <w:rPr>
      <w:sz w:val="16"/>
      <w:szCs w:val="16"/>
    </w:rPr>
  </w:style>
  <w:style w:type="paragraph" w:styleId="CommentText">
    <w:name w:val="annotation text"/>
    <w:basedOn w:val="Normal"/>
    <w:link w:val="CommentTextChar"/>
    <w:uiPriority w:val="99"/>
    <w:semiHidden/>
    <w:unhideWhenUsed/>
    <w:rsid w:val="00AB6FDE"/>
    <w:rPr>
      <w:sz w:val="20"/>
      <w:szCs w:val="20"/>
    </w:rPr>
  </w:style>
  <w:style w:type="character" w:customStyle="1" w:styleId="CommentTextChar">
    <w:name w:val="Comment Text Char"/>
    <w:basedOn w:val="DefaultParagraphFont"/>
    <w:link w:val="CommentText"/>
    <w:uiPriority w:val="99"/>
    <w:semiHidden/>
    <w:rsid w:val="00AB6FDE"/>
    <w:rPr>
      <w:sz w:val="20"/>
      <w:szCs w:val="20"/>
    </w:rPr>
  </w:style>
  <w:style w:type="paragraph" w:styleId="CommentSubject">
    <w:name w:val="annotation subject"/>
    <w:basedOn w:val="CommentText"/>
    <w:next w:val="CommentText"/>
    <w:link w:val="CommentSubjectChar"/>
    <w:uiPriority w:val="99"/>
    <w:semiHidden/>
    <w:unhideWhenUsed/>
    <w:rsid w:val="00AB6FDE"/>
    <w:rPr>
      <w:b/>
      <w:bCs/>
    </w:rPr>
  </w:style>
  <w:style w:type="character" w:customStyle="1" w:styleId="CommentSubjectChar">
    <w:name w:val="Comment Subject Char"/>
    <w:basedOn w:val="CommentTextChar"/>
    <w:link w:val="CommentSubject"/>
    <w:uiPriority w:val="99"/>
    <w:semiHidden/>
    <w:rsid w:val="00AB6FDE"/>
    <w:rPr>
      <w:b/>
      <w:bCs/>
      <w:sz w:val="20"/>
      <w:szCs w:val="20"/>
    </w:rPr>
  </w:style>
  <w:style w:type="character" w:customStyle="1" w:styleId="courseheader">
    <w:name w:val="course_header"/>
    <w:basedOn w:val="DefaultParagraphFont"/>
    <w:rsid w:val="000C40B9"/>
  </w:style>
  <w:style w:type="character" w:customStyle="1" w:styleId="apple-converted-space">
    <w:name w:val="apple-converted-space"/>
    <w:basedOn w:val="DefaultParagraphFont"/>
    <w:rsid w:val="000C40B9"/>
  </w:style>
  <w:style w:type="character" w:customStyle="1" w:styleId="coursedata">
    <w:name w:val="course_data"/>
    <w:basedOn w:val="DefaultParagraphFont"/>
    <w:rsid w:val="000C40B9"/>
  </w:style>
  <w:style w:type="paragraph" w:styleId="NoSpacing">
    <w:name w:val="No Spacing"/>
    <w:uiPriority w:val="1"/>
    <w:qFormat/>
    <w:rsid w:val="00C41F3A"/>
  </w:style>
  <w:style w:type="paragraph" w:styleId="NormalWeb">
    <w:name w:val="Normal (Web)"/>
    <w:basedOn w:val="Normal"/>
    <w:uiPriority w:val="99"/>
    <w:semiHidden/>
    <w:unhideWhenUsed/>
    <w:rsid w:val="00E52C6F"/>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E52C6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C62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7723"/>
    <w:rPr>
      <w:color w:val="0000FF" w:themeColor="hyperlink"/>
      <w:u w:val="single"/>
    </w:rPr>
  </w:style>
  <w:style w:type="paragraph" w:styleId="ListParagraph">
    <w:name w:val="List Paragraph"/>
    <w:basedOn w:val="Normal"/>
    <w:uiPriority w:val="34"/>
    <w:qFormat/>
    <w:rsid w:val="00A755D4"/>
    <w:pPr>
      <w:ind w:left="720"/>
      <w:contextualSpacing/>
    </w:pPr>
  </w:style>
  <w:style w:type="paragraph" w:styleId="BalloonText">
    <w:name w:val="Balloon Text"/>
    <w:basedOn w:val="Normal"/>
    <w:link w:val="BalloonTextChar"/>
    <w:uiPriority w:val="99"/>
    <w:semiHidden/>
    <w:unhideWhenUsed/>
    <w:rsid w:val="00AB6FDE"/>
    <w:rPr>
      <w:rFonts w:ascii="Tahoma" w:hAnsi="Tahoma" w:cs="Tahoma"/>
      <w:sz w:val="16"/>
      <w:szCs w:val="16"/>
    </w:rPr>
  </w:style>
  <w:style w:type="character" w:customStyle="1" w:styleId="BalloonTextChar">
    <w:name w:val="Balloon Text Char"/>
    <w:basedOn w:val="DefaultParagraphFont"/>
    <w:link w:val="BalloonText"/>
    <w:uiPriority w:val="99"/>
    <w:semiHidden/>
    <w:rsid w:val="00AB6FDE"/>
    <w:rPr>
      <w:rFonts w:ascii="Tahoma" w:hAnsi="Tahoma" w:cs="Tahoma"/>
      <w:sz w:val="16"/>
      <w:szCs w:val="16"/>
    </w:rPr>
  </w:style>
  <w:style w:type="character" w:styleId="CommentReference">
    <w:name w:val="annotation reference"/>
    <w:basedOn w:val="DefaultParagraphFont"/>
    <w:uiPriority w:val="99"/>
    <w:semiHidden/>
    <w:unhideWhenUsed/>
    <w:rsid w:val="00AB6FDE"/>
    <w:rPr>
      <w:sz w:val="16"/>
      <w:szCs w:val="16"/>
    </w:rPr>
  </w:style>
  <w:style w:type="paragraph" w:styleId="CommentText">
    <w:name w:val="annotation text"/>
    <w:basedOn w:val="Normal"/>
    <w:link w:val="CommentTextChar"/>
    <w:uiPriority w:val="99"/>
    <w:semiHidden/>
    <w:unhideWhenUsed/>
    <w:rsid w:val="00AB6FDE"/>
    <w:rPr>
      <w:sz w:val="20"/>
      <w:szCs w:val="20"/>
    </w:rPr>
  </w:style>
  <w:style w:type="character" w:customStyle="1" w:styleId="CommentTextChar">
    <w:name w:val="Comment Text Char"/>
    <w:basedOn w:val="DefaultParagraphFont"/>
    <w:link w:val="CommentText"/>
    <w:uiPriority w:val="99"/>
    <w:semiHidden/>
    <w:rsid w:val="00AB6FDE"/>
    <w:rPr>
      <w:sz w:val="20"/>
      <w:szCs w:val="20"/>
    </w:rPr>
  </w:style>
  <w:style w:type="paragraph" w:styleId="CommentSubject">
    <w:name w:val="annotation subject"/>
    <w:basedOn w:val="CommentText"/>
    <w:next w:val="CommentText"/>
    <w:link w:val="CommentSubjectChar"/>
    <w:uiPriority w:val="99"/>
    <w:semiHidden/>
    <w:unhideWhenUsed/>
    <w:rsid w:val="00AB6FDE"/>
    <w:rPr>
      <w:b/>
      <w:bCs/>
    </w:rPr>
  </w:style>
  <w:style w:type="character" w:customStyle="1" w:styleId="CommentSubjectChar">
    <w:name w:val="Comment Subject Char"/>
    <w:basedOn w:val="CommentTextChar"/>
    <w:link w:val="CommentSubject"/>
    <w:uiPriority w:val="99"/>
    <w:semiHidden/>
    <w:rsid w:val="00AB6FDE"/>
    <w:rPr>
      <w:b/>
      <w:bCs/>
      <w:sz w:val="20"/>
      <w:szCs w:val="20"/>
    </w:rPr>
  </w:style>
  <w:style w:type="character" w:customStyle="1" w:styleId="courseheader">
    <w:name w:val="course_header"/>
    <w:basedOn w:val="DefaultParagraphFont"/>
    <w:rsid w:val="000C40B9"/>
  </w:style>
  <w:style w:type="character" w:customStyle="1" w:styleId="apple-converted-space">
    <w:name w:val="apple-converted-space"/>
    <w:basedOn w:val="DefaultParagraphFont"/>
    <w:rsid w:val="000C40B9"/>
  </w:style>
  <w:style w:type="character" w:customStyle="1" w:styleId="coursedata">
    <w:name w:val="course_data"/>
    <w:basedOn w:val="DefaultParagraphFont"/>
    <w:rsid w:val="000C40B9"/>
  </w:style>
  <w:style w:type="paragraph" w:styleId="NoSpacing">
    <w:name w:val="No Spacing"/>
    <w:uiPriority w:val="1"/>
    <w:qFormat/>
    <w:rsid w:val="00C41F3A"/>
  </w:style>
  <w:style w:type="paragraph" w:styleId="NormalWeb">
    <w:name w:val="Normal (Web)"/>
    <w:basedOn w:val="Normal"/>
    <w:uiPriority w:val="99"/>
    <w:semiHidden/>
    <w:unhideWhenUsed/>
    <w:rsid w:val="00E52C6F"/>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E52C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376990">
      <w:bodyDiv w:val="1"/>
      <w:marLeft w:val="0"/>
      <w:marRight w:val="0"/>
      <w:marTop w:val="0"/>
      <w:marBottom w:val="0"/>
      <w:divBdr>
        <w:top w:val="none" w:sz="0" w:space="0" w:color="auto"/>
        <w:left w:val="none" w:sz="0" w:space="0" w:color="auto"/>
        <w:bottom w:val="none" w:sz="0" w:space="0" w:color="auto"/>
        <w:right w:val="none" w:sz="0" w:space="0" w:color="auto"/>
      </w:divBdr>
    </w:div>
    <w:div w:id="418328250">
      <w:bodyDiv w:val="1"/>
      <w:marLeft w:val="0"/>
      <w:marRight w:val="0"/>
      <w:marTop w:val="0"/>
      <w:marBottom w:val="0"/>
      <w:divBdr>
        <w:top w:val="none" w:sz="0" w:space="0" w:color="auto"/>
        <w:left w:val="none" w:sz="0" w:space="0" w:color="auto"/>
        <w:bottom w:val="none" w:sz="0" w:space="0" w:color="auto"/>
        <w:right w:val="none" w:sz="0" w:space="0" w:color="auto"/>
      </w:divBdr>
    </w:div>
    <w:div w:id="559439949">
      <w:bodyDiv w:val="1"/>
      <w:marLeft w:val="0"/>
      <w:marRight w:val="0"/>
      <w:marTop w:val="0"/>
      <w:marBottom w:val="0"/>
      <w:divBdr>
        <w:top w:val="none" w:sz="0" w:space="0" w:color="auto"/>
        <w:left w:val="none" w:sz="0" w:space="0" w:color="auto"/>
        <w:bottom w:val="none" w:sz="0" w:space="0" w:color="auto"/>
        <w:right w:val="none" w:sz="0" w:space="0" w:color="auto"/>
      </w:divBdr>
    </w:div>
    <w:div w:id="720322497">
      <w:bodyDiv w:val="1"/>
      <w:marLeft w:val="0"/>
      <w:marRight w:val="0"/>
      <w:marTop w:val="0"/>
      <w:marBottom w:val="0"/>
      <w:divBdr>
        <w:top w:val="none" w:sz="0" w:space="0" w:color="auto"/>
        <w:left w:val="none" w:sz="0" w:space="0" w:color="auto"/>
        <w:bottom w:val="none" w:sz="0" w:space="0" w:color="auto"/>
        <w:right w:val="none" w:sz="0" w:space="0" w:color="auto"/>
      </w:divBdr>
      <w:divsChild>
        <w:div w:id="402220570">
          <w:marLeft w:val="0"/>
          <w:marRight w:val="0"/>
          <w:marTop w:val="0"/>
          <w:marBottom w:val="225"/>
          <w:divBdr>
            <w:top w:val="none" w:sz="0" w:space="0" w:color="auto"/>
            <w:left w:val="none" w:sz="0" w:space="0" w:color="auto"/>
            <w:bottom w:val="none" w:sz="0" w:space="0" w:color="auto"/>
            <w:right w:val="none" w:sz="0" w:space="0" w:color="auto"/>
          </w:divBdr>
        </w:div>
        <w:div w:id="132412605">
          <w:marLeft w:val="0"/>
          <w:marRight w:val="0"/>
          <w:marTop w:val="0"/>
          <w:marBottom w:val="225"/>
          <w:divBdr>
            <w:top w:val="none" w:sz="0" w:space="0" w:color="auto"/>
            <w:left w:val="none" w:sz="0" w:space="0" w:color="auto"/>
            <w:bottom w:val="none" w:sz="0" w:space="0" w:color="auto"/>
            <w:right w:val="none" w:sz="0" w:space="0" w:color="auto"/>
          </w:divBdr>
        </w:div>
      </w:divsChild>
    </w:div>
    <w:div w:id="846289793">
      <w:bodyDiv w:val="1"/>
      <w:marLeft w:val="0"/>
      <w:marRight w:val="0"/>
      <w:marTop w:val="0"/>
      <w:marBottom w:val="0"/>
      <w:divBdr>
        <w:top w:val="none" w:sz="0" w:space="0" w:color="auto"/>
        <w:left w:val="none" w:sz="0" w:space="0" w:color="auto"/>
        <w:bottom w:val="none" w:sz="0" w:space="0" w:color="auto"/>
        <w:right w:val="none" w:sz="0" w:space="0" w:color="auto"/>
      </w:divBdr>
    </w:div>
    <w:div w:id="1183671183">
      <w:bodyDiv w:val="1"/>
      <w:marLeft w:val="0"/>
      <w:marRight w:val="0"/>
      <w:marTop w:val="0"/>
      <w:marBottom w:val="0"/>
      <w:divBdr>
        <w:top w:val="none" w:sz="0" w:space="0" w:color="auto"/>
        <w:left w:val="none" w:sz="0" w:space="0" w:color="auto"/>
        <w:bottom w:val="none" w:sz="0" w:space="0" w:color="auto"/>
        <w:right w:val="none" w:sz="0" w:space="0" w:color="auto"/>
      </w:divBdr>
    </w:div>
    <w:div w:id="1290863706">
      <w:bodyDiv w:val="1"/>
      <w:marLeft w:val="0"/>
      <w:marRight w:val="0"/>
      <w:marTop w:val="0"/>
      <w:marBottom w:val="0"/>
      <w:divBdr>
        <w:top w:val="none" w:sz="0" w:space="0" w:color="auto"/>
        <w:left w:val="none" w:sz="0" w:space="0" w:color="auto"/>
        <w:bottom w:val="none" w:sz="0" w:space="0" w:color="auto"/>
        <w:right w:val="none" w:sz="0" w:space="0" w:color="auto"/>
      </w:divBdr>
    </w:div>
    <w:div w:id="1422525998">
      <w:bodyDiv w:val="1"/>
      <w:marLeft w:val="0"/>
      <w:marRight w:val="0"/>
      <w:marTop w:val="0"/>
      <w:marBottom w:val="0"/>
      <w:divBdr>
        <w:top w:val="none" w:sz="0" w:space="0" w:color="auto"/>
        <w:left w:val="none" w:sz="0" w:space="0" w:color="auto"/>
        <w:bottom w:val="none" w:sz="0" w:space="0" w:color="auto"/>
        <w:right w:val="none" w:sz="0" w:space="0" w:color="auto"/>
      </w:divBdr>
    </w:div>
    <w:div w:id="1518546900">
      <w:bodyDiv w:val="1"/>
      <w:marLeft w:val="0"/>
      <w:marRight w:val="0"/>
      <w:marTop w:val="0"/>
      <w:marBottom w:val="0"/>
      <w:divBdr>
        <w:top w:val="none" w:sz="0" w:space="0" w:color="auto"/>
        <w:left w:val="none" w:sz="0" w:space="0" w:color="auto"/>
        <w:bottom w:val="none" w:sz="0" w:space="0" w:color="auto"/>
        <w:right w:val="none" w:sz="0" w:space="0" w:color="auto"/>
      </w:divBdr>
    </w:div>
    <w:div w:id="18008753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cess.Center@wsu.edu" TargetMode="External"/><Relationship Id="rId13" Type="http://schemas.openxmlformats.org/officeDocument/2006/relationships/hyperlink" Target="http://safetyplan.wsu.edu/" TargetMode="External"/><Relationship Id="rId3" Type="http://schemas.microsoft.com/office/2007/relationships/stylesWithEffects" Target="stylesWithEffects.xml"/><Relationship Id="rId7" Type="http://schemas.openxmlformats.org/officeDocument/2006/relationships/hyperlink" Target="http://accesscenter.wsu.edu/" TargetMode="External"/><Relationship Id="rId12" Type="http://schemas.openxmlformats.org/officeDocument/2006/relationships/hyperlink" Target="http://apps.leg.wa.gov/wac/default.aspx?cite=504-26-01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farmerie@vetmed.wsu.edu" TargetMode="External"/><Relationship Id="rId11" Type="http://schemas.openxmlformats.org/officeDocument/2006/relationships/hyperlink" Target="http://studentaffairs.vancouver.wsu.edu/student-resource-center/disability-servic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ricity.wsu.edu/disability/" TargetMode="External"/><Relationship Id="rId4" Type="http://schemas.openxmlformats.org/officeDocument/2006/relationships/settings" Target="settings.xml"/><Relationship Id="rId9" Type="http://schemas.openxmlformats.org/officeDocument/2006/relationships/hyperlink" Target="http://spokane.wsu.edu/students/current/studentaffairs/disability/" TargetMode="External"/><Relationship Id="rId14" Type="http://schemas.openxmlformats.org/officeDocument/2006/relationships/hyperlink" Target="http://oem.w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1535</Words>
  <Characters>8755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Washington State University</Company>
  <LinksUpToDate>false</LinksUpToDate>
  <CharactersWithSpaces>10270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Davis</dc:creator>
  <cp:lastModifiedBy>Todd Farmerie</cp:lastModifiedBy>
  <cp:revision>2</cp:revision>
  <cp:lastPrinted>2015-09-24T00:21:00Z</cp:lastPrinted>
  <dcterms:created xsi:type="dcterms:W3CDTF">2016-01-21T20:44:00Z</dcterms:created>
  <dcterms:modified xsi:type="dcterms:W3CDTF">2016-01-21T20:44:00Z</dcterms:modified>
</cp:coreProperties>
</file>