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206" w:rsidRPr="003D21A0" w:rsidRDefault="00567206" w:rsidP="00567206">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3D21A0">
        <w:rPr>
          <w:rFonts w:ascii="Times New Roman" w:eastAsia="Times New Roman" w:hAnsi="Times New Roman" w:cs="Times New Roman"/>
          <w:b/>
          <w:bCs/>
          <w:kern w:val="36"/>
          <w:sz w:val="48"/>
          <w:szCs w:val="48"/>
        </w:rPr>
        <w:t xml:space="preserve">Immigration Terms </w:t>
      </w:r>
    </w:p>
    <w:p w:rsidR="00D120E5" w:rsidRDefault="00567206" w:rsidP="00567206">
      <w:pPr>
        <w:spacing w:beforeAutospacing="1" w:after="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sz w:val="24"/>
          <w:szCs w:val="24"/>
        </w:rPr>
        <w:t xml:space="preserve">The US system of immigration can be quite complex, often involving unfamiliar terms. Below is an explanation of terms </w:t>
      </w:r>
      <w:r>
        <w:rPr>
          <w:rFonts w:ascii="Times New Roman" w:eastAsia="Times New Roman" w:hAnsi="Times New Roman" w:cs="Times New Roman"/>
          <w:sz w:val="24"/>
          <w:szCs w:val="24"/>
        </w:rPr>
        <w:t>that relate to international students</w:t>
      </w:r>
      <w:r w:rsidRPr="003D21A0">
        <w:rPr>
          <w:rFonts w:ascii="Times New Roman" w:eastAsia="Times New Roman" w:hAnsi="Times New Roman" w:cs="Times New Roman"/>
          <w:sz w:val="24"/>
          <w:szCs w:val="24"/>
        </w:rPr>
        <w:t xml:space="preserve">. </w:t>
      </w:r>
    </w:p>
    <w:p w:rsidR="00017B0B" w:rsidRDefault="00017B0B" w:rsidP="00567206">
      <w:pPr>
        <w:spacing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7"/>
          <w:szCs w:val="27"/>
        </w:rPr>
        <w:t>Immigration Terminology</w:t>
      </w:r>
    </w:p>
    <w:p w:rsidR="00567206" w:rsidRPr="003D21A0" w:rsidRDefault="00567206" w:rsidP="00567206">
      <w:pPr>
        <w:spacing w:before="100" w:beforeAutospacing="1" w:after="10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b/>
          <w:bCs/>
          <w:sz w:val="24"/>
          <w:szCs w:val="24"/>
        </w:rPr>
        <w:t>F-1</w:t>
      </w:r>
      <w:r>
        <w:rPr>
          <w:rFonts w:ascii="Times New Roman" w:eastAsia="Times New Roman" w:hAnsi="Times New Roman" w:cs="Times New Roman"/>
          <w:b/>
          <w:bCs/>
          <w:sz w:val="24"/>
          <w:szCs w:val="24"/>
        </w:rPr>
        <w:t xml:space="preserve"> status</w:t>
      </w:r>
      <w:r w:rsidRPr="003D21A0">
        <w:rPr>
          <w:rFonts w:ascii="Times New Roman" w:eastAsia="Times New Roman" w:hAnsi="Times New Roman" w:cs="Times New Roman"/>
          <w:b/>
          <w:bCs/>
          <w:sz w:val="24"/>
          <w:szCs w:val="24"/>
        </w:rPr>
        <w:t>:</w:t>
      </w:r>
      <w:r w:rsidRPr="003D21A0">
        <w:rPr>
          <w:rFonts w:ascii="Times New Roman" w:eastAsia="Times New Roman" w:hAnsi="Times New Roman" w:cs="Times New Roman"/>
          <w:sz w:val="24"/>
          <w:szCs w:val="24"/>
        </w:rPr>
        <w:t xml:space="preserve"> Refers to an immigration status that is used primarily for degree-seeking students who are funded by self or family. F-2 is an immigration status that is the dependent of F-1.</w:t>
      </w:r>
      <w:r>
        <w:rPr>
          <w:rFonts w:ascii="Times New Roman" w:eastAsia="Times New Roman" w:hAnsi="Times New Roman" w:cs="Times New Roman"/>
          <w:sz w:val="24"/>
          <w:szCs w:val="24"/>
        </w:rPr>
        <w:t xml:space="preserve"> </w:t>
      </w:r>
    </w:p>
    <w:p w:rsidR="00567206" w:rsidRDefault="00567206" w:rsidP="00567206">
      <w:pPr>
        <w:spacing w:before="100" w:beforeAutospacing="1" w:after="10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b/>
          <w:bCs/>
          <w:sz w:val="24"/>
          <w:szCs w:val="24"/>
        </w:rPr>
        <w:t>J-1</w:t>
      </w:r>
      <w:r>
        <w:rPr>
          <w:rFonts w:ascii="Times New Roman" w:eastAsia="Times New Roman" w:hAnsi="Times New Roman" w:cs="Times New Roman"/>
          <w:b/>
          <w:bCs/>
          <w:sz w:val="24"/>
          <w:szCs w:val="24"/>
        </w:rPr>
        <w:t xml:space="preserve"> status</w:t>
      </w:r>
      <w:r w:rsidRPr="003D21A0">
        <w:rPr>
          <w:rFonts w:ascii="Times New Roman" w:eastAsia="Times New Roman" w:hAnsi="Times New Roman" w:cs="Times New Roman"/>
          <w:b/>
          <w:bCs/>
          <w:sz w:val="24"/>
          <w:szCs w:val="24"/>
        </w:rPr>
        <w:t>:</w:t>
      </w:r>
      <w:r w:rsidRPr="003D21A0">
        <w:rPr>
          <w:rFonts w:ascii="Times New Roman" w:eastAsia="Times New Roman" w:hAnsi="Times New Roman" w:cs="Times New Roman"/>
          <w:sz w:val="24"/>
          <w:szCs w:val="24"/>
        </w:rPr>
        <w:t xml:space="preserve"> Refers to an immigration status that is used primarily for students attending school in the US through an exchange program, or for students who are funded by external organizations (rather than self or family). The J-1 category is also used for visiting scholars and researchers. J-2 is an immigration status that is the dependent of J-1.</w:t>
      </w:r>
    </w:p>
    <w:p w:rsidR="006E0FE1" w:rsidRDefault="00AF2FAD" w:rsidP="00AF2FAD">
      <w:pPr>
        <w:spacing w:before="100" w:beforeAutospacing="1" w:after="10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b/>
          <w:bCs/>
          <w:sz w:val="24"/>
          <w:szCs w:val="24"/>
        </w:rPr>
        <w:t>I-20:</w:t>
      </w:r>
      <w:r w:rsidRPr="003D21A0">
        <w:rPr>
          <w:rFonts w:ascii="Times New Roman" w:eastAsia="Times New Roman" w:hAnsi="Times New Roman" w:cs="Times New Roman"/>
          <w:sz w:val="24"/>
          <w:szCs w:val="24"/>
        </w:rPr>
        <w:t xml:space="preserve"> Official immigration document issued to F-1 and F-2 visa holders.</w:t>
      </w:r>
      <w:r w:rsidRPr="00AF2FAD">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I</w:t>
      </w:r>
      <w:proofErr w:type="gramEnd"/>
      <w:r>
        <w:rPr>
          <w:rFonts w:ascii="Times New Roman" w:eastAsia="Times New Roman" w:hAnsi="Times New Roman" w:cs="Times New Roman"/>
          <w:sz w:val="24"/>
          <w:szCs w:val="24"/>
        </w:rPr>
        <w:t>-20 is a certificate of eligibility which indicates the student is eligible enter the United States in an academic status (it does not indicate valid immigration status.)</w:t>
      </w:r>
      <w:r w:rsidRPr="003D21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I-20s are created by school officials within the Department of Homeland Security (DHS) database.</w:t>
      </w:r>
    </w:p>
    <w:p w:rsidR="006E0FE1" w:rsidRPr="003D21A0" w:rsidRDefault="006E0FE1" w:rsidP="006E0FE1">
      <w:pPr>
        <w:spacing w:before="100" w:beforeAutospacing="1" w:after="10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b/>
          <w:bCs/>
          <w:sz w:val="24"/>
          <w:szCs w:val="24"/>
        </w:rPr>
        <w:t>DS-2019:</w:t>
      </w:r>
      <w:r w:rsidRPr="003D21A0">
        <w:rPr>
          <w:rFonts w:ascii="Times New Roman" w:eastAsia="Times New Roman" w:hAnsi="Times New Roman" w:cs="Times New Roman"/>
          <w:sz w:val="24"/>
          <w:szCs w:val="24"/>
        </w:rPr>
        <w:t xml:space="preserve"> Official immigration document issued to J-1 and J-2 </w:t>
      </w:r>
      <w:r>
        <w:rPr>
          <w:rFonts w:ascii="Times New Roman" w:eastAsia="Times New Roman" w:hAnsi="Times New Roman" w:cs="Times New Roman"/>
          <w:sz w:val="24"/>
          <w:szCs w:val="24"/>
        </w:rPr>
        <w:t>exchange visitors</w:t>
      </w:r>
      <w:r w:rsidRPr="003D21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DS-2019 is a certificate of eligibility which indicates the student is eligible enter the United States in an academic exchange status (it does not indicate valid immigration status.)</w:t>
      </w:r>
      <w:r w:rsidRPr="003D21A0">
        <w:rPr>
          <w:rFonts w:ascii="Times New Roman" w:eastAsia="Times New Roman" w:hAnsi="Times New Roman" w:cs="Times New Roman"/>
          <w:sz w:val="24"/>
          <w:szCs w:val="24"/>
        </w:rPr>
        <w:t xml:space="preserve"> The DS-2019 </w:t>
      </w:r>
      <w:r>
        <w:rPr>
          <w:rFonts w:ascii="Times New Roman" w:eastAsia="Times New Roman" w:hAnsi="Times New Roman" w:cs="Times New Roman"/>
          <w:sz w:val="24"/>
          <w:szCs w:val="24"/>
        </w:rPr>
        <w:t>is an immigration document issued by a school official within the Department of State (DOS) database.</w:t>
      </w:r>
    </w:p>
    <w:p w:rsidR="00DA0BB8" w:rsidRDefault="00AF2FAD" w:rsidP="00DA0BB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0BB8" w:rsidRPr="003D21A0">
        <w:rPr>
          <w:rFonts w:ascii="Times New Roman" w:eastAsia="Times New Roman" w:hAnsi="Times New Roman" w:cs="Times New Roman"/>
          <w:b/>
          <w:bCs/>
          <w:sz w:val="24"/>
          <w:szCs w:val="24"/>
        </w:rPr>
        <w:t>Immigration status:</w:t>
      </w:r>
      <w:r w:rsidR="00DA0BB8" w:rsidRPr="003D21A0">
        <w:rPr>
          <w:rFonts w:ascii="Times New Roman" w:eastAsia="Times New Roman" w:hAnsi="Times New Roman" w:cs="Times New Roman"/>
          <w:sz w:val="24"/>
          <w:szCs w:val="24"/>
        </w:rPr>
        <w:t xml:space="preserve"> May also be referred to as “visa status” but is separate and distinct from the actual visa stamp. Status refers to </w:t>
      </w:r>
      <w:r w:rsidR="00FF24D6">
        <w:rPr>
          <w:rFonts w:ascii="Times New Roman" w:eastAsia="Times New Roman" w:hAnsi="Times New Roman" w:cs="Times New Roman"/>
          <w:sz w:val="24"/>
          <w:szCs w:val="24"/>
        </w:rPr>
        <w:t xml:space="preserve">legal eligibility </w:t>
      </w:r>
      <w:r w:rsidR="00DA0BB8" w:rsidRPr="003D21A0">
        <w:rPr>
          <w:rFonts w:ascii="Times New Roman" w:eastAsia="Times New Roman" w:hAnsi="Times New Roman" w:cs="Times New Roman"/>
          <w:sz w:val="24"/>
          <w:szCs w:val="24"/>
        </w:rPr>
        <w:t>to be in the country. A student who is “maintaining status” is legally in the United States and is eligible for benefits of whichever status they maintain. A student who fails to meet the terms and conditions of their status is considered “out of status” and may be at risk for removal from the United States.</w:t>
      </w:r>
    </w:p>
    <w:p w:rsidR="00D120E5" w:rsidRDefault="00D120E5" w:rsidP="00D120E5">
      <w:pPr>
        <w:spacing w:before="100" w:beforeAutospacing="1" w:after="100" w:afterAutospacing="1" w:line="240" w:lineRule="auto"/>
        <w:rPr>
          <w:rFonts w:ascii="Times New Roman" w:eastAsia="Times New Roman" w:hAnsi="Times New Roman" w:cs="Times New Roman"/>
          <w:sz w:val="24"/>
          <w:szCs w:val="24"/>
        </w:rPr>
      </w:pPr>
      <w:r w:rsidRPr="003D21A0">
        <w:rPr>
          <w:rFonts w:ascii="Times New Roman" w:eastAsia="Times New Roman" w:hAnsi="Times New Roman" w:cs="Times New Roman"/>
          <w:b/>
          <w:bCs/>
          <w:sz w:val="24"/>
          <w:szCs w:val="24"/>
        </w:rPr>
        <w:t xml:space="preserve">Visa: </w:t>
      </w:r>
      <w:r w:rsidRPr="003D21A0">
        <w:rPr>
          <w:rFonts w:ascii="Times New Roman" w:eastAsia="Times New Roman" w:hAnsi="Times New Roman" w:cs="Times New Roman"/>
          <w:sz w:val="24"/>
          <w:szCs w:val="24"/>
        </w:rPr>
        <w:t xml:space="preserve">A stamp that is placed in the passport that allows a foreign national to request permission to enter the country. For F and J visa holders, the visa must be valid on the date of entry into the United States but may expire while in the United States as long as </w:t>
      </w:r>
      <w:r>
        <w:rPr>
          <w:rFonts w:ascii="Times New Roman" w:eastAsia="Times New Roman" w:hAnsi="Times New Roman" w:cs="Times New Roman"/>
          <w:sz w:val="24"/>
          <w:szCs w:val="24"/>
        </w:rPr>
        <w:t>they</w:t>
      </w:r>
      <w:r w:rsidRPr="003D21A0">
        <w:rPr>
          <w:rFonts w:ascii="Times New Roman" w:eastAsia="Times New Roman" w:hAnsi="Times New Roman" w:cs="Times New Roman"/>
          <w:sz w:val="24"/>
          <w:szCs w:val="24"/>
        </w:rPr>
        <w:t xml:space="preserve"> maintain legal immigration status. Visas may only be issued at a US Embassy or Consulate abroad and may therefore not be renewed or replaced within the US.</w:t>
      </w:r>
    </w:p>
    <w:p w:rsidR="00017B0B" w:rsidRPr="00017B0B" w:rsidRDefault="00017B0B" w:rsidP="00017B0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Full Course of Study:  </w:t>
      </w:r>
      <w:r>
        <w:rPr>
          <w:rFonts w:ascii="Times New Roman" w:eastAsia="Times New Roman" w:hAnsi="Times New Roman" w:cs="Times New Roman"/>
          <w:sz w:val="24"/>
          <w:szCs w:val="24"/>
        </w:rPr>
        <w:t>Immigration regulations require international students maintain a full course of study</w:t>
      </w:r>
      <w:r w:rsidR="00EA0181">
        <w:rPr>
          <w:rFonts w:ascii="Times New Roman" w:eastAsia="Times New Roman" w:hAnsi="Times New Roman" w:cs="Times New Roman"/>
          <w:sz w:val="24"/>
          <w:szCs w:val="24"/>
        </w:rPr>
        <w:t xml:space="preserve"> each semester</w:t>
      </w:r>
      <w:r>
        <w:rPr>
          <w:rFonts w:ascii="Times New Roman" w:eastAsia="Times New Roman" w:hAnsi="Times New Roman" w:cs="Times New Roman"/>
          <w:sz w:val="24"/>
          <w:szCs w:val="24"/>
        </w:rPr>
        <w:t xml:space="preserve">. At WSU a full course of study is a minimum of 12 credits for undergraduate students or 10 credits for graduate students. </w:t>
      </w:r>
      <w:r w:rsidRPr="00017B0B">
        <w:rPr>
          <w:rFonts w:ascii="Times New Roman" w:eastAsia="Times New Roman" w:hAnsi="Times New Roman" w:cs="Times New Roman"/>
          <w:b/>
          <w:i/>
          <w:sz w:val="24"/>
          <w:szCs w:val="24"/>
        </w:rPr>
        <w:t>International students can only enroll in</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3 credits of online coursework or 1 </w:t>
      </w:r>
      <w:r w:rsidR="00EA0181">
        <w:rPr>
          <w:rFonts w:ascii="Times New Roman" w:eastAsia="Times New Roman" w:hAnsi="Times New Roman" w:cs="Times New Roman"/>
          <w:b/>
          <w:i/>
          <w:sz w:val="24"/>
          <w:szCs w:val="24"/>
        </w:rPr>
        <w:t xml:space="preserve">online </w:t>
      </w:r>
      <w:r>
        <w:rPr>
          <w:rFonts w:ascii="Times New Roman" w:eastAsia="Times New Roman" w:hAnsi="Times New Roman" w:cs="Times New Roman"/>
          <w:b/>
          <w:i/>
          <w:sz w:val="24"/>
          <w:szCs w:val="24"/>
        </w:rPr>
        <w:t xml:space="preserve">class each semester to meet their full time enrollment requirement. </w:t>
      </w:r>
    </w:p>
    <w:p w:rsidR="00D120E5" w:rsidRDefault="00D120E5" w:rsidP="00D120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Reduced Course Load (RCL): </w:t>
      </w:r>
      <w:r w:rsidR="000962EE">
        <w:rPr>
          <w:rFonts w:ascii="Times New Roman" w:eastAsia="Times New Roman" w:hAnsi="Times New Roman" w:cs="Times New Roman"/>
          <w:sz w:val="24"/>
          <w:szCs w:val="24"/>
        </w:rPr>
        <w:t xml:space="preserve">Immigration regulations require international students </w:t>
      </w:r>
      <w:r w:rsidR="00017B0B">
        <w:rPr>
          <w:rFonts w:ascii="Times New Roman" w:eastAsia="Times New Roman" w:hAnsi="Times New Roman" w:cs="Times New Roman"/>
          <w:sz w:val="24"/>
          <w:szCs w:val="24"/>
        </w:rPr>
        <w:t>maintain a full course of study,</w:t>
      </w:r>
      <w:r w:rsidR="000962EE">
        <w:rPr>
          <w:rFonts w:ascii="Times New Roman" w:eastAsia="Times New Roman" w:hAnsi="Times New Roman" w:cs="Times New Roman"/>
          <w:sz w:val="24"/>
          <w:szCs w:val="24"/>
        </w:rPr>
        <w:t xml:space="preserve"> unless they qualify for an exception. The RCL</w:t>
      </w:r>
      <w:r w:rsidR="00763103">
        <w:rPr>
          <w:rFonts w:ascii="Times New Roman" w:eastAsia="Times New Roman" w:hAnsi="Times New Roman" w:cs="Times New Roman"/>
          <w:sz w:val="24"/>
          <w:szCs w:val="24"/>
        </w:rPr>
        <w:t xml:space="preserve"> process</w:t>
      </w:r>
      <w:r w:rsidR="000962EE">
        <w:rPr>
          <w:rFonts w:ascii="Times New Roman" w:eastAsia="Times New Roman" w:hAnsi="Times New Roman" w:cs="Times New Roman"/>
          <w:sz w:val="24"/>
          <w:szCs w:val="24"/>
        </w:rPr>
        <w:t xml:space="preserve"> certifies the student qualifies for a course reduction</w:t>
      </w:r>
      <w:r w:rsidR="00763103">
        <w:rPr>
          <w:rFonts w:ascii="Times New Roman" w:eastAsia="Times New Roman" w:hAnsi="Times New Roman" w:cs="Times New Roman"/>
          <w:sz w:val="24"/>
          <w:szCs w:val="24"/>
        </w:rPr>
        <w:t xml:space="preserve"> and allows Global Services to </w:t>
      </w:r>
      <w:r w:rsidR="00363B9C">
        <w:rPr>
          <w:rFonts w:ascii="Times New Roman" w:eastAsia="Times New Roman" w:hAnsi="Times New Roman" w:cs="Times New Roman"/>
          <w:sz w:val="24"/>
          <w:szCs w:val="24"/>
        </w:rPr>
        <w:t>authorize this action</w:t>
      </w:r>
      <w:r w:rsidR="00763103">
        <w:rPr>
          <w:rFonts w:ascii="Times New Roman" w:eastAsia="Times New Roman" w:hAnsi="Times New Roman" w:cs="Times New Roman"/>
          <w:sz w:val="24"/>
          <w:szCs w:val="24"/>
        </w:rPr>
        <w:t xml:space="preserve"> in the SEVIS database</w:t>
      </w:r>
      <w:r w:rsidR="000962EE">
        <w:rPr>
          <w:rFonts w:ascii="Times New Roman" w:eastAsia="Times New Roman" w:hAnsi="Times New Roman" w:cs="Times New Roman"/>
          <w:sz w:val="24"/>
          <w:szCs w:val="24"/>
        </w:rPr>
        <w:t xml:space="preserve">. </w:t>
      </w:r>
      <w:r w:rsidR="00763103">
        <w:rPr>
          <w:rFonts w:ascii="Times New Roman" w:eastAsia="Times New Roman" w:hAnsi="Times New Roman" w:cs="Times New Roman"/>
          <w:sz w:val="24"/>
          <w:szCs w:val="24"/>
        </w:rPr>
        <w:t xml:space="preserve">Valid reasons for a RCL are: academic difficulties, medical condition, final academic semester, or concurrent enrollment. </w:t>
      </w:r>
      <w:r w:rsidR="000962EE">
        <w:rPr>
          <w:rFonts w:ascii="Times New Roman" w:eastAsia="Times New Roman" w:hAnsi="Times New Roman" w:cs="Times New Roman"/>
          <w:sz w:val="24"/>
          <w:szCs w:val="24"/>
        </w:rPr>
        <w:t xml:space="preserve">Immigration regulations require the recommendation to come from an </w:t>
      </w:r>
      <w:r w:rsidR="00763103">
        <w:rPr>
          <w:rFonts w:ascii="Times New Roman" w:eastAsia="Times New Roman" w:hAnsi="Times New Roman" w:cs="Times New Roman"/>
          <w:sz w:val="24"/>
          <w:szCs w:val="24"/>
        </w:rPr>
        <w:t xml:space="preserve">expert like an </w:t>
      </w:r>
      <w:r w:rsidR="000962EE">
        <w:rPr>
          <w:rFonts w:ascii="Times New Roman" w:eastAsia="Times New Roman" w:hAnsi="Times New Roman" w:cs="Times New Roman"/>
          <w:sz w:val="24"/>
          <w:szCs w:val="24"/>
        </w:rPr>
        <w:t xml:space="preserve">academic </w:t>
      </w:r>
      <w:r w:rsidR="00763103">
        <w:rPr>
          <w:rFonts w:ascii="Times New Roman" w:eastAsia="Times New Roman" w:hAnsi="Times New Roman" w:cs="Times New Roman"/>
          <w:sz w:val="24"/>
          <w:szCs w:val="24"/>
        </w:rPr>
        <w:t>advisor for academic reasons or</w:t>
      </w:r>
      <w:r w:rsidR="000962EE">
        <w:rPr>
          <w:rFonts w:ascii="Times New Roman" w:eastAsia="Times New Roman" w:hAnsi="Times New Roman" w:cs="Times New Roman"/>
          <w:sz w:val="24"/>
          <w:szCs w:val="24"/>
        </w:rPr>
        <w:t xml:space="preserve"> medical </w:t>
      </w:r>
      <w:r w:rsidR="00763103">
        <w:rPr>
          <w:rFonts w:ascii="Times New Roman" w:eastAsia="Times New Roman" w:hAnsi="Times New Roman" w:cs="Times New Roman"/>
          <w:sz w:val="24"/>
          <w:szCs w:val="24"/>
        </w:rPr>
        <w:t>d</w:t>
      </w:r>
      <w:r w:rsidR="00363B9C">
        <w:rPr>
          <w:rFonts w:ascii="Times New Roman" w:eastAsia="Times New Roman" w:hAnsi="Times New Roman" w:cs="Times New Roman"/>
          <w:sz w:val="24"/>
          <w:szCs w:val="24"/>
        </w:rPr>
        <w:t>octor/</w:t>
      </w:r>
      <w:r w:rsidR="00763103">
        <w:rPr>
          <w:rFonts w:ascii="Times New Roman" w:eastAsia="Times New Roman" w:hAnsi="Times New Roman" w:cs="Times New Roman"/>
          <w:sz w:val="24"/>
          <w:szCs w:val="24"/>
        </w:rPr>
        <w:t>l</w:t>
      </w:r>
      <w:r w:rsidR="000962EE">
        <w:rPr>
          <w:rFonts w:ascii="Times New Roman" w:eastAsia="Times New Roman" w:hAnsi="Times New Roman" w:cs="Times New Roman"/>
          <w:sz w:val="24"/>
          <w:szCs w:val="24"/>
        </w:rPr>
        <w:t xml:space="preserve">icensed </w:t>
      </w:r>
      <w:r w:rsidR="00763103">
        <w:rPr>
          <w:rFonts w:ascii="Times New Roman" w:eastAsia="Times New Roman" w:hAnsi="Times New Roman" w:cs="Times New Roman"/>
          <w:sz w:val="24"/>
          <w:szCs w:val="24"/>
        </w:rPr>
        <w:t>psychologist for medical conditions</w:t>
      </w:r>
      <w:r w:rsidR="000962EE">
        <w:rPr>
          <w:rFonts w:ascii="Times New Roman" w:eastAsia="Times New Roman" w:hAnsi="Times New Roman" w:cs="Times New Roman"/>
          <w:sz w:val="24"/>
          <w:szCs w:val="24"/>
        </w:rPr>
        <w:t xml:space="preserve">. </w:t>
      </w:r>
    </w:p>
    <w:p w:rsidR="000962EE" w:rsidRDefault="000962EE" w:rsidP="00D120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Program Extension: </w:t>
      </w:r>
      <w:r>
        <w:rPr>
          <w:rFonts w:ascii="Times New Roman" w:eastAsia="Times New Roman" w:hAnsi="Times New Roman" w:cs="Times New Roman"/>
          <w:sz w:val="24"/>
          <w:szCs w:val="24"/>
        </w:rPr>
        <w:t xml:space="preserve">Any student who is unable to complete their program of study prior to the end date listed on their immigration document (I-20 or DS-2019) must meet immigration requirements for an extension. Valid reasons for an extension to a program of study are: change of major, change in research topics, unexpected delays in program, or documented illness. The processing of an extension must occur prior the expiration date on the immigration document. </w:t>
      </w:r>
      <w:r w:rsidR="006249A5">
        <w:rPr>
          <w:rFonts w:ascii="Times New Roman" w:eastAsia="Times New Roman" w:hAnsi="Times New Roman" w:cs="Times New Roman"/>
          <w:sz w:val="24"/>
          <w:szCs w:val="24"/>
        </w:rPr>
        <w:t xml:space="preserve">This requires an academic recommendation from an advisor. </w:t>
      </w:r>
    </w:p>
    <w:p w:rsidR="005B6DF7" w:rsidRDefault="005B6DF7" w:rsidP="00D120E5">
      <w:pPr>
        <w:spacing w:before="100" w:beforeAutospacing="1" w:after="100" w:afterAutospacing="1"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On-Campus Employment: </w:t>
      </w:r>
      <w:r>
        <w:rPr>
          <w:rFonts w:ascii="Times New Roman" w:eastAsia="Times New Roman" w:hAnsi="Times New Roman" w:cs="Times New Roman"/>
          <w:sz w:val="24"/>
          <w:szCs w:val="24"/>
        </w:rPr>
        <w:t xml:space="preserve">F-1 and J-1 students are eligible to work on-campus 20 hours per week or less while classes are in session and full-time during official university breaks. A student is eligible to hold multiple positions on-campus as long as the total number of hours does not exceed 20 hours per week. </w:t>
      </w:r>
      <w:r>
        <w:rPr>
          <w:rFonts w:ascii="Times New Roman" w:eastAsia="Times New Roman" w:hAnsi="Times New Roman" w:cs="Times New Roman"/>
          <w:b/>
          <w:i/>
          <w:sz w:val="24"/>
          <w:szCs w:val="24"/>
        </w:rPr>
        <w:t xml:space="preserve">In general, off campus employment is restricted unless eligible through Global Services and the Department of Homeland Security. </w:t>
      </w:r>
    </w:p>
    <w:p w:rsidR="005B6DF7" w:rsidRDefault="005B6DF7" w:rsidP="00D120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Curricular Practical Training (CPT): </w:t>
      </w:r>
      <w:r>
        <w:rPr>
          <w:rFonts w:ascii="Times New Roman" w:eastAsia="Times New Roman" w:hAnsi="Times New Roman" w:cs="Times New Roman"/>
          <w:sz w:val="24"/>
          <w:szCs w:val="24"/>
        </w:rPr>
        <w:t>CPT is an i</w:t>
      </w:r>
      <w:r w:rsidR="002E4B61">
        <w:rPr>
          <w:rFonts w:ascii="Times New Roman" w:eastAsia="Times New Roman" w:hAnsi="Times New Roman" w:cs="Times New Roman"/>
          <w:sz w:val="24"/>
          <w:szCs w:val="24"/>
        </w:rPr>
        <w:t>nternship that is considered an integral part of the established curriculum in a program of study for F-1 students. CPT can only be authorized for academic purposes (not for the sake of job experience).  Federal regulations [8 CRF 214.2 (f) (10</w:t>
      </w:r>
      <w:proofErr w:type="gramStart"/>
      <w:r w:rsidR="002E4B61">
        <w:rPr>
          <w:rFonts w:ascii="Times New Roman" w:eastAsia="Times New Roman" w:hAnsi="Times New Roman" w:cs="Times New Roman"/>
          <w:sz w:val="24"/>
          <w:szCs w:val="24"/>
        </w:rPr>
        <w:t>)(</w:t>
      </w:r>
      <w:proofErr w:type="gramEnd"/>
      <w:r w:rsidR="002E4B61">
        <w:rPr>
          <w:rFonts w:ascii="Times New Roman" w:eastAsia="Times New Roman" w:hAnsi="Times New Roman" w:cs="Times New Roman"/>
          <w:sz w:val="24"/>
          <w:szCs w:val="24"/>
        </w:rPr>
        <w:t>i)]</w:t>
      </w:r>
      <w:r w:rsidR="003E01E9">
        <w:rPr>
          <w:rFonts w:ascii="Times New Roman" w:eastAsia="Times New Roman" w:hAnsi="Times New Roman" w:cs="Times New Roman"/>
          <w:sz w:val="24"/>
          <w:szCs w:val="24"/>
        </w:rPr>
        <w:t xml:space="preserve"> define CPT as</w:t>
      </w:r>
      <w:r w:rsidR="002E4B61">
        <w:rPr>
          <w:rFonts w:ascii="Times New Roman" w:eastAsia="Times New Roman" w:hAnsi="Times New Roman" w:cs="Times New Roman"/>
          <w:sz w:val="24"/>
          <w:szCs w:val="24"/>
        </w:rPr>
        <w:t xml:space="preserve">, “ </w:t>
      </w:r>
      <w:r w:rsidR="003E01E9">
        <w:rPr>
          <w:rFonts w:ascii="Times New Roman" w:eastAsia="Times New Roman" w:hAnsi="Times New Roman" w:cs="Times New Roman"/>
          <w:sz w:val="24"/>
          <w:szCs w:val="24"/>
        </w:rPr>
        <w:t>…</w:t>
      </w:r>
      <w:r w:rsidR="002E4B61">
        <w:rPr>
          <w:rFonts w:ascii="Times New Roman" w:eastAsia="Times New Roman" w:hAnsi="Times New Roman" w:cs="Times New Roman"/>
          <w:sz w:val="24"/>
          <w:szCs w:val="24"/>
        </w:rPr>
        <w:t xml:space="preserve">an alternate work/study, internship, cooperative education, or any other type of required internship or practicum…” Global Services has the authority to authorize CPT employment. </w:t>
      </w:r>
      <w:r w:rsidR="006249A5">
        <w:rPr>
          <w:rFonts w:ascii="Times New Roman" w:eastAsia="Times New Roman" w:hAnsi="Times New Roman" w:cs="Times New Roman"/>
          <w:sz w:val="24"/>
          <w:szCs w:val="24"/>
        </w:rPr>
        <w:t xml:space="preserve">This requires an academic advisor confirm the internship is integral to the student’s program and curriculum. </w:t>
      </w:r>
    </w:p>
    <w:p w:rsidR="002E4B61" w:rsidRDefault="002E4B61" w:rsidP="00D120E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Optional Practical Training (OPT): </w:t>
      </w:r>
      <w:r>
        <w:rPr>
          <w:rFonts w:ascii="Times New Roman" w:eastAsia="Times New Roman" w:hAnsi="Times New Roman" w:cs="Times New Roman"/>
          <w:sz w:val="24"/>
          <w:szCs w:val="24"/>
        </w:rPr>
        <w:t xml:space="preserve">OPT is a year of practical experience in the student’s program of study. OPT can occur during or after the student’s program of study. Most students use </w:t>
      </w:r>
      <w:proofErr w:type="gramStart"/>
      <w:r>
        <w:rPr>
          <w:rFonts w:ascii="Times New Roman" w:eastAsia="Times New Roman" w:hAnsi="Times New Roman" w:cs="Times New Roman"/>
          <w:sz w:val="24"/>
          <w:szCs w:val="24"/>
        </w:rPr>
        <w:t>OPT</w:t>
      </w:r>
      <w:proofErr w:type="gramEnd"/>
      <w:r>
        <w:rPr>
          <w:rFonts w:ascii="Times New Roman" w:eastAsia="Times New Roman" w:hAnsi="Times New Roman" w:cs="Times New Roman"/>
          <w:sz w:val="24"/>
          <w:szCs w:val="24"/>
        </w:rPr>
        <w:t xml:space="preserve"> after they complete their degree. OPT is designed to give students an understanding of the practical application of their degree in their field of study.</w:t>
      </w:r>
      <w:bookmarkStart w:id="0" w:name="_GoBack"/>
      <w:bookmarkEnd w:id="0"/>
      <w:r>
        <w:rPr>
          <w:rFonts w:ascii="Times New Roman" w:eastAsia="Times New Roman" w:hAnsi="Times New Roman" w:cs="Times New Roman"/>
          <w:sz w:val="24"/>
          <w:szCs w:val="24"/>
        </w:rPr>
        <w:t xml:space="preserve"> Students who major in Science, Technology, Engineering, or Mathematics (STEM) fields may be eligible for an additional 17 months of OPT.  The US Citizenship and Immigration Services (USCIS) authorizes this type of employment. </w:t>
      </w:r>
      <w:r w:rsidR="006249A5">
        <w:rPr>
          <w:rFonts w:ascii="Times New Roman" w:eastAsia="Times New Roman" w:hAnsi="Times New Roman" w:cs="Times New Roman"/>
          <w:sz w:val="24"/>
          <w:szCs w:val="24"/>
        </w:rPr>
        <w:t>This requires an academic advisor to confirm the student has made adequate degree process and is eligible to complete their degree (to the best of their knowledge) in the current term.</w:t>
      </w:r>
    </w:p>
    <w:p w:rsidR="00AF2FAD" w:rsidRPr="003D21A0" w:rsidRDefault="00AF2FAD" w:rsidP="00567206">
      <w:pPr>
        <w:spacing w:before="100" w:beforeAutospacing="1" w:after="100" w:afterAutospacing="1" w:line="240" w:lineRule="auto"/>
        <w:rPr>
          <w:rFonts w:ascii="Times New Roman" w:eastAsia="Times New Roman" w:hAnsi="Times New Roman" w:cs="Times New Roman"/>
          <w:sz w:val="24"/>
          <w:szCs w:val="24"/>
        </w:rPr>
      </w:pPr>
    </w:p>
    <w:p w:rsidR="007F312B" w:rsidRDefault="003E0C18"/>
    <w:sectPr w:rsidR="007F3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206"/>
    <w:rsid w:val="00017B0B"/>
    <w:rsid w:val="000962EE"/>
    <w:rsid w:val="002E4B61"/>
    <w:rsid w:val="00363B9C"/>
    <w:rsid w:val="003E01E9"/>
    <w:rsid w:val="003E0C18"/>
    <w:rsid w:val="00506E58"/>
    <w:rsid w:val="00567206"/>
    <w:rsid w:val="005B6DF7"/>
    <w:rsid w:val="006249A5"/>
    <w:rsid w:val="006E0FE1"/>
    <w:rsid w:val="00763103"/>
    <w:rsid w:val="00910B49"/>
    <w:rsid w:val="009C08AF"/>
    <w:rsid w:val="009F122F"/>
    <w:rsid w:val="009F1D63"/>
    <w:rsid w:val="00AF2FAD"/>
    <w:rsid w:val="00C30B6D"/>
    <w:rsid w:val="00D120E5"/>
    <w:rsid w:val="00DA0BB8"/>
    <w:rsid w:val="00EA0181"/>
    <w:rsid w:val="00F215CC"/>
    <w:rsid w:val="00F27B6A"/>
    <w:rsid w:val="00FF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Steinmetz, Kim</dc:creator>
  <cp:lastModifiedBy>Steinmetz, Kim</cp:lastModifiedBy>
  <cp:revision>4</cp:revision>
  <dcterms:created xsi:type="dcterms:W3CDTF">2013-03-25T18:52:00Z</dcterms:created>
  <dcterms:modified xsi:type="dcterms:W3CDTF">2013-03-25T18:55:00Z</dcterms:modified>
</cp:coreProperties>
</file>