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0589F" w14:textId="77777777" w:rsidR="00820833" w:rsidRPr="00202E7B" w:rsidRDefault="00202E7B" w:rsidP="008E0F9D">
      <w:pPr>
        <w:rPr>
          <w:rFonts w:ascii="Times New Roman" w:hAnsi="Times New Roman" w:cs="Times New Roman"/>
          <w:u w:val="single"/>
        </w:rPr>
      </w:pPr>
      <w:r w:rsidRPr="00202E7B">
        <w:rPr>
          <w:rFonts w:ascii="Times New Roman" w:hAnsi="Times New Roman" w:cs="Times New Roman"/>
          <w:u w:val="single"/>
        </w:rPr>
        <w:t>Background:</w:t>
      </w:r>
    </w:p>
    <w:p w14:paraId="5204AB5F" w14:textId="2DA8CB46" w:rsidR="00482556" w:rsidRPr="00482556" w:rsidRDefault="00CE59C4" w:rsidP="008E0F9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24473F">
        <w:rPr>
          <w:rFonts w:ascii="Times New Roman" w:hAnsi="Times New Roman" w:cs="Times New Roman"/>
        </w:rPr>
        <w:t>WSU Registrar</w:t>
      </w:r>
      <w:r>
        <w:rPr>
          <w:rFonts w:ascii="Times New Roman" w:hAnsi="Times New Roman" w:cs="Times New Roman"/>
        </w:rPr>
        <w:t xml:space="preserve"> recei</w:t>
      </w:r>
      <w:r w:rsidR="004C3E39">
        <w:rPr>
          <w:rFonts w:ascii="Times New Roman" w:hAnsi="Times New Roman" w:cs="Times New Roman"/>
        </w:rPr>
        <w:t>ved a major curricular change f</w:t>
      </w:r>
      <w:r>
        <w:rPr>
          <w:rFonts w:ascii="Times New Roman" w:hAnsi="Times New Roman" w:cs="Times New Roman"/>
        </w:rPr>
        <w:t>r</w:t>
      </w:r>
      <w:r w:rsidR="004C3E39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 xml:space="preserve">m </w:t>
      </w:r>
      <w:r w:rsidR="00150B90">
        <w:rPr>
          <w:rFonts w:ascii="Times New Roman" w:hAnsi="Times New Roman" w:cs="Times New Roman"/>
        </w:rPr>
        <w:t>the</w:t>
      </w:r>
      <w:r w:rsidR="00AD36BF">
        <w:rPr>
          <w:rFonts w:ascii="Times New Roman" w:hAnsi="Times New Roman" w:cs="Times New Roman"/>
        </w:rPr>
        <w:t xml:space="preserve"> School of Biological Sciences</w:t>
      </w:r>
      <w:r w:rsidR="001C4F63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The proposal </w:t>
      </w:r>
      <w:r w:rsidR="00150B90">
        <w:rPr>
          <w:rFonts w:ascii="Times New Roman" w:hAnsi="Times New Roman" w:cs="Times New Roman"/>
        </w:rPr>
        <w:t xml:space="preserve">describes a new </w:t>
      </w:r>
      <w:r w:rsidR="004C3E39">
        <w:rPr>
          <w:rFonts w:ascii="Times New Roman" w:hAnsi="Times New Roman" w:cs="Times New Roman"/>
        </w:rPr>
        <w:t xml:space="preserve">course, </w:t>
      </w:r>
      <w:r w:rsidR="00AD36BF" w:rsidRPr="00AD36BF">
        <w:rPr>
          <w:rFonts w:ascii="Times New Roman" w:hAnsi="Times New Roman" w:cs="Times New Roman"/>
        </w:rPr>
        <w:t>BIOLOGY 571: Quantitative Toolkit for Biologists</w:t>
      </w:r>
      <w:r w:rsidR="004C3E39">
        <w:rPr>
          <w:rFonts w:ascii="Times New Roman" w:hAnsi="Times New Roman" w:cs="Times New Roman"/>
        </w:rPr>
        <w:t xml:space="preserve">. </w:t>
      </w:r>
    </w:p>
    <w:p w14:paraId="182F2CA9" w14:textId="77777777" w:rsidR="00545FD8" w:rsidRDefault="00545FD8" w:rsidP="0024473F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Reviewer Comments:</w:t>
      </w:r>
    </w:p>
    <w:p w14:paraId="5C825655" w14:textId="06BE1667" w:rsidR="00561E3A" w:rsidRDefault="00561E3A" w:rsidP="002A39B6">
      <w:pPr>
        <w:ind w:firstLine="720"/>
        <w:rPr>
          <w:rFonts w:ascii="Times New Roman" w:hAnsi="Times New Roman" w:cs="Times New Roman"/>
          <w:b/>
        </w:rPr>
      </w:pPr>
      <w:r w:rsidRPr="00561E3A">
        <w:rPr>
          <w:rFonts w:ascii="Times New Roman" w:hAnsi="Times New Roman" w:cs="Times New Roman"/>
          <w:b/>
        </w:rPr>
        <w:t>Rational:</w:t>
      </w:r>
    </w:p>
    <w:p w14:paraId="2CE83F9C" w14:textId="1BD43608" w:rsidR="00561E3A" w:rsidRPr="00561E3A" w:rsidRDefault="00561E3A" w:rsidP="002A39B6">
      <w:pPr>
        <w:ind w:firstLine="720"/>
        <w:rPr>
          <w:rFonts w:ascii="Times New Roman" w:hAnsi="Times New Roman" w:cs="Times New Roman"/>
        </w:rPr>
      </w:pPr>
      <w:r w:rsidRPr="00561E3A">
        <w:rPr>
          <w:rFonts w:ascii="Times New Roman" w:hAnsi="Times New Roman" w:cs="Times New Roman"/>
        </w:rPr>
        <w:tab/>
        <w:t>The justification for the new course makes sense.</w:t>
      </w:r>
    </w:p>
    <w:p w14:paraId="63613ED6" w14:textId="77777777" w:rsidR="0024473F" w:rsidRDefault="0024473F" w:rsidP="002A39B6">
      <w:pPr>
        <w:ind w:left="360"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Syllabus:</w:t>
      </w:r>
    </w:p>
    <w:p w14:paraId="5DF213D2" w14:textId="0FA63996" w:rsidR="00F46C00" w:rsidRPr="005C2A83" w:rsidRDefault="00F46C00" w:rsidP="002A39B6">
      <w:pPr>
        <w:pStyle w:val="ListParagraph"/>
        <w:numPr>
          <w:ilvl w:val="1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we have to state attendance related policies for graduate courses?</w:t>
      </w:r>
    </w:p>
    <w:tbl>
      <w:tblPr>
        <w:tblStyle w:val="TableGrid"/>
        <w:tblW w:w="9468" w:type="dxa"/>
        <w:tblInd w:w="-113" w:type="dxa"/>
        <w:tblLook w:val="04A0" w:firstRow="1" w:lastRow="0" w:firstColumn="1" w:lastColumn="0" w:noHBand="0" w:noVBand="1"/>
      </w:tblPr>
      <w:tblGrid>
        <w:gridCol w:w="1131"/>
        <w:gridCol w:w="5970"/>
        <w:gridCol w:w="2367"/>
      </w:tblGrid>
      <w:tr w:rsidR="00EA5072" w14:paraId="7B2BF8B5" w14:textId="77777777" w:rsidTr="00F46C00">
        <w:tc>
          <w:tcPr>
            <w:tcW w:w="1131" w:type="dxa"/>
          </w:tcPr>
          <w:p w14:paraId="24B47C5F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Logistics</w:t>
            </w:r>
          </w:p>
        </w:tc>
        <w:tc>
          <w:tcPr>
            <w:tcW w:w="5970" w:type="dxa"/>
          </w:tcPr>
          <w:p w14:paraId="3B14202E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14:paraId="0E234C1F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</w:tr>
      <w:tr w:rsidR="00EA5072" w14:paraId="5A622872" w14:textId="77777777" w:rsidTr="00F46C00">
        <w:tc>
          <w:tcPr>
            <w:tcW w:w="1131" w:type="dxa"/>
          </w:tcPr>
          <w:p w14:paraId="60F1217A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1D9E2A8D" w14:textId="77777777" w:rsidR="00EA5072" w:rsidRPr="0074324E" w:rsidRDefault="00EA5072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t>Instructor contact information</w:t>
            </w:r>
          </w:p>
        </w:tc>
        <w:tc>
          <w:tcPr>
            <w:tcW w:w="2367" w:type="dxa"/>
          </w:tcPr>
          <w:p w14:paraId="57D325E8" w14:textId="77777777" w:rsidR="00EA5072" w:rsidRPr="0074324E" w:rsidRDefault="00EA5072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7A3491BA" w14:textId="77777777" w:rsidTr="00F46C00">
        <w:tc>
          <w:tcPr>
            <w:tcW w:w="1131" w:type="dxa"/>
          </w:tcPr>
          <w:p w14:paraId="02B67E3A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2E151E42" w14:textId="77777777" w:rsidR="00EA5072" w:rsidRPr="0074324E" w:rsidRDefault="00EA5072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t>Course Prefix and number, title, number of credits, pre-requisites</w:t>
            </w:r>
          </w:p>
        </w:tc>
        <w:tc>
          <w:tcPr>
            <w:tcW w:w="2367" w:type="dxa"/>
          </w:tcPr>
          <w:p w14:paraId="7B36A3BD" w14:textId="05587F69" w:rsidR="00EA5072" w:rsidRPr="0074324E" w:rsidRDefault="00AD36BF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110F86E9" w14:textId="77777777" w:rsidTr="00F46C00">
        <w:tc>
          <w:tcPr>
            <w:tcW w:w="1131" w:type="dxa"/>
          </w:tcPr>
          <w:p w14:paraId="4DC78761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7AA162FC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schedules and times and building/rooms</w:t>
            </w:r>
          </w:p>
        </w:tc>
        <w:tc>
          <w:tcPr>
            <w:tcW w:w="2367" w:type="dxa"/>
          </w:tcPr>
          <w:p w14:paraId="1C5F5A15" w14:textId="1EEDB89E" w:rsidR="00EA5072" w:rsidRPr="00EA5072" w:rsidRDefault="004C3E39" w:rsidP="00EA5072">
            <w:pPr>
              <w:rPr>
                <w:rFonts w:ascii="Times New Roman" w:hAnsi="Times New Roman" w:cs="Times New Roman"/>
                <w:b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54ADA013" w14:textId="77777777" w:rsidTr="00F46C00">
        <w:tc>
          <w:tcPr>
            <w:tcW w:w="1131" w:type="dxa"/>
          </w:tcPr>
          <w:p w14:paraId="1BB763BA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65798A32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required and recommended reading materials</w:t>
            </w:r>
          </w:p>
        </w:tc>
        <w:tc>
          <w:tcPr>
            <w:tcW w:w="2367" w:type="dxa"/>
          </w:tcPr>
          <w:p w14:paraId="02B77FC7" w14:textId="08F5880E" w:rsidR="00EA5072" w:rsidRDefault="009A6ABC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51B1C029" w14:textId="77777777" w:rsidTr="00F46C00">
        <w:tc>
          <w:tcPr>
            <w:tcW w:w="1131" w:type="dxa"/>
          </w:tcPr>
          <w:p w14:paraId="23E2EE3F" w14:textId="77777777" w:rsidR="00EA5072" w:rsidRP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5970" w:type="dxa"/>
          </w:tcPr>
          <w:p w14:paraId="53DA9C3C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14:paraId="04A8903A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</w:tr>
      <w:tr w:rsidR="00EA5072" w14:paraId="4CEF6F30" w14:textId="77777777" w:rsidTr="00F46C00">
        <w:tc>
          <w:tcPr>
            <w:tcW w:w="1131" w:type="dxa"/>
          </w:tcPr>
          <w:p w14:paraId="2B25BC7D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61BCC7D9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 learning outcomes and method for assessing</w:t>
            </w:r>
          </w:p>
        </w:tc>
        <w:tc>
          <w:tcPr>
            <w:tcW w:w="2367" w:type="dxa"/>
          </w:tcPr>
          <w:p w14:paraId="224BB1C4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380E9336" w14:textId="77777777" w:rsidTr="00F46C00">
        <w:tc>
          <w:tcPr>
            <w:tcW w:w="1131" w:type="dxa"/>
          </w:tcPr>
          <w:p w14:paraId="18896D1D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6B2BC1DB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to week course outline</w:t>
            </w:r>
          </w:p>
        </w:tc>
        <w:tc>
          <w:tcPr>
            <w:tcW w:w="2367" w:type="dxa"/>
          </w:tcPr>
          <w:p w14:paraId="08B8E3FA" w14:textId="71B7DD4D" w:rsidR="00EA5072" w:rsidRDefault="004C3E39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588D685F" w14:textId="77777777" w:rsidTr="00F46C00">
        <w:tc>
          <w:tcPr>
            <w:tcW w:w="1131" w:type="dxa"/>
          </w:tcPr>
          <w:p w14:paraId="22324A99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7E648A19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Descriptions of required assignments</w:t>
            </w:r>
          </w:p>
        </w:tc>
        <w:tc>
          <w:tcPr>
            <w:tcW w:w="2367" w:type="dxa"/>
          </w:tcPr>
          <w:p w14:paraId="7212DBF6" w14:textId="7DDD66AF" w:rsidR="00EA5072" w:rsidRDefault="004C3E39" w:rsidP="00046324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6DD5E36E" w14:textId="77777777" w:rsidTr="00F46C00">
        <w:tc>
          <w:tcPr>
            <w:tcW w:w="1131" w:type="dxa"/>
          </w:tcPr>
          <w:p w14:paraId="43E9F607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Grading </w:t>
            </w:r>
          </w:p>
        </w:tc>
        <w:tc>
          <w:tcPr>
            <w:tcW w:w="5970" w:type="dxa"/>
          </w:tcPr>
          <w:p w14:paraId="01904B81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14:paraId="17AD48FD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</w:tr>
      <w:tr w:rsidR="00EA5072" w14:paraId="35C25A73" w14:textId="77777777" w:rsidTr="00F46C00">
        <w:tc>
          <w:tcPr>
            <w:tcW w:w="1131" w:type="dxa"/>
          </w:tcPr>
          <w:p w14:paraId="4182F047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5748B905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weighting of required assignments</w:t>
            </w:r>
          </w:p>
        </w:tc>
        <w:tc>
          <w:tcPr>
            <w:tcW w:w="2367" w:type="dxa"/>
          </w:tcPr>
          <w:p w14:paraId="1BEEDDDE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207E946B" w14:textId="77777777" w:rsidTr="00F46C00">
        <w:tc>
          <w:tcPr>
            <w:tcW w:w="1131" w:type="dxa"/>
          </w:tcPr>
          <w:p w14:paraId="7C14CE95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45461E0B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Penalties for late assignments</w:t>
            </w:r>
          </w:p>
        </w:tc>
        <w:tc>
          <w:tcPr>
            <w:tcW w:w="2367" w:type="dxa"/>
          </w:tcPr>
          <w:p w14:paraId="2DFB65D6" w14:textId="69561A55" w:rsidR="00EA5072" w:rsidRDefault="009A6ABC" w:rsidP="00EA5072">
            <w:pPr>
              <w:rPr>
                <w:rFonts w:ascii="Times New Roman" w:hAnsi="Times New Roman" w:cs="Times New Roman"/>
              </w:rPr>
            </w:pPr>
            <w:r w:rsidRPr="0074324E"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1B566420" w14:textId="77777777" w:rsidTr="00F46C00">
        <w:tc>
          <w:tcPr>
            <w:tcW w:w="1131" w:type="dxa"/>
          </w:tcPr>
          <w:p w14:paraId="33107FE6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1B0768C8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Grading criteria</w:t>
            </w:r>
          </w:p>
        </w:tc>
        <w:tc>
          <w:tcPr>
            <w:tcW w:w="2367" w:type="dxa"/>
          </w:tcPr>
          <w:p w14:paraId="064B8C6A" w14:textId="63B7FE35" w:rsidR="00EA5072" w:rsidRDefault="005C2A83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813082" w14:paraId="4D081E2B" w14:textId="77777777" w:rsidTr="00F46C00">
        <w:tc>
          <w:tcPr>
            <w:tcW w:w="1131" w:type="dxa"/>
          </w:tcPr>
          <w:p w14:paraId="5C4BDA25" w14:textId="77777777" w:rsidR="00813082" w:rsidRDefault="0081308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64FC91F5" w14:textId="77777777" w:rsidR="00813082" w:rsidRDefault="0081308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Composition of midterm and final grades</w:t>
            </w:r>
          </w:p>
        </w:tc>
        <w:tc>
          <w:tcPr>
            <w:tcW w:w="2367" w:type="dxa"/>
          </w:tcPr>
          <w:p w14:paraId="48786003" w14:textId="5775BA9C" w:rsidR="00813082" w:rsidRDefault="0081308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190F0350" w14:textId="77777777" w:rsidTr="00F46C00">
        <w:tc>
          <w:tcPr>
            <w:tcW w:w="1131" w:type="dxa"/>
          </w:tcPr>
          <w:p w14:paraId="4B7A319C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29CE0D48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Attendance or participation policies</w:t>
            </w:r>
          </w:p>
        </w:tc>
        <w:tc>
          <w:tcPr>
            <w:tcW w:w="2367" w:type="dxa"/>
          </w:tcPr>
          <w:p w14:paraId="60E0544D" w14:textId="51AD0B0E" w:rsidR="00EA5072" w:rsidRDefault="002A39B6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See reviewer comments</w:t>
            </w:r>
          </w:p>
        </w:tc>
      </w:tr>
      <w:tr w:rsidR="00EA5072" w14:paraId="7758FFEE" w14:textId="77777777" w:rsidTr="00F46C00">
        <w:tc>
          <w:tcPr>
            <w:tcW w:w="1131" w:type="dxa"/>
          </w:tcPr>
          <w:p w14:paraId="6FFED8C5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Policy</w:t>
            </w:r>
          </w:p>
        </w:tc>
        <w:tc>
          <w:tcPr>
            <w:tcW w:w="5970" w:type="dxa"/>
          </w:tcPr>
          <w:p w14:paraId="1ECEED10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14:paraId="03693D15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</w:tr>
      <w:tr w:rsidR="00EA5072" w14:paraId="66C5E7EE" w14:textId="77777777" w:rsidTr="00F46C00">
        <w:tc>
          <w:tcPr>
            <w:tcW w:w="1131" w:type="dxa"/>
          </w:tcPr>
          <w:p w14:paraId="2C5F3B3B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5C702451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Accommodating students with disabilities</w:t>
            </w:r>
          </w:p>
        </w:tc>
        <w:tc>
          <w:tcPr>
            <w:tcW w:w="2367" w:type="dxa"/>
          </w:tcPr>
          <w:p w14:paraId="552E281E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4FBD976C" w14:textId="77777777" w:rsidTr="00F46C00">
        <w:tc>
          <w:tcPr>
            <w:tcW w:w="1131" w:type="dxa"/>
          </w:tcPr>
          <w:p w14:paraId="515F77EA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56883FC5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Campus safety plan statement</w:t>
            </w:r>
          </w:p>
        </w:tc>
        <w:tc>
          <w:tcPr>
            <w:tcW w:w="2367" w:type="dxa"/>
          </w:tcPr>
          <w:p w14:paraId="44035AC2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  <w:tr w:rsidR="00EA5072" w14:paraId="2DA7BFE2" w14:textId="77777777" w:rsidTr="00F46C00">
        <w:tc>
          <w:tcPr>
            <w:tcW w:w="1131" w:type="dxa"/>
          </w:tcPr>
          <w:p w14:paraId="3766E6FF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70" w:type="dxa"/>
          </w:tcPr>
          <w:p w14:paraId="01B89989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integrity</w:t>
            </w:r>
          </w:p>
        </w:tc>
        <w:tc>
          <w:tcPr>
            <w:tcW w:w="2367" w:type="dxa"/>
          </w:tcPr>
          <w:p w14:paraId="21E6C888" w14:textId="77777777" w:rsidR="00EA5072" w:rsidRDefault="00EA5072" w:rsidP="00EA50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E"/>
            </w:r>
          </w:p>
        </w:tc>
      </w:tr>
    </w:tbl>
    <w:p w14:paraId="17790D9B" w14:textId="77777777" w:rsidR="00EA5072" w:rsidRDefault="00EA5072" w:rsidP="00EA5072">
      <w:pPr>
        <w:ind w:left="1080"/>
        <w:rPr>
          <w:rFonts w:ascii="Times New Roman" w:hAnsi="Times New Roman" w:cs="Times New Roman"/>
          <w:u w:val="single"/>
        </w:rPr>
      </w:pPr>
    </w:p>
    <w:p w14:paraId="31F65CC6" w14:textId="77777777" w:rsidR="00B41C11" w:rsidRDefault="00B41C11" w:rsidP="00B41C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Reviewer’s Final Assessment:</w:t>
      </w:r>
    </w:p>
    <w:p w14:paraId="06C985DE" w14:textId="77777777" w:rsidR="00F47051" w:rsidRDefault="00F47051" w:rsidP="00482556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The Motion</w:t>
      </w:r>
      <w:r w:rsidR="00C27723">
        <w:rPr>
          <w:rFonts w:ascii="Times New Roman" w:hAnsi="Times New Roman" w:cs="Times New Roman"/>
          <w:u w:val="single"/>
        </w:rPr>
        <w:t>s</w:t>
      </w:r>
      <w:r>
        <w:rPr>
          <w:rFonts w:ascii="Times New Roman" w:hAnsi="Times New Roman" w:cs="Times New Roman"/>
          <w:u w:val="single"/>
        </w:rPr>
        <w:t>:</w:t>
      </w:r>
      <w:bookmarkStart w:id="0" w:name="_GoBack"/>
      <w:bookmarkEnd w:id="0"/>
    </w:p>
    <w:p w14:paraId="238667BB" w14:textId="483C513B" w:rsidR="00F47051" w:rsidRDefault="004C3E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Needs very minor revisions, approve.</w:t>
      </w:r>
    </w:p>
    <w:sectPr w:rsidR="00F4705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B98A2" w14:textId="77777777" w:rsidR="00340ADA" w:rsidRDefault="00340ADA" w:rsidP="00F042B2">
      <w:pPr>
        <w:spacing w:after="0" w:line="240" w:lineRule="auto"/>
      </w:pPr>
      <w:r>
        <w:separator/>
      </w:r>
    </w:p>
  </w:endnote>
  <w:endnote w:type="continuationSeparator" w:id="0">
    <w:p w14:paraId="1FF1998C" w14:textId="77777777" w:rsidR="00340ADA" w:rsidRDefault="00340ADA" w:rsidP="00F0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EF087" w14:textId="77777777" w:rsidR="00340ADA" w:rsidRDefault="00340ADA" w:rsidP="00F042B2">
      <w:pPr>
        <w:spacing w:after="0" w:line="240" w:lineRule="auto"/>
      </w:pPr>
      <w:r>
        <w:separator/>
      </w:r>
    </w:p>
  </w:footnote>
  <w:footnote w:type="continuationSeparator" w:id="0">
    <w:p w14:paraId="2ABB9BA5" w14:textId="77777777" w:rsidR="00340ADA" w:rsidRDefault="00340ADA" w:rsidP="00F042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089"/>
      <w:gridCol w:w="2533"/>
      <w:gridCol w:w="2339"/>
      <w:gridCol w:w="2389"/>
    </w:tblGrid>
    <w:tr w:rsidR="00FD525B" w14:paraId="579F424F" w14:textId="77777777" w:rsidTr="00F042B2">
      <w:tc>
        <w:tcPr>
          <w:tcW w:w="2144" w:type="dxa"/>
          <w:shd w:val="clear" w:color="auto" w:fill="D9D9D9" w:themeFill="background1" w:themeFillShade="D9"/>
        </w:tcPr>
        <w:p w14:paraId="5D047D11" w14:textId="77777777" w:rsidR="00FD525B" w:rsidRDefault="00FD525B">
          <w:pPr>
            <w:pStyle w:val="Header"/>
          </w:pPr>
          <w:r>
            <w:t>Course Review:</w:t>
          </w:r>
        </w:p>
      </w:tc>
      <w:tc>
        <w:tcPr>
          <w:tcW w:w="2600" w:type="dxa"/>
        </w:tcPr>
        <w:p w14:paraId="103EEAF7" w14:textId="5E18457E" w:rsidR="00FD525B" w:rsidRDefault="00AD36BF" w:rsidP="00CB7F1A">
          <w:pPr>
            <w:pStyle w:val="Header"/>
          </w:pPr>
          <w:r w:rsidRPr="00AD36BF">
            <w:t>BIOLOGY 571: Quantitative Toolkit for Biologists</w:t>
          </w:r>
        </w:p>
      </w:tc>
      <w:tc>
        <w:tcPr>
          <w:tcW w:w="2416" w:type="dxa"/>
          <w:shd w:val="clear" w:color="auto" w:fill="D9D9D9" w:themeFill="background1" w:themeFillShade="D9"/>
        </w:tcPr>
        <w:p w14:paraId="58C8CDE3" w14:textId="77777777" w:rsidR="00FD525B" w:rsidRDefault="00FD525B">
          <w:pPr>
            <w:pStyle w:val="Header"/>
          </w:pPr>
          <w:r>
            <w:t xml:space="preserve">Contact: </w:t>
          </w:r>
        </w:p>
      </w:tc>
      <w:tc>
        <w:tcPr>
          <w:tcW w:w="2416" w:type="dxa"/>
        </w:tcPr>
        <w:p w14:paraId="2A8F543C" w14:textId="67E49F68" w:rsidR="00FD525B" w:rsidRDefault="00AD36BF" w:rsidP="00AD36BF">
          <w:pPr>
            <w:pStyle w:val="Header"/>
          </w:pPr>
          <w:r>
            <w:t xml:space="preserve">Prof Jeremiah </w:t>
          </w:r>
          <w:r w:rsidRPr="00AD36BF">
            <w:t>Bus</w:t>
          </w:r>
          <w:r>
            <w:t>ch jwbusch@wsu.edu</w:t>
          </w:r>
        </w:p>
      </w:tc>
    </w:tr>
    <w:tr w:rsidR="00FD525B" w14:paraId="3320B6F5" w14:textId="77777777" w:rsidTr="00F042B2">
      <w:tc>
        <w:tcPr>
          <w:tcW w:w="2144" w:type="dxa"/>
          <w:shd w:val="clear" w:color="auto" w:fill="D9D9D9" w:themeFill="background1" w:themeFillShade="D9"/>
        </w:tcPr>
        <w:p w14:paraId="13BFB99A" w14:textId="483B0437" w:rsidR="00FD525B" w:rsidRDefault="00FD525B">
          <w:pPr>
            <w:pStyle w:val="Header"/>
          </w:pPr>
          <w:r>
            <w:t>Faculty Reviewer:</w:t>
          </w:r>
        </w:p>
      </w:tc>
      <w:tc>
        <w:tcPr>
          <w:tcW w:w="2600" w:type="dxa"/>
        </w:tcPr>
        <w:p w14:paraId="4651A2F6" w14:textId="3EA0D450" w:rsidR="00FD525B" w:rsidRPr="00AD36BF" w:rsidRDefault="00AD36BF" w:rsidP="00CB7F1A">
          <w:pPr>
            <w:pStyle w:val="Header"/>
          </w:pPr>
          <w:r w:rsidRPr="00AD36BF">
            <w:rPr>
              <w:rFonts w:ascii="Times New Roman" w:hAnsi="Times New Roman" w:cs="Times New Roman"/>
            </w:rPr>
            <w:t xml:space="preserve">Babu John Mariadoss </w:t>
          </w:r>
          <w:r w:rsidR="00CB7F1A" w:rsidRPr="00AD36BF">
            <w:t>(primary)</w:t>
          </w:r>
        </w:p>
        <w:p w14:paraId="5C78793F" w14:textId="3AFDE997" w:rsidR="00CB7F1A" w:rsidRDefault="00AD36BF" w:rsidP="00AD36BF">
          <w:pPr>
            <w:pStyle w:val="Header"/>
          </w:pPr>
          <w:r w:rsidRPr="00AD36BF">
            <w:rPr>
              <w:rFonts w:ascii="Times New Roman" w:hAnsi="Times New Roman" w:cs="Times New Roman"/>
            </w:rPr>
            <w:t>Aurora Clark</w:t>
          </w:r>
          <w:r w:rsidR="00CB7F1A" w:rsidRPr="00AD36BF">
            <w:t xml:space="preserve"> (</w:t>
          </w:r>
          <w:r w:rsidR="00CB7F1A">
            <w:t>secondary)</w:t>
          </w:r>
        </w:p>
      </w:tc>
      <w:tc>
        <w:tcPr>
          <w:tcW w:w="2416" w:type="dxa"/>
          <w:shd w:val="clear" w:color="auto" w:fill="D9D9D9" w:themeFill="background1" w:themeFillShade="D9"/>
        </w:tcPr>
        <w:p w14:paraId="14D0590E" w14:textId="77777777" w:rsidR="00FD525B" w:rsidRDefault="00FD525B">
          <w:pPr>
            <w:pStyle w:val="Header"/>
          </w:pPr>
          <w:r>
            <w:t>Review Date:</w:t>
          </w:r>
        </w:p>
      </w:tc>
      <w:tc>
        <w:tcPr>
          <w:tcW w:w="2416" w:type="dxa"/>
        </w:tcPr>
        <w:p w14:paraId="17F52888" w14:textId="2F4BD095" w:rsidR="00FD525B" w:rsidRDefault="00AD36BF">
          <w:pPr>
            <w:pStyle w:val="Header"/>
          </w:pPr>
          <w:r>
            <w:t>February 17</w:t>
          </w:r>
          <w:r w:rsidR="00FD525B">
            <w:t>,</w:t>
          </w:r>
          <w:r w:rsidR="00CB7F1A">
            <w:t xml:space="preserve"> </w:t>
          </w:r>
          <w:r w:rsidR="00FD525B">
            <w:t>2015</w:t>
          </w:r>
        </w:p>
      </w:tc>
    </w:tr>
  </w:tbl>
  <w:p w14:paraId="0917AEC6" w14:textId="77777777" w:rsidR="00FD525B" w:rsidRDefault="00FD525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77A02"/>
    <w:multiLevelType w:val="hybridMultilevel"/>
    <w:tmpl w:val="E6249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D0738"/>
    <w:multiLevelType w:val="hybridMultilevel"/>
    <w:tmpl w:val="5DD4E07E"/>
    <w:lvl w:ilvl="0" w:tplc="F04A0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10D29"/>
    <w:multiLevelType w:val="hybridMultilevel"/>
    <w:tmpl w:val="212E5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6719E"/>
    <w:multiLevelType w:val="hybridMultilevel"/>
    <w:tmpl w:val="08061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92904"/>
    <w:multiLevelType w:val="hybridMultilevel"/>
    <w:tmpl w:val="5DD4E07E"/>
    <w:lvl w:ilvl="0" w:tplc="F04A0B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070826"/>
    <w:multiLevelType w:val="hybridMultilevel"/>
    <w:tmpl w:val="B7501B70"/>
    <w:lvl w:ilvl="0" w:tplc="10D6202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EE77DE"/>
    <w:multiLevelType w:val="hybridMultilevel"/>
    <w:tmpl w:val="0580479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AA176E5"/>
    <w:multiLevelType w:val="hybridMultilevel"/>
    <w:tmpl w:val="50984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1B43A3"/>
    <w:multiLevelType w:val="hybridMultilevel"/>
    <w:tmpl w:val="28B2B2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68E0A5E"/>
    <w:multiLevelType w:val="hybridMultilevel"/>
    <w:tmpl w:val="EE9A30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22AF4"/>
    <w:multiLevelType w:val="hybridMultilevel"/>
    <w:tmpl w:val="0580479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B72230C"/>
    <w:multiLevelType w:val="hybridMultilevel"/>
    <w:tmpl w:val="97E005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A410686"/>
    <w:multiLevelType w:val="hybridMultilevel"/>
    <w:tmpl w:val="D4229B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F224A87"/>
    <w:multiLevelType w:val="hybridMultilevel"/>
    <w:tmpl w:val="C9D2F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"/>
  </w:num>
  <w:num w:numId="5">
    <w:abstractNumId w:val="12"/>
  </w:num>
  <w:num w:numId="6">
    <w:abstractNumId w:val="11"/>
  </w:num>
  <w:num w:numId="7">
    <w:abstractNumId w:val="3"/>
  </w:num>
  <w:num w:numId="8">
    <w:abstractNumId w:val="7"/>
  </w:num>
  <w:num w:numId="9">
    <w:abstractNumId w:val="13"/>
  </w:num>
  <w:num w:numId="10">
    <w:abstractNumId w:val="2"/>
  </w:num>
  <w:num w:numId="11">
    <w:abstractNumId w:val="5"/>
  </w:num>
  <w:num w:numId="12">
    <w:abstractNumId w:val="8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2B2"/>
    <w:rsid w:val="00046324"/>
    <w:rsid w:val="000651A6"/>
    <w:rsid w:val="000937B1"/>
    <w:rsid w:val="0009381D"/>
    <w:rsid w:val="0012125B"/>
    <w:rsid w:val="00150B90"/>
    <w:rsid w:val="00190C07"/>
    <w:rsid w:val="001C4F63"/>
    <w:rsid w:val="001F21DE"/>
    <w:rsid w:val="00202E7B"/>
    <w:rsid w:val="0024473F"/>
    <w:rsid w:val="002769F6"/>
    <w:rsid w:val="00290B0D"/>
    <w:rsid w:val="002A39B6"/>
    <w:rsid w:val="00340ADA"/>
    <w:rsid w:val="003A0E43"/>
    <w:rsid w:val="003C6D98"/>
    <w:rsid w:val="003E404D"/>
    <w:rsid w:val="003F6162"/>
    <w:rsid w:val="004208D6"/>
    <w:rsid w:val="00482556"/>
    <w:rsid w:val="004C3E39"/>
    <w:rsid w:val="0053076C"/>
    <w:rsid w:val="00545FD8"/>
    <w:rsid w:val="00561E3A"/>
    <w:rsid w:val="00576DCC"/>
    <w:rsid w:val="005B209A"/>
    <w:rsid w:val="005C2A83"/>
    <w:rsid w:val="005D637A"/>
    <w:rsid w:val="00694DC7"/>
    <w:rsid w:val="006D0042"/>
    <w:rsid w:val="006E41C5"/>
    <w:rsid w:val="00710AA7"/>
    <w:rsid w:val="00736796"/>
    <w:rsid w:val="0074324E"/>
    <w:rsid w:val="007873B9"/>
    <w:rsid w:val="007C5C0E"/>
    <w:rsid w:val="007E7DB4"/>
    <w:rsid w:val="008100D9"/>
    <w:rsid w:val="00813082"/>
    <w:rsid w:val="00820833"/>
    <w:rsid w:val="00837D0D"/>
    <w:rsid w:val="00857479"/>
    <w:rsid w:val="0089136E"/>
    <w:rsid w:val="008E0F9D"/>
    <w:rsid w:val="009255A7"/>
    <w:rsid w:val="00940BBF"/>
    <w:rsid w:val="00943BF8"/>
    <w:rsid w:val="009A6ABC"/>
    <w:rsid w:val="009B5CEF"/>
    <w:rsid w:val="009D1E15"/>
    <w:rsid w:val="009D5664"/>
    <w:rsid w:val="00A23CF4"/>
    <w:rsid w:val="00A24DC8"/>
    <w:rsid w:val="00AD36BF"/>
    <w:rsid w:val="00AE5B70"/>
    <w:rsid w:val="00B41C11"/>
    <w:rsid w:val="00B70967"/>
    <w:rsid w:val="00BA1E1F"/>
    <w:rsid w:val="00C27723"/>
    <w:rsid w:val="00C35703"/>
    <w:rsid w:val="00C719F6"/>
    <w:rsid w:val="00C80DA0"/>
    <w:rsid w:val="00CB7F1A"/>
    <w:rsid w:val="00CE59C4"/>
    <w:rsid w:val="00CF63D2"/>
    <w:rsid w:val="00D0033F"/>
    <w:rsid w:val="00D3644D"/>
    <w:rsid w:val="00D365EC"/>
    <w:rsid w:val="00DB36E8"/>
    <w:rsid w:val="00DD5B8B"/>
    <w:rsid w:val="00DF4D30"/>
    <w:rsid w:val="00E279CD"/>
    <w:rsid w:val="00EA5072"/>
    <w:rsid w:val="00ED50B7"/>
    <w:rsid w:val="00F042B2"/>
    <w:rsid w:val="00F466E1"/>
    <w:rsid w:val="00F46C00"/>
    <w:rsid w:val="00F47051"/>
    <w:rsid w:val="00F50263"/>
    <w:rsid w:val="00F95B02"/>
    <w:rsid w:val="00F97B43"/>
    <w:rsid w:val="00FD0151"/>
    <w:rsid w:val="00FD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C68034"/>
  <w15:docId w15:val="{485F1E37-0BB6-4C8F-8B43-8A0A08BF0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42B2"/>
  </w:style>
  <w:style w:type="paragraph" w:styleId="Footer">
    <w:name w:val="footer"/>
    <w:basedOn w:val="Normal"/>
    <w:link w:val="FooterChar"/>
    <w:uiPriority w:val="99"/>
    <w:unhideWhenUsed/>
    <w:rsid w:val="00F042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42B2"/>
  </w:style>
  <w:style w:type="paragraph" w:styleId="BalloonText">
    <w:name w:val="Balloon Text"/>
    <w:basedOn w:val="Normal"/>
    <w:link w:val="BalloonTextChar"/>
    <w:uiPriority w:val="99"/>
    <w:semiHidden/>
    <w:unhideWhenUsed/>
    <w:rsid w:val="00F04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2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04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0833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43BF8"/>
    <w:rPr>
      <w:b/>
      <w:bCs/>
    </w:rPr>
  </w:style>
  <w:style w:type="character" w:styleId="Hyperlink">
    <w:name w:val="Hyperlink"/>
    <w:basedOn w:val="DefaultParagraphFont"/>
    <w:uiPriority w:val="99"/>
    <w:unhideWhenUsed/>
    <w:rsid w:val="007E7D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Kenn B. Daratha, PhD</dc:creator>
  <cp:lastModifiedBy>John Mariadoss, Babu</cp:lastModifiedBy>
  <cp:revision>5</cp:revision>
  <cp:lastPrinted>2015-02-17T21:11:00Z</cp:lastPrinted>
  <dcterms:created xsi:type="dcterms:W3CDTF">2015-02-17T20:45:00Z</dcterms:created>
  <dcterms:modified xsi:type="dcterms:W3CDTF">2015-02-17T21:14:00Z</dcterms:modified>
</cp:coreProperties>
</file>